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7C412C" w14:textId="77777777" w:rsidR="00C42189" w:rsidRPr="001B67A4" w:rsidRDefault="00000000">
      <w:pPr>
        <w:pStyle w:val="Ttulo"/>
        <w:spacing w:after="100"/>
        <w:rPr>
          <w:rFonts w:ascii="Arial" w:hAnsi="Arial" w:cs="Arial"/>
          <w:sz w:val="24"/>
          <w:szCs w:val="24"/>
        </w:rPr>
      </w:pPr>
      <w:r w:rsidRPr="001B67A4">
        <w:rPr>
          <w:rFonts w:ascii="Arial" w:hAnsi="Arial" w:cs="Arial"/>
          <w:sz w:val="24"/>
          <w:szCs w:val="24"/>
        </w:rPr>
        <w:t>Infraestructura, dominios y arquitectura web</w:t>
      </w:r>
    </w:p>
    <w:p w14:paraId="41DD0BD4" w14:textId="77777777" w:rsidR="00C42189" w:rsidRPr="001B67A4" w:rsidRDefault="00000000">
      <w:pPr>
        <w:spacing w:after="100"/>
        <w:rPr>
          <w:rFonts w:ascii="Arial" w:hAnsi="Arial" w:cs="Arial"/>
          <w:sz w:val="24"/>
          <w:szCs w:val="24"/>
        </w:rPr>
      </w:pPr>
      <w:r w:rsidRPr="001B67A4">
        <w:rPr>
          <w:rFonts w:ascii="Arial" w:hAnsi="Arial" w:cs="Arial"/>
          <w:i/>
          <w:iCs/>
          <w:sz w:val="24"/>
          <w:szCs w:val="24"/>
        </w:rPr>
        <w:t xml:space="preserve">Continuación del caso de negocio "Sísifo </w:t>
      </w:r>
      <w:proofErr w:type="spellStart"/>
      <w:r w:rsidRPr="001B67A4">
        <w:rPr>
          <w:rFonts w:ascii="Arial" w:hAnsi="Arial" w:cs="Arial"/>
          <w:i/>
          <w:iCs/>
          <w:sz w:val="24"/>
          <w:szCs w:val="24"/>
        </w:rPr>
        <w:t>Gym</w:t>
      </w:r>
      <w:proofErr w:type="spellEnd"/>
      <w:r w:rsidRPr="001B67A4">
        <w:rPr>
          <w:rFonts w:ascii="Arial" w:hAnsi="Arial" w:cs="Arial"/>
          <w:i/>
          <w:iCs/>
          <w:sz w:val="24"/>
          <w:szCs w:val="24"/>
        </w:rPr>
        <w:t>" – Actividades 1 y 2</w:t>
      </w:r>
    </w:p>
    <w:p w14:paraId="581B8B7F" w14:textId="77777777" w:rsidR="00C42189" w:rsidRPr="001B67A4" w:rsidRDefault="00000000">
      <w:pPr>
        <w:spacing w:after="300"/>
        <w:rPr>
          <w:rFonts w:ascii="Arial" w:hAnsi="Arial" w:cs="Arial"/>
          <w:sz w:val="24"/>
          <w:szCs w:val="24"/>
        </w:rPr>
      </w:pPr>
      <w:r w:rsidRPr="001B67A4">
        <w:rPr>
          <w:rFonts w:ascii="Arial" w:hAnsi="Arial" w:cs="Arial"/>
          <w:color w:val="5F5E5A"/>
          <w:sz w:val="24"/>
          <w:szCs w:val="24"/>
        </w:rPr>
        <w:t>Actividad a desarrollar en grupo. La entrega es individual para que quede el registro.</w:t>
      </w:r>
    </w:p>
    <w:p w14:paraId="33C36BEB" w14:textId="77777777" w:rsidR="00C42189" w:rsidRPr="001B67A4" w:rsidRDefault="00000000">
      <w:pPr>
        <w:pStyle w:val="Ttulo1"/>
        <w:spacing w:before="300" w:after="150"/>
        <w:rPr>
          <w:rFonts w:ascii="Arial" w:hAnsi="Arial" w:cs="Arial"/>
          <w:sz w:val="24"/>
          <w:szCs w:val="24"/>
        </w:rPr>
      </w:pPr>
      <w:r w:rsidRPr="001B67A4">
        <w:rPr>
          <w:rFonts w:ascii="Arial" w:hAnsi="Arial" w:cs="Arial"/>
          <w:sz w:val="24"/>
          <w:szCs w:val="24"/>
        </w:rPr>
        <w:t>1) Investigación de dominio real</w:t>
      </w:r>
    </w:p>
    <w:p w14:paraId="6B0FD59C" w14:textId="77777777" w:rsidR="00C42189" w:rsidRPr="001B67A4" w:rsidRDefault="00000000">
      <w:pPr>
        <w:pStyle w:val="Ttulo2"/>
        <w:spacing w:before="250" w:after="120"/>
        <w:rPr>
          <w:rFonts w:ascii="Arial" w:hAnsi="Arial" w:cs="Arial"/>
          <w:sz w:val="24"/>
          <w:szCs w:val="24"/>
        </w:rPr>
      </w:pPr>
      <w:r w:rsidRPr="001B67A4">
        <w:rPr>
          <w:rFonts w:ascii="Arial" w:hAnsi="Arial" w:cs="Arial"/>
          <w:sz w:val="24"/>
          <w:szCs w:val="24"/>
        </w:rPr>
        <w:t>Dominio propuesto</w:t>
      </w:r>
    </w:p>
    <w:p w14:paraId="5982A733" w14:textId="77777777" w:rsidR="00C42189" w:rsidRPr="001B67A4" w:rsidRDefault="00000000">
      <w:pPr>
        <w:spacing w:after="120"/>
        <w:rPr>
          <w:rFonts w:ascii="Arial" w:hAnsi="Arial" w:cs="Arial"/>
          <w:sz w:val="24"/>
          <w:szCs w:val="24"/>
        </w:rPr>
      </w:pPr>
      <w:r w:rsidRPr="001B67A4">
        <w:rPr>
          <w:rFonts w:ascii="Arial" w:hAnsi="Arial" w:cs="Arial"/>
          <w:b/>
          <w:bCs/>
          <w:sz w:val="24"/>
          <w:szCs w:val="24"/>
        </w:rPr>
        <w:t>sisifogym.com.ar</w:t>
      </w:r>
    </w:p>
    <w:p w14:paraId="04552E2A" w14:textId="77777777" w:rsidR="00C42189" w:rsidRPr="001B67A4" w:rsidRDefault="00000000">
      <w:pPr>
        <w:spacing w:after="120"/>
        <w:rPr>
          <w:rFonts w:ascii="Arial" w:hAnsi="Arial" w:cs="Arial"/>
          <w:sz w:val="24"/>
          <w:szCs w:val="24"/>
        </w:rPr>
      </w:pPr>
      <w:r w:rsidRPr="001B67A4">
        <w:rPr>
          <w:rFonts w:ascii="Arial" w:hAnsi="Arial" w:cs="Arial"/>
          <w:sz w:val="24"/>
          <w:szCs w:val="24"/>
        </w:rPr>
        <w:t xml:space="preserve">Alternativas evaluadas: sisifogym.com y </w:t>
      </w:r>
      <w:proofErr w:type="spellStart"/>
      <w:r w:rsidRPr="001B67A4">
        <w:rPr>
          <w:rFonts w:ascii="Arial" w:hAnsi="Arial" w:cs="Arial"/>
          <w:sz w:val="24"/>
          <w:szCs w:val="24"/>
        </w:rPr>
        <w:t>sisifo.gym</w:t>
      </w:r>
      <w:proofErr w:type="spellEnd"/>
      <w:r w:rsidRPr="001B67A4">
        <w:rPr>
          <w:rFonts w:ascii="Arial" w:hAnsi="Arial" w:cs="Arial"/>
          <w:sz w:val="24"/>
          <w:szCs w:val="24"/>
        </w:rPr>
        <w:t>.</w:t>
      </w:r>
    </w:p>
    <w:p w14:paraId="52D8C48B" w14:textId="77777777" w:rsidR="00C42189" w:rsidRPr="001B67A4" w:rsidRDefault="00000000">
      <w:pPr>
        <w:pStyle w:val="Ttulo2"/>
        <w:spacing w:before="250" w:after="120"/>
        <w:rPr>
          <w:rFonts w:ascii="Arial" w:hAnsi="Arial" w:cs="Arial"/>
          <w:sz w:val="24"/>
          <w:szCs w:val="24"/>
        </w:rPr>
      </w:pPr>
      <w:r w:rsidRPr="001B67A4">
        <w:rPr>
          <w:rFonts w:ascii="Arial" w:hAnsi="Arial" w:cs="Arial"/>
          <w:sz w:val="24"/>
          <w:szCs w:val="24"/>
        </w:rPr>
        <w:t>Disponibilidad y precio anual estimado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28"/>
        <w:gridCol w:w="2176"/>
        <w:gridCol w:w="2448"/>
        <w:gridCol w:w="2248"/>
      </w:tblGrid>
      <w:tr w:rsidR="00C42189" w:rsidRPr="001B67A4" w14:paraId="74C67C4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0" w:type="dxa"/>
            <w:shd w:val="clear" w:color="auto" w:fill="D3D1C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F8E6AE" w14:textId="77777777" w:rsidR="00C42189" w:rsidRPr="001B67A4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1B67A4">
              <w:rPr>
                <w:rFonts w:ascii="Arial" w:hAnsi="Arial" w:cs="Arial"/>
                <w:b/>
                <w:bCs/>
                <w:sz w:val="24"/>
                <w:szCs w:val="24"/>
              </w:rPr>
              <w:t>TLD</w:t>
            </w:r>
          </w:p>
        </w:tc>
        <w:tc>
          <w:tcPr>
            <w:tcW w:w="2250" w:type="dxa"/>
            <w:shd w:val="clear" w:color="auto" w:fill="D3D1C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B6876A" w14:textId="77777777" w:rsidR="00C42189" w:rsidRPr="001B67A4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1B67A4">
              <w:rPr>
                <w:rFonts w:ascii="Arial" w:hAnsi="Arial" w:cs="Arial"/>
                <w:b/>
                <w:bCs/>
                <w:sz w:val="24"/>
                <w:szCs w:val="24"/>
              </w:rPr>
              <w:t>Proveedor</w:t>
            </w:r>
          </w:p>
        </w:tc>
        <w:tc>
          <w:tcPr>
            <w:tcW w:w="2250" w:type="dxa"/>
            <w:shd w:val="clear" w:color="auto" w:fill="D3D1C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75BE0E" w14:textId="77777777" w:rsidR="00C42189" w:rsidRPr="001B67A4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1B67A4">
              <w:rPr>
                <w:rFonts w:ascii="Arial" w:hAnsi="Arial" w:cs="Arial"/>
                <w:b/>
                <w:bCs/>
                <w:sz w:val="24"/>
                <w:szCs w:val="24"/>
              </w:rPr>
              <w:t>Precio 1er año</w:t>
            </w:r>
          </w:p>
        </w:tc>
        <w:tc>
          <w:tcPr>
            <w:tcW w:w="2250" w:type="dxa"/>
            <w:shd w:val="clear" w:color="auto" w:fill="D3D1C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9030B" w14:textId="77777777" w:rsidR="00C42189" w:rsidRPr="001B67A4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1B67A4">
              <w:rPr>
                <w:rFonts w:ascii="Arial" w:hAnsi="Arial" w:cs="Arial"/>
                <w:b/>
                <w:bCs/>
                <w:sz w:val="24"/>
                <w:szCs w:val="24"/>
              </w:rPr>
              <w:t>Renovación anual</w:t>
            </w:r>
          </w:p>
        </w:tc>
      </w:tr>
      <w:tr w:rsidR="00C42189" w:rsidRPr="001B67A4" w14:paraId="5B264B7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9BCF31" w14:textId="77777777" w:rsidR="00C42189" w:rsidRPr="001B67A4" w:rsidRDefault="00000000">
            <w:pPr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1B67A4">
              <w:rPr>
                <w:rFonts w:ascii="Arial" w:hAnsi="Arial" w:cs="Arial"/>
                <w:sz w:val="24"/>
                <w:szCs w:val="24"/>
              </w:rPr>
              <w:t>.com.ar</w:t>
            </w:r>
            <w:proofErr w:type="gramEnd"/>
          </w:p>
        </w:tc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689963" w14:textId="77777777" w:rsidR="00C42189" w:rsidRPr="001B67A4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1B67A4">
              <w:rPr>
                <w:rFonts w:ascii="Arial" w:hAnsi="Arial" w:cs="Arial"/>
                <w:sz w:val="24"/>
                <w:szCs w:val="24"/>
              </w:rPr>
              <w:t>NIC Argentina</w:t>
            </w:r>
          </w:p>
        </w:tc>
        <w:tc>
          <w:tcPr>
            <w:tcW w:w="2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15E48" w14:textId="77777777" w:rsidR="00C42189" w:rsidRPr="001B67A4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1B67A4">
              <w:rPr>
                <w:rFonts w:ascii="Arial" w:hAnsi="Arial" w:cs="Arial"/>
                <w:sz w:val="24"/>
                <w:szCs w:val="24"/>
              </w:rPr>
              <w:t>$8.500 ARS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1AB889" w14:textId="77777777" w:rsidR="00C42189" w:rsidRPr="001B67A4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1B67A4">
              <w:rPr>
                <w:rFonts w:ascii="Arial" w:hAnsi="Arial" w:cs="Arial"/>
                <w:sz w:val="24"/>
                <w:szCs w:val="24"/>
              </w:rPr>
              <w:t>$8.500 ARS</w:t>
            </w:r>
          </w:p>
        </w:tc>
      </w:tr>
      <w:tr w:rsidR="00C42189" w:rsidRPr="001B67A4" w14:paraId="65280E2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290890" w14:textId="77777777" w:rsidR="00C42189" w:rsidRPr="001B67A4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1B67A4">
              <w:rPr>
                <w:rFonts w:ascii="Arial" w:hAnsi="Arial" w:cs="Arial"/>
                <w:sz w:val="24"/>
                <w:szCs w:val="24"/>
              </w:rPr>
              <w:t>.</w:t>
            </w:r>
            <w:proofErr w:type="spellStart"/>
            <w:r w:rsidRPr="001B67A4">
              <w:rPr>
                <w:rFonts w:ascii="Arial" w:hAnsi="Arial" w:cs="Arial"/>
                <w:sz w:val="24"/>
                <w:szCs w:val="24"/>
              </w:rPr>
              <w:t>com</w:t>
            </w:r>
            <w:proofErr w:type="spellEnd"/>
          </w:p>
        </w:tc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3A6656" w14:textId="77777777" w:rsidR="00C42189" w:rsidRPr="001B67A4" w:rsidRDefault="0000000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1B67A4">
              <w:rPr>
                <w:rFonts w:ascii="Arial" w:hAnsi="Arial" w:cs="Arial"/>
                <w:sz w:val="24"/>
                <w:szCs w:val="24"/>
              </w:rPr>
              <w:t>Namecheap</w:t>
            </w:r>
            <w:proofErr w:type="spellEnd"/>
          </w:p>
        </w:tc>
        <w:tc>
          <w:tcPr>
            <w:tcW w:w="2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74CBE8" w14:textId="77777777" w:rsidR="00C42189" w:rsidRPr="001B67A4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1B67A4">
              <w:rPr>
                <w:rFonts w:ascii="Arial" w:hAnsi="Arial" w:cs="Arial"/>
                <w:sz w:val="24"/>
                <w:szCs w:val="24"/>
              </w:rPr>
              <w:t>USD 6-10 (</w:t>
            </w:r>
            <w:proofErr w:type="spellStart"/>
            <w:r w:rsidRPr="001B67A4">
              <w:rPr>
                <w:rFonts w:ascii="Arial" w:hAnsi="Arial" w:cs="Arial"/>
                <w:sz w:val="24"/>
                <w:szCs w:val="24"/>
              </w:rPr>
              <w:t>promo</w:t>
            </w:r>
            <w:proofErr w:type="spellEnd"/>
            <w:r w:rsidRPr="001B67A4"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BF54E1" w14:textId="77777777" w:rsidR="00C42189" w:rsidRPr="001B67A4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1B67A4">
              <w:rPr>
                <w:rFonts w:ascii="Arial" w:hAnsi="Arial" w:cs="Arial"/>
                <w:sz w:val="24"/>
                <w:szCs w:val="24"/>
              </w:rPr>
              <w:t>sube considerablemente</w:t>
            </w:r>
          </w:p>
        </w:tc>
      </w:tr>
      <w:tr w:rsidR="00C42189" w:rsidRPr="001B67A4" w14:paraId="325CBF4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B40D3E" w14:textId="77777777" w:rsidR="00C42189" w:rsidRPr="001B67A4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1B67A4">
              <w:rPr>
                <w:rFonts w:ascii="Arial" w:hAnsi="Arial" w:cs="Arial"/>
                <w:sz w:val="24"/>
                <w:szCs w:val="24"/>
              </w:rPr>
              <w:t>.app</w:t>
            </w:r>
          </w:p>
        </w:tc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6CCEE7" w14:textId="77777777" w:rsidR="00C42189" w:rsidRPr="001B67A4" w:rsidRDefault="0000000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1B67A4">
              <w:rPr>
                <w:rFonts w:ascii="Arial" w:hAnsi="Arial" w:cs="Arial"/>
                <w:sz w:val="24"/>
                <w:szCs w:val="24"/>
              </w:rPr>
              <w:t>Namecheap</w:t>
            </w:r>
            <w:proofErr w:type="spellEnd"/>
          </w:p>
        </w:tc>
        <w:tc>
          <w:tcPr>
            <w:tcW w:w="2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A436C" w14:textId="77777777" w:rsidR="00C42189" w:rsidRPr="001B67A4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1B67A4">
              <w:rPr>
                <w:rFonts w:ascii="Arial" w:hAnsi="Arial" w:cs="Arial"/>
                <w:sz w:val="24"/>
                <w:szCs w:val="24"/>
              </w:rPr>
              <w:t>USD 12-20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092EFF" w14:textId="77777777" w:rsidR="00C42189" w:rsidRPr="001B67A4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1B67A4">
              <w:rPr>
                <w:rFonts w:ascii="Arial" w:hAnsi="Arial" w:cs="Arial"/>
                <w:sz w:val="24"/>
                <w:szCs w:val="24"/>
              </w:rPr>
              <w:t>similar</w:t>
            </w:r>
          </w:p>
        </w:tc>
      </w:tr>
    </w:tbl>
    <w:p w14:paraId="2B231469" w14:textId="77777777" w:rsidR="00C42189" w:rsidRPr="001B67A4" w:rsidRDefault="00000000">
      <w:pPr>
        <w:spacing w:before="150"/>
        <w:rPr>
          <w:rFonts w:ascii="Arial" w:hAnsi="Arial" w:cs="Arial"/>
          <w:sz w:val="24"/>
          <w:szCs w:val="24"/>
        </w:rPr>
      </w:pPr>
      <w:r w:rsidRPr="001B67A4">
        <w:rPr>
          <w:rFonts w:ascii="Arial" w:hAnsi="Arial" w:cs="Arial"/>
          <w:i/>
          <w:iCs/>
          <w:color w:val="5F5E5A"/>
          <w:sz w:val="24"/>
          <w:szCs w:val="24"/>
        </w:rPr>
        <w:t>Nota: precios de referencia según información pública consultada. Se debe verificar disponibilidad puntual del nombre "</w:t>
      </w:r>
      <w:proofErr w:type="spellStart"/>
      <w:r w:rsidRPr="001B67A4">
        <w:rPr>
          <w:rFonts w:ascii="Arial" w:hAnsi="Arial" w:cs="Arial"/>
          <w:i/>
          <w:iCs/>
          <w:color w:val="5F5E5A"/>
          <w:sz w:val="24"/>
          <w:szCs w:val="24"/>
        </w:rPr>
        <w:t>sisifogym</w:t>
      </w:r>
      <w:proofErr w:type="spellEnd"/>
      <w:r w:rsidRPr="001B67A4">
        <w:rPr>
          <w:rFonts w:ascii="Arial" w:hAnsi="Arial" w:cs="Arial"/>
          <w:i/>
          <w:iCs/>
          <w:color w:val="5F5E5A"/>
          <w:sz w:val="24"/>
          <w:szCs w:val="24"/>
        </w:rPr>
        <w:t>" ingresando a https://nic.ar/buscar-dominio y https://www.namecheap.com, adjuntando la captura de pantalla real del día de la consulta.</w:t>
      </w:r>
    </w:p>
    <w:p w14:paraId="7BD2BF28" w14:textId="77777777" w:rsidR="00C42189" w:rsidRPr="001B67A4" w:rsidRDefault="00000000">
      <w:pPr>
        <w:pStyle w:val="Ttulo2"/>
        <w:spacing w:before="250" w:after="120"/>
        <w:rPr>
          <w:rFonts w:ascii="Arial" w:hAnsi="Arial" w:cs="Arial"/>
          <w:sz w:val="24"/>
          <w:szCs w:val="24"/>
        </w:rPr>
      </w:pPr>
      <w:r w:rsidRPr="001B67A4">
        <w:rPr>
          <w:rFonts w:ascii="Arial" w:hAnsi="Arial" w:cs="Arial"/>
          <w:sz w:val="24"/>
          <w:szCs w:val="24"/>
        </w:rPr>
        <w:t>Justificación del TLD elegido</w:t>
      </w:r>
      <w:proofErr w:type="gramStart"/>
      <w:r w:rsidRPr="001B67A4">
        <w:rPr>
          <w:rFonts w:ascii="Arial" w:hAnsi="Arial" w:cs="Arial"/>
          <w:sz w:val="24"/>
          <w:szCs w:val="24"/>
        </w:rPr>
        <w:t>: .</w:t>
      </w:r>
      <w:proofErr w:type="gramEnd"/>
      <w:r w:rsidRPr="001B67A4">
        <w:rPr>
          <w:rFonts w:ascii="Arial" w:hAnsi="Arial" w:cs="Arial"/>
          <w:sz w:val="24"/>
          <w:szCs w:val="24"/>
        </w:rPr>
        <w:t>com.ar</w:t>
      </w:r>
    </w:p>
    <w:p w14:paraId="5EFC5884" w14:textId="77777777" w:rsidR="00C42189" w:rsidRPr="001B67A4" w:rsidRDefault="00000000">
      <w:pPr>
        <w:pStyle w:val="Prrafodelista"/>
        <w:numPr>
          <w:ilvl w:val="0"/>
          <w:numId w:val="1"/>
        </w:numPr>
        <w:spacing w:after="80"/>
        <w:rPr>
          <w:rFonts w:ascii="Arial" w:hAnsi="Arial" w:cs="Arial"/>
          <w:sz w:val="24"/>
          <w:szCs w:val="24"/>
        </w:rPr>
      </w:pPr>
      <w:r w:rsidRPr="001B67A4">
        <w:rPr>
          <w:rFonts w:ascii="Arial" w:hAnsi="Arial" w:cs="Arial"/>
          <w:sz w:val="24"/>
          <w:szCs w:val="24"/>
        </w:rPr>
        <w:t>.</w:t>
      </w:r>
      <w:proofErr w:type="spellStart"/>
      <w:r w:rsidRPr="001B67A4">
        <w:rPr>
          <w:rFonts w:ascii="Arial" w:hAnsi="Arial" w:cs="Arial"/>
          <w:sz w:val="24"/>
          <w:szCs w:val="24"/>
        </w:rPr>
        <w:t>com</w:t>
      </w:r>
      <w:proofErr w:type="spellEnd"/>
      <w:r w:rsidRPr="001B67A4">
        <w:rPr>
          <w:rFonts w:ascii="Arial" w:hAnsi="Arial" w:cs="Arial"/>
          <w:sz w:val="24"/>
          <w:szCs w:val="24"/>
        </w:rPr>
        <w:t>: opción más universal, pero para un negocio local no aporta ventaja de posicionamiento y se paga en dólares.</w:t>
      </w:r>
    </w:p>
    <w:p w14:paraId="11DCAAE1" w14:textId="77777777" w:rsidR="00C42189" w:rsidRPr="001B67A4" w:rsidRDefault="00000000">
      <w:pPr>
        <w:pStyle w:val="Prrafodelista"/>
        <w:numPr>
          <w:ilvl w:val="0"/>
          <w:numId w:val="1"/>
        </w:numPr>
        <w:spacing w:after="80"/>
        <w:rPr>
          <w:rFonts w:ascii="Arial" w:hAnsi="Arial" w:cs="Arial"/>
          <w:sz w:val="24"/>
          <w:szCs w:val="24"/>
        </w:rPr>
      </w:pPr>
      <w:proofErr w:type="gramStart"/>
      <w:r w:rsidRPr="001B67A4">
        <w:rPr>
          <w:rFonts w:ascii="Arial" w:hAnsi="Arial" w:cs="Arial"/>
          <w:sz w:val="24"/>
          <w:szCs w:val="24"/>
        </w:rPr>
        <w:t>.com.ar</w:t>
      </w:r>
      <w:proofErr w:type="gramEnd"/>
      <w:r w:rsidRPr="001B67A4">
        <w:rPr>
          <w:rFonts w:ascii="Arial" w:hAnsi="Arial" w:cs="Arial"/>
          <w:sz w:val="24"/>
          <w:szCs w:val="24"/>
        </w:rPr>
        <w:t>: comunica de inmediato "negocio argentino", coincide con la estrategia SEO local definida para el Home en la Actividad 2, trámite simple con CUIT y costo fijo en pesos.</w:t>
      </w:r>
    </w:p>
    <w:p w14:paraId="599434EE" w14:textId="77777777" w:rsidR="00C42189" w:rsidRPr="001B67A4" w:rsidRDefault="00000000">
      <w:pPr>
        <w:pStyle w:val="Prrafodelista"/>
        <w:numPr>
          <w:ilvl w:val="0"/>
          <w:numId w:val="1"/>
        </w:numPr>
        <w:spacing w:after="80"/>
        <w:rPr>
          <w:rFonts w:ascii="Arial" w:hAnsi="Arial" w:cs="Arial"/>
          <w:sz w:val="24"/>
          <w:szCs w:val="24"/>
        </w:rPr>
      </w:pPr>
      <w:r w:rsidRPr="001B67A4">
        <w:rPr>
          <w:rFonts w:ascii="Arial" w:hAnsi="Arial" w:cs="Arial"/>
          <w:sz w:val="24"/>
          <w:szCs w:val="24"/>
        </w:rPr>
        <w:t xml:space="preserve">.app: fuerza HTTPS por defecto, pero es menos reconocible para búsquedas locales y Sísifo </w:t>
      </w:r>
      <w:proofErr w:type="spellStart"/>
      <w:r w:rsidRPr="001B67A4">
        <w:rPr>
          <w:rFonts w:ascii="Arial" w:hAnsi="Arial" w:cs="Arial"/>
          <w:sz w:val="24"/>
          <w:szCs w:val="24"/>
        </w:rPr>
        <w:t>Gym</w:t>
      </w:r>
      <w:proofErr w:type="spellEnd"/>
      <w:r w:rsidRPr="001B67A4">
        <w:rPr>
          <w:rFonts w:ascii="Arial" w:hAnsi="Arial" w:cs="Arial"/>
          <w:sz w:val="24"/>
          <w:szCs w:val="24"/>
        </w:rPr>
        <w:t xml:space="preserve"> mantiene páginas MPA que necesitan indexar en Google (Home, Precios, Contacto), no es un caso 100% app nativa.</w:t>
      </w:r>
    </w:p>
    <w:p w14:paraId="25BF7B55" w14:textId="77777777" w:rsidR="00C42189" w:rsidRPr="001B67A4" w:rsidRDefault="00000000">
      <w:pPr>
        <w:spacing w:after="200"/>
        <w:rPr>
          <w:rFonts w:ascii="Arial" w:hAnsi="Arial" w:cs="Arial"/>
          <w:sz w:val="24"/>
          <w:szCs w:val="24"/>
        </w:rPr>
      </w:pPr>
      <w:r w:rsidRPr="001B67A4">
        <w:rPr>
          <w:rFonts w:ascii="Arial" w:hAnsi="Arial" w:cs="Arial"/>
          <w:b/>
          <w:bCs/>
          <w:sz w:val="24"/>
          <w:szCs w:val="24"/>
        </w:rPr>
        <w:t xml:space="preserve">Conclusión: se </w:t>
      </w:r>
      <w:proofErr w:type="gramStart"/>
      <w:r w:rsidRPr="001B67A4">
        <w:rPr>
          <w:rFonts w:ascii="Arial" w:hAnsi="Arial" w:cs="Arial"/>
          <w:b/>
          <w:bCs/>
          <w:sz w:val="24"/>
          <w:szCs w:val="24"/>
        </w:rPr>
        <w:t>elige .</w:t>
      </w:r>
      <w:proofErr w:type="gramEnd"/>
      <w:r w:rsidRPr="001B67A4">
        <w:rPr>
          <w:rFonts w:ascii="Arial" w:hAnsi="Arial" w:cs="Arial"/>
          <w:b/>
          <w:bCs/>
          <w:sz w:val="24"/>
          <w:szCs w:val="24"/>
        </w:rPr>
        <w:t xml:space="preserve">com.ar por ser la opción que mejor equilibra identidad local, SEO y costo para el modelo de negocio de Sísifo </w:t>
      </w:r>
      <w:proofErr w:type="spellStart"/>
      <w:r w:rsidRPr="001B67A4">
        <w:rPr>
          <w:rFonts w:ascii="Arial" w:hAnsi="Arial" w:cs="Arial"/>
          <w:b/>
          <w:bCs/>
          <w:sz w:val="24"/>
          <w:szCs w:val="24"/>
        </w:rPr>
        <w:t>Gym</w:t>
      </w:r>
      <w:proofErr w:type="spellEnd"/>
      <w:r w:rsidRPr="001B67A4">
        <w:rPr>
          <w:rFonts w:ascii="Arial" w:hAnsi="Arial" w:cs="Arial"/>
          <w:b/>
          <w:bCs/>
          <w:sz w:val="24"/>
          <w:szCs w:val="24"/>
        </w:rPr>
        <w:t>.</w:t>
      </w:r>
    </w:p>
    <w:p w14:paraId="3DEB42CC" w14:textId="77777777" w:rsidR="00C42189" w:rsidRPr="001B67A4" w:rsidRDefault="00000000">
      <w:pPr>
        <w:pStyle w:val="Ttulo1"/>
        <w:spacing w:before="300" w:after="150"/>
        <w:rPr>
          <w:rFonts w:ascii="Arial" w:hAnsi="Arial" w:cs="Arial"/>
          <w:sz w:val="24"/>
          <w:szCs w:val="24"/>
        </w:rPr>
      </w:pPr>
      <w:r w:rsidRPr="001B67A4">
        <w:rPr>
          <w:rFonts w:ascii="Arial" w:hAnsi="Arial" w:cs="Arial"/>
          <w:sz w:val="24"/>
          <w:szCs w:val="24"/>
        </w:rPr>
        <w:t>2) Diagramación del flujo cliente-servidor</w:t>
      </w:r>
    </w:p>
    <w:p w14:paraId="056E5A90" w14:textId="77777777" w:rsidR="00C42189" w:rsidRPr="001B67A4" w:rsidRDefault="00000000">
      <w:pPr>
        <w:spacing w:after="120"/>
        <w:rPr>
          <w:rFonts w:ascii="Arial" w:hAnsi="Arial" w:cs="Arial"/>
          <w:sz w:val="24"/>
          <w:szCs w:val="24"/>
        </w:rPr>
      </w:pPr>
      <w:r w:rsidRPr="001B67A4">
        <w:rPr>
          <w:rFonts w:ascii="Arial" w:hAnsi="Arial" w:cs="Arial"/>
          <w:sz w:val="24"/>
          <w:szCs w:val="24"/>
        </w:rPr>
        <w:t>Recorrido completo desde que el usuario ingresa la URL en el navegador hasta que la página se renderiza:</w:t>
      </w:r>
    </w:p>
    <w:p w14:paraId="7595009B" w14:textId="77777777" w:rsidR="00C42189" w:rsidRPr="001B67A4" w:rsidRDefault="00000000">
      <w:pPr>
        <w:spacing w:before="150" w:after="200"/>
        <w:jc w:val="center"/>
        <w:rPr>
          <w:rFonts w:ascii="Arial" w:hAnsi="Arial" w:cs="Arial"/>
          <w:sz w:val="24"/>
          <w:szCs w:val="24"/>
        </w:rPr>
      </w:pPr>
      <w:r w:rsidRPr="001B67A4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7BD02598" wp14:editId="04AC812E">
            <wp:extent cx="6004422" cy="52959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4473" cy="530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52049" w14:textId="77777777" w:rsidR="00C42189" w:rsidRPr="001B67A4" w:rsidRDefault="00000000">
      <w:pPr>
        <w:pStyle w:val="Ttulo2"/>
        <w:spacing w:before="250" w:after="120"/>
        <w:rPr>
          <w:rFonts w:ascii="Arial" w:hAnsi="Arial" w:cs="Arial"/>
          <w:sz w:val="24"/>
          <w:szCs w:val="24"/>
        </w:rPr>
      </w:pPr>
      <w:r w:rsidRPr="001B67A4">
        <w:rPr>
          <w:rFonts w:ascii="Arial" w:hAnsi="Arial" w:cs="Arial"/>
          <w:sz w:val="24"/>
          <w:szCs w:val="24"/>
        </w:rPr>
        <w:t>Explicación paso a paso</w:t>
      </w:r>
    </w:p>
    <w:p w14:paraId="26F4729A" w14:textId="77777777" w:rsidR="00C42189" w:rsidRPr="001B67A4" w:rsidRDefault="00000000">
      <w:pPr>
        <w:pStyle w:val="Prrafodelista"/>
        <w:numPr>
          <w:ilvl w:val="0"/>
          <w:numId w:val="1"/>
        </w:numPr>
        <w:spacing w:after="80"/>
        <w:rPr>
          <w:rFonts w:ascii="Arial" w:hAnsi="Arial" w:cs="Arial"/>
          <w:sz w:val="24"/>
          <w:szCs w:val="24"/>
        </w:rPr>
      </w:pPr>
      <w:r w:rsidRPr="001B67A4">
        <w:rPr>
          <w:rFonts w:ascii="Arial" w:hAnsi="Arial" w:cs="Arial"/>
          <w:sz w:val="24"/>
          <w:szCs w:val="24"/>
        </w:rPr>
        <w:t xml:space="preserve">Navegador del usuario: el usuario escribe sisifogym.com.ar y presiona </w:t>
      </w:r>
      <w:proofErr w:type="spellStart"/>
      <w:r w:rsidRPr="001B67A4">
        <w:rPr>
          <w:rFonts w:ascii="Arial" w:hAnsi="Arial" w:cs="Arial"/>
          <w:sz w:val="24"/>
          <w:szCs w:val="24"/>
        </w:rPr>
        <w:t>Enter</w:t>
      </w:r>
      <w:proofErr w:type="spellEnd"/>
      <w:r w:rsidRPr="001B67A4">
        <w:rPr>
          <w:rFonts w:ascii="Arial" w:hAnsi="Arial" w:cs="Arial"/>
          <w:sz w:val="24"/>
          <w:szCs w:val="24"/>
        </w:rPr>
        <w:t>.</w:t>
      </w:r>
    </w:p>
    <w:p w14:paraId="0ADD4EF2" w14:textId="77777777" w:rsidR="00C42189" w:rsidRPr="001B67A4" w:rsidRDefault="00000000">
      <w:pPr>
        <w:pStyle w:val="Prrafodelista"/>
        <w:numPr>
          <w:ilvl w:val="0"/>
          <w:numId w:val="1"/>
        </w:numPr>
        <w:spacing w:after="80"/>
        <w:rPr>
          <w:rFonts w:ascii="Arial" w:hAnsi="Arial" w:cs="Arial"/>
          <w:sz w:val="24"/>
          <w:szCs w:val="24"/>
        </w:rPr>
      </w:pPr>
      <w:r w:rsidRPr="001B67A4">
        <w:rPr>
          <w:rFonts w:ascii="Arial" w:hAnsi="Arial" w:cs="Arial"/>
          <w:sz w:val="24"/>
          <w:szCs w:val="24"/>
        </w:rPr>
        <w:t>Servidor DNS: como el navegador no conoce la IP del sitio, consulta a un servidor DNS (el del proveedor de internet o uno público) que traduce el dominio a una dirección IP.</w:t>
      </w:r>
    </w:p>
    <w:p w14:paraId="672A5AF3" w14:textId="77777777" w:rsidR="00C42189" w:rsidRPr="001B67A4" w:rsidRDefault="00000000">
      <w:pPr>
        <w:pStyle w:val="Prrafodelista"/>
        <w:numPr>
          <w:ilvl w:val="0"/>
          <w:numId w:val="1"/>
        </w:numPr>
        <w:spacing w:after="80"/>
        <w:rPr>
          <w:rFonts w:ascii="Arial" w:hAnsi="Arial" w:cs="Arial"/>
          <w:sz w:val="24"/>
          <w:szCs w:val="24"/>
        </w:rPr>
      </w:pPr>
      <w:r w:rsidRPr="001B67A4">
        <w:rPr>
          <w:rFonts w:ascii="Arial" w:hAnsi="Arial" w:cs="Arial"/>
          <w:sz w:val="24"/>
          <w:szCs w:val="24"/>
        </w:rPr>
        <w:t>Petición HTTP GET: con la IP resuelta, el navegador abre una conexión con el servidor de hosting y envía una petición GET pidiendo el recurso principal.</w:t>
      </w:r>
    </w:p>
    <w:p w14:paraId="5EF00F97" w14:textId="77777777" w:rsidR="00C42189" w:rsidRPr="001B67A4" w:rsidRDefault="00000000">
      <w:pPr>
        <w:pStyle w:val="Prrafodelista"/>
        <w:numPr>
          <w:ilvl w:val="0"/>
          <w:numId w:val="1"/>
        </w:numPr>
        <w:spacing w:after="80"/>
        <w:rPr>
          <w:rFonts w:ascii="Arial" w:hAnsi="Arial" w:cs="Arial"/>
          <w:sz w:val="24"/>
          <w:szCs w:val="24"/>
        </w:rPr>
      </w:pPr>
      <w:r w:rsidRPr="001B67A4">
        <w:rPr>
          <w:rFonts w:ascii="Arial" w:hAnsi="Arial" w:cs="Arial"/>
          <w:sz w:val="24"/>
          <w:szCs w:val="24"/>
        </w:rPr>
        <w:t>Respuesta del servidor: el servidor procesa la solicitud y responde con un código de estado (200 OK si es exitoso) y el contenido: HTML y las referencias a CSS, JS e imágenes.</w:t>
      </w:r>
    </w:p>
    <w:p w14:paraId="3A93029A" w14:textId="77777777" w:rsidR="00C42189" w:rsidRPr="001B67A4" w:rsidRDefault="00000000">
      <w:pPr>
        <w:pStyle w:val="Prrafodelista"/>
        <w:numPr>
          <w:ilvl w:val="0"/>
          <w:numId w:val="1"/>
        </w:numPr>
        <w:spacing w:after="80"/>
        <w:rPr>
          <w:rFonts w:ascii="Arial" w:hAnsi="Arial" w:cs="Arial"/>
          <w:sz w:val="24"/>
          <w:szCs w:val="24"/>
        </w:rPr>
      </w:pPr>
      <w:r w:rsidRPr="001B67A4">
        <w:rPr>
          <w:rFonts w:ascii="Arial" w:hAnsi="Arial" w:cs="Arial"/>
          <w:sz w:val="24"/>
          <w:szCs w:val="24"/>
        </w:rPr>
        <w:t xml:space="preserve">Peticiones adicionales: el navegador dispara nuevas peticiones GET por cada recurso referenciado en el HTML (esto es lo que se observa en </w:t>
      </w:r>
      <w:proofErr w:type="spellStart"/>
      <w:r w:rsidRPr="001B67A4">
        <w:rPr>
          <w:rFonts w:ascii="Arial" w:hAnsi="Arial" w:cs="Arial"/>
          <w:sz w:val="24"/>
          <w:szCs w:val="24"/>
        </w:rPr>
        <w:t>DevTools</w:t>
      </w:r>
      <w:proofErr w:type="spellEnd"/>
      <w:r w:rsidRPr="001B67A4">
        <w:rPr>
          <w:rFonts w:ascii="Arial" w:hAnsi="Arial" w:cs="Arial"/>
          <w:sz w:val="24"/>
          <w:szCs w:val="24"/>
        </w:rPr>
        <w:t xml:space="preserve"> → Network).</w:t>
      </w:r>
    </w:p>
    <w:p w14:paraId="34D79341" w14:textId="77777777" w:rsidR="00C42189" w:rsidRPr="001B67A4" w:rsidRDefault="00000000">
      <w:pPr>
        <w:pStyle w:val="Prrafodelista"/>
        <w:numPr>
          <w:ilvl w:val="0"/>
          <w:numId w:val="1"/>
        </w:numPr>
        <w:spacing w:after="80"/>
        <w:rPr>
          <w:rFonts w:ascii="Arial" w:hAnsi="Arial" w:cs="Arial"/>
          <w:sz w:val="24"/>
          <w:szCs w:val="24"/>
        </w:rPr>
      </w:pPr>
      <w:r w:rsidRPr="001B67A4">
        <w:rPr>
          <w:rFonts w:ascii="Arial" w:hAnsi="Arial" w:cs="Arial"/>
          <w:sz w:val="24"/>
          <w:szCs w:val="24"/>
        </w:rPr>
        <w:lastRenderedPageBreak/>
        <w:t>Renderizado: con todos los recursos descargados, el navegador arma el DOM, aplica los estilos y ejecuta el JavaScript, mostrando la página final.</w:t>
      </w:r>
    </w:p>
    <w:p w14:paraId="4D38FF20" w14:textId="77777777" w:rsidR="00C42189" w:rsidRPr="001B67A4" w:rsidRDefault="00000000">
      <w:pPr>
        <w:spacing w:before="150" w:after="200"/>
        <w:rPr>
          <w:rFonts w:ascii="Arial" w:hAnsi="Arial" w:cs="Arial"/>
          <w:sz w:val="24"/>
          <w:szCs w:val="24"/>
        </w:rPr>
      </w:pPr>
      <w:r w:rsidRPr="001B67A4">
        <w:rPr>
          <w:rFonts w:ascii="Arial" w:hAnsi="Arial" w:cs="Arial"/>
          <w:i/>
          <w:iCs/>
          <w:color w:val="5F5E5A"/>
          <w:sz w:val="24"/>
          <w:szCs w:val="24"/>
        </w:rPr>
        <w:t xml:space="preserve">Pendiente del grupo: adjuntar en esta sección las capturas de pantalla de </w:t>
      </w:r>
      <w:proofErr w:type="spellStart"/>
      <w:r w:rsidRPr="001B67A4">
        <w:rPr>
          <w:rFonts w:ascii="Arial" w:hAnsi="Arial" w:cs="Arial"/>
          <w:i/>
          <w:iCs/>
          <w:color w:val="5F5E5A"/>
          <w:sz w:val="24"/>
          <w:szCs w:val="24"/>
        </w:rPr>
        <w:t>DevTools</w:t>
      </w:r>
      <w:proofErr w:type="spellEnd"/>
      <w:r w:rsidRPr="001B67A4">
        <w:rPr>
          <w:rFonts w:ascii="Arial" w:hAnsi="Arial" w:cs="Arial"/>
          <w:i/>
          <w:iCs/>
          <w:color w:val="5F5E5A"/>
          <w:sz w:val="24"/>
          <w:szCs w:val="24"/>
        </w:rPr>
        <w:t xml:space="preserve"> → Network → clic sobre un recurso, mostrando el </w:t>
      </w:r>
      <w:proofErr w:type="spellStart"/>
      <w:r w:rsidRPr="001B67A4">
        <w:rPr>
          <w:rFonts w:ascii="Arial" w:hAnsi="Arial" w:cs="Arial"/>
          <w:i/>
          <w:iCs/>
          <w:color w:val="5F5E5A"/>
          <w:sz w:val="24"/>
          <w:szCs w:val="24"/>
        </w:rPr>
        <w:t>Request</w:t>
      </w:r>
      <w:proofErr w:type="spellEnd"/>
      <w:r w:rsidRPr="001B67A4">
        <w:rPr>
          <w:rFonts w:ascii="Arial" w:hAnsi="Arial" w:cs="Arial"/>
          <w:i/>
          <w:iCs/>
          <w:color w:val="5F5E5A"/>
          <w:sz w:val="24"/>
          <w:szCs w:val="24"/>
        </w:rPr>
        <w:t xml:space="preserve"> URL, método GET y Status </w:t>
      </w:r>
      <w:proofErr w:type="spellStart"/>
      <w:r w:rsidRPr="001B67A4">
        <w:rPr>
          <w:rFonts w:ascii="Arial" w:hAnsi="Arial" w:cs="Arial"/>
          <w:i/>
          <w:iCs/>
          <w:color w:val="5F5E5A"/>
          <w:sz w:val="24"/>
          <w:szCs w:val="24"/>
        </w:rPr>
        <w:t>Code</w:t>
      </w:r>
      <w:proofErr w:type="spellEnd"/>
      <w:r w:rsidRPr="001B67A4">
        <w:rPr>
          <w:rFonts w:ascii="Arial" w:hAnsi="Arial" w:cs="Arial"/>
          <w:i/>
          <w:iCs/>
          <w:color w:val="5F5E5A"/>
          <w:sz w:val="24"/>
          <w:szCs w:val="24"/>
        </w:rPr>
        <w:t xml:space="preserve"> 200 en la pestaña </w:t>
      </w:r>
      <w:proofErr w:type="spellStart"/>
      <w:r w:rsidRPr="001B67A4">
        <w:rPr>
          <w:rFonts w:ascii="Arial" w:hAnsi="Arial" w:cs="Arial"/>
          <w:i/>
          <w:iCs/>
          <w:color w:val="5F5E5A"/>
          <w:sz w:val="24"/>
          <w:szCs w:val="24"/>
        </w:rPr>
        <w:t>Headers</w:t>
      </w:r>
      <w:proofErr w:type="spellEnd"/>
      <w:r w:rsidRPr="001B67A4">
        <w:rPr>
          <w:rFonts w:ascii="Arial" w:hAnsi="Arial" w:cs="Arial"/>
          <w:i/>
          <w:iCs/>
          <w:color w:val="5F5E5A"/>
          <w:sz w:val="24"/>
          <w:szCs w:val="24"/>
        </w:rPr>
        <w:t>, y el contenido devuelto en la pestaña Response.</w:t>
      </w:r>
    </w:p>
    <w:p w14:paraId="1EA058A7" w14:textId="77777777" w:rsidR="00C42189" w:rsidRPr="001B67A4" w:rsidRDefault="00000000">
      <w:pPr>
        <w:pStyle w:val="Ttulo1"/>
        <w:spacing w:before="300" w:after="150"/>
        <w:rPr>
          <w:rFonts w:ascii="Arial" w:hAnsi="Arial" w:cs="Arial"/>
          <w:sz w:val="24"/>
          <w:szCs w:val="24"/>
        </w:rPr>
      </w:pPr>
      <w:r w:rsidRPr="001B67A4">
        <w:rPr>
          <w:rFonts w:ascii="Arial" w:hAnsi="Arial" w:cs="Arial"/>
          <w:sz w:val="24"/>
          <w:szCs w:val="24"/>
        </w:rPr>
        <w:t>3) Uso obligatorio de inteligencia artificial (IA)</w:t>
      </w:r>
    </w:p>
    <w:p w14:paraId="0875B2F9" w14:textId="77777777" w:rsidR="00C42189" w:rsidRPr="001B67A4" w:rsidRDefault="00000000">
      <w:pPr>
        <w:spacing w:after="120"/>
        <w:rPr>
          <w:rFonts w:ascii="Arial" w:hAnsi="Arial" w:cs="Arial"/>
          <w:sz w:val="24"/>
          <w:szCs w:val="24"/>
        </w:rPr>
      </w:pPr>
      <w:r w:rsidRPr="001B67A4">
        <w:rPr>
          <w:rFonts w:ascii="Arial" w:hAnsi="Arial" w:cs="Arial"/>
          <w:b/>
          <w:bCs/>
          <w:sz w:val="24"/>
          <w:szCs w:val="24"/>
        </w:rPr>
        <w:t>Inteligencia Artificial utilizada: Claude IA</w:t>
      </w:r>
    </w:p>
    <w:p w14:paraId="265FA5B1" w14:textId="77777777" w:rsidR="00C42189" w:rsidRPr="001B67A4" w:rsidRDefault="00000000">
      <w:pPr>
        <w:pStyle w:val="Ttulo2"/>
        <w:spacing w:before="250" w:after="120"/>
        <w:rPr>
          <w:rFonts w:ascii="Arial" w:hAnsi="Arial" w:cs="Arial"/>
          <w:sz w:val="24"/>
          <w:szCs w:val="24"/>
        </w:rPr>
      </w:pPr>
      <w:proofErr w:type="spellStart"/>
      <w:r w:rsidRPr="001B67A4">
        <w:rPr>
          <w:rFonts w:ascii="Arial" w:hAnsi="Arial" w:cs="Arial"/>
          <w:sz w:val="24"/>
          <w:szCs w:val="24"/>
        </w:rPr>
        <w:t>Prompt</w:t>
      </w:r>
      <w:proofErr w:type="spellEnd"/>
      <w:r w:rsidRPr="001B67A4">
        <w:rPr>
          <w:rFonts w:ascii="Arial" w:hAnsi="Arial" w:cs="Arial"/>
          <w:sz w:val="24"/>
          <w:szCs w:val="24"/>
        </w:rPr>
        <w:t xml:space="preserve"> 1 (</w:t>
      </w:r>
      <w:proofErr w:type="spellStart"/>
      <w:r w:rsidRPr="001B67A4">
        <w:rPr>
          <w:rFonts w:ascii="Arial" w:hAnsi="Arial" w:cs="Arial"/>
          <w:sz w:val="24"/>
          <w:szCs w:val="24"/>
        </w:rPr>
        <w:t>Brainstorming</w:t>
      </w:r>
      <w:proofErr w:type="spellEnd"/>
      <w:r w:rsidRPr="001B67A4">
        <w:rPr>
          <w:rFonts w:ascii="Arial" w:hAnsi="Arial" w:cs="Arial"/>
          <w:sz w:val="24"/>
          <w:szCs w:val="24"/>
        </w:rPr>
        <w:t xml:space="preserve"> de dominios)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C42189" w:rsidRPr="001B67A4" w14:paraId="286D108E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shd w:val="clear" w:color="auto" w:fill="F1EFE8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E6449B9" w14:textId="77777777" w:rsidR="00C42189" w:rsidRPr="001B67A4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1B67A4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"Dame 10 opciones de nombres de dominio cortos, memorables y profesionales para un gimnasio y centro de entrenamiento llamado Sísifo </w:t>
            </w:r>
            <w:proofErr w:type="spellStart"/>
            <w:r w:rsidRPr="001B67A4">
              <w:rPr>
                <w:rFonts w:ascii="Arial" w:hAnsi="Arial" w:cs="Arial"/>
                <w:i/>
                <w:iCs/>
                <w:sz w:val="24"/>
                <w:szCs w:val="24"/>
              </w:rPr>
              <w:t>Gym</w:t>
            </w:r>
            <w:proofErr w:type="spellEnd"/>
            <w:r w:rsidRPr="001B67A4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en Argentina. Incluí opciones con terminación .</w:t>
            </w:r>
            <w:proofErr w:type="spellStart"/>
            <w:r w:rsidRPr="001B67A4">
              <w:rPr>
                <w:rFonts w:ascii="Arial" w:hAnsi="Arial" w:cs="Arial"/>
                <w:i/>
                <w:iCs/>
                <w:sz w:val="24"/>
                <w:szCs w:val="24"/>
              </w:rPr>
              <w:t>com</w:t>
            </w:r>
            <w:proofErr w:type="spellEnd"/>
            <w:r w:rsidRPr="001B67A4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</w:t>
            </w:r>
            <w:proofErr w:type="gramStart"/>
            <w:r w:rsidRPr="001B67A4">
              <w:rPr>
                <w:rFonts w:ascii="Arial" w:hAnsi="Arial" w:cs="Arial"/>
                <w:i/>
                <w:iCs/>
                <w:sz w:val="24"/>
                <w:szCs w:val="24"/>
              </w:rPr>
              <w:t>y .</w:t>
            </w:r>
            <w:proofErr w:type="gramEnd"/>
            <w:r w:rsidRPr="001B67A4">
              <w:rPr>
                <w:rFonts w:ascii="Arial" w:hAnsi="Arial" w:cs="Arial"/>
                <w:i/>
                <w:iCs/>
                <w:sz w:val="24"/>
                <w:szCs w:val="24"/>
              </w:rPr>
              <w:t>com.ar."</w:t>
            </w:r>
          </w:p>
        </w:tc>
      </w:tr>
    </w:tbl>
    <w:p w14:paraId="7B20E2F6" w14:textId="77777777" w:rsidR="00C42189" w:rsidRPr="001B67A4" w:rsidRDefault="00000000">
      <w:pPr>
        <w:spacing w:before="150" w:after="200"/>
        <w:rPr>
          <w:rFonts w:ascii="Arial" w:hAnsi="Arial" w:cs="Arial"/>
          <w:sz w:val="24"/>
          <w:szCs w:val="24"/>
        </w:rPr>
      </w:pPr>
      <w:r w:rsidRPr="001B67A4">
        <w:rPr>
          <w:rFonts w:ascii="Arial" w:hAnsi="Arial" w:cs="Arial"/>
          <w:sz w:val="24"/>
          <w:szCs w:val="24"/>
        </w:rPr>
        <w:t>Resumen de la respuesta: propuso variantes directas del nombre (sisifogym.com.ar, sisifogym.com), combinaciones con palabras clave del rubro (gymsisifo.com.ar, sisifotraining.com) y opciones más cortas o creativas (</w:t>
      </w:r>
      <w:proofErr w:type="spellStart"/>
      <w:r w:rsidRPr="001B67A4">
        <w:rPr>
          <w:rFonts w:ascii="Arial" w:hAnsi="Arial" w:cs="Arial"/>
          <w:sz w:val="24"/>
          <w:szCs w:val="24"/>
        </w:rPr>
        <w:t>sisifo.fit</w:t>
      </w:r>
      <w:proofErr w:type="spellEnd"/>
      <w:r w:rsidRPr="001B67A4">
        <w:rPr>
          <w:rFonts w:ascii="Arial" w:hAnsi="Arial" w:cs="Arial"/>
          <w:sz w:val="24"/>
          <w:szCs w:val="24"/>
        </w:rPr>
        <w:t>, entrenasisifo.com.ar), para verificar disponibilidad real en el paso 1.</w:t>
      </w:r>
    </w:p>
    <w:p w14:paraId="37AFED3B" w14:textId="77777777" w:rsidR="00C42189" w:rsidRPr="001B67A4" w:rsidRDefault="00000000">
      <w:pPr>
        <w:pStyle w:val="Ttulo2"/>
        <w:spacing w:before="250" w:after="120"/>
        <w:rPr>
          <w:rFonts w:ascii="Arial" w:hAnsi="Arial" w:cs="Arial"/>
          <w:sz w:val="24"/>
          <w:szCs w:val="24"/>
        </w:rPr>
      </w:pPr>
      <w:proofErr w:type="spellStart"/>
      <w:r w:rsidRPr="001B67A4">
        <w:rPr>
          <w:rFonts w:ascii="Arial" w:hAnsi="Arial" w:cs="Arial"/>
          <w:sz w:val="24"/>
          <w:szCs w:val="24"/>
        </w:rPr>
        <w:t>Prompt</w:t>
      </w:r>
      <w:proofErr w:type="spellEnd"/>
      <w:r w:rsidRPr="001B67A4">
        <w:rPr>
          <w:rFonts w:ascii="Arial" w:hAnsi="Arial" w:cs="Arial"/>
          <w:sz w:val="24"/>
          <w:szCs w:val="24"/>
        </w:rPr>
        <w:t xml:space="preserve"> 2 (Validación del diagrama cliente-servidor)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C42189" w:rsidRPr="001B67A4" w14:paraId="16C08378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shd w:val="clear" w:color="auto" w:fill="F1EFE8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32CBFA1" w14:textId="77777777" w:rsidR="00C42189" w:rsidRPr="001B67A4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1B67A4">
              <w:rPr>
                <w:rFonts w:ascii="Arial" w:hAnsi="Arial" w:cs="Arial"/>
                <w:i/>
                <w:iCs/>
                <w:sz w:val="24"/>
                <w:szCs w:val="24"/>
              </w:rPr>
              <w:t>"</w:t>
            </w:r>
            <w:proofErr w:type="spellStart"/>
            <w:r w:rsidRPr="001B67A4">
              <w:rPr>
                <w:rFonts w:ascii="Arial" w:hAnsi="Arial" w:cs="Arial"/>
                <w:i/>
                <w:iCs/>
                <w:sz w:val="24"/>
                <w:szCs w:val="24"/>
              </w:rPr>
              <w:t>Explicame</w:t>
            </w:r>
            <w:proofErr w:type="spellEnd"/>
            <w:r w:rsidRPr="001B67A4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en términos sencillos, paso a paso, qué pasa desde que un usuario escribe una URL en el navegador hasta que la página se renderiza, incluyendo el rol del servidor DNS y la petición HTTP GET."</w:t>
            </w:r>
          </w:p>
        </w:tc>
      </w:tr>
    </w:tbl>
    <w:p w14:paraId="72804F5C" w14:textId="77777777" w:rsidR="00C42189" w:rsidRPr="001B67A4" w:rsidRDefault="00000000">
      <w:pPr>
        <w:spacing w:before="150" w:after="200"/>
        <w:rPr>
          <w:rFonts w:ascii="Arial" w:hAnsi="Arial" w:cs="Arial"/>
          <w:sz w:val="24"/>
          <w:szCs w:val="24"/>
        </w:rPr>
      </w:pPr>
      <w:r w:rsidRPr="001B67A4">
        <w:rPr>
          <w:rFonts w:ascii="Arial" w:hAnsi="Arial" w:cs="Arial"/>
          <w:sz w:val="24"/>
          <w:szCs w:val="24"/>
        </w:rPr>
        <w:t>Resumen de la respuesta: coincide con los 6 pasos detallados en la sección 2 — resolución DNS primero, apertura de conexión y GET al servidor después, respuesta con el recurso principal y los recursos secundarios, y finalmente el renderizado progresivo del navegador.</w:t>
      </w:r>
    </w:p>
    <w:p w14:paraId="3F71622D" w14:textId="77777777" w:rsidR="00C42189" w:rsidRPr="001B67A4" w:rsidRDefault="00000000">
      <w:pPr>
        <w:spacing w:before="200"/>
        <w:rPr>
          <w:rFonts w:ascii="Arial" w:hAnsi="Arial" w:cs="Arial"/>
          <w:sz w:val="24"/>
          <w:szCs w:val="24"/>
        </w:rPr>
      </w:pPr>
      <w:r w:rsidRPr="001B67A4">
        <w:rPr>
          <w:rFonts w:ascii="Arial" w:hAnsi="Arial" w:cs="Arial"/>
          <w:i/>
          <w:iCs/>
          <w:sz w:val="24"/>
          <w:szCs w:val="24"/>
        </w:rPr>
        <w:t>Tarea del grupo: auditar la respuesta de la IA, verificar disponibilidad real del dominio, adjuntar las capturas de NIC Argentina/</w:t>
      </w:r>
      <w:proofErr w:type="spellStart"/>
      <w:r w:rsidRPr="001B67A4">
        <w:rPr>
          <w:rFonts w:ascii="Arial" w:hAnsi="Arial" w:cs="Arial"/>
          <w:i/>
          <w:iCs/>
          <w:sz w:val="24"/>
          <w:szCs w:val="24"/>
        </w:rPr>
        <w:t>Namecheap</w:t>
      </w:r>
      <w:proofErr w:type="spellEnd"/>
      <w:r w:rsidRPr="001B67A4">
        <w:rPr>
          <w:rFonts w:ascii="Arial" w:hAnsi="Arial" w:cs="Arial"/>
          <w:i/>
          <w:iCs/>
          <w:sz w:val="24"/>
          <w:szCs w:val="24"/>
        </w:rPr>
        <w:t xml:space="preserve"> y de </w:t>
      </w:r>
      <w:proofErr w:type="spellStart"/>
      <w:r w:rsidRPr="001B67A4">
        <w:rPr>
          <w:rFonts w:ascii="Arial" w:hAnsi="Arial" w:cs="Arial"/>
          <w:i/>
          <w:iCs/>
          <w:sz w:val="24"/>
          <w:szCs w:val="24"/>
        </w:rPr>
        <w:t>DevTools</w:t>
      </w:r>
      <w:proofErr w:type="spellEnd"/>
      <w:r w:rsidRPr="001B67A4">
        <w:rPr>
          <w:rFonts w:ascii="Arial" w:hAnsi="Arial" w:cs="Arial"/>
          <w:i/>
          <w:iCs/>
          <w:sz w:val="24"/>
          <w:szCs w:val="24"/>
        </w:rPr>
        <w:t>, y ajustar la redacción final antes de la entrega.</w:t>
      </w:r>
    </w:p>
    <w:sectPr w:rsidR="00C42189" w:rsidRPr="001B67A4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BB109B"/>
    <w:multiLevelType w:val="hybridMultilevel"/>
    <w:tmpl w:val="9C5CE568"/>
    <w:lvl w:ilvl="0" w:tplc="729C527E">
      <w:start w:val="1"/>
      <w:numFmt w:val="bullet"/>
      <w:lvlText w:val="●"/>
      <w:lvlJc w:val="left"/>
      <w:pPr>
        <w:ind w:left="720" w:hanging="360"/>
      </w:pPr>
    </w:lvl>
    <w:lvl w:ilvl="1" w:tplc="FEC4525C">
      <w:start w:val="1"/>
      <w:numFmt w:val="bullet"/>
      <w:lvlText w:val="○"/>
      <w:lvlJc w:val="left"/>
      <w:pPr>
        <w:ind w:left="1440" w:hanging="360"/>
      </w:pPr>
    </w:lvl>
    <w:lvl w:ilvl="2" w:tplc="E2C0A400">
      <w:start w:val="1"/>
      <w:numFmt w:val="bullet"/>
      <w:lvlText w:val="■"/>
      <w:lvlJc w:val="left"/>
      <w:pPr>
        <w:ind w:left="2160" w:hanging="360"/>
      </w:pPr>
    </w:lvl>
    <w:lvl w:ilvl="3" w:tplc="1128A706">
      <w:start w:val="1"/>
      <w:numFmt w:val="bullet"/>
      <w:lvlText w:val="●"/>
      <w:lvlJc w:val="left"/>
      <w:pPr>
        <w:ind w:left="2880" w:hanging="360"/>
      </w:pPr>
    </w:lvl>
    <w:lvl w:ilvl="4" w:tplc="43E63612">
      <w:start w:val="1"/>
      <w:numFmt w:val="bullet"/>
      <w:lvlText w:val="○"/>
      <w:lvlJc w:val="left"/>
      <w:pPr>
        <w:ind w:left="3600" w:hanging="360"/>
      </w:pPr>
    </w:lvl>
    <w:lvl w:ilvl="5" w:tplc="A552B430">
      <w:start w:val="1"/>
      <w:numFmt w:val="bullet"/>
      <w:lvlText w:val="■"/>
      <w:lvlJc w:val="left"/>
      <w:pPr>
        <w:ind w:left="4320" w:hanging="360"/>
      </w:pPr>
    </w:lvl>
    <w:lvl w:ilvl="6" w:tplc="211A45C2">
      <w:start w:val="1"/>
      <w:numFmt w:val="bullet"/>
      <w:lvlText w:val="●"/>
      <w:lvlJc w:val="left"/>
      <w:pPr>
        <w:ind w:left="5040" w:hanging="360"/>
      </w:pPr>
    </w:lvl>
    <w:lvl w:ilvl="7" w:tplc="B9162A82">
      <w:start w:val="1"/>
      <w:numFmt w:val="bullet"/>
      <w:lvlText w:val="●"/>
      <w:lvlJc w:val="left"/>
      <w:pPr>
        <w:ind w:left="5760" w:hanging="360"/>
      </w:pPr>
    </w:lvl>
    <w:lvl w:ilvl="8" w:tplc="0480E9AE">
      <w:start w:val="1"/>
      <w:numFmt w:val="bullet"/>
      <w:lvlText w:val="●"/>
      <w:lvlJc w:val="left"/>
      <w:pPr>
        <w:ind w:left="6480" w:hanging="360"/>
      </w:pPr>
    </w:lvl>
  </w:abstractNum>
  <w:num w:numId="1" w16cid:durableId="174896243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2189"/>
    <w:rsid w:val="001B67A4"/>
    <w:rsid w:val="009C23ED"/>
    <w:rsid w:val="00C42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80F58B"/>
  <w15:docId w15:val="{72AB1644-2FA2-42AE-82E7-64DFC6067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637</Words>
  <Characters>3504</Characters>
  <Application>Microsoft Office Word</Application>
  <DocSecurity>0</DocSecurity>
  <Lines>29</Lines>
  <Paragraphs>8</Paragraphs>
  <ScaleCrop>false</ScaleCrop>
  <Company/>
  <LinksUpToDate>false</LinksUpToDate>
  <CharactersWithSpaces>4133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Alumno</cp:lastModifiedBy>
  <cp:revision>2</cp:revision>
  <dcterms:created xsi:type="dcterms:W3CDTF">2026-08-19T14:16:00Z</dcterms:created>
  <dcterms:modified xsi:type="dcterms:W3CDTF">2026-08-19T14:16:00Z</dcterms:modified>
</cp:coreProperties>
</file>