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136BA" w14:textId="77777777" w:rsidR="006F4050" w:rsidRPr="006F4050" w:rsidRDefault="006F4050" w:rsidP="006F4050">
      <w:pPr>
        <w:spacing w:after="100"/>
        <w:rPr>
          <w:rFonts w:ascii="Aptos" w:hAnsi="Aptos"/>
          <w:b/>
          <w:color w:val="12817D"/>
        </w:rPr>
      </w:pPr>
      <w:r w:rsidRPr="006F4050">
        <w:rPr>
          <w:rFonts w:ascii="Aptos" w:hAnsi="Aptos"/>
          <w:b/>
          <w:color w:val="12817D"/>
        </w:rPr>
        <w:t>GUÍA RÁPIDA</w:t>
      </w:r>
    </w:p>
    <w:p w14:paraId="12E9E135" w14:textId="77777777" w:rsidR="006F4050" w:rsidRPr="006F4050" w:rsidRDefault="006F4050" w:rsidP="006F4050">
      <w:pPr>
        <w:rPr>
          <w:rFonts w:ascii="Aptos" w:hAnsi="Aptos"/>
          <w:b/>
          <w:color w:val="1A2F4D"/>
          <w:sz w:val="54"/>
        </w:rPr>
      </w:pPr>
      <w:r w:rsidRPr="006F4050">
        <w:rPr>
          <w:rFonts w:ascii="Aptos" w:hAnsi="Aptos"/>
          <w:b/>
          <w:color w:val="1A2F4D"/>
          <w:sz w:val="54"/>
        </w:rPr>
        <w:t>Cómo levantar el proyecto</w:t>
      </w:r>
    </w:p>
    <w:p w14:paraId="64BC603E" w14:textId="77777777" w:rsidR="006F4050" w:rsidRPr="006F4050" w:rsidRDefault="006F4050" w:rsidP="006F4050">
      <w:pPr>
        <w:spacing w:after="320"/>
        <w:rPr>
          <w:rFonts w:ascii="Aptos" w:hAnsi="Aptos"/>
          <w:color w:val="256396"/>
          <w:sz w:val="28"/>
        </w:rPr>
      </w:pPr>
      <w:r w:rsidRPr="006F4050">
        <w:rPr>
          <w:rFonts w:ascii="Aptos" w:hAnsi="Aptos"/>
          <w:color w:val="256396"/>
          <w:sz w:val="28"/>
        </w:rPr>
        <w:t>Desarrollo, Docker y Git sin complicaciones</w:t>
      </w:r>
    </w:p>
    <w:tbl>
      <w:tblPr>
        <w:tblW w:w="0" w:type="auto"/>
        <w:shd w:val="clear" w:color="auto" w:fill="E5F7F5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866"/>
      </w:tblGrid>
      <w:tr w:rsidR="006F4050" w14:paraId="648B9E27" w14:textId="77777777" w:rsidTr="006F4050">
        <w:tblPrEx>
          <w:tblCellMar>
            <w:top w:w="0" w:type="dxa"/>
            <w:bottom w:w="0" w:type="dxa"/>
          </w:tblCellMar>
        </w:tblPrEx>
        <w:tc>
          <w:tcPr>
            <w:tcW w:w="9866" w:type="dxa"/>
            <w:shd w:val="clear" w:color="auto" w:fill="E5F7F5"/>
          </w:tcPr>
          <w:p w14:paraId="2428F59C" w14:textId="77777777" w:rsidR="006F4050" w:rsidRPr="006F4050" w:rsidRDefault="006F4050">
            <w:pPr>
              <w:rPr>
                <w:rFonts w:ascii="Aptos" w:hAnsi="Aptos"/>
                <w:color w:val="222B36"/>
                <w:sz w:val="19"/>
              </w:rPr>
            </w:pPr>
            <w:r w:rsidRPr="006F4050">
              <w:rPr>
                <w:rFonts w:ascii="Aptos" w:hAnsi="Aptos"/>
                <w:b/>
                <w:color w:val="12817D"/>
                <w:sz w:val="19"/>
              </w:rPr>
              <w:t>La idea en una frase</w:t>
            </w:r>
          </w:p>
          <w:p w14:paraId="0A0B0A02" w14:textId="52631BAA" w:rsidR="006F4050" w:rsidRPr="006F4050" w:rsidRDefault="006F4050">
            <w:pPr>
              <w:rPr>
                <w:rFonts w:ascii="Aptos" w:hAnsi="Aptos"/>
                <w:color w:val="222B36"/>
                <w:sz w:val="19"/>
              </w:rPr>
            </w:pPr>
            <w:r w:rsidRPr="006F4050">
              <w:rPr>
                <w:rFonts w:ascii="Aptos" w:hAnsi="Aptos"/>
                <w:color w:val="222B36"/>
                <w:sz w:val="19"/>
              </w:rPr>
              <w:t>Desarrollo = ver cambios mientras programas. Docker = levantar una versión más parecida a producción.</w:t>
            </w:r>
          </w:p>
        </w:tc>
      </w:tr>
    </w:tbl>
    <w:p w14:paraId="2B853233" w14:textId="77777777" w:rsidR="006F4050" w:rsidRPr="006F4050" w:rsidRDefault="006F4050" w:rsidP="006F4050">
      <w:pPr>
        <w:spacing w:after="40"/>
        <w:rPr>
          <w:rFonts w:ascii="Aptos" w:hAnsi="Aptos"/>
          <w:color w:val="222B36"/>
          <w:sz w:val="6"/>
        </w:rPr>
      </w:pPr>
    </w:p>
    <w:p w14:paraId="49240DD3" w14:textId="77777777" w:rsidR="006F4050" w:rsidRPr="006F4050" w:rsidRDefault="006F4050" w:rsidP="006F4050">
      <w:pPr>
        <w:keepNext/>
        <w:spacing w:before="260" w:after="120"/>
        <w:rPr>
          <w:rFonts w:ascii="Aptos" w:hAnsi="Aptos"/>
          <w:b/>
          <w:color w:val="1A2F4D"/>
          <w:sz w:val="36"/>
        </w:rPr>
      </w:pPr>
      <w:r w:rsidRPr="006F4050">
        <w:rPr>
          <w:rFonts w:ascii="Aptos" w:hAnsi="Aptos"/>
          <w:b/>
          <w:color w:val="1A2F4D"/>
          <w:sz w:val="36"/>
        </w:rPr>
        <w:t>1. Desarrollo: la forma diaria</w:t>
      </w:r>
    </w:p>
    <w:p w14:paraId="517A4665" w14:textId="77777777" w:rsidR="006F4050" w:rsidRPr="006F4050" w:rsidRDefault="006F4050" w:rsidP="006F4050">
      <w:pPr>
        <w:spacing w:after="100"/>
        <w:rPr>
          <w:rFonts w:ascii="Aptos" w:hAnsi="Aptos"/>
          <w:color w:val="222B36"/>
          <w:sz w:val="20"/>
        </w:rPr>
      </w:pPr>
      <w:r w:rsidRPr="006F4050">
        <w:rPr>
          <w:rFonts w:ascii="Aptos" w:hAnsi="Aptos"/>
          <w:color w:val="222B36"/>
          <w:sz w:val="20"/>
        </w:rPr>
        <w:t>Usa dos terminales. Abre cada carpeta en su propia terminal y ejecuta únicamente este comando:</w:t>
      </w:r>
    </w:p>
    <w:p w14:paraId="13FB39BD" w14:textId="77777777" w:rsidR="006F4050" w:rsidRPr="006F4050" w:rsidRDefault="006F4050" w:rsidP="006F4050">
      <w:pPr>
        <w:keepNext/>
        <w:spacing w:before="260" w:after="120"/>
        <w:rPr>
          <w:rFonts w:ascii="Aptos" w:hAnsi="Aptos"/>
          <w:b/>
          <w:color w:val="1A2F4D"/>
          <w:sz w:val="36"/>
        </w:rPr>
      </w:pPr>
      <w:r w:rsidRPr="006F4050">
        <w:rPr>
          <w:rFonts w:ascii="Aptos" w:hAnsi="Aptos"/>
          <w:b/>
          <w:color w:val="1A2F4D"/>
          <w:sz w:val="36"/>
        </w:rPr>
        <w:t>Backend 2</w:t>
      </w:r>
    </w:p>
    <w:p w14:paraId="3F5D48F5" w14:textId="77777777" w:rsidR="006F4050" w:rsidRPr="006F4050" w:rsidRDefault="006F4050" w:rsidP="006F4050">
      <w:pPr>
        <w:spacing w:after="60"/>
        <w:rPr>
          <w:rFonts w:ascii="Aptos" w:hAnsi="Aptos"/>
          <w:color w:val="5C6875"/>
          <w:sz w:val="18"/>
        </w:rPr>
      </w:pPr>
      <w:r w:rsidRPr="006F4050">
        <w:rPr>
          <w:rFonts w:ascii="Aptos" w:hAnsi="Aptos"/>
          <w:color w:val="5C6875"/>
          <w:sz w:val="18"/>
        </w:rPr>
        <w:t>Carpeta: quisvar_proyect_bk-main</w:t>
      </w:r>
    </w:p>
    <w:p w14:paraId="2D980C48" w14:textId="77777777" w:rsidR="006F4050" w:rsidRPr="006F4050" w:rsidRDefault="006F4050" w:rsidP="006F4050">
      <w:pPr>
        <w:shd w:val="clear" w:color="auto" w:fill="E8F2FC"/>
        <w:spacing w:before="60" w:after="140"/>
        <w:ind w:left="142"/>
        <w:rPr>
          <w:rFonts w:ascii="Consolas" w:hAnsi="Consolas"/>
          <w:color w:val="222B36"/>
          <w:sz w:val="18"/>
        </w:rPr>
      </w:pPr>
      <w:r w:rsidRPr="006F4050">
        <w:rPr>
          <w:rFonts w:ascii="Consolas" w:hAnsi="Consolas"/>
          <w:color w:val="222B36"/>
          <w:sz w:val="18"/>
        </w:rPr>
        <w:t>npm run dev</w:t>
      </w:r>
    </w:p>
    <w:p w14:paraId="72F15112" w14:textId="77777777" w:rsidR="006F4050" w:rsidRPr="006F4050" w:rsidRDefault="006F4050" w:rsidP="006F4050">
      <w:pPr>
        <w:keepNext/>
        <w:spacing w:before="260" w:after="120"/>
        <w:rPr>
          <w:rFonts w:ascii="Aptos" w:hAnsi="Aptos"/>
          <w:b/>
          <w:color w:val="1A2F4D"/>
          <w:sz w:val="36"/>
        </w:rPr>
      </w:pPr>
      <w:r w:rsidRPr="006F4050">
        <w:rPr>
          <w:rFonts w:ascii="Aptos" w:hAnsi="Aptos"/>
          <w:b/>
          <w:color w:val="1A2F4D"/>
          <w:sz w:val="36"/>
        </w:rPr>
        <w:t>Frontend 2</w:t>
      </w:r>
    </w:p>
    <w:p w14:paraId="17D9F873" w14:textId="77777777" w:rsidR="006F4050" w:rsidRPr="006F4050" w:rsidRDefault="006F4050" w:rsidP="006F4050">
      <w:pPr>
        <w:spacing w:after="60"/>
        <w:rPr>
          <w:rFonts w:ascii="Aptos" w:hAnsi="Aptos"/>
          <w:color w:val="5C6875"/>
          <w:sz w:val="18"/>
        </w:rPr>
      </w:pPr>
      <w:r w:rsidRPr="006F4050">
        <w:rPr>
          <w:rFonts w:ascii="Aptos" w:hAnsi="Aptos"/>
          <w:color w:val="5C6875"/>
          <w:sz w:val="18"/>
        </w:rPr>
        <w:t>Carpeta: quisvar_proyect_ft-main</w:t>
      </w:r>
    </w:p>
    <w:p w14:paraId="183B514B" w14:textId="77777777" w:rsidR="006F4050" w:rsidRPr="006F4050" w:rsidRDefault="006F4050" w:rsidP="006F4050">
      <w:pPr>
        <w:shd w:val="clear" w:color="auto" w:fill="E8F2FC"/>
        <w:spacing w:before="60" w:after="140"/>
        <w:ind w:left="142"/>
        <w:rPr>
          <w:rFonts w:ascii="Consolas" w:hAnsi="Consolas"/>
          <w:color w:val="222B36"/>
          <w:sz w:val="18"/>
        </w:rPr>
      </w:pPr>
      <w:r w:rsidRPr="006F4050">
        <w:rPr>
          <w:rFonts w:ascii="Consolas" w:hAnsi="Consolas"/>
          <w:color w:val="222B36"/>
          <w:sz w:val="18"/>
        </w:rPr>
        <w:t>npm run dev</w:t>
      </w:r>
    </w:p>
    <w:tbl>
      <w:tblPr>
        <w:tblW w:w="0" w:type="auto"/>
        <w:shd w:val="clear" w:color="auto" w:fill="E8F2FC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866"/>
      </w:tblGrid>
      <w:tr w:rsidR="006F4050" w14:paraId="5BBD11BC" w14:textId="77777777" w:rsidTr="006F4050">
        <w:tblPrEx>
          <w:tblCellMar>
            <w:top w:w="0" w:type="dxa"/>
            <w:bottom w:w="0" w:type="dxa"/>
          </w:tblCellMar>
        </w:tblPrEx>
        <w:tc>
          <w:tcPr>
            <w:tcW w:w="9866" w:type="dxa"/>
            <w:shd w:val="clear" w:color="auto" w:fill="E8F2FC"/>
          </w:tcPr>
          <w:p w14:paraId="5E047E8E" w14:textId="77777777" w:rsidR="006F4050" w:rsidRPr="006F4050" w:rsidRDefault="006F4050">
            <w:pPr>
              <w:rPr>
                <w:rFonts w:ascii="Aptos" w:hAnsi="Aptos"/>
                <w:color w:val="222B36"/>
                <w:sz w:val="19"/>
              </w:rPr>
            </w:pPr>
            <w:r w:rsidRPr="006F4050">
              <w:rPr>
                <w:rFonts w:ascii="Aptos" w:hAnsi="Aptos"/>
                <w:b/>
                <w:color w:val="1A2F4D"/>
                <w:sz w:val="19"/>
              </w:rPr>
              <w:t>¿Qué debo ver?</w:t>
            </w:r>
          </w:p>
          <w:p w14:paraId="407B7826" w14:textId="6D77F582" w:rsidR="006F4050" w:rsidRPr="006F4050" w:rsidRDefault="006F4050">
            <w:pPr>
              <w:rPr>
                <w:rFonts w:ascii="Aptos" w:hAnsi="Aptos"/>
                <w:color w:val="222B36"/>
                <w:sz w:val="19"/>
              </w:rPr>
            </w:pPr>
            <w:r w:rsidRPr="006F4050">
              <w:rPr>
                <w:rFonts w:ascii="Aptos" w:hAnsi="Aptos"/>
                <w:color w:val="222B36"/>
                <w:sz w:val="19"/>
              </w:rPr>
              <w:t>En desarrollo, el frontend abre en el puerto 8001. Deja ambas terminales abiertas mientras trabajas.</w:t>
            </w:r>
          </w:p>
        </w:tc>
      </w:tr>
    </w:tbl>
    <w:p w14:paraId="15DD7E0E" w14:textId="77777777" w:rsidR="006F4050" w:rsidRPr="006F4050" w:rsidRDefault="006F4050" w:rsidP="006F4050">
      <w:pPr>
        <w:spacing w:after="40"/>
        <w:rPr>
          <w:rFonts w:ascii="Aptos" w:hAnsi="Aptos"/>
          <w:color w:val="222B36"/>
          <w:sz w:val="6"/>
        </w:rPr>
      </w:pPr>
    </w:p>
    <w:p w14:paraId="542016D6" w14:textId="77777777" w:rsidR="006F4050" w:rsidRPr="006F4050" w:rsidRDefault="006F4050" w:rsidP="006F4050">
      <w:pPr>
        <w:spacing w:after="140"/>
        <w:rPr>
          <w:rFonts w:ascii="Aptos" w:hAnsi="Aptos"/>
          <w:color w:val="5C6875"/>
          <w:sz w:val="18"/>
        </w:rPr>
      </w:pPr>
      <w:r w:rsidRPr="006F4050">
        <w:rPr>
          <w:rFonts w:ascii="Aptos" w:hAnsi="Aptos"/>
          <w:color w:val="5C6875"/>
          <w:sz w:val="18"/>
        </w:rPr>
        <w:t>Para detener cualquiera de los dos: presiona Ctrl + C en esa terminal.</w:t>
      </w:r>
    </w:p>
    <w:p w14:paraId="50B3DD89" w14:textId="77777777" w:rsidR="006F4050" w:rsidRPr="006F4050" w:rsidRDefault="006F4050" w:rsidP="006F4050">
      <w:pPr>
        <w:keepNext/>
        <w:spacing w:before="260" w:after="120"/>
        <w:rPr>
          <w:rFonts w:ascii="Aptos" w:hAnsi="Aptos"/>
          <w:b/>
          <w:color w:val="1A2F4D"/>
          <w:sz w:val="36"/>
        </w:rPr>
      </w:pPr>
      <w:r w:rsidRPr="006F4050">
        <w:rPr>
          <w:rFonts w:ascii="Aptos" w:hAnsi="Aptos"/>
          <w:b/>
          <w:color w:val="1A2F4D"/>
          <w:sz w:val="36"/>
        </w:rPr>
        <w:t>Puertos y formas de abrirlo 2</w:t>
      </w:r>
    </w:p>
    <w:p w14:paraId="774ADA7A" w14:textId="77777777" w:rsidR="006F4050" w:rsidRPr="006F4050" w:rsidRDefault="006F4050" w:rsidP="006F4050">
      <w:pPr>
        <w:spacing w:after="80"/>
        <w:rPr>
          <w:rFonts w:ascii="Aptos" w:hAnsi="Aptos"/>
          <w:color w:val="222B36"/>
          <w:sz w:val="20"/>
        </w:rPr>
      </w:pPr>
      <w:r w:rsidRPr="006F4050">
        <w:rPr>
          <w:rFonts w:ascii="Aptos" w:hAnsi="Aptos"/>
          <w:color w:val="222B36"/>
          <w:sz w:val="20"/>
        </w:rPr>
        <w:t>Puedes entrar desde esta computadora usando localhost o su IP local:</w:t>
      </w:r>
    </w:p>
    <w:p w14:paraId="2A0B1947" w14:textId="77777777" w:rsidR="006F4050" w:rsidRPr="006F4050" w:rsidRDefault="006F4050" w:rsidP="006F4050">
      <w:pPr>
        <w:shd w:val="clear" w:color="auto" w:fill="E8F2FC"/>
        <w:spacing w:before="60" w:after="140"/>
        <w:ind w:left="142"/>
        <w:rPr>
          <w:rFonts w:ascii="Consolas" w:hAnsi="Consolas"/>
          <w:color w:val="222B36"/>
          <w:sz w:val="18"/>
        </w:rPr>
      </w:pPr>
      <w:r w:rsidRPr="006F4050">
        <w:rPr>
          <w:rFonts w:ascii="Consolas" w:hAnsi="Consolas"/>
          <w:color w:val="222B36"/>
          <w:sz w:val="18"/>
        </w:rPr>
        <w:t>Desarrollo (frontend):  http://localhost:8001  |  http://172.16.10.177:8001</w:t>
      </w:r>
    </w:p>
    <w:p w14:paraId="4745269B" w14:textId="77777777" w:rsidR="006F4050" w:rsidRPr="006F4050" w:rsidRDefault="006F4050" w:rsidP="006F4050">
      <w:pPr>
        <w:shd w:val="clear" w:color="auto" w:fill="E8F2FC"/>
        <w:spacing w:before="60" w:after="140"/>
        <w:ind w:left="142"/>
        <w:rPr>
          <w:rFonts w:ascii="Consolas" w:hAnsi="Consolas"/>
          <w:color w:val="222B36"/>
          <w:sz w:val="18"/>
        </w:rPr>
      </w:pPr>
      <w:r w:rsidRPr="006F4050">
        <w:rPr>
          <w:rFonts w:ascii="Consolas" w:hAnsi="Consolas"/>
          <w:color w:val="222B36"/>
          <w:sz w:val="18"/>
        </w:rPr>
        <w:t>Backend / API:           http://localhost:8081  |  http://172.16.10.177:8081</w:t>
      </w:r>
    </w:p>
    <w:p w14:paraId="2E424032" w14:textId="77777777" w:rsidR="006F4050" w:rsidRPr="006F4050" w:rsidRDefault="006F4050" w:rsidP="006F4050">
      <w:pPr>
        <w:shd w:val="clear" w:color="auto" w:fill="E8F2FC"/>
        <w:spacing w:before="60" w:after="140"/>
        <w:ind w:left="142"/>
        <w:rPr>
          <w:rFonts w:ascii="Consolas" w:hAnsi="Consolas"/>
          <w:color w:val="222B36"/>
          <w:sz w:val="18"/>
        </w:rPr>
      </w:pPr>
      <w:r w:rsidRPr="006F4050">
        <w:rPr>
          <w:rFonts w:ascii="Consolas" w:hAnsi="Consolas"/>
          <w:color w:val="222B36"/>
          <w:sz w:val="18"/>
        </w:rPr>
        <w:t>Docker completo:         http://localhost:8088  |  http://172.16.10.177:8088</w:t>
      </w:r>
    </w:p>
    <w:tbl>
      <w:tblPr>
        <w:tblW w:w="0" w:type="auto"/>
        <w:shd w:val="clear" w:color="auto" w:fill="FFF6D6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866"/>
      </w:tblGrid>
      <w:tr w:rsidR="006F4050" w14:paraId="005E8EFA" w14:textId="77777777" w:rsidTr="006F4050">
        <w:tblPrEx>
          <w:tblCellMar>
            <w:top w:w="0" w:type="dxa"/>
            <w:bottom w:w="0" w:type="dxa"/>
          </w:tblCellMar>
        </w:tblPrEx>
        <w:tc>
          <w:tcPr>
            <w:tcW w:w="9866" w:type="dxa"/>
            <w:shd w:val="clear" w:color="auto" w:fill="FFF6D6"/>
          </w:tcPr>
          <w:p w14:paraId="792DFA74" w14:textId="77777777" w:rsidR="006F4050" w:rsidRPr="006F4050" w:rsidRDefault="006F4050">
            <w:pPr>
              <w:rPr>
                <w:rFonts w:ascii="Aptos" w:hAnsi="Aptos"/>
                <w:color w:val="222B36"/>
                <w:sz w:val="19"/>
              </w:rPr>
            </w:pPr>
            <w:r w:rsidRPr="006F4050">
              <w:rPr>
                <w:rFonts w:ascii="Aptos" w:hAnsi="Aptos"/>
                <w:b/>
                <w:color w:val="1A2F4D"/>
                <w:sz w:val="19"/>
              </w:rPr>
              <w:t>Para verlo desde otra computadora</w:t>
            </w:r>
          </w:p>
          <w:p w14:paraId="6D6CC215" w14:textId="73EE274D" w:rsidR="006F4050" w:rsidRPr="006F4050" w:rsidRDefault="006F4050">
            <w:pPr>
              <w:rPr>
                <w:rFonts w:ascii="Aptos" w:hAnsi="Aptos"/>
                <w:color w:val="222B36"/>
                <w:sz w:val="19"/>
              </w:rPr>
            </w:pPr>
            <w:r w:rsidRPr="006F4050">
              <w:rPr>
                <w:rFonts w:ascii="Aptos" w:hAnsi="Aptos"/>
                <w:color w:val="222B36"/>
                <w:sz w:val="19"/>
              </w:rPr>
              <w:t>Usa la dirección con 172.16.10.177. Ambos equipos deben estar en la misma red y el Firewall de Windows debe permitir ese puerto.</w:t>
            </w:r>
          </w:p>
        </w:tc>
      </w:tr>
    </w:tbl>
    <w:p w14:paraId="0A4F84F1" w14:textId="77777777" w:rsidR="006F4050" w:rsidRPr="006F4050" w:rsidRDefault="006F4050" w:rsidP="006F4050">
      <w:pPr>
        <w:spacing w:after="40"/>
        <w:rPr>
          <w:rFonts w:ascii="Aptos" w:hAnsi="Aptos"/>
          <w:color w:val="222B36"/>
          <w:sz w:val="6"/>
        </w:rPr>
      </w:pPr>
    </w:p>
    <w:p w14:paraId="041CCA6F" w14:textId="77777777" w:rsidR="006F4050" w:rsidRPr="006F4050" w:rsidRDefault="006F4050" w:rsidP="006F4050">
      <w:pPr>
        <w:keepNext/>
        <w:spacing w:before="260" w:after="120"/>
        <w:rPr>
          <w:rFonts w:ascii="Aptos" w:hAnsi="Aptos"/>
          <w:b/>
          <w:color w:val="1A2F4D"/>
          <w:sz w:val="36"/>
        </w:rPr>
      </w:pPr>
      <w:r w:rsidRPr="006F4050">
        <w:rPr>
          <w:rFonts w:ascii="Aptos" w:hAnsi="Aptos"/>
          <w:b/>
          <w:color w:val="1A2F4D"/>
          <w:sz w:val="36"/>
        </w:rPr>
        <w:t>2. Docker: versión tipo producción</w:t>
      </w:r>
    </w:p>
    <w:p w14:paraId="0142243E" w14:textId="77777777" w:rsidR="006F4050" w:rsidRPr="006F4050" w:rsidRDefault="006F4050" w:rsidP="006F4050">
      <w:pPr>
        <w:spacing w:after="100"/>
        <w:rPr>
          <w:rFonts w:ascii="Aptos" w:hAnsi="Aptos"/>
          <w:color w:val="222B36"/>
          <w:sz w:val="20"/>
        </w:rPr>
      </w:pPr>
      <w:r w:rsidRPr="006F4050">
        <w:rPr>
          <w:rFonts w:ascii="Aptos" w:hAnsi="Aptos"/>
          <w:color w:val="222B36"/>
          <w:sz w:val="20"/>
        </w:rPr>
        <w:t>Docker construye y levanta el backend y el frontend como imágenes. Úsalo cuando quieras comprobar una versión más cercana a producción.</w:t>
      </w:r>
    </w:p>
    <w:p w14:paraId="649C2C06" w14:textId="77777777" w:rsidR="006F4050" w:rsidRPr="006F4050" w:rsidRDefault="006F4050" w:rsidP="006F4050">
      <w:pPr>
        <w:spacing w:after="60"/>
        <w:rPr>
          <w:rFonts w:ascii="Aptos" w:hAnsi="Aptos"/>
          <w:color w:val="5C6875"/>
          <w:sz w:val="18"/>
        </w:rPr>
      </w:pPr>
      <w:r w:rsidRPr="006F4050">
        <w:rPr>
          <w:rFonts w:ascii="Aptos" w:hAnsi="Aptos"/>
          <w:color w:val="5C6875"/>
          <w:sz w:val="18"/>
        </w:rPr>
        <w:t>Desde la carpeta raíz E:\dhyrium software:</w:t>
      </w:r>
    </w:p>
    <w:p w14:paraId="1A504A5A" w14:textId="77777777" w:rsidR="006F4050" w:rsidRPr="006F4050" w:rsidRDefault="006F4050" w:rsidP="006F4050">
      <w:pPr>
        <w:shd w:val="clear" w:color="auto" w:fill="E8F2FC"/>
        <w:spacing w:before="60" w:after="140"/>
        <w:ind w:left="142"/>
        <w:rPr>
          <w:rFonts w:ascii="Consolas" w:hAnsi="Consolas"/>
          <w:color w:val="222B36"/>
          <w:sz w:val="18"/>
        </w:rPr>
      </w:pPr>
      <w:r w:rsidRPr="006F4050">
        <w:rPr>
          <w:rFonts w:ascii="Consolas" w:hAnsi="Consolas"/>
          <w:color w:val="222B36"/>
          <w:sz w:val="18"/>
        </w:rPr>
        <w:t>.\publish-and-run.ps1</w:t>
      </w:r>
    </w:p>
    <w:tbl>
      <w:tblPr>
        <w:tblW w:w="0" w:type="auto"/>
        <w:shd w:val="clear" w:color="auto" w:fill="FFF6D6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866"/>
      </w:tblGrid>
      <w:tr w:rsidR="006F4050" w14:paraId="4BD15464" w14:textId="77777777" w:rsidTr="006F4050">
        <w:tblPrEx>
          <w:tblCellMar>
            <w:top w:w="0" w:type="dxa"/>
            <w:bottom w:w="0" w:type="dxa"/>
          </w:tblCellMar>
        </w:tblPrEx>
        <w:tc>
          <w:tcPr>
            <w:tcW w:w="9866" w:type="dxa"/>
            <w:shd w:val="clear" w:color="auto" w:fill="FFF6D6"/>
          </w:tcPr>
          <w:p w14:paraId="552D6B77" w14:textId="77777777" w:rsidR="006F4050" w:rsidRPr="006F4050" w:rsidRDefault="006F4050">
            <w:pPr>
              <w:rPr>
                <w:rFonts w:ascii="Aptos" w:hAnsi="Aptos"/>
                <w:color w:val="222B36"/>
                <w:sz w:val="19"/>
              </w:rPr>
            </w:pPr>
            <w:r w:rsidRPr="006F4050">
              <w:rPr>
                <w:rFonts w:ascii="Aptos" w:hAnsi="Aptos"/>
                <w:b/>
                <w:color w:val="1A2F4D"/>
                <w:sz w:val="19"/>
              </w:rPr>
              <w:t>Importante</w:t>
            </w:r>
          </w:p>
          <w:p w14:paraId="7CE72DB4" w14:textId="4A808753" w:rsidR="006F4050" w:rsidRPr="006F4050" w:rsidRDefault="006F4050">
            <w:pPr>
              <w:rPr>
                <w:rFonts w:ascii="Aptos" w:hAnsi="Aptos"/>
                <w:color w:val="222B36"/>
                <w:sz w:val="19"/>
              </w:rPr>
            </w:pPr>
            <w:r w:rsidRPr="006F4050">
              <w:rPr>
                <w:rFonts w:ascii="Aptos" w:hAnsi="Aptos"/>
                <w:color w:val="222B36"/>
                <w:sz w:val="19"/>
              </w:rPr>
              <w:t>Este comando también publica las imágenes en Docker Hub y reinicia la app local en http://localhost:8088. Úsalo solo cuando el cambio esté revisado y autorizado.</w:t>
            </w:r>
          </w:p>
        </w:tc>
      </w:tr>
    </w:tbl>
    <w:p w14:paraId="525428D9" w14:textId="77777777" w:rsidR="006F4050" w:rsidRPr="006F4050" w:rsidRDefault="006F4050" w:rsidP="006F4050">
      <w:pPr>
        <w:spacing w:after="40"/>
        <w:rPr>
          <w:rFonts w:ascii="Aptos" w:hAnsi="Aptos"/>
          <w:color w:val="222B36"/>
          <w:sz w:val="6"/>
        </w:rPr>
      </w:pPr>
    </w:p>
    <w:p w14:paraId="5325D22F" w14:textId="77777777" w:rsidR="006F4050" w:rsidRPr="006F4050" w:rsidRDefault="006F4050" w:rsidP="006F4050">
      <w:pPr>
        <w:spacing w:after="140"/>
        <w:rPr>
          <w:rFonts w:ascii="Aptos" w:hAnsi="Aptos"/>
          <w:color w:val="5C6875"/>
          <w:sz w:val="18"/>
        </w:rPr>
      </w:pPr>
      <w:r w:rsidRPr="006F4050">
        <w:rPr>
          <w:rFonts w:ascii="Aptos" w:hAnsi="Aptos"/>
          <w:color w:val="5C6875"/>
          <w:sz w:val="18"/>
        </w:rPr>
        <w:t>Antes: abre Docker Desktop. Si Docker no está iniciado, el comando no podrá continuar.</w:t>
      </w:r>
    </w:p>
    <w:p w14:paraId="47DE111B" w14:textId="77777777" w:rsidR="006F4050" w:rsidRPr="006F4050" w:rsidRDefault="006F4050" w:rsidP="006F4050">
      <w:pPr>
        <w:keepNext/>
        <w:spacing w:before="260" w:after="120"/>
        <w:rPr>
          <w:rFonts w:ascii="Aptos" w:hAnsi="Aptos"/>
          <w:b/>
          <w:color w:val="1A2F4D"/>
          <w:sz w:val="36"/>
        </w:rPr>
      </w:pPr>
      <w:r w:rsidRPr="006F4050">
        <w:rPr>
          <w:rFonts w:ascii="Aptos" w:hAnsi="Aptos"/>
          <w:b/>
          <w:color w:val="1A2F4D"/>
          <w:sz w:val="36"/>
        </w:rPr>
        <w:t>3. Diferencia rápida</w:t>
      </w:r>
    </w:p>
    <w:tbl>
      <w:tblPr>
        <w:tblW w:w="0" w:type="auto"/>
        <w:shd w:val="clear" w:color="auto" w:fill="E8F2FC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866"/>
      </w:tblGrid>
      <w:tr w:rsidR="006F4050" w14:paraId="434F82B5" w14:textId="77777777" w:rsidTr="006F4050">
        <w:tblPrEx>
          <w:tblCellMar>
            <w:top w:w="0" w:type="dxa"/>
            <w:bottom w:w="0" w:type="dxa"/>
          </w:tblCellMar>
        </w:tblPrEx>
        <w:tc>
          <w:tcPr>
            <w:tcW w:w="9866" w:type="dxa"/>
            <w:shd w:val="clear" w:color="auto" w:fill="E8F2FC"/>
          </w:tcPr>
          <w:p w14:paraId="743C71E0" w14:textId="77777777" w:rsidR="006F4050" w:rsidRPr="006F4050" w:rsidRDefault="006F4050">
            <w:pPr>
              <w:rPr>
                <w:rFonts w:ascii="Aptos" w:hAnsi="Aptos"/>
                <w:color w:val="222B36"/>
                <w:sz w:val="19"/>
              </w:rPr>
            </w:pPr>
            <w:r w:rsidRPr="006F4050">
              <w:rPr>
                <w:rFonts w:ascii="Aptos" w:hAnsi="Aptos"/>
                <w:b/>
                <w:color w:val="256396"/>
                <w:sz w:val="19"/>
              </w:rPr>
              <w:t>Desarrollo (npm run dev)</w:t>
            </w:r>
          </w:p>
          <w:p w14:paraId="00D3401E" w14:textId="4DE98FE4" w:rsidR="006F4050" w:rsidRPr="006F4050" w:rsidRDefault="006F4050">
            <w:pPr>
              <w:rPr>
                <w:rFonts w:ascii="Aptos" w:hAnsi="Aptos"/>
                <w:color w:val="222B36"/>
                <w:sz w:val="19"/>
              </w:rPr>
            </w:pPr>
            <w:r w:rsidRPr="006F4050">
              <w:rPr>
                <w:rFonts w:ascii="Aptos" w:hAnsi="Aptos"/>
                <w:color w:val="222B36"/>
                <w:sz w:val="19"/>
              </w:rPr>
              <w:t>Para programar y probar cambios rápidamente. Se inicia por separado dentro de frontend y backend.</w:t>
            </w:r>
          </w:p>
        </w:tc>
      </w:tr>
    </w:tbl>
    <w:p w14:paraId="42DB2061" w14:textId="77777777" w:rsidR="006F4050" w:rsidRPr="006F4050" w:rsidRDefault="006F4050" w:rsidP="006F4050">
      <w:pPr>
        <w:spacing w:after="40"/>
        <w:rPr>
          <w:rFonts w:ascii="Aptos" w:hAnsi="Aptos"/>
          <w:color w:val="222B36"/>
          <w:sz w:val="6"/>
        </w:rPr>
      </w:pPr>
    </w:p>
    <w:tbl>
      <w:tblPr>
        <w:tblW w:w="0" w:type="auto"/>
        <w:shd w:val="clear" w:color="auto" w:fill="E5F7F5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866"/>
      </w:tblGrid>
      <w:tr w:rsidR="006F4050" w14:paraId="040611BB" w14:textId="77777777" w:rsidTr="006F4050">
        <w:tblPrEx>
          <w:tblCellMar>
            <w:top w:w="0" w:type="dxa"/>
            <w:bottom w:w="0" w:type="dxa"/>
          </w:tblCellMar>
        </w:tblPrEx>
        <w:tc>
          <w:tcPr>
            <w:tcW w:w="9866" w:type="dxa"/>
            <w:shd w:val="clear" w:color="auto" w:fill="E5F7F5"/>
          </w:tcPr>
          <w:p w14:paraId="571E36C6" w14:textId="77777777" w:rsidR="006F4050" w:rsidRPr="006F4050" w:rsidRDefault="006F4050">
            <w:pPr>
              <w:rPr>
                <w:rFonts w:ascii="Aptos" w:hAnsi="Aptos"/>
                <w:color w:val="222B36"/>
                <w:sz w:val="19"/>
              </w:rPr>
            </w:pPr>
            <w:r w:rsidRPr="006F4050">
              <w:rPr>
                <w:rFonts w:ascii="Aptos" w:hAnsi="Aptos"/>
                <w:b/>
                <w:color w:val="12817D"/>
                <w:sz w:val="19"/>
              </w:rPr>
              <w:t>Docker (.\publish-and-run.ps1)</w:t>
            </w:r>
          </w:p>
          <w:p w14:paraId="2783BD68" w14:textId="3D281C20" w:rsidR="006F4050" w:rsidRPr="006F4050" w:rsidRDefault="006F4050">
            <w:pPr>
              <w:rPr>
                <w:rFonts w:ascii="Aptos" w:hAnsi="Aptos"/>
                <w:color w:val="222B36"/>
                <w:sz w:val="19"/>
              </w:rPr>
            </w:pPr>
            <w:r w:rsidRPr="006F4050">
              <w:rPr>
                <w:rFonts w:ascii="Aptos" w:hAnsi="Aptos"/>
                <w:color w:val="222B36"/>
                <w:sz w:val="19"/>
              </w:rPr>
              <w:t>Para una prueba similar a producción. Se ejecuta desde la carpeta raíz y publica imágenes autorizadas.</w:t>
            </w:r>
          </w:p>
        </w:tc>
      </w:tr>
    </w:tbl>
    <w:p w14:paraId="15ADE2B4" w14:textId="77777777" w:rsidR="006F4050" w:rsidRPr="006F4050" w:rsidRDefault="006F4050" w:rsidP="006F4050">
      <w:pPr>
        <w:spacing w:after="40"/>
        <w:rPr>
          <w:rFonts w:ascii="Aptos" w:hAnsi="Aptos"/>
          <w:color w:val="222B36"/>
          <w:sz w:val="6"/>
        </w:rPr>
      </w:pPr>
    </w:p>
    <w:p w14:paraId="6387F5E4" w14:textId="77777777" w:rsidR="006F4050" w:rsidRPr="006F4050" w:rsidRDefault="006F4050" w:rsidP="006F4050">
      <w:pPr>
        <w:keepNext/>
        <w:spacing w:before="260" w:after="120"/>
        <w:rPr>
          <w:rFonts w:ascii="Aptos" w:hAnsi="Aptos"/>
          <w:b/>
          <w:color w:val="1A2F4D"/>
          <w:sz w:val="36"/>
        </w:rPr>
      </w:pPr>
      <w:r w:rsidRPr="006F4050">
        <w:rPr>
          <w:rFonts w:ascii="Aptos" w:hAnsi="Aptos"/>
          <w:b/>
          <w:color w:val="1A2F4D"/>
          <w:sz w:val="36"/>
        </w:rPr>
        <w:t>4. Prompts para pedirle acciones al agente</w:t>
      </w:r>
    </w:p>
    <w:p w14:paraId="48E306BB" w14:textId="77777777" w:rsidR="006F4050" w:rsidRPr="006F4050" w:rsidRDefault="006F4050" w:rsidP="006F4050">
      <w:pPr>
        <w:spacing w:after="120"/>
        <w:rPr>
          <w:rFonts w:ascii="Aptos" w:hAnsi="Aptos"/>
          <w:color w:val="222B36"/>
          <w:sz w:val="20"/>
        </w:rPr>
      </w:pPr>
      <w:r w:rsidRPr="006F4050">
        <w:rPr>
          <w:rFonts w:ascii="Aptos" w:hAnsi="Aptos"/>
          <w:color w:val="222B36"/>
          <w:sz w:val="20"/>
        </w:rPr>
        <w:t>Puedes hablarle al agente con frases simples. Estos ejemplos le dan el contexto suficiente:</w:t>
      </w:r>
    </w:p>
    <w:p w14:paraId="57F3CBCF" w14:textId="77777777" w:rsidR="006F4050" w:rsidRPr="006F4050" w:rsidRDefault="006F4050" w:rsidP="006F4050">
      <w:pPr>
        <w:keepNext/>
        <w:spacing w:before="260" w:after="120"/>
        <w:rPr>
          <w:rFonts w:ascii="Aptos" w:hAnsi="Aptos"/>
          <w:b/>
          <w:color w:val="1A2F4D"/>
          <w:sz w:val="36"/>
        </w:rPr>
      </w:pPr>
      <w:r w:rsidRPr="006F4050">
        <w:rPr>
          <w:rFonts w:ascii="Aptos" w:hAnsi="Aptos"/>
          <w:b/>
          <w:color w:val="1A2F4D"/>
          <w:sz w:val="36"/>
        </w:rPr>
        <w:t>Levantar desarrollo 2</w:t>
      </w:r>
    </w:p>
    <w:p w14:paraId="00DCCF38" w14:textId="77777777" w:rsidR="006F4050" w:rsidRPr="006F4050" w:rsidRDefault="006F4050" w:rsidP="006F4050">
      <w:pPr>
        <w:shd w:val="clear" w:color="auto" w:fill="E8F2FC"/>
        <w:spacing w:before="60" w:after="140"/>
        <w:ind w:left="142"/>
        <w:rPr>
          <w:rFonts w:ascii="Consolas" w:hAnsi="Consolas"/>
          <w:color w:val="222B36"/>
          <w:sz w:val="18"/>
        </w:rPr>
      </w:pPr>
      <w:r w:rsidRPr="006F4050">
        <w:rPr>
          <w:rFonts w:ascii="Consolas" w:hAnsi="Consolas"/>
          <w:color w:val="222B36"/>
          <w:sz w:val="18"/>
        </w:rPr>
        <w:t>Levanta todo en desarrollo: inicia backend y frontend con npm run dev, verifica las URLs y no modifiques archivos.</w:t>
      </w:r>
    </w:p>
    <w:p w14:paraId="34A540A8" w14:textId="77777777" w:rsidR="006F4050" w:rsidRPr="006F4050" w:rsidRDefault="006F4050" w:rsidP="006F4050">
      <w:pPr>
        <w:keepNext/>
        <w:spacing w:before="260" w:after="120"/>
        <w:rPr>
          <w:rFonts w:ascii="Aptos" w:hAnsi="Aptos"/>
          <w:b/>
          <w:color w:val="1A2F4D"/>
          <w:sz w:val="36"/>
        </w:rPr>
      </w:pPr>
      <w:r w:rsidRPr="006F4050">
        <w:rPr>
          <w:rFonts w:ascii="Aptos" w:hAnsi="Aptos"/>
          <w:b/>
          <w:color w:val="1A2F4D"/>
          <w:sz w:val="36"/>
        </w:rPr>
        <w:t>Levantar Docker 2</w:t>
      </w:r>
    </w:p>
    <w:p w14:paraId="2FDDDD69" w14:textId="77777777" w:rsidR="006F4050" w:rsidRPr="006F4050" w:rsidRDefault="006F4050" w:rsidP="006F4050">
      <w:pPr>
        <w:shd w:val="clear" w:color="auto" w:fill="E8F2FC"/>
        <w:spacing w:before="60" w:after="140"/>
        <w:ind w:left="142"/>
        <w:rPr>
          <w:rFonts w:ascii="Consolas" w:hAnsi="Consolas"/>
          <w:color w:val="222B36"/>
          <w:sz w:val="18"/>
        </w:rPr>
      </w:pPr>
      <w:r w:rsidRPr="006F4050">
        <w:rPr>
          <w:rFonts w:ascii="Consolas" w:hAnsi="Consolas"/>
          <w:color w:val="222B36"/>
          <w:sz w:val="18"/>
        </w:rPr>
        <w:t>Levanta la versión Docker tipo producción desde la carpeta raíz. Antes confirma que Docker Desktop está activo y avísame que este proceso publica imágenes en Docker Hub.</w:t>
      </w:r>
    </w:p>
    <w:p w14:paraId="73344793" w14:textId="77777777" w:rsidR="006F4050" w:rsidRPr="006F4050" w:rsidRDefault="006F4050" w:rsidP="006F4050">
      <w:pPr>
        <w:keepNext/>
        <w:spacing w:before="260" w:after="120"/>
        <w:rPr>
          <w:rFonts w:ascii="Aptos" w:hAnsi="Aptos"/>
          <w:b/>
          <w:color w:val="1A2F4D"/>
          <w:sz w:val="36"/>
        </w:rPr>
      </w:pPr>
      <w:r w:rsidRPr="006F4050">
        <w:rPr>
          <w:rFonts w:ascii="Aptos" w:hAnsi="Aptos"/>
          <w:b/>
          <w:color w:val="1A2F4D"/>
          <w:sz w:val="36"/>
        </w:rPr>
        <w:t>Verificar antes de publicar 2</w:t>
      </w:r>
    </w:p>
    <w:p w14:paraId="2E6CE0EC" w14:textId="77777777" w:rsidR="006F4050" w:rsidRPr="006F4050" w:rsidRDefault="006F4050" w:rsidP="006F4050">
      <w:pPr>
        <w:shd w:val="clear" w:color="auto" w:fill="E8F2FC"/>
        <w:spacing w:before="60" w:after="140"/>
        <w:ind w:left="142"/>
        <w:rPr>
          <w:rFonts w:ascii="Consolas" w:hAnsi="Consolas"/>
          <w:color w:val="222B36"/>
          <w:sz w:val="18"/>
        </w:rPr>
      </w:pPr>
      <w:r w:rsidRPr="006F4050">
        <w:rPr>
          <w:rFonts w:ascii="Consolas" w:hAnsi="Consolas"/>
          <w:color w:val="222B36"/>
          <w:sz w:val="18"/>
        </w:rPr>
        <w:t>Revisa la funcionalidad actual en frontend y backend, ejecuta las validaciones necesarias y dime si está lista para probar en Docker. No modifiques ni publiques nada todavía.</w:t>
      </w:r>
    </w:p>
    <w:p w14:paraId="1409897D" w14:textId="77777777" w:rsidR="006F4050" w:rsidRPr="006F4050" w:rsidRDefault="006F4050" w:rsidP="006F4050">
      <w:pPr>
        <w:keepNext/>
        <w:spacing w:before="260" w:after="120"/>
        <w:rPr>
          <w:rFonts w:ascii="Aptos" w:hAnsi="Aptos"/>
          <w:b/>
          <w:color w:val="1A2F4D"/>
          <w:sz w:val="36"/>
        </w:rPr>
      </w:pPr>
      <w:r w:rsidRPr="006F4050">
        <w:rPr>
          <w:rFonts w:ascii="Aptos" w:hAnsi="Aptos"/>
          <w:b/>
          <w:color w:val="1A2F4D"/>
          <w:sz w:val="36"/>
        </w:rPr>
        <w:t>Subir cambios a Git 2</w:t>
      </w:r>
    </w:p>
    <w:p w14:paraId="1E97A5BB" w14:textId="77777777" w:rsidR="006F4050" w:rsidRPr="006F4050" w:rsidRDefault="006F4050" w:rsidP="006F4050">
      <w:pPr>
        <w:shd w:val="clear" w:color="auto" w:fill="E8F2FC"/>
        <w:spacing w:before="60" w:after="140"/>
        <w:ind w:left="142"/>
        <w:rPr>
          <w:rFonts w:ascii="Consolas" w:hAnsi="Consolas"/>
          <w:color w:val="222B36"/>
          <w:sz w:val="18"/>
        </w:rPr>
      </w:pPr>
      <w:r w:rsidRPr="006F4050">
        <w:rPr>
          <w:rFonts w:ascii="Consolas" w:hAnsi="Consolas"/>
          <w:color w:val="222B36"/>
          <w:sz w:val="18"/>
        </w:rPr>
        <w:t>Sube solo los cambios de esta funcionalidad. Confirma primero que estoy en gonzalo_1, no toques main, no hagas merge y no incluyas archivos ajenos.</w:t>
      </w:r>
    </w:p>
    <w:p w14:paraId="1C614BBD" w14:textId="77777777" w:rsidR="006F4050" w:rsidRPr="006F4050" w:rsidRDefault="006F4050" w:rsidP="006F4050">
      <w:pPr>
        <w:keepNext/>
        <w:spacing w:before="260" w:after="120"/>
        <w:rPr>
          <w:rFonts w:ascii="Aptos" w:hAnsi="Aptos"/>
          <w:b/>
          <w:color w:val="1A2F4D"/>
          <w:sz w:val="36"/>
        </w:rPr>
      </w:pPr>
      <w:r w:rsidRPr="006F4050">
        <w:rPr>
          <w:rFonts w:ascii="Aptos" w:hAnsi="Aptos"/>
          <w:b/>
          <w:color w:val="1A2F4D"/>
          <w:sz w:val="36"/>
        </w:rPr>
        <w:t>Detener servicios 2</w:t>
      </w:r>
    </w:p>
    <w:p w14:paraId="21BA003A" w14:textId="77777777" w:rsidR="006F4050" w:rsidRPr="006F4050" w:rsidRDefault="006F4050" w:rsidP="006F4050">
      <w:pPr>
        <w:shd w:val="clear" w:color="auto" w:fill="E8F2FC"/>
        <w:spacing w:before="60" w:after="140"/>
        <w:ind w:left="142"/>
        <w:rPr>
          <w:rFonts w:ascii="Consolas" w:hAnsi="Consolas"/>
          <w:color w:val="222B36"/>
          <w:sz w:val="18"/>
        </w:rPr>
      </w:pPr>
      <w:r w:rsidRPr="006F4050">
        <w:rPr>
          <w:rFonts w:ascii="Consolas" w:hAnsi="Consolas"/>
          <w:color w:val="222B36"/>
          <w:sz w:val="18"/>
        </w:rPr>
        <w:t>Detén los servicios que levantaste para esta prueba y confirma qué puertos quedaron libres. No detengas procesos ajenos.</w:t>
      </w:r>
    </w:p>
    <w:p w14:paraId="6BE8BF1B" w14:textId="77777777" w:rsidR="006F4050" w:rsidRPr="006F4050" w:rsidRDefault="006F4050" w:rsidP="006F4050">
      <w:pPr>
        <w:keepNext/>
        <w:spacing w:before="260" w:after="120"/>
        <w:rPr>
          <w:rFonts w:ascii="Aptos" w:hAnsi="Aptos"/>
          <w:b/>
          <w:color w:val="1A2F4D"/>
          <w:sz w:val="36"/>
        </w:rPr>
      </w:pPr>
      <w:r w:rsidRPr="006F4050">
        <w:rPr>
          <w:rFonts w:ascii="Aptos" w:hAnsi="Aptos"/>
          <w:b/>
          <w:color w:val="1A2F4D"/>
          <w:sz w:val="36"/>
        </w:rPr>
        <w:t>5. Git: reglas simples</w:t>
      </w:r>
    </w:p>
    <w:tbl>
      <w:tblPr>
        <w:tblW w:w="0" w:type="auto"/>
        <w:shd w:val="clear" w:color="auto" w:fill="FFF6D6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866"/>
      </w:tblGrid>
      <w:tr w:rsidR="006F4050" w14:paraId="582443D0" w14:textId="77777777" w:rsidTr="006F4050">
        <w:tblPrEx>
          <w:tblCellMar>
            <w:top w:w="0" w:type="dxa"/>
            <w:bottom w:w="0" w:type="dxa"/>
          </w:tblCellMar>
        </w:tblPrEx>
        <w:tc>
          <w:tcPr>
            <w:tcW w:w="9866" w:type="dxa"/>
            <w:shd w:val="clear" w:color="auto" w:fill="FFF6D6"/>
          </w:tcPr>
          <w:p w14:paraId="7D6B032F" w14:textId="77777777" w:rsidR="006F4050" w:rsidRPr="006F4050" w:rsidRDefault="006F4050">
            <w:pPr>
              <w:rPr>
                <w:rFonts w:ascii="Aptos" w:hAnsi="Aptos"/>
                <w:color w:val="222B36"/>
                <w:sz w:val="19"/>
              </w:rPr>
            </w:pPr>
            <w:r w:rsidRPr="006F4050">
              <w:rPr>
                <w:rFonts w:ascii="Aptos" w:hAnsi="Aptos"/>
                <w:b/>
                <w:color w:val="1A2F4D"/>
                <w:sz w:val="19"/>
              </w:rPr>
              <w:t>Regla obligatoria</w:t>
            </w:r>
          </w:p>
          <w:p w14:paraId="06ADE484" w14:textId="0D662953" w:rsidR="006F4050" w:rsidRPr="006F4050" w:rsidRDefault="006F4050">
            <w:pPr>
              <w:rPr>
                <w:rFonts w:ascii="Aptos" w:hAnsi="Aptos"/>
                <w:color w:val="222B36"/>
                <w:sz w:val="19"/>
              </w:rPr>
            </w:pPr>
            <w:r w:rsidRPr="006F4050">
              <w:rPr>
                <w:rFonts w:ascii="Aptos" w:hAnsi="Aptos"/>
                <w:color w:val="222B36"/>
                <w:sz w:val="19"/>
              </w:rPr>
              <w:t>Solo se trabaja en la rama gonzalo_1. NO tocar main. NO hacer merge. Si Git muestra otra rama, detente y avisa.</w:t>
            </w:r>
          </w:p>
        </w:tc>
      </w:tr>
    </w:tbl>
    <w:p w14:paraId="399A3BA4" w14:textId="77777777" w:rsidR="006F4050" w:rsidRPr="006F4050" w:rsidRDefault="006F4050" w:rsidP="006F4050">
      <w:pPr>
        <w:spacing w:after="40"/>
        <w:rPr>
          <w:rFonts w:ascii="Aptos" w:hAnsi="Aptos"/>
          <w:color w:val="222B36"/>
          <w:sz w:val="6"/>
        </w:rPr>
      </w:pPr>
    </w:p>
    <w:p w14:paraId="20741E9A" w14:textId="77777777" w:rsidR="006F4050" w:rsidRPr="006F4050" w:rsidRDefault="006F4050" w:rsidP="006F4050">
      <w:pPr>
        <w:spacing w:after="60"/>
        <w:rPr>
          <w:rFonts w:ascii="Aptos" w:hAnsi="Aptos"/>
          <w:color w:val="222B36"/>
          <w:sz w:val="20"/>
        </w:rPr>
      </w:pPr>
      <w:r w:rsidRPr="006F4050">
        <w:rPr>
          <w:rFonts w:ascii="Aptos" w:hAnsi="Aptos"/>
          <w:color w:val="222B36"/>
          <w:sz w:val="20"/>
        </w:rPr>
        <w:t>Antes de subir cambios, revisa:</w:t>
      </w:r>
    </w:p>
    <w:p w14:paraId="5DC9DBF9" w14:textId="77777777" w:rsidR="006F4050" w:rsidRPr="006F4050" w:rsidRDefault="006F4050" w:rsidP="006F4050">
      <w:pPr>
        <w:shd w:val="clear" w:color="auto" w:fill="E8F2FC"/>
        <w:spacing w:before="60" w:after="140"/>
        <w:ind w:left="142"/>
        <w:rPr>
          <w:rFonts w:ascii="Consolas" w:hAnsi="Consolas"/>
          <w:color w:val="222B36"/>
          <w:sz w:val="18"/>
        </w:rPr>
      </w:pPr>
      <w:r w:rsidRPr="006F4050">
        <w:rPr>
          <w:rFonts w:ascii="Consolas" w:hAnsi="Consolas"/>
          <w:color w:val="222B36"/>
          <w:sz w:val="18"/>
        </w:rPr>
        <w:t>git status -sb</w:t>
      </w:r>
    </w:p>
    <w:p w14:paraId="01C9FB78" w14:textId="77777777" w:rsidR="006F4050" w:rsidRPr="006F4050" w:rsidRDefault="006F4050" w:rsidP="006F4050">
      <w:pPr>
        <w:spacing w:after="120"/>
        <w:rPr>
          <w:rFonts w:ascii="Aptos" w:hAnsi="Aptos"/>
          <w:color w:val="5C6875"/>
          <w:sz w:val="18"/>
        </w:rPr>
      </w:pPr>
      <w:r w:rsidRPr="006F4050">
        <w:rPr>
          <w:rFonts w:ascii="Aptos" w:hAnsi="Aptos"/>
          <w:color w:val="5C6875"/>
          <w:sz w:val="18"/>
        </w:rPr>
        <w:t>Solo confirma dos cosas: que diga gonzalo_1 y que reconozcas todos los archivos modificados.</w:t>
      </w:r>
    </w:p>
    <w:p w14:paraId="4EA9A37D" w14:textId="77777777" w:rsidR="006F4050" w:rsidRPr="006F4050" w:rsidRDefault="006F4050" w:rsidP="006F4050">
      <w:pPr>
        <w:spacing w:after="60"/>
        <w:ind w:left="255" w:hanging="198"/>
        <w:rPr>
          <w:rFonts w:ascii="Aptos" w:hAnsi="Aptos"/>
          <w:color w:val="222B36"/>
          <w:sz w:val="20"/>
        </w:rPr>
      </w:pPr>
      <w:r w:rsidRPr="006F4050">
        <w:rPr>
          <w:rFonts w:ascii="Aptos" w:hAnsi="Aptos"/>
          <w:color w:val="222B36"/>
          <w:sz w:val="20"/>
        </w:rPr>
        <w:t>•  No usar git add -A si hay archivos que no reconoces.</w:t>
      </w:r>
    </w:p>
    <w:p w14:paraId="433864CB" w14:textId="77777777" w:rsidR="006F4050" w:rsidRPr="006F4050" w:rsidRDefault="006F4050" w:rsidP="006F4050">
      <w:pPr>
        <w:spacing w:after="60"/>
        <w:ind w:left="255" w:hanging="198"/>
        <w:rPr>
          <w:rFonts w:ascii="Aptos" w:hAnsi="Aptos"/>
          <w:color w:val="222B36"/>
          <w:sz w:val="20"/>
        </w:rPr>
      </w:pPr>
      <w:r w:rsidRPr="006F4050">
        <w:rPr>
          <w:rFonts w:ascii="Aptos" w:hAnsi="Aptos"/>
          <w:color w:val="222B36"/>
          <w:sz w:val="20"/>
        </w:rPr>
        <w:t>•  No usar git merge, git reset --hard ni cambiar a main.</w:t>
      </w:r>
    </w:p>
    <w:p w14:paraId="6A84890D" w14:textId="77777777" w:rsidR="006F4050" w:rsidRPr="006F4050" w:rsidRDefault="006F4050" w:rsidP="006F4050">
      <w:pPr>
        <w:spacing w:after="60"/>
        <w:ind w:left="255" w:hanging="198"/>
        <w:rPr>
          <w:rFonts w:ascii="Aptos" w:hAnsi="Aptos"/>
          <w:color w:val="222B36"/>
          <w:sz w:val="20"/>
        </w:rPr>
      </w:pPr>
      <w:r w:rsidRPr="006F4050">
        <w:rPr>
          <w:rFonts w:ascii="Aptos" w:hAnsi="Aptos"/>
          <w:color w:val="222B36"/>
          <w:sz w:val="20"/>
        </w:rPr>
        <w:t>•  El agente debe crear PR en borrador; eso no hace merge.</w:t>
      </w:r>
    </w:p>
    <w:tbl>
      <w:tblPr>
        <w:tblW w:w="0" w:type="auto"/>
        <w:shd w:val="clear" w:color="auto" w:fill="E5F7F5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866"/>
      </w:tblGrid>
      <w:tr w:rsidR="006F4050" w14:paraId="4DB8BAB9" w14:textId="77777777" w:rsidTr="006F4050">
        <w:tblPrEx>
          <w:tblCellMar>
            <w:top w:w="0" w:type="dxa"/>
            <w:bottom w:w="0" w:type="dxa"/>
          </w:tblCellMar>
        </w:tblPrEx>
        <w:tc>
          <w:tcPr>
            <w:tcW w:w="9866" w:type="dxa"/>
            <w:shd w:val="clear" w:color="auto" w:fill="E5F7F5"/>
          </w:tcPr>
          <w:p w14:paraId="2F55885D" w14:textId="77777777" w:rsidR="006F4050" w:rsidRPr="006F4050" w:rsidRDefault="006F4050">
            <w:pPr>
              <w:rPr>
                <w:rFonts w:ascii="Aptos" w:hAnsi="Aptos"/>
                <w:color w:val="222B36"/>
                <w:sz w:val="19"/>
              </w:rPr>
            </w:pPr>
            <w:r w:rsidRPr="006F4050">
              <w:rPr>
                <w:rFonts w:ascii="Aptos" w:hAnsi="Aptos"/>
                <w:b/>
                <w:color w:val="12817D"/>
                <w:sz w:val="19"/>
              </w:rPr>
              <w:t>Checklist final</w:t>
            </w:r>
          </w:p>
          <w:p w14:paraId="571B4F29" w14:textId="7F5D2C9A" w:rsidR="006F4050" w:rsidRPr="006F4050" w:rsidRDefault="006F4050">
            <w:pPr>
              <w:rPr>
                <w:rFonts w:ascii="Aptos" w:hAnsi="Aptos"/>
                <w:color w:val="222B36"/>
                <w:sz w:val="19"/>
              </w:rPr>
            </w:pPr>
            <w:r w:rsidRPr="006F4050">
              <w:rPr>
                <w:rFonts w:ascii="Aptos" w:hAnsi="Aptos"/>
                <w:color w:val="222B36"/>
                <w:sz w:val="19"/>
              </w:rPr>
              <w:t>¿Estoy en gonzalo_1? ¿Probé el cambio? ¿Reconozco los archivos modificados? Si alguna respuesta es no, pausa y pide apoyo.</w:t>
            </w:r>
          </w:p>
        </w:tc>
      </w:tr>
    </w:tbl>
    <w:p w14:paraId="6D95ECE6" w14:textId="77777777" w:rsidR="006F4050" w:rsidRPr="006F4050" w:rsidRDefault="006F4050" w:rsidP="006F4050">
      <w:pPr>
        <w:spacing w:after="40"/>
        <w:rPr>
          <w:rFonts w:ascii="Aptos" w:hAnsi="Aptos"/>
          <w:color w:val="222B36"/>
          <w:sz w:val="6"/>
        </w:rPr>
      </w:pPr>
    </w:p>
    <w:p w14:paraId="1985524C" w14:textId="34850176" w:rsidR="00BE6711" w:rsidRDefault="00BE6711"/>
    <w:sectPr w:rsidR="00BE6711" w:rsidSect="006F405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907" w:right="1020" w:bottom="850" w:left="10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28FA53" w14:textId="77777777" w:rsidR="006F4050" w:rsidRDefault="006F4050" w:rsidP="006F4050">
      <w:pPr>
        <w:spacing w:after="0" w:line="240" w:lineRule="auto"/>
      </w:pPr>
      <w:r>
        <w:separator/>
      </w:r>
    </w:p>
  </w:endnote>
  <w:endnote w:type="continuationSeparator" w:id="0">
    <w:p w14:paraId="33AB377D" w14:textId="77777777" w:rsidR="006F4050" w:rsidRDefault="006F4050" w:rsidP="006F40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9C6979" w14:textId="77777777" w:rsidR="006F4050" w:rsidRDefault="006F405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D388C" w14:textId="3E2EF941" w:rsidR="006F4050" w:rsidRPr="006F4050" w:rsidRDefault="006F4050" w:rsidP="006F4050">
    <w:pPr>
      <w:pStyle w:val="Piedepgina"/>
      <w:jc w:val="center"/>
      <w:rPr>
        <w:rFonts w:ascii="Aptos" w:hAnsi="Aptos"/>
        <w:color w:val="5C6875"/>
        <w:sz w:val="16"/>
      </w:rPr>
    </w:pPr>
    <w:r w:rsidRPr="006F4050">
      <w:rPr>
        <w:rFonts w:ascii="Aptos" w:hAnsi="Aptos"/>
        <w:color w:val="5C6875"/>
        <w:sz w:val="16"/>
      </w:rPr>
      <w:t>Rama permitida: gonzalo_1  •  No tocar main  •  No hacer merge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88009" w14:textId="77777777" w:rsidR="006F4050" w:rsidRDefault="006F405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EAD681" w14:textId="77777777" w:rsidR="006F4050" w:rsidRDefault="006F4050" w:rsidP="006F4050">
      <w:pPr>
        <w:spacing w:after="0" w:line="240" w:lineRule="auto"/>
      </w:pPr>
      <w:r>
        <w:separator/>
      </w:r>
    </w:p>
  </w:footnote>
  <w:footnote w:type="continuationSeparator" w:id="0">
    <w:p w14:paraId="2320205A" w14:textId="77777777" w:rsidR="006F4050" w:rsidRDefault="006F4050" w:rsidP="006F40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A5D0B8" w14:textId="77777777" w:rsidR="006F4050" w:rsidRDefault="006F405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4678B" w14:textId="2D94BD4D" w:rsidR="006F4050" w:rsidRPr="006F4050" w:rsidRDefault="006F4050" w:rsidP="006F4050">
    <w:pPr>
      <w:pStyle w:val="Encabezado"/>
      <w:jc w:val="right"/>
      <w:rPr>
        <w:rFonts w:ascii="Aptos" w:hAnsi="Aptos"/>
        <w:b/>
        <w:color w:val="256396"/>
        <w:sz w:val="16"/>
      </w:rPr>
    </w:pPr>
    <w:r w:rsidRPr="006F4050">
      <w:rPr>
        <w:rFonts w:ascii="Aptos" w:hAnsi="Aptos"/>
        <w:b/>
        <w:color w:val="256396"/>
        <w:sz w:val="16"/>
      </w:rPr>
      <w:t>DHYRIUM SOFTWARE  |  GUÍA RÁPIDA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46CDB" w14:textId="77777777" w:rsidR="006F4050" w:rsidRDefault="006F405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050"/>
    <w:rsid w:val="006F4050"/>
    <w:rsid w:val="00BE6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4970F7"/>
  <w15:chartTrackingRefBased/>
  <w15:docId w15:val="{29E8726C-AFF1-4A18-AE9D-326E622E8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F40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4050"/>
  </w:style>
  <w:style w:type="paragraph" w:styleId="Piedepgina">
    <w:name w:val="footer"/>
    <w:basedOn w:val="Normal"/>
    <w:link w:val="PiedepginaCar"/>
    <w:uiPriority w:val="99"/>
    <w:unhideWhenUsed/>
    <w:rsid w:val="006F40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4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537</Words>
  <Characters>2956</Characters>
  <Application>Microsoft Office Word</Application>
  <DocSecurity>0</DocSecurity>
  <Lines>24</Lines>
  <Paragraphs>6</Paragraphs>
  <ScaleCrop>false</ScaleCrop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Esp1 Eq2</dc:creator>
  <cp:keywords/>
  <dc:description/>
  <cp:lastModifiedBy>Esp1 Eq2</cp:lastModifiedBy>
  <cp:revision>1</cp:revision>
  <dcterms:created xsi:type="dcterms:W3CDTF">2026-08-08T19:50:00Z</dcterms:created>
  <dcterms:modified xsi:type="dcterms:W3CDTF">2026-08-08T19:50:00Z</dcterms:modified>
</cp:coreProperties>
</file>