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618861" cy="667194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8861" cy="667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714132" cy="6528816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4132" cy="6528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78047" cy="45291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8047" cy="452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771467" cy="5362575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1467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71532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67100" cy="68675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38525" cy="76390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PROCESOS NO FUNCIONALES Y FUNCIONALES : </w:t>
      </w:r>
    </w:p>
    <w:p w:rsidR="00000000" w:rsidDel="00000000" w:rsidP="00000000" w:rsidRDefault="00000000" w:rsidRPr="00000000" w14:paraId="0000000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Funcionales (RF)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Registro de Productos:</w:t>
      </w:r>
      <w:r w:rsidDel="00000000" w:rsidR="00000000" w:rsidRPr="00000000">
        <w:rPr>
          <w:sz w:val="24"/>
          <w:szCs w:val="24"/>
          <w:rtl w:val="0"/>
        </w:rPr>
        <w:t xml:space="preserve"> El sistema debe permitir al usuario ingresar nuevos productos incluyendo nombre, código de barras, categoría y cantidad.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Gestión de Fechas:</w:t>
      </w:r>
      <w:r w:rsidDel="00000000" w:rsidR="00000000" w:rsidRPr="00000000">
        <w:rPr>
          <w:sz w:val="24"/>
          <w:szCs w:val="24"/>
          <w:rtl w:val="0"/>
        </w:rPr>
        <w:t xml:space="preserve"> El sistema debe capturar la fecha de vencimiento obligatoriamente para cada lote de producto ingresado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Cálculo de Vigencia:</w:t>
      </w:r>
      <w:r w:rsidDel="00000000" w:rsidR="00000000" w:rsidRPr="00000000">
        <w:rPr>
          <w:sz w:val="24"/>
          <w:szCs w:val="24"/>
          <w:rtl w:val="0"/>
        </w:rPr>
        <w:t xml:space="preserve"> El sistema debe calcular automáticamente los días restantes para el vencimiento comparando la fecha actual con la fecha registrada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Alertas Visuales:</w:t>
      </w:r>
      <w:r w:rsidDel="00000000" w:rsidR="00000000" w:rsidRPr="00000000">
        <w:rPr>
          <w:sz w:val="24"/>
          <w:szCs w:val="24"/>
          <w:rtl w:val="0"/>
        </w:rPr>
        <w:t xml:space="preserve"> El sistema debe mostrar un listado resaltado en color (ej. rojo) de los productos que vencerán en un plazo menor a 7 días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Notificaciones Automáticas:</w:t>
      </w:r>
      <w:r w:rsidDel="00000000" w:rsidR="00000000" w:rsidRPr="00000000">
        <w:rPr>
          <w:sz w:val="24"/>
          <w:szCs w:val="24"/>
          <w:rtl w:val="0"/>
        </w:rPr>
        <w:t xml:space="preserve"> El sistema debe generar una notificación interna diaria al iniciar sesión indicando qué productos han caducado el día de hoy.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Búsqueda y Filtros</w:t>
      </w:r>
      <w:r w:rsidDel="00000000" w:rsidR="00000000" w:rsidRPr="00000000">
        <w:rPr>
          <w:sz w:val="24"/>
          <w:szCs w:val="24"/>
          <w:rtl w:val="0"/>
        </w:rPr>
        <w:t xml:space="preserve">: El sistema debe permitir buscar productos por nombre o filtrar la lista por estado (Vigente, Próximo a vencer, Vencido).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Modificación de Stock:</w:t>
      </w:r>
      <w:r w:rsidDel="00000000" w:rsidR="00000000" w:rsidRPr="00000000">
        <w:rPr>
          <w:sz w:val="24"/>
          <w:szCs w:val="24"/>
          <w:rtl w:val="0"/>
        </w:rPr>
        <w:t xml:space="preserve"> El sistema debe permitir actualizar la cantidad de unidades disponibles cuando se realice una venta o un descarte por caducidad.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Generación de Reportes:</w:t>
      </w:r>
      <w:r w:rsidDel="00000000" w:rsidR="00000000" w:rsidRPr="00000000">
        <w:rPr>
          <w:sz w:val="24"/>
          <w:szCs w:val="24"/>
          <w:rtl w:val="0"/>
        </w:rPr>
        <w:t xml:space="preserve"> El sistema debe permitir exportar un archivo (PDF o CSV) con el inventario de productos próximos a vencer en el mes actual.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Eliminación de Caducados:</w:t>
      </w:r>
      <w:r w:rsidDel="00000000" w:rsidR="00000000" w:rsidRPr="00000000">
        <w:rPr>
          <w:sz w:val="24"/>
          <w:szCs w:val="24"/>
          <w:rtl w:val="0"/>
        </w:rPr>
        <w:t xml:space="preserve"> El sistema debe permitir dar de baja de forma masiva los productos que ya superaron su fecha de vencimiento.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Gestión de Categorías: </w:t>
      </w:r>
      <w:r w:rsidDel="00000000" w:rsidR="00000000" w:rsidRPr="00000000">
        <w:rPr>
          <w:sz w:val="24"/>
          <w:szCs w:val="24"/>
          <w:rtl w:val="0"/>
        </w:rPr>
        <w:t xml:space="preserve">El sistema debe permitir al usuario crear o editar categorías de productos (Lácteos, Abarrotes, etc.) para una mejor organización.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Requisitos No Funcionales (RNF)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Usabilidad:</w:t>
      </w:r>
      <w:r w:rsidDel="00000000" w:rsidR="00000000" w:rsidRPr="00000000">
        <w:rPr>
          <w:sz w:val="24"/>
          <w:szCs w:val="24"/>
          <w:rtl w:val="0"/>
        </w:rPr>
        <w:t xml:space="preserve"> La interfaz debe ser intuitiva, permitiendo que un empleado registre un producto con su fecha de vencimiento en menos de 30 segundos.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Seguridad:</w:t>
      </w:r>
      <w:r w:rsidDel="00000000" w:rsidR="00000000" w:rsidRPr="00000000">
        <w:rPr>
          <w:sz w:val="24"/>
          <w:szCs w:val="24"/>
          <w:rtl w:val="0"/>
        </w:rPr>
        <w:t xml:space="preserve"> El acceso al sistema debe estar restringido mediante un login con usuario y contraseña para evitar la alteración de fechas por personal no autorizado.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Rendimiento:</w:t>
      </w:r>
      <w:r w:rsidDel="00000000" w:rsidR="00000000" w:rsidRPr="00000000">
        <w:rPr>
          <w:sz w:val="24"/>
          <w:szCs w:val="24"/>
          <w:rtl w:val="0"/>
        </w:rPr>
        <w:t xml:space="preserve"> El tiempo de carga de la lista completa de productos (hasta 1,000 registros) no debe superar los 2 segundos.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Disponibilidad:</w:t>
      </w:r>
      <w:r w:rsidDel="00000000" w:rsidR="00000000" w:rsidRPr="00000000">
        <w:rPr>
          <w:sz w:val="24"/>
          <w:szCs w:val="24"/>
          <w:rtl w:val="0"/>
        </w:rPr>
        <w:t xml:space="preserve"> El sistema debe ser capaz de funcionar de manera local sin necesidad de conexión a internet para garantizar que el monitoreo no se detenga si falla la red.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Mantenibilidad:</w:t>
      </w:r>
      <w:r w:rsidDel="00000000" w:rsidR="00000000" w:rsidRPr="00000000">
        <w:rPr>
          <w:sz w:val="24"/>
          <w:szCs w:val="24"/>
          <w:rtl w:val="0"/>
        </w:rPr>
        <w:t xml:space="preserve"> El código debe estar documentado y estructurado en capas (Frontend, Backend, Datos) para facilitar la actualización de la lógica de alertas en el futuro.</w:t>
      </w:r>
    </w:p>
    <w:p w:rsidR="00000000" w:rsidDel="00000000" w:rsidP="00000000" w:rsidRDefault="00000000" w:rsidRPr="00000000" w14:paraId="0000002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