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5C19CA" w:rsidR="008C1DBE" w:rsidP="005C19CA" w:rsidRDefault="008C1DBE" w14:paraId="01C75DB2" w14:textId="1615EF03">
      <w:pPr>
        <w:rPr>
          <w:rFonts w:cstheme="minorHAnsi"/>
          <w:sz w:val="28"/>
          <w:szCs w:val="28"/>
          <w:lang w:eastAsia="es-CO"/>
        </w:rPr>
      </w:pPr>
      <w:r w:rsidRPr="005C19CA">
        <w:rPr>
          <w:rFonts w:cstheme="minorHAnsi"/>
          <w:b/>
          <w:bCs/>
          <w:sz w:val="32"/>
          <w:szCs w:val="32"/>
          <w:lang w:eastAsia="es-CO"/>
        </w:rPr>
        <w:t>Nombres:</w:t>
      </w:r>
      <w:r w:rsidRPr="005C19CA" w:rsidR="005C19CA">
        <w:rPr>
          <w:rFonts w:cstheme="minorHAnsi"/>
          <w:b/>
          <w:bCs/>
          <w:sz w:val="28"/>
          <w:szCs w:val="28"/>
          <w:lang w:eastAsia="es-CO"/>
        </w:rPr>
        <w:t xml:space="preserve"> </w:t>
      </w:r>
      <w:r w:rsidRPr="005C19CA" w:rsidR="005C19CA">
        <w:rPr>
          <w:rFonts w:cstheme="minorHAnsi"/>
          <w:sz w:val="28"/>
          <w:szCs w:val="28"/>
          <w:lang w:eastAsia="es-CO"/>
        </w:rPr>
        <w:t>Juan David Mosquera Imbachi, Andrés Alejandro Rodríguez, Juan David Montenegro Samboni y Kevin Alejandro Muñoz Portilla.</w:t>
      </w:r>
    </w:p>
    <w:p w:rsidRPr="005C19CA" w:rsidR="005C19CA" w:rsidP="005C19CA" w:rsidRDefault="005C19CA" w14:paraId="627F0CF8" w14:textId="77777777">
      <w:pPr>
        <w:rPr>
          <w:rFonts w:cstheme="minorHAnsi"/>
          <w:b/>
          <w:bCs/>
          <w:sz w:val="32"/>
          <w:szCs w:val="32"/>
          <w:lang w:eastAsia="es-CO"/>
        </w:rPr>
      </w:pPr>
    </w:p>
    <w:p w:rsidRPr="005C19CA" w:rsidR="00222EFC" w:rsidP="005C19CA" w:rsidRDefault="005C19CA" w14:paraId="477B0B98" w14:textId="2F0CB8AF">
      <w:pPr>
        <w:rPr>
          <w:rFonts w:cstheme="minorHAnsi"/>
          <w:b/>
          <w:bCs/>
          <w:sz w:val="48"/>
          <w:szCs w:val="48"/>
          <w:lang w:eastAsia="es-CO"/>
        </w:rPr>
      </w:pPr>
      <w:r>
        <w:rPr>
          <w:rFonts w:cstheme="minorHAnsi"/>
          <w:b/>
          <w:bCs/>
          <w:sz w:val="48"/>
          <w:szCs w:val="48"/>
          <w:lang w:eastAsia="es-CO"/>
        </w:rPr>
        <w:t>1)</w:t>
      </w:r>
      <w:r w:rsidRPr="008C1DBE">
        <w:rPr>
          <w:rFonts w:cstheme="minorHAnsi"/>
          <w:b/>
          <w:bCs/>
          <w:sz w:val="48"/>
          <w:szCs w:val="48"/>
          <w:lang w:eastAsia="es-CO"/>
        </w:rPr>
        <w:t xml:space="preserve"> ¿</w:t>
      </w:r>
      <w:r w:rsidRPr="008C1DBE" w:rsidR="006D6DB4">
        <w:rPr>
          <w:rFonts w:cstheme="minorHAnsi"/>
          <w:b/>
          <w:bCs/>
          <w:sz w:val="48"/>
          <w:szCs w:val="48"/>
          <w:lang w:eastAsia="es-CO"/>
        </w:rPr>
        <w:t>Qué hace cada parte del sistema?</w:t>
      </w:r>
    </w:p>
    <w:p w:rsidRPr="00222EFC" w:rsidR="006D6DB4" w:rsidP="00CC3CC6" w:rsidRDefault="006D6DB4" w14:paraId="6B0A082E" w14:textId="1A3CA414">
      <w:pPr>
        <w:pStyle w:val="Prrafodelista"/>
        <w:numPr>
          <w:ilvl w:val="0"/>
          <w:numId w:val="2"/>
        </w:numPr>
        <w:rPr>
          <w:rFonts w:cstheme="minorHAnsi"/>
          <w:b/>
          <w:bCs/>
          <w:sz w:val="32"/>
          <w:szCs w:val="32"/>
          <w:lang w:eastAsia="es-CO"/>
        </w:rPr>
      </w:pPr>
      <w:r w:rsidRPr="00222EFC">
        <w:rPr>
          <w:rFonts w:cstheme="minorHAnsi"/>
          <w:b/>
          <w:bCs/>
          <w:sz w:val="32"/>
          <w:szCs w:val="32"/>
          <w:lang w:eastAsia="es-CO"/>
        </w:rPr>
        <w:t>Módulo de registro de productos</w:t>
      </w:r>
    </w:p>
    <w:p w:rsidRPr="00222EFC" w:rsidR="006D6DB4" w:rsidP="00CC3CC6" w:rsidRDefault="006D6DB4" w14:paraId="7AE8B2AF" w14:textId="77777777">
      <w:pPr>
        <w:pStyle w:val="Prrafodelista"/>
        <w:numPr>
          <w:ilvl w:val="0"/>
          <w:numId w:val="1"/>
        </w:numPr>
        <w:rPr>
          <w:rFonts w:cstheme="minorHAnsi"/>
          <w:sz w:val="28"/>
          <w:szCs w:val="28"/>
          <w:lang w:eastAsia="es-CO"/>
        </w:rPr>
      </w:pPr>
      <w:r w:rsidRPr="00222EFC">
        <w:rPr>
          <w:rFonts w:cstheme="minorHAnsi"/>
          <w:sz w:val="28"/>
          <w:szCs w:val="28"/>
          <w:lang w:eastAsia="es-CO"/>
        </w:rPr>
        <w:t xml:space="preserve">Permite ingresar los productos al sistema. </w:t>
      </w:r>
    </w:p>
    <w:p w:rsidRPr="00222EFC" w:rsidR="006D6DB4" w:rsidP="00CC3CC6" w:rsidRDefault="006D6DB4" w14:paraId="4C1BEC05" w14:textId="77777777">
      <w:pPr>
        <w:pStyle w:val="Prrafodelista"/>
        <w:numPr>
          <w:ilvl w:val="0"/>
          <w:numId w:val="1"/>
        </w:numPr>
        <w:rPr>
          <w:rFonts w:cstheme="minorHAnsi"/>
          <w:sz w:val="28"/>
          <w:szCs w:val="28"/>
          <w:lang w:eastAsia="es-CO"/>
        </w:rPr>
      </w:pPr>
      <w:r w:rsidRPr="00222EFC">
        <w:rPr>
          <w:rFonts w:cstheme="minorHAnsi"/>
          <w:sz w:val="28"/>
          <w:szCs w:val="28"/>
          <w:lang w:eastAsia="es-CO"/>
        </w:rPr>
        <w:t xml:space="preserve">Guarda información como nombre, fecha de vencimiento, cantidad, etc. </w:t>
      </w:r>
    </w:p>
    <w:p w:rsidRPr="00222EFC" w:rsidR="006D6DB4" w:rsidP="00CC3CC6" w:rsidRDefault="006D6DB4" w14:paraId="663A4CD0" w14:textId="4D1870E4">
      <w:pPr>
        <w:pStyle w:val="Prrafodelista"/>
        <w:numPr>
          <w:ilvl w:val="0"/>
          <w:numId w:val="4"/>
        </w:numPr>
        <w:rPr>
          <w:rFonts w:cstheme="minorHAnsi"/>
          <w:b/>
          <w:bCs/>
          <w:sz w:val="32"/>
          <w:szCs w:val="32"/>
          <w:lang w:eastAsia="es-CO"/>
        </w:rPr>
      </w:pPr>
      <w:r w:rsidRPr="00222EFC">
        <w:rPr>
          <w:rFonts w:cstheme="minorHAnsi"/>
          <w:b/>
          <w:bCs/>
          <w:sz w:val="32"/>
          <w:szCs w:val="32"/>
          <w:lang w:eastAsia="es-CO"/>
        </w:rPr>
        <w:t>Módulo de inventario</w:t>
      </w:r>
    </w:p>
    <w:p w:rsidRPr="00222EFC" w:rsidR="006D6DB4" w:rsidP="00CC3CC6" w:rsidRDefault="006D6DB4" w14:paraId="65A1AEF6" w14:textId="77777777">
      <w:pPr>
        <w:pStyle w:val="Prrafodelista"/>
        <w:numPr>
          <w:ilvl w:val="0"/>
          <w:numId w:val="5"/>
        </w:numPr>
        <w:rPr>
          <w:rFonts w:cstheme="minorHAnsi"/>
          <w:sz w:val="28"/>
          <w:szCs w:val="28"/>
          <w:lang w:eastAsia="es-CO"/>
        </w:rPr>
      </w:pPr>
      <w:r w:rsidRPr="00222EFC">
        <w:rPr>
          <w:rFonts w:cstheme="minorHAnsi"/>
          <w:sz w:val="28"/>
          <w:szCs w:val="28"/>
          <w:lang w:eastAsia="es-CO"/>
        </w:rPr>
        <w:t xml:space="preserve">Lleva el control de todos los productos disponibles. </w:t>
      </w:r>
    </w:p>
    <w:p w:rsidRPr="00222EFC" w:rsidR="006D6DB4" w:rsidP="00CC3CC6" w:rsidRDefault="006D6DB4" w14:paraId="06C206B0" w14:textId="77777777">
      <w:pPr>
        <w:pStyle w:val="Prrafodelista"/>
        <w:numPr>
          <w:ilvl w:val="0"/>
          <w:numId w:val="5"/>
        </w:numPr>
        <w:rPr>
          <w:rFonts w:cstheme="minorHAnsi"/>
          <w:sz w:val="28"/>
          <w:szCs w:val="28"/>
          <w:lang w:eastAsia="es-CO"/>
        </w:rPr>
      </w:pPr>
      <w:r w:rsidRPr="00222EFC">
        <w:rPr>
          <w:rFonts w:cstheme="minorHAnsi"/>
          <w:sz w:val="28"/>
          <w:szCs w:val="28"/>
          <w:lang w:eastAsia="es-CO"/>
        </w:rPr>
        <w:t xml:space="preserve">Actualiza cantidades cuando entran o salen productos. </w:t>
      </w:r>
    </w:p>
    <w:p w:rsidRPr="00222EFC" w:rsidR="006D6DB4" w:rsidP="00CC3CC6" w:rsidRDefault="006D6DB4" w14:paraId="5C872FF4" w14:textId="0B3FD0C2">
      <w:pPr>
        <w:pStyle w:val="Prrafodelista"/>
        <w:numPr>
          <w:ilvl w:val="0"/>
          <w:numId w:val="3"/>
        </w:numPr>
        <w:rPr>
          <w:rFonts w:cstheme="minorHAnsi"/>
          <w:b/>
          <w:bCs/>
          <w:sz w:val="32"/>
          <w:szCs w:val="32"/>
          <w:lang w:eastAsia="es-CO"/>
        </w:rPr>
      </w:pPr>
      <w:r w:rsidRPr="00222EFC">
        <w:rPr>
          <w:rFonts w:cstheme="minorHAnsi"/>
          <w:b/>
          <w:bCs/>
          <w:sz w:val="32"/>
          <w:szCs w:val="32"/>
          <w:lang w:eastAsia="es-CO"/>
        </w:rPr>
        <w:t>Módulo de verificación de vencimiento</w:t>
      </w:r>
    </w:p>
    <w:p w:rsidRPr="00222EFC" w:rsidR="006D6DB4" w:rsidP="00CC3CC6" w:rsidRDefault="006D6DB4" w14:paraId="49478F50" w14:textId="77777777">
      <w:pPr>
        <w:pStyle w:val="Prrafodelista"/>
        <w:numPr>
          <w:ilvl w:val="0"/>
          <w:numId w:val="6"/>
        </w:numPr>
        <w:rPr>
          <w:rFonts w:cstheme="minorHAnsi"/>
          <w:sz w:val="28"/>
          <w:szCs w:val="28"/>
          <w:lang w:eastAsia="es-CO"/>
        </w:rPr>
      </w:pPr>
      <w:r w:rsidRPr="00222EFC">
        <w:rPr>
          <w:rFonts w:cstheme="minorHAnsi"/>
          <w:sz w:val="28"/>
          <w:szCs w:val="28"/>
          <w:lang w:eastAsia="es-CO"/>
        </w:rPr>
        <w:t xml:space="preserve">Revisa automáticamente las fechas de caducidad. </w:t>
      </w:r>
    </w:p>
    <w:p w:rsidRPr="00222EFC" w:rsidR="006D6DB4" w:rsidP="00CC3CC6" w:rsidRDefault="006D6DB4" w14:paraId="5951CA93" w14:textId="77777777">
      <w:pPr>
        <w:pStyle w:val="Prrafodelista"/>
        <w:numPr>
          <w:ilvl w:val="0"/>
          <w:numId w:val="6"/>
        </w:numPr>
        <w:rPr>
          <w:rFonts w:cstheme="minorHAnsi"/>
          <w:sz w:val="28"/>
          <w:szCs w:val="28"/>
          <w:lang w:eastAsia="es-CO"/>
        </w:rPr>
      </w:pPr>
      <w:r w:rsidRPr="00222EFC">
        <w:rPr>
          <w:rFonts w:cstheme="minorHAnsi"/>
          <w:sz w:val="28"/>
          <w:szCs w:val="28"/>
          <w:lang w:eastAsia="es-CO"/>
        </w:rPr>
        <w:t xml:space="preserve">Identifica productos: </w:t>
      </w:r>
    </w:p>
    <w:p w:rsidRPr="00222EFC" w:rsidR="006D6DB4" w:rsidP="00CC3CC6" w:rsidRDefault="006D6DB4" w14:paraId="31D5536D" w14:textId="77777777">
      <w:pPr>
        <w:pStyle w:val="Prrafodelista"/>
        <w:numPr>
          <w:ilvl w:val="0"/>
          <w:numId w:val="6"/>
        </w:numPr>
        <w:rPr>
          <w:rFonts w:cstheme="minorHAnsi"/>
          <w:sz w:val="28"/>
          <w:szCs w:val="28"/>
          <w:lang w:eastAsia="es-CO"/>
        </w:rPr>
      </w:pPr>
      <w:r w:rsidRPr="00222EFC">
        <w:rPr>
          <w:rFonts w:cstheme="minorHAnsi"/>
          <w:sz w:val="28"/>
          <w:szCs w:val="28"/>
          <w:lang w:eastAsia="es-CO"/>
        </w:rPr>
        <w:t xml:space="preserve">Vencidos </w:t>
      </w:r>
    </w:p>
    <w:p w:rsidRPr="00222EFC" w:rsidR="006D6DB4" w:rsidP="00CC3CC6" w:rsidRDefault="006D6DB4" w14:paraId="5FEE5742" w14:textId="77777777">
      <w:pPr>
        <w:pStyle w:val="Prrafodelista"/>
        <w:numPr>
          <w:ilvl w:val="0"/>
          <w:numId w:val="6"/>
        </w:numPr>
        <w:rPr>
          <w:rFonts w:cstheme="minorHAnsi"/>
          <w:sz w:val="28"/>
          <w:szCs w:val="28"/>
          <w:lang w:eastAsia="es-CO"/>
        </w:rPr>
      </w:pPr>
      <w:r w:rsidRPr="00222EFC">
        <w:rPr>
          <w:rFonts w:cstheme="minorHAnsi"/>
          <w:sz w:val="28"/>
          <w:szCs w:val="28"/>
          <w:lang w:eastAsia="es-CO"/>
        </w:rPr>
        <w:t xml:space="preserve">Próximos a vencer </w:t>
      </w:r>
    </w:p>
    <w:p w:rsidRPr="00222EFC" w:rsidR="006D6DB4" w:rsidP="008C1DBE" w:rsidRDefault="006D6DB4" w14:paraId="559676F0" w14:textId="7BB09598">
      <w:pPr>
        <w:pStyle w:val="Prrafodelista"/>
        <w:rPr>
          <w:rFonts w:cstheme="minorHAnsi"/>
          <w:b/>
          <w:bCs/>
          <w:sz w:val="32"/>
          <w:szCs w:val="32"/>
          <w:lang w:eastAsia="es-CO"/>
        </w:rPr>
      </w:pPr>
      <w:r w:rsidRPr="00222EFC">
        <w:rPr>
          <w:rFonts w:cstheme="minorHAnsi"/>
          <w:b/>
          <w:bCs/>
          <w:sz w:val="32"/>
          <w:szCs w:val="32"/>
          <w:lang w:eastAsia="es-CO"/>
        </w:rPr>
        <w:t>Módulo de alertas</w:t>
      </w:r>
    </w:p>
    <w:p w:rsidRPr="00222EFC" w:rsidR="006D6DB4" w:rsidP="00CC3CC6" w:rsidRDefault="006D6DB4" w14:paraId="085DA79D" w14:textId="77777777">
      <w:pPr>
        <w:pStyle w:val="Prrafodelista"/>
        <w:numPr>
          <w:ilvl w:val="0"/>
          <w:numId w:val="7"/>
        </w:numPr>
        <w:rPr>
          <w:rFonts w:cstheme="minorHAnsi"/>
          <w:sz w:val="28"/>
          <w:szCs w:val="28"/>
          <w:lang w:eastAsia="es-CO"/>
        </w:rPr>
      </w:pPr>
      <w:r w:rsidRPr="00222EFC">
        <w:rPr>
          <w:rFonts w:cstheme="minorHAnsi"/>
          <w:sz w:val="28"/>
          <w:szCs w:val="28"/>
          <w:lang w:eastAsia="es-CO"/>
        </w:rPr>
        <w:t xml:space="preserve">Genera notificaciones cuando detecta productos en riesgo. </w:t>
      </w:r>
    </w:p>
    <w:p w:rsidRPr="00222EFC" w:rsidR="006D6DB4" w:rsidP="00CC3CC6" w:rsidRDefault="006D6DB4" w14:paraId="0BF3DE06" w14:textId="77777777">
      <w:pPr>
        <w:pStyle w:val="Prrafodelista"/>
        <w:numPr>
          <w:ilvl w:val="0"/>
          <w:numId w:val="7"/>
        </w:numPr>
        <w:rPr>
          <w:rFonts w:cstheme="minorHAnsi"/>
          <w:sz w:val="28"/>
          <w:szCs w:val="28"/>
          <w:lang w:eastAsia="es-CO"/>
        </w:rPr>
      </w:pPr>
      <w:r w:rsidRPr="00222EFC">
        <w:rPr>
          <w:rFonts w:cstheme="minorHAnsi"/>
          <w:sz w:val="28"/>
          <w:szCs w:val="28"/>
          <w:lang w:eastAsia="es-CO"/>
        </w:rPr>
        <w:t xml:space="preserve">Informa al personal para que actúe. </w:t>
      </w:r>
    </w:p>
    <w:p w:rsidRPr="00222EFC" w:rsidR="006D6DB4" w:rsidP="00CC3CC6" w:rsidRDefault="006D6DB4" w14:paraId="25993132" w14:textId="6B3E4092">
      <w:pPr>
        <w:pStyle w:val="Prrafodelista"/>
        <w:numPr>
          <w:ilvl w:val="0"/>
          <w:numId w:val="8"/>
        </w:numPr>
        <w:rPr>
          <w:rFonts w:cstheme="minorHAnsi"/>
          <w:b/>
          <w:bCs/>
          <w:sz w:val="32"/>
          <w:szCs w:val="32"/>
          <w:lang w:eastAsia="es-CO"/>
        </w:rPr>
      </w:pPr>
      <w:r w:rsidRPr="00222EFC">
        <w:rPr>
          <w:rFonts w:cstheme="minorHAnsi"/>
          <w:b/>
          <w:bCs/>
          <w:sz w:val="32"/>
          <w:szCs w:val="32"/>
          <w:lang w:eastAsia="es-CO"/>
        </w:rPr>
        <w:t>Módulo de gestión de productos vencidos</w:t>
      </w:r>
    </w:p>
    <w:p w:rsidRPr="00222EFC" w:rsidR="006D6DB4" w:rsidP="00CC3CC6" w:rsidRDefault="006D6DB4" w14:paraId="01011AAB" w14:textId="77777777">
      <w:pPr>
        <w:pStyle w:val="Prrafodelista"/>
        <w:numPr>
          <w:ilvl w:val="0"/>
          <w:numId w:val="9"/>
        </w:numPr>
        <w:rPr>
          <w:rFonts w:cstheme="minorHAnsi"/>
          <w:sz w:val="28"/>
          <w:szCs w:val="28"/>
          <w:lang w:eastAsia="es-CO"/>
        </w:rPr>
      </w:pPr>
      <w:r w:rsidRPr="00222EFC">
        <w:rPr>
          <w:rFonts w:cstheme="minorHAnsi"/>
          <w:sz w:val="28"/>
          <w:szCs w:val="28"/>
          <w:lang w:eastAsia="es-CO"/>
        </w:rPr>
        <w:t xml:space="preserve">Se encarga de separar los productos vencidos. </w:t>
      </w:r>
    </w:p>
    <w:p w:rsidR="00222EFC" w:rsidP="00CC3CC6" w:rsidRDefault="006D6DB4" w14:paraId="66E2D9F6" w14:textId="72619AC8">
      <w:pPr>
        <w:pStyle w:val="Prrafodelista"/>
        <w:numPr>
          <w:ilvl w:val="0"/>
          <w:numId w:val="9"/>
        </w:numPr>
        <w:rPr>
          <w:rFonts w:cstheme="minorHAnsi"/>
          <w:sz w:val="28"/>
          <w:szCs w:val="28"/>
          <w:lang w:eastAsia="es-CO"/>
        </w:rPr>
      </w:pPr>
      <w:proofErr w:type="gramStart"/>
      <w:r w:rsidRPr="00222EFC">
        <w:rPr>
          <w:rFonts w:cstheme="minorHAnsi"/>
          <w:sz w:val="28"/>
          <w:szCs w:val="28"/>
          <w:lang w:eastAsia="es-CO"/>
        </w:rPr>
        <w:t>Los marca</w:t>
      </w:r>
      <w:proofErr w:type="gramEnd"/>
      <w:r w:rsidRPr="00222EFC">
        <w:rPr>
          <w:rFonts w:cstheme="minorHAnsi"/>
          <w:sz w:val="28"/>
          <w:szCs w:val="28"/>
          <w:lang w:eastAsia="es-CO"/>
        </w:rPr>
        <w:t xml:space="preserve"> como “no disponibles” o “retirados”</w:t>
      </w:r>
      <w:r w:rsidRPr="00222EFC">
        <w:rPr>
          <w:rFonts w:cstheme="minorHAnsi"/>
          <w:sz w:val="28"/>
          <w:szCs w:val="28"/>
          <w:lang w:eastAsia="es-CO"/>
        </w:rPr>
        <w:t>.</w:t>
      </w:r>
    </w:p>
    <w:p w:rsidR="008C1DBE" w:rsidP="008C1DBE" w:rsidRDefault="008C1DBE" w14:paraId="257BDE93" w14:textId="4726E14E">
      <w:pPr>
        <w:rPr>
          <w:rFonts w:cstheme="minorHAnsi"/>
          <w:sz w:val="28"/>
          <w:szCs w:val="28"/>
          <w:lang w:eastAsia="es-CO"/>
        </w:rPr>
      </w:pPr>
    </w:p>
    <w:p w:rsidR="008C1DBE" w:rsidP="008C1DBE" w:rsidRDefault="008C1DBE" w14:paraId="399E4E38" w14:textId="092B8EDE">
      <w:pPr>
        <w:rPr>
          <w:rFonts w:cstheme="minorHAnsi"/>
          <w:sz w:val="28"/>
          <w:szCs w:val="28"/>
          <w:lang w:eastAsia="es-CO"/>
        </w:rPr>
      </w:pPr>
    </w:p>
    <w:p w:rsidR="008C1DBE" w:rsidP="008C1DBE" w:rsidRDefault="008C1DBE" w14:paraId="671489ED" w14:textId="19FC3A8B">
      <w:pPr>
        <w:rPr>
          <w:rFonts w:cstheme="minorHAnsi"/>
          <w:sz w:val="28"/>
          <w:szCs w:val="28"/>
          <w:lang w:eastAsia="es-CO"/>
        </w:rPr>
      </w:pPr>
    </w:p>
    <w:p w:rsidR="008C1DBE" w:rsidP="008C1DBE" w:rsidRDefault="008C1DBE" w14:paraId="7C5E9A1E" w14:textId="544B76DF">
      <w:pPr>
        <w:rPr>
          <w:rFonts w:cstheme="minorHAnsi"/>
          <w:sz w:val="28"/>
          <w:szCs w:val="28"/>
          <w:lang w:eastAsia="es-CO"/>
        </w:rPr>
      </w:pPr>
    </w:p>
    <w:p w:rsidR="008C1DBE" w:rsidP="008C1DBE" w:rsidRDefault="008C1DBE" w14:paraId="6E1C1A28" w14:textId="472465DE">
      <w:pPr>
        <w:rPr>
          <w:rFonts w:cstheme="minorHAnsi"/>
          <w:sz w:val="28"/>
          <w:szCs w:val="28"/>
          <w:lang w:eastAsia="es-CO"/>
        </w:rPr>
      </w:pPr>
    </w:p>
    <w:p w:rsidRPr="008C1DBE" w:rsidR="008C1DBE" w:rsidP="008C1DBE" w:rsidRDefault="008C1DBE" w14:paraId="6B3DB5A6" w14:textId="77777777">
      <w:pPr>
        <w:rPr>
          <w:rFonts w:cstheme="minorHAnsi"/>
          <w:sz w:val="28"/>
          <w:szCs w:val="28"/>
          <w:lang w:eastAsia="es-CO"/>
        </w:rPr>
      </w:pPr>
    </w:p>
    <w:p w:rsidRPr="005C19CA" w:rsidR="00222EFC" w:rsidP="005C19CA" w:rsidRDefault="005C19CA" w14:paraId="6ADB058D" w14:textId="321F4597">
      <w:pPr>
        <w:rPr>
          <w:rFonts w:cstheme="minorHAnsi"/>
          <w:sz w:val="44"/>
          <w:szCs w:val="44"/>
          <w:lang w:eastAsia="es-CO"/>
        </w:rPr>
      </w:pPr>
      <w:r>
        <w:rPr>
          <w:rFonts w:eastAsia="Times New Roman" w:cstheme="minorHAnsi"/>
          <w:b/>
          <w:bCs/>
          <w:kern w:val="36"/>
          <w:sz w:val="44"/>
          <w:szCs w:val="44"/>
          <w:lang w:eastAsia="es-CO"/>
        </w:rPr>
        <w:lastRenderedPageBreak/>
        <w:t>2)</w:t>
      </w:r>
      <w:r w:rsidRPr="008C1DBE">
        <w:rPr>
          <w:rFonts w:eastAsia="Times New Roman" w:cstheme="minorHAnsi"/>
          <w:b/>
          <w:bCs/>
          <w:kern w:val="36"/>
          <w:sz w:val="44"/>
          <w:szCs w:val="44"/>
          <w:lang w:eastAsia="es-CO"/>
        </w:rPr>
        <w:t xml:space="preserve"> ¿</w:t>
      </w:r>
      <w:r w:rsidRPr="008C1DBE" w:rsidR="00222EFC">
        <w:rPr>
          <w:rFonts w:eastAsia="Times New Roman" w:cstheme="minorHAnsi"/>
          <w:b/>
          <w:bCs/>
          <w:kern w:val="36"/>
          <w:sz w:val="44"/>
          <w:szCs w:val="44"/>
          <w:lang w:eastAsia="es-CO"/>
        </w:rPr>
        <w:t>Qué datos maneja?</w:t>
      </w:r>
    </w:p>
    <w:p w:rsidRPr="00222EFC" w:rsidR="00222EFC" w:rsidP="00CC3CC6" w:rsidRDefault="00222EFC" w14:paraId="4C52A856" w14:textId="58C0EFA4">
      <w:pPr>
        <w:pStyle w:val="Prrafodelista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s-CO"/>
        </w:rPr>
      </w:pPr>
      <w:r w:rsidRPr="00222EFC">
        <w:rPr>
          <w:rFonts w:eastAsia="Times New Roman" w:cstheme="minorHAnsi"/>
          <w:b/>
          <w:bCs/>
          <w:sz w:val="32"/>
          <w:szCs w:val="32"/>
          <w:lang w:eastAsia="es-CO"/>
        </w:rPr>
        <w:t>Datos del producto</w:t>
      </w:r>
    </w:p>
    <w:p w:rsidRPr="005C19CA" w:rsidR="00222EFC" w:rsidP="00CC3CC6" w:rsidRDefault="00222EFC" w14:paraId="1A10CAC7" w14:textId="3B5CCE42">
      <w:pPr>
        <w:pStyle w:val="Prrafodelista"/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CO"/>
        </w:rPr>
      </w:pPr>
      <w:r w:rsidRPr="005C19CA">
        <w:rPr>
          <w:rFonts w:eastAsia="Times New Roman" w:cstheme="minorHAnsi"/>
          <w:sz w:val="28"/>
          <w:szCs w:val="28"/>
          <w:lang w:eastAsia="es-CO"/>
        </w:rPr>
        <w:t>Nombre</w:t>
      </w:r>
    </w:p>
    <w:p w:rsidRPr="005C19CA" w:rsidR="00222EFC" w:rsidP="00CC3CC6" w:rsidRDefault="00222EFC" w14:paraId="113FFE7A" w14:textId="77777777">
      <w:pPr>
        <w:pStyle w:val="Prrafodelista"/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CO"/>
        </w:rPr>
      </w:pPr>
      <w:r w:rsidRPr="005C19CA">
        <w:rPr>
          <w:rFonts w:eastAsia="Times New Roman" w:cstheme="minorHAnsi"/>
          <w:sz w:val="28"/>
          <w:szCs w:val="28"/>
          <w:lang w:eastAsia="es-CO"/>
        </w:rPr>
        <w:t xml:space="preserve">Código (ID o código de barras) </w:t>
      </w:r>
    </w:p>
    <w:p w:rsidRPr="005C19CA" w:rsidR="00222EFC" w:rsidP="00CC3CC6" w:rsidRDefault="00222EFC" w14:paraId="02D7B512" w14:textId="77777777">
      <w:pPr>
        <w:pStyle w:val="Prrafodelista"/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CO"/>
        </w:rPr>
      </w:pPr>
      <w:r w:rsidRPr="005C19CA">
        <w:rPr>
          <w:rFonts w:eastAsia="Times New Roman" w:cstheme="minorHAnsi"/>
          <w:sz w:val="28"/>
          <w:szCs w:val="28"/>
          <w:lang w:eastAsia="es-CO"/>
        </w:rPr>
        <w:t xml:space="preserve">Categoría </w:t>
      </w:r>
    </w:p>
    <w:p w:rsidRPr="005C19CA" w:rsidR="005C19CA" w:rsidP="00CC3CC6" w:rsidRDefault="00222EFC" w14:paraId="493342CB" w14:textId="77777777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s-CO"/>
        </w:rPr>
      </w:pPr>
      <w:r w:rsidRPr="00222EFC">
        <w:rPr>
          <w:rFonts w:eastAsia="Times New Roman" w:cstheme="minorHAnsi"/>
          <w:b/>
          <w:bCs/>
          <w:sz w:val="32"/>
          <w:szCs w:val="32"/>
          <w:lang w:eastAsia="es-CO"/>
        </w:rPr>
        <w:t>Datos de control</w:t>
      </w:r>
    </w:p>
    <w:p w:rsidRPr="005C19CA" w:rsidR="005C19CA" w:rsidP="00CC3CC6" w:rsidRDefault="00222EFC" w14:paraId="530BD100" w14:textId="77777777">
      <w:pPr>
        <w:pStyle w:val="Prrafodelista"/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s-CO"/>
        </w:rPr>
      </w:pPr>
      <w:r w:rsidRPr="005C19CA">
        <w:rPr>
          <w:rFonts w:eastAsia="Times New Roman" w:cstheme="minorHAnsi"/>
          <w:sz w:val="28"/>
          <w:szCs w:val="28"/>
          <w:lang w:eastAsia="es-CO"/>
        </w:rPr>
        <w:t xml:space="preserve">Fecha de ingreso </w:t>
      </w:r>
    </w:p>
    <w:p w:rsidRPr="005C19CA" w:rsidR="00222EFC" w:rsidP="00CC3CC6" w:rsidRDefault="00222EFC" w14:paraId="7350E2A4" w14:textId="4EBD6656">
      <w:pPr>
        <w:pStyle w:val="Prrafodelista"/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s-CO"/>
        </w:rPr>
      </w:pPr>
      <w:r w:rsidRPr="005C19CA">
        <w:rPr>
          <w:rFonts w:eastAsia="Times New Roman" w:cstheme="minorHAnsi"/>
          <w:sz w:val="28"/>
          <w:szCs w:val="28"/>
          <w:lang w:eastAsia="es-CO"/>
        </w:rPr>
        <w:t xml:space="preserve">Fecha de vencimiento </w:t>
      </w:r>
    </w:p>
    <w:p w:rsidRPr="005C19CA" w:rsidR="005C19CA" w:rsidP="00CC3CC6" w:rsidRDefault="00222EFC" w14:paraId="3B27D523" w14:textId="77777777">
      <w:pPr>
        <w:pStyle w:val="Prrafodelista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s-CO"/>
        </w:rPr>
      </w:pPr>
      <w:r w:rsidRPr="00222EFC">
        <w:rPr>
          <w:rFonts w:eastAsia="Times New Roman" w:cstheme="minorHAnsi"/>
          <w:b/>
          <w:bCs/>
          <w:sz w:val="32"/>
          <w:szCs w:val="32"/>
          <w:lang w:eastAsia="es-CO"/>
        </w:rPr>
        <w:t>Datos de inventario</w:t>
      </w:r>
    </w:p>
    <w:p w:rsidRPr="005C19CA" w:rsidR="005C19CA" w:rsidP="00CC3CC6" w:rsidRDefault="00222EFC" w14:paraId="2452FBDE" w14:textId="77777777">
      <w:pPr>
        <w:pStyle w:val="Prrafodelista"/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s-CO"/>
        </w:rPr>
      </w:pPr>
      <w:r w:rsidRPr="005C19CA">
        <w:rPr>
          <w:rFonts w:eastAsia="Times New Roman" w:cstheme="minorHAnsi"/>
          <w:sz w:val="28"/>
          <w:szCs w:val="28"/>
          <w:lang w:eastAsia="es-CO"/>
        </w:rPr>
        <w:t xml:space="preserve">Cantidad disponible </w:t>
      </w:r>
    </w:p>
    <w:p w:rsidRPr="005C19CA" w:rsidR="00222EFC" w:rsidP="00CC3CC6" w:rsidRDefault="00222EFC" w14:paraId="3C24D0E7" w14:textId="68EB4215">
      <w:pPr>
        <w:pStyle w:val="Prrafodelista"/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s-CO"/>
        </w:rPr>
      </w:pPr>
      <w:r w:rsidRPr="005C19CA">
        <w:rPr>
          <w:rFonts w:eastAsia="Times New Roman" w:cstheme="minorHAnsi"/>
          <w:sz w:val="28"/>
          <w:szCs w:val="28"/>
          <w:lang w:eastAsia="es-CO"/>
        </w:rPr>
        <w:t xml:space="preserve">Ubicación en el supermercado </w:t>
      </w:r>
    </w:p>
    <w:p w:rsidRPr="00222EFC" w:rsidR="00222EFC" w:rsidP="00CC3CC6" w:rsidRDefault="00222EFC" w14:paraId="773AC786" w14:textId="1A975F04">
      <w:pPr>
        <w:pStyle w:val="Prrafodelista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s-CO"/>
        </w:rPr>
      </w:pPr>
      <w:r w:rsidRPr="00222EFC">
        <w:rPr>
          <w:rFonts w:eastAsia="Times New Roman" w:cstheme="minorHAnsi"/>
          <w:b/>
          <w:bCs/>
          <w:sz w:val="32"/>
          <w:szCs w:val="32"/>
          <w:lang w:eastAsia="es-CO"/>
        </w:rPr>
        <w:t>Datos de estado</w:t>
      </w:r>
    </w:p>
    <w:p w:rsidRPr="00222EFC" w:rsidR="00222EFC" w:rsidP="00CC3CC6" w:rsidRDefault="00222EFC" w14:paraId="25054822" w14:textId="77777777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CO"/>
        </w:rPr>
      </w:pPr>
      <w:r w:rsidRPr="00222EFC">
        <w:rPr>
          <w:rFonts w:eastAsia="Times New Roman" w:cstheme="minorHAnsi"/>
          <w:sz w:val="28"/>
          <w:szCs w:val="28"/>
          <w:lang w:eastAsia="es-CO"/>
        </w:rPr>
        <w:t xml:space="preserve">Estado del producto: </w:t>
      </w:r>
    </w:p>
    <w:p w:rsidRPr="00222EFC" w:rsidR="00222EFC" w:rsidP="00CC3CC6" w:rsidRDefault="00222EFC" w14:paraId="56ACFBEB" w14:textId="77777777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CO"/>
        </w:rPr>
      </w:pPr>
      <w:r w:rsidRPr="00222EFC">
        <w:rPr>
          <w:rFonts w:eastAsia="Times New Roman" w:cstheme="minorHAnsi"/>
          <w:sz w:val="28"/>
          <w:szCs w:val="28"/>
          <w:lang w:eastAsia="es-CO"/>
        </w:rPr>
        <w:t xml:space="preserve">Disponible </w:t>
      </w:r>
    </w:p>
    <w:p w:rsidRPr="00222EFC" w:rsidR="00222EFC" w:rsidP="00CC3CC6" w:rsidRDefault="00222EFC" w14:paraId="45494FB8" w14:textId="77777777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CO"/>
        </w:rPr>
      </w:pPr>
      <w:r w:rsidRPr="00222EFC">
        <w:rPr>
          <w:rFonts w:eastAsia="Times New Roman" w:cstheme="minorHAnsi"/>
          <w:sz w:val="28"/>
          <w:szCs w:val="28"/>
          <w:lang w:eastAsia="es-CO"/>
        </w:rPr>
        <w:t xml:space="preserve">Próximo a vencer </w:t>
      </w:r>
    </w:p>
    <w:p w:rsidRPr="00222EFC" w:rsidR="00222EFC" w:rsidP="00CC3CC6" w:rsidRDefault="00222EFC" w14:paraId="28842E85" w14:textId="77777777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CO"/>
        </w:rPr>
      </w:pPr>
      <w:r w:rsidRPr="00222EFC">
        <w:rPr>
          <w:rFonts w:eastAsia="Times New Roman" w:cstheme="minorHAnsi"/>
          <w:sz w:val="28"/>
          <w:szCs w:val="28"/>
          <w:lang w:eastAsia="es-CO"/>
        </w:rPr>
        <w:t xml:space="preserve">Vencido </w:t>
      </w:r>
    </w:p>
    <w:p w:rsidR="005C19CA" w:rsidP="00CC3CC6" w:rsidRDefault="00222EFC" w14:paraId="7D8C5EDF" w14:textId="77777777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CO"/>
        </w:rPr>
      </w:pPr>
      <w:r w:rsidRPr="00222EFC">
        <w:rPr>
          <w:rFonts w:eastAsia="Times New Roman" w:cstheme="minorHAnsi"/>
          <w:sz w:val="28"/>
          <w:szCs w:val="28"/>
          <w:lang w:eastAsia="es-CO"/>
        </w:rPr>
        <w:t xml:space="preserve">Retirado </w:t>
      </w:r>
    </w:p>
    <w:p w:rsidRPr="005C19CA" w:rsidR="005C19CA" w:rsidP="00CC3CC6" w:rsidRDefault="005C19CA" w14:paraId="7ED50F86" w14:textId="77777777">
      <w:pPr>
        <w:pStyle w:val="Prrafodelista"/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2"/>
          <w:szCs w:val="32"/>
          <w:lang w:eastAsia="es-CO"/>
        </w:rPr>
      </w:pPr>
      <w:r w:rsidRPr="005C19CA">
        <w:rPr>
          <w:rFonts w:eastAsia="Times New Roman" w:cstheme="minorHAnsi"/>
          <w:b/>
          <w:bCs/>
          <w:sz w:val="32"/>
          <w:szCs w:val="32"/>
          <w:lang w:eastAsia="es-CO"/>
        </w:rPr>
        <w:t xml:space="preserve">Datos y alerta </w:t>
      </w:r>
    </w:p>
    <w:p w:rsidRPr="005C19CA" w:rsidR="005C19CA" w:rsidP="00CC3CC6" w:rsidRDefault="00222EFC" w14:paraId="65BC5310" w14:textId="77777777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CO"/>
        </w:rPr>
      </w:pPr>
      <w:r w:rsidRPr="005C19CA">
        <w:rPr>
          <w:sz w:val="28"/>
          <w:szCs w:val="28"/>
          <w:lang w:eastAsia="es-CO"/>
        </w:rPr>
        <w:t xml:space="preserve">Tipo de alerta </w:t>
      </w:r>
    </w:p>
    <w:p w:rsidRPr="005C19CA" w:rsidR="005C19CA" w:rsidP="00CC3CC6" w:rsidRDefault="00222EFC" w14:paraId="526AC66D" w14:textId="77777777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CO"/>
        </w:rPr>
      </w:pPr>
      <w:r w:rsidRPr="005C19CA">
        <w:rPr>
          <w:sz w:val="28"/>
          <w:szCs w:val="28"/>
          <w:lang w:eastAsia="es-CO"/>
        </w:rPr>
        <w:t xml:space="preserve">Fecha de generación </w:t>
      </w:r>
    </w:p>
    <w:p w:rsidRPr="005C19CA" w:rsidR="00222EFC" w:rsidP="00CC3CC6" w:rsidRDefault="00222EFC" w14:paraId="608D92A1" w14:textId="25694437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CO"/>
        </w:rPr>
      </w:pPr>
      <w:r w:rsidRPr="005C19CA">
        <w:rPr>
          <w:sz w:val="28"/>
          <w:szCs w:val="28"/>
          <w:lang w:eastAsia="es-CO"/>
        </w:rPr>
        <w:t>Producto asociado</w:t>
      </w:r>
    </w:p>
    <w:p w:rsidRPr="00222EFC" w:rsidR="00222EFC" w:rsidP="00222EFC" w:rsidRDefault="00222EFC" w14:paraId="5DCDAE03" w14:textId="77777777">
      <w:pPr>
        <w:pStyle w:val="Prrafodelista"/>
        <w:rPr>
          <w:rFonts w:cstheme="minorHAnsi"/>
          <w:sz w:val="28"/>
          <w:szCs w:val="28"/>
          <w:lang w:eastAsia="es-CO"/>
        </w:rPr>
      </w:pPr>
    </w:p>
    <w:p w:rsidR="00FC3C6E" w:rsidRDefault="00FC3C6E" w14:paraId="5C66E40B" w14:textId="4C552E11"/>
    <w:p w:rsidR="005C19CA" w:rsidP="008C1DBE" w:rsidRDefault="005C19CA" w14:paraId="1EFF7980" w14:textId="77777777">
      <w:pPr>
        <w:spacing w:before="100" w:beforeAutospacing="1" w:after="100" w:afterAutospacing="1" w:line="240" w:lineRule="auto"/>
        <w:outlineLvl w:val="0"/>
      </w:pPr>
    </w:p>
    <w:p w:rsidR="005C19CA" w:rsidP="008C1DBE" w:rsidRDefault="005C19CA" w14:paraId="58600637" w14:textId="15E1405E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36"/>
          <w:sz w:val="44"/>
          <w:szCs w:val="44"/>
          <w:lang w:eastAsia="es-CO"/>
        </w:rPr>
      </w:pPr>
      <w:r>
        <w:rPr>
          <w:rFonts w:eastAsia="Times New Roman" w:cstheme="minorHAnsi"/>
          <w:b/>
          <w:bCs/>
          <w:kern w:val="36"/>
          <w:sz w:val="44"/>
          <w:szCs w:val="44"/>
          <w:lang w:eastAsia="es-CO"/>
        </w:rPr>
        <w:t xml:space="preserve"> </w:t>
      </w:r>
    </w:p>
    <w:p w:rsidR="00D337E9" w:rsidP="008C1DBE" w:rsidRDefault="00D337E9" w14:paraId="7D6F1B3B" w14:textId="2C25196C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36"/>
          <w:sz w:val="44"/>
          <w:szCs w:val="44"/>
          <w:lang w:eastAsia="es-CO"/>
        </w:rPr>
      </w:pPr>
    </w:p>
    <w:p w:rsidR="00CC3CC6" w:rsidP="008C1DBE" w:rsidRDefault="00CC3CC6" w14:paraId="264D1469" w14:textId="77777777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36"/>
          <w:sz w:val="44"/>
          <w:szCs w:val="44"/>
          <w:lang w:eastAsia="es-CO"/>
        </w:rPr>
      </w:pPr>
    </w:p>
    <w:p w:rsidR="005C19CA" w:rsidP="008C1DBE" w:rsidRDefault="005C19CA" w14:paraId="461AAAB8" w14:textId="77777777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36"/>
          <w:sz w:val="44"/>
          <w:szCs w:val="44"/>
          <w:lang w:eastAsia="es-CO"/>
        </w:rPr>
      </w:pPr>
    </w:p>
    <w:p w:rsidRPr="008C1DBE" w:rsidR="008C1DBE" w:rsidP="008C1DBE" w:rsidRDefault="005C19CA" w14:paraId="612C2756" w14:textId="5E177CC6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36"/>
          <w:sz w:val="44"/>
          <w:szCs w:val="44"/>
          <w:lang w:eastAsia="es-CO"/>
        </w:rPr>
      </w:pPr>
      <w:r>
        <w:rPr>
          <w:rFonts w:eastAsia="Times New Roman" w:cstheme="minorHAnsi"/>
          <w:b/>
          <w:bCs/>
          <w:kern w:val="36"/>
          <w:sz w:val="44"/>
          <w:szCs w:val="44"/>
          <w:lang w:eastAsia="es-CO"/>
        </w:rPr>
        <w:t>3)</w:t>
      </w:r>
      <w:r w:rsidRPr="008C1DBE">
        <w:rPr>
          <w:rFonts w:eastAsia="Times New Roman" w:cstheme="minorHAnsi"/>
          <w:b/>
          <w:bCs/>
          <w:kern w:val="36"/>
          <w:sz w:val="44"/>
          <w:szCs w:val="44"/>
          <w:lang w:eastAsia="es-CO"/>
        </w:rPr>
        <w:t xml:space="preserve"> ¿</w:t>
      </w:r>
      <w:r w:rsidRPr="008C1DBE" w:rsidR="008C1DBE">
        <w:rPr>
          <w:rFonts w:eastAsia="Times New Roman" w:cstheme="minorHAnsi"/>
          <w:b/>
          <w:bCs/>
          <w:kern w:val="36"/>
          <w:sz w:val="44"/>
          <w:szCs w:val="44"/>
          <w:lang w:eastAsia="es-CO"/>
        </w:rPr>
        <w:t>Cómo se comunican por partes?</w:t>
      </w:r>
    </w:p>
    <w:p w:rsidRPr="008C1DBE" w:rsidR="008C1DBE" w:rsidP="008C1DBE" w:rsidRDefault="008C1DBE" w14:paraId="38FE9318" w14:textId="35C8533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CO"/>
        </w:rPr>
      </w:pPr>
      <w:r w:rsidRPr="008C1DBE">
        <w:rPr>
          <w:rFonts w:eastAsia="Times New Roman" w:cstheme="minorHAnsi"/>
          <w:sz w:val="28"/>
          <w:szCs w:val="28"/>
          <w:lang w:eastAsia="es-CO"/>
        </w:rPr>
        <w:t>El sistema funciona como una cadena de procesos:</w:t>
      </w:r>
    </w:p>
    <w:p w:rsidRPr="008C1DBE" w:rsidR="008C1DBE" w:rsidP="00CC3CC6" w:rsidRDefault="008C1DBE" w14:paraId="195DC987" w14:textId="66CE30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s-CO"/>
        </w:rPr>
      </w:pPr>
      <w:r w:rsidRPr="008C1DBE">
        <w:rPr>
          <w:rFonts w:eastAsia="Times New Roman" w:cstheme="minorHAnsi"/>
          <w:b/>
          <w:bCs/>
          <w:sz w:val="32"/>
          <w:szCs w:val="32"/>
          <w:lang w:eastAsia="es-CO"/>
        </w:rPr>
        <w:t>Registro → Inventario</w:t>
      </w:r>
      <w:r w:rsidRPr="008C1DBE">
        <w:rPr>
          <w:rFonts w:eastAsia="Times New Roman" w:cstheme="minorHAnsi"/>
          <w:sz w:val="32"/>
          <w:szCs w:val="32"/>
          <w:lang w:eastAsia="es-CO"/>
        </w:rPr>
        <w:t xml:space="preserve"> </w:t>
      </w:r>
    </w:p>
    <w:p w:rsidRPr="005C19CA" w:rsidR="008C1DBE" w:rsidP="00CC3CC6" w:rsidRDefault="008C1DBE" w14:paraId="3E08F04C" w14:textId="77777777">
      <w:pPr>
        <w:pStyle w:val="Prrafodelista"/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CO"/>
        </w:rPr>
      </w:pPr>
      <w:r w:rsidRPr="005C19CA">
        <w:rPr>
          <w:rFonts w:eastAsia="Times New Roman" w:cstheme="minorHAnsi"/>
          <w:sz w:val="28"/>
          <w:szCs w:val="28"/>
          <w:lang w:eastAsia="es-CO"/>
        </w:rPr>
        <w:t xml:space="preserve">Cuando se registra un producto, se guarda en el inventario. </w:t>
      </w:r>
    </w:p>
    <w:p w:rsidRPr="008C1DBE" w:rsidR="008C1DBE" w:rsidP="00CC3CC6" w:rsidRDefault="008C1DBE" w14:paraId="77F76C8C" w14:textId="777777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s-CO"/>
        </w:rPr>
      </w:pPr>
      <w:r w:rsidRPr="008C1DBE">
        <w:rPr>
          <w:rFonts w:eastAsia="Times New Roman" w:cstheme="minorHAnsi"/>
          <w:b/>
          <w:bCs/>
          <w:sz w:val="32"/>
          <w:szCs w:val="32"/>
          <w:lang w:eastAsia="es-CO"/>
        </w:rPr>
        <w:t>Inventario → Verificación</w:t>
      </w:r>
      <w:r w:rsidRPr="008C1DBE">
        <w:rPr>
          <w:rFonts w:eastAsia="Times New Roman" w:cstheme="minorHAnsi"/>
          <w:sz w:val="32"/>
          <w:szCs w:val="32"/>
          <w:lang w:eastAsia="es-CO"/>
        </w:rPr>
        <w:t xml:space="preserve"> </w:t>
      </w:r>
    </w:p>
    <w:p w:rsidRPr="005C19CA" w:rsidR="008C1DBE" w:rsidP="00CC3CC6" w:rsidRDefault="008C1DBE" w14:paraId="6A0C2800" w14:textId="77777777">
      <w:pPr>
        <w:pStyle w:val="Prrafodelista"/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CO"/>
        </w:rPr>
      </w:pPr>
      <w:r w:rsidRPr="005C19CA">
        <w:rPr>
          <w:rFonts w:eastAsia="Times New Roman" w:cstheme="minorHAnsi"/>
          <w:sz w:val="28"/>
          <w:szCs w:val="28"/>
          <w:lang w:eastAsia="es-CO"/>
        </w:rPr>
        <w:t xml:space="preserve">El módulo de verificación revisa constantemente los productos del inventario. </w:t>
      </w:r>
    </w:p>
    <w:p w:rsidRPr="008C1DBE" w:rsidR="008C1DBE" w:rsidP="00CC3CC6" w:rsidRDefault="008C1DBE" w14:paraId="6F676CA0" w14:textId="777777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s-CO"/>
        </w:rPr>
      </w:pPr>
      <w:r w:rsidRPr="008C1DBE">
        <w:rPr>
          <w:rFonts w:eastAsia="Times New Roman" w:cstheme="minorHAnsi"/>
          <w:b/>
          <w:bCs/>
          <w:sz w:val="32"/>
          <w:szCs w:val="32"/>
          <w:lang w:eastAsia="es-CO"/>
        </w:rPr>
        <w:t>Verificación → Alertas</w:t>
      </w:r>
      <w:r w:rsidRPr="008C1DBE">
        <w:rPr>
          <w:rFonts w:eastAsia="Times New Roman" w:cstheme="minorHAnsi"/>
          <w:sz w:val="32"/>
          <w:szCs w:val="32"/>
          <w:lang w:eastAsia="es-CO"/>
        </w:rPr>
        <w:t xml:space="preserve"> </w:t>
      </w:r>
    </w:p>
    <w:p w:rsidRPr="005C19CA" w:rsidR="008C1DBE" w:rsidP="00CC3CC6" w:rsidRDefault="008C1DBE" w14:paraId="6DBF3427" w14:textId="77777777">
      <w:pPr>
        <w:pStyle w:val="Prrafodelista"/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CO"/>
        </w:rPr>
      </w:pPr>
      <w:r w:rsidRPr="005C19CA">
        <w:rPr>
          <w:rFonts w:eastAsia="Times New Roman" w:cstheme="minorHAnsi"/>
          <w:sz w:val="28"/>
          <w:szCs w:val="28"/>
          <w:lang w:eastAsia="es-CO"/>
        </w:rPr>
        <w:t xml:space="preserve">Si detecta un producto vencido o próximo a vencer, envía la información al sistema de alertas. </w:t>
      </w:r>
    </w:p>
    <w:p w:rsidRPr="008C1DBE" w:rsidR="008C1DBE" w:rsidP="00CC3CC6" w:rsidRDefault="008C1DBE" w14:paraId="5B40AA16" w14:textId="777777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CO"/>
        </w:rPr>
      </w:pPr>
      <w:r w:rsidRPr="008C1DBE">
        <w:rPr>
          <w:rFonts w:eastAsia="Times New Roman" w:cstheme="minorHAnsi"/>
          <w:b/>
          <w:bCs/>
          <w:sz w:val="32"/>
          <w:szCs w:val="32"/>
          <w:lang w:eastAsia="es-CO"/>
        </w:rPr>
        <w:t>Alertas → Usuario (empleado</w:t>
      </w:r>
      <w:r w:rsidRPr="008C1DBE">
        <w:rPr>
          <w:rFonts w:eastAsia="Times New Roman" w:cstheme="minorHAnsi"/>
          <w:b/>
          <w:bCs/>
          <w:sz w:val="28"/>
          <w:szCs w:val="28"/>
          <w:lang w:eastAsia="es-CO"/>
        </w:rPr>
        <w:t>)</w:t>
      </w:r>
      <w:r w:rsidRPr="008C1DBE">
        <w:rPr>
          <w:rFonts w:eastAsia="Times New Roman" w:cstheme="minorHAnsi"/>
          <w:sz w:val="28"/>
          <w:szCs w:val="28"/>
          <w:lang w:eastAsia="es-CO"/>
        </w:rPr>
        <w:t xml:space="preserve"> </w:t>
      </w:r>
    </w:p>
    <w:p w:rsidRPr="005C19CA" w:rsidR="008C1DBE" w:rsidP="00CC3CC6" w:rsidRDefault="008C1DBE" w14:paraId="5AC9F9D0" w14:textId="77777777">
      <w:pPr>
        <w:pStyle w:val="Prrafodelista"/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CO"/>
        </w:rPr>
      </w:pPr>
      <w:r w:rsidRPr="005C19CA">
        <w:rPr>
          <w:rFonts w:eastAsia="Times New Roman" w:cstheme="minorHAnsi"/>
          <w:sz w:val="28"/>
          <w:szCs w:val="28"/>
          <w:lang w:eastAsia="es-CO"/>
        </w:rPr>
        <w:t xml:space="preserve">El sistema notifica al personal para tomar acción. </w:t>
      </w:r>
    </w:p>
    <w:p w:rsidRPr="008C1DBE" w:rsidR="008C1DBE" w:rsidP="00CC3CC6" w:rsidRDefault="008C1DBE" w14:paraId="11818904" w14:textId="777777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s-CO"/>
        </w:rPr>
      </w:pPr>
      <w:r w:rsidRPr="008C1DBE">
        <w:rPr>
          <w:rFonts w:eastAsia="Times New Roman" w:cstheme="minorHAnsi"/>
          <w:b/>
          <w:bCs/>
          <w:sz w:val="32"/>
          <w:szCs w:val="32"/>
          <w:lang w:eastAsia="es-CO"/>
        </w:rPr>
        <w:t>Verificación → Gestión de vencidos</w:t>
      </w:r>
      <w:r w:rsidRPr="008C1DBE">
        <w:rPr>
          <w:rFonts w:eastAsia="Times New Roman" w:cstheme="minorHAnsi"/>
          <w:sz w:val="32"/>
          <w:szCs w:val="32"/>
          <w:lang w:eastAsia="es-CO"/>
        </w:rPr>
        <w:t xml:space="preserve"> </w:t>
      </w:r>
    </w:p>
    <w:p w:rsidRPr="005C19CA" w:rsidR="008C1DBE" w:rsidP="00CC3CC6" w:rsidRDefault="008C1DBE" w14:paraId="317219DF" w14:textId="77777777">
      <w:pPr>
        <w:pStyle w:val="Prrafodelista"/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CO"/>
        </w:rPr>
      </w:pPr>
      <w:r w:rsidRPr="005C19CA">
        <w:rPr>
          <w:rFonts w:eastAsia="Times New Roman" w:cstheme="minorHAnsi"/>
          <w:sz w:val="28"/>
          <w:szCs w:val="28"/>
          <w:lang w:eastAsia="es-CO"/>
        </w:rPr>
        <w:t xml:space="preserve">Los productos vencidos se marcan y se envían al módulo de gestión. </w:t>
      </w:r>
    </w:p>
    <w:p w:rsidR="005C19CA" w:rsidP="00CC3CC6" w:rsidRDefault="008C1DBE" w14:paraId="29129413" w14:textId="777777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s-CO"/>
        </w:rPr>
      </w:pPr>
      <w:r w:rsidRPr="008C1DBE">
        <w:rPr>
          <w:rFonts w:eastAsia="Times New Roman" w:cstheme="minorHAnsi"/>
          <w:b/>
          <w:bCs/>
          <w:sz w:val="32"/>
          <w:szCs w:val="32"/>
          <w:lang w:eastAsia="es-CO"/>
        </w:rPr>
        <w:t>Gestión → Inventario</w:t>
      </w:r>
      <w:r w:rsidRPr="008C1DBE">
        <w:rPr>
          <w:rFonts w:eastAsia="Times New Roman" w:cstheme="minorHAnsi"/>
          <w:sz w:val="32"/>
          <w:szCs w:val="32"/>
          <w:lang w:eastAsia="es-CO"/>
        </w:rPr>
        <w:t xml:space="preserve"> </w:t>
      </w:r>
    </w:p>
    <w:p w:rsidRPr="008C1DBE" w:rsidR="008C1DBE" w:rsidP="00CC3CC6" w:rsidRDefault="008C1DBE" w14:paraId="0F5B2F28" w14:textId="5FFDDCF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s-CO"/>
        </w:rPr>
      </w:pPr>
      <w:r w:rsidRPr="0FF81E17" w:rsidR="23363CEB">
        <w:rPr>
          <w:rFonts w:eastAsia="Times New Roman" w:cs="Calibri" w:cstheme="minorAscii"/>
          <w:sz w:val="28"/>
          <w:szCs w:val="28"/>
          <w:lang w:eastAsia="es-CO"/>
        </w:rPr>
        <w:t>El inventario se actualiza (se eliminan o separan los productos).</w:t>
      </w:r>
    </w:p>
    <w:p w:rsidR="7EB24806" w:rsidP="0FF81E17" w:rsidRDefault="7EB24806" w14:paraId="1E9FD623" w14:textId="6D6126F5">
      <w:pPr>
        <w:spacing w:beforeAutospacing="on" w:afterAutospacing="on" w:line="240" w:lineRule="auto"/>
        <w:rPr>
          <w:rFonts w:eastAsia="Times New Roman" w:cs="Calibri" w:cstheme="minorAscii"/>
          <w:sz w:val="32"/>
          <w:szCs w:val="32"/>
          <w:lang w:eastAsia="es-CO"/>
        </w:rPr>
      </w:pPr>
      <w:r w:rsidR="7EB24806">
        <w:drawing>
          <wp:inline wp14:editId="7A01BF6A" wp14:anchorId="509F9591">
            <wp:extent cx="6162015" cy="2976566"/>
            <wp:effectExtent l="0" t="0" r="0" b="0"/>
            <wp:docPr id="15239015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3901507" name="Picture 1523901507"/>
                    <pic:cNvPicPr/>
                  </pic:nvPicPr>
                  <pic:blipFill>
                    <a:blip xmlns:r="http://schemas.openxmlformats.org/officeDocument/2006/relationships" r:embed="rId18352024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62015" cy="2976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C1DBE" w:rsidR="008C1DBE" w:rsidRDefault="008C1DBE" w14:paraId="6572465C" w14:textId="77777777">
      <w:pPr>
        <w:rPr>
          <w:sz w:val="28"/>
          <w:szCs w:val="28"/>
        </w:rPr>
      </w:pPr>
    </w:p>
    <w:sectPr w:rsidRPr="008C1DBE" w:rsidR="008C1DBE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06437"/>
    <w:multiLevelType w:val="hybridMultilevel"/>
    <w:tmpl w:val="CFB284AE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0BE752A"/>
    <w:multiLevelType w:val="multilevel"/>
    <w:tmpl w:val="E4B8E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CD0D54"/>
    <w:multiLevelType w:val="multilevel"/>
    <w:tmpl w:val="1EB0C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AD1D55"/>
    <w:multiLevelType w:val="hybridMultilevel"/>
    <w:tmpl w:val="FAEA797E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6732286"/>
    <w:multiLevelType w:val="hybridMultilevel"/>
    <w:tmpl w:val="71AE93B0"/>
    <w:lvl w:ilvl="0" w:tplc="8BF233F8">
      <w:numFmt w:val="bullet"/>
      <w:lvlText w:val="-"/>
      <w:lvlJc w:val="left"/>
      <w:pPr>
        <w:ind w:left="720" w:hanging="360"/>
      </w:pPr>
      <w:rPr>
        <w:rFonts w:hint="default" w:ascii="Segoe UI Emoji" w:hAnsi="Segoe UI Emoji" w:cs="Segoe UI Emoji" w:eastAsiaTheme="minorHAnsi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8E441B5"/>
    <w:multiLevelType w:val="multilevel"/>
    <w:tmpl w:val="E4B8E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9D4CAB"/>
    <w:multiLevelType w:val="multilevel"/>
    <w:tmpl w:val="E4B8E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A43656"/>
    <w:multiLevelType w:val="hybridMultilevel"/>
    <w:tmpl w:val="A498E76E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4A53959"/>
    <w:multiLevelType w:val="hybridMultilevel"/>
    <w:tmpl w:val="78C6BF36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45225F8A"/>
    <w:multiLevelType w:val="hybridMultilevel"/>
    <w:tmpl w:val="EC24E628"/>
    <w:lvl w:ilvl="0" w:tplc="8BF233F8">
      <w:numFmt w:val="bullet"/>
      <w:lvlText w:val="-"/>
      <w:lvlJc w:val="left"/>
      <w:pPr>
        <w:ind w:left="720" w:hanging="360"/>
      </w:pPr>
      <w:rPr>
        <w:rFonts w:hint="default" w:ascii="Segoe UI Emoji" w:hAnsi="Segoe UI Emoji" w:cs="Segoe UI Emoji" w:eastAsiaTheme="minorHAnsi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BD74361"/>
    <w:multiLevelType w:val="hybridMultilevel"/>
    <w:tmpl w:val="293A158C"/>
    <w:lvl w:ilvl="0" w:tplc="8BF233F8">
      <w:numFmt w:val="bullet"/>
      <w:lvlText w:val="-"/>
      <w:lvlJc w:val="left"/>
      <w:pPr>
        <w:ind w:left="720" w:hanging="360"/>
      </w:pPr>
      <w:rPr>
        <w:rFonts w:hint="default" w:ascii="Segoe UI Emoji" w:hAnsi="Segoe UI Emoji" w:cs="Segoe UI Emoji" w:eastAsiaTheme="minorHAnsi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E0D0F45"/>
    <w:multiLevelType w:val="hybridMultilevel"/>
    <w:tmpl w:val="19960854"/>
    <w:lvl w:ilvl="0" w:tplc="8BF233F8">
      <w:numFmt w:val="bullet"/>
      <w:lvlText w:val="-"/>
      <w:lvlJc w:val="left"/>
      <w:pPr>
        <w:ind w:left="720" w:hanging="360"/>
      </w:pPr>
      <w:rPr>
        <w:rFonts w:hint="default" w:ascii="Segoe UI Emoji" w:hAnsi="Segoe UI Emoji" w:cs="Segoe UI Emoji" w:eastAsiaTheme="minorHAnsi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51BD768C"/>
    <w:multiLevelType w:val="hybridMultilevel"/>
    <w:tmpl w:val="20E2F2F0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5883683E"/>
    <w:multiLevelType w:val="hybridMultilevel"/>
    <w:tmpl w:val="B7604EAA"/>
    <w:lvl w:ilvl="0" w:tplc="8BF233F8">
      <w:numFmt w:val="bullet"/>
      <w:lvlText w:val="-"/>
      <w:lvlJc w:val="left"/>
      <w:pPr>
        <w:ind w:left="720" w:hanging="360"/>
      </w:pPr>
      <w:rPr>
        <w:rFonts w:hint="default" w:ascii="Segoe UI Emoji" w:hAnsi="Segoe UI Emoji" w:cs="Segoe UI Emoji" w:eastAsiaTheme="minorHAnsi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5C1B33DC"/>
    <w:multiLevelType w:val="multilevel"/>
    <w:tmpl w:val="75C8E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EE845C6"/>
    <w:multiLevelType w:val="hybridMultilevel"/>
    <w:tmpl w:val="05E09D1C"/>
    <w:lvl w:ilvl="0" w:tplc="8BF233F8">
      <w:numFmt w:val="bullet"/>
      <w:lvlText w:val="-"/>
      <w:lvlJc w:val="left"/>
      <w:pPr>
        <w:ind w:left="720" w:hanging="360"/>
      </w:pPr>
      <w:rPr>
        <w:rFonts w:hint="default" w:ascii="Segoe UI Emoji" w:hAnsi="Segoe UI Emoji" w:cs="Segoe UI Emoji" w:eastAsiaTheme="minorHAnsi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62897200"/>
    <w:multiLevelType w:val="hybridMultilevel"/>
    <w:tmpl w:val="6B589976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67C96780"/>
    <w:multiLevelType w:val="hybridMultilevel"/>
    <w:tmpl w:val="EE220EC8"/>
    <w:lvl w:ilvl="0" w:tplc="8BF233F8">
      <w:numFmt w:val="bullet"/>
      <w:lvlText w:val="-"/>
      <w:lvlJc w:val="left"/>
      <w:pPr>
        <w:ind w:left="720" w:hanging="360"/>
      </w:pPr>
      <w:rPr>
        <w:rFonts w:hint="default" w:ascii="Segoe UI Emoji" w:hAnsi="Segoe UI Emoji" w:cs="Segoe UI Emoji" w:eastAsiaTheme="minorHAnsi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68BD5EC3"/>
    <w:multiLevelType w:val="hybridMultilevel"/>
    <w:tmpl w:val="D14C0472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6D046FA1"/>
    <w:multiLevelType w:val="hybridMultilevel"/>
    <w:tmpl w:val="725CD4E2"/>
    <w:lvl w:ilvl="0" w:tplc="8BF233F8">
      <w:numFmt w:val="bullet"/>
      <w:lvlText w:val="-"/>
      <w:lvlJc w:val="left"/>
      <w:pPr>
        <w:ind w:left="720" w:hanging="360"/>
      </w:pPr>
      <w:rPr>
        <w:rFonts w:hint="default" w:ascii="Segoe UI Emoji" w:hAnsi="Segoe UI Emoji" w:cs="Segoe UI Emoji" w:eastAsiaTheme="minorHAnsi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6DB51687"/>
    <w:multiLevelType w:val="hybridMultilevel"/>
    <w:tmpl w:val="0060C186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6FAC712C"/>
    <w:multiLevelType w:val="hybridMultilevel"/>
    <w:tmpl w:val="03900A10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704E342D"/>
    <w:multiLevelType w:val="hybridMultilevel"/>
    <w:tmpl w:val="A09ABFC4"/>
    <w:lvl w:ilvl="0" w:tplc="8BF233F8">
      <w:numFmt w:val="bullet"/>
      <w:lvlText w:val="-"/>
      <w:lvlJc w:val="left"/>
      <w:pPr>
        <w:ind w:left="720" w:hanging="360"/>
      </w:pPr>
      <w:rPr>
        <w:rFonts w:hint="default" w:ascii="Segoe UI Emoji" w:hAnsi="Segoe UI Emoji" w:cs="Segoe UI Emoji" w:eastAsiaTheme="minorHAnsi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7"/>
  </w:num>
  <w:num w:numId="2">
    <w:abstractNumId w:val="3"/>
  </w:num>
  <w:num w:numId="3">
    <w:abstractNumId w:val="21"/>
  </w:num>
  <w:num w:numId="4">
    <w:abstractNumId w:val="0"/>
  </w:num>
  <w:num w:numId="5">
    <w:abstractNumId w:val="4"/>
  </w:num>
  <w:num w:numId="6">
    <w:abstractNumId w:val="10"/>
  </w:num>
  <w:num w:numId="7">
    <w:abstractNumId w:val="19"/>
  </w:num>
  <w:num w:numId="8">
    <w:abstractNumId w:val="18"/>
  </w:num>
  <w:num w:numId="9">
    <w:abstractNumId w:val="13"/>
  </w:num>
  <w:num w:numId="10">
    <w:abstractNumId w:val="12"/>
  </w:num>
  <w:num w:numId="11">
    <w:abstractNumId w:val="8"/>
  </w:num>
  <w:num w:numId="12">
    <w:abstractNumId w:val="7"/>
  </w:num>
  <w:num w:numId="13">
    <w:abstractNumId w:val="16"/>
  </w:num>
  <w:num w:numId="14">
    <w:abstractNumId w:val="22"/>
  </w:num>
  <w:num w:numId="15">
    <w:abstractNumId w:val="14"/>
  </w:num>
  <w:num w:numId="16">
    <w:abstractNumId w:val="20"/>
  </w:num>
  <w:num w:numId="17">
    <w:abstractNumId w:val="11"/>
  </w:num>
  <w:num w:numId="18">
    <w:abstractNumId w:val="15"/>
  </w:num>
  <w:num w:numId="19">
    <w:abstractNumId w:val="9"/>
  </w:num>
  <w:num w:numId="20">
    <w:abstractNumId w:val="2"/>
  </w:num>
  <w:num w:numId="21">
    <w:abstractNumId w:val="5"/>
  </w:num>
  <w:num w:numId="22">
    <w:abstractNumId w:val="6"/>
  </w:num>
  <w:num w:numId="23">
    <w:abstractNumId w:val="1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9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4FE"/>
    <w:rsid w:val="00222EFC"/>
    <w:rsid w:val="004E74FE"/>
    <w:rsid w:val="005C19CA"/>
    <w:rsid w:val="006D6DB4"/>
    <w:rsid w:val="008C1DBE"/>
    <w:rsid w:val="00CC3CC6"/>
    <w:rsid w:val="00D337E9"/>
    <w:rsid w:val="00FC3C6E"/>
    <w:rsid w:val="0FF81E17"/>
    <w:rsid w:val="23363CEB"/>
    <w:rsid w:val="6436378A"/>
    <w:rsid w:val="7EB24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4E0012"/>
  <w15:chartTrackingRefBased/>
  <w15:docId w15:val="{CFC42C43-B420-46C2-9468-BE6CAE49C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Sinespaciado">
    <w:name w:val="No Spacing"/>
    <w:uiPriority w:val="1"/>
    <w:qFormat/>
    <w:rsid w:val="006D6DB4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6D6D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593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4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image" Target="/media/image.jpg" Id="rId1835202462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Unicomfacauca</dc:creator>
  <keywords/>
  <dc:description/>
  <lastModifiedBy>Kevin Alejandro Muñoz</lastModifiedBy>
  <revision>24</revision>
  <dcterms:created xsi:type="dcterms:W3CDTF">2026-03-26T21:59:00.0000000Z</dcterms:created>
  <dcterms:modified xsi:type="dcterms:W3CDTF">2026-04-09T15:43:45.6976597Z</dcterms:modified>
</coreProperties>
</file>