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CB852" w14:textId="77777777" w:rsidR="00B6085E" w:rsidRDefault="00B6085E"/>
    <w:p w14:paraId="273CB853" w14:textId="77777777" w:rsidR="00B6085E" w:rsidRDefault="00B6085E"/>
    <w:p w14:paraId="273CB854" w14:textId="77777777" w:rsidR="00B6085E" w:rsidRDefault="00B6085E"/>
    <w:p w14:paraId="273CB855" w14:textId="77777777" w:rsidR="00B6085E" w:rsidRDefault="00B6085E"/>
    <w:p w14:paraId="273CB856" w14:textId="77777777" w:rsidR="00B6085E" w:rsidRDefault="00000000">
      <w:pPr>
        <w:spacing w:after="60"/>
        <w:jc w:val="center"/>
      </w:pPr>
      <w:r>
        <w:rPr>
          <w:b/>
          <w:bCs/>
          <w:color w:val="1F4E79"/>
          <w:sz w:val="40"/>
          <w:szCs w:val="40"/>
        </w:rPr>
        <w:t>MODELOS DE SIMULACIÓN</w:t>
      </w:r>
    </w:p>
    <w:p w14:paraId="273CB857" w14:textId="77777777" w:rsidR="00B6085E" w:rsidRDefault="00000000">
      <w:pPr>
        <w:spacing w:after="240"/>
        <w:jc w:val="center"/>
      </w:pPr>
      <w:r>
        <w:rPr>
          <w:color w:val="2E75B6"/>
          <w:sz w:val="26"/>
          <w:szCs w:val="26"/>
        </w:rPr>
        <w:t>Proyecto Integrador de Simulación</w:t>
      </w:r>
    </w:p>
    <w:p w14:paraId="273CB858" w14:textId="77777777" w:rsidR="00B6085E" w:rsidRDefault="00000000">
      <w:pPr>
        <w:spacing w:before="240" w:after="80"/>
        <w:jc w:val="center"/>
      </w:pPr>
      <w:r>
        <w:rPr>
          <w:b/>
          <w:bCs/>
          <w:color w:val="1F4E79"/>
          <w:sz w:val="34"/>
          <w:szCs w:val="34"/>
        </w:rPr>
        <w:t>SIMULACIÓN DEL SISTEMA DE ATENCIÓN AL CLIENTE</w:t>
      </w:r>
    </w:p>
    <w:p w14:paraId="273CB859" w14:textId="77777777" w:rsidR="00B6085E" w:rsidRDefault="00000000">
      <w:pPr>
        <w:spacing w:after="80"/>
        <w:jc w:val="center"/>
      </w:pPr>
      <w:r>
        <w:rPr>
          <w:color w:val="404040"/>
          <w:sz w:val="24"/>
          <w:szCs w:val="24"/>
        </w:rPr>
        <w:t>TechClassUC — Modelo M/M/c con SimPy y Análisis de Montecarlo</w:t>
      </w:r>
    </w:p>
    <w:p w14:paraId="273CB85A" w14:textId="77777777" w:rsidR="00B6085E" w:rsidRDefault="00B6085E"/>
    <w:p w14:paraId="273CB85B" w14:textId="77777777" w:rsidR="00B6085E" w:rsidRDefault="00B6085E"/>
    <w:p w14:paraId="273CB85C" w14:textId="77777777" w:rsidR="00B6085E" w:rsidRDefault="00B6085E"/>
    <w:p w14:paraId="273CB85D" w14:textId="77777777" w:rsidR="00B6085E" w:rsidRDefault="00000000">
      <w:pPr>
        <w:spacing w:after="60"/>
        <w:jc w:val="center"/>
      </w:pPr>
      <w:r>
        <w:t>Asignatura: Modelos de Simulación</w:t>
      </w:r>
    </w:p>
    <w:p w14:paraId="273CB85E" w14:textId="77777777" w:rsidR="00B6085E" w:rsidRDefault="00000000">
      <w:pPr>
        <w:spacing w:after="60"/>
        <w:jc w:val="center"/>
      </w:pPr>
      <w:r>
        <w:t>Modalidad: Proyecto Grupal (3–4 integrantes)</w:t>
      </w:r>
    </w:p>
    <w:p w14:paraId="273CB85F" w14:textId="77777777" w:rsidR="00B6085E" w:rsidRDefault="00000000">
      <w:pPr>
        <w:spacing w:after="60"/>
        <w:jc w:val="center"/>
      </w:pPr>
      <w:r>
        <w:t>Herramientas: Python 3.x + SimPy + NumPy + Matplotlib</w:t>
      </w:r>
    </w:p>
    <w:p w14:paraId="273CB860" w14:textId="77777777" w:rsidR="00B6085E" w:rsidRDefault="00000000">
      <w:pPr>
        <w:spacing w:after="60"/>
        <w:jc w:val="center"/>
      </w:pPr>
      <w:r>
        <w:t>Año académico: 2025</w:t>
      </w:r>
    </w:p>
    <w:p w14:paraId="273CB861" w14:textId="77777777" w:rsidR="00B6085E" w:rsidRDefault="00000000">
      <w:r>
        <w:br w:type="page"/>
      </w:r>
    </w:p>
    <w:p w14:paraId="273CB862" w14:textId="77777777" w:rsidR="00B6085E" w:rsidRDefault="00000000">
      <w:pPr>
        <w:pStyle w:val="Ttulo1"/>
      </w:pPr>
      <w:r>
        <w:lastRenderedPageBreak/>
        <w:t>1. Contexto del Problema</w:t>
      </w:r>
    </w:p>
    <w:p w14:paraId="273CB863" w14:textId="77777777" w:rsidR="00B6085E" w:rsidRDefault="00B6085E">
      <w:pPr>
        <w:pBdr>
          <w:bottom w:val="single" w:sz="4" w:space="1" w:color="2E75B6"/>
        </w:pBdr>
        <w:spacing w:before="160" w:after="160"/>
      </w:pPr>
    </w:p>
    <w:p w14:paraId="273CB864" w14:textId="77777777" w:rsidR="00B6085E" w:rsidRDefault="00000000">
      <w:pPr>
        <w:spacing w:before="80" w:after="100"/>
        <w:jc w:val="both"/>
      </w:pPr>
      <w:r>
        <w:t>TechClassUC es una empresa de soporte técnico y mantenimiento que atiende solicitudes de clientes en su centro de operaciones. Durante el último año, el crecimiento sostenido de la demanda ha generado tiempos de espera elevados, subutilización en ciertos turnos y dificultades para decidir cuántos técnicos asignar por jornada.</w:t>
      </w:r>
    </w:p>
    <w:p w14:paraId="273CB865" w14:textId="77777777" w:rsidR="00B6085E" w:rsidRDefault="00B6085E"/>
    <w:p w14:paraId="273CB866" w14:textId="77777777" w:rsidR="00B6085E" w:rsidRDefault="00000000">
      <w:pPr>
        <w:spacing w:before="80" w:after="100"/>
        <w:jc w:val="both"/>
      </w:pPr>
      <w:r>
        <w:t>La dirección requiere un análisis cuantitativo que responda preguntas concretas: ¿cuántos técnicos son necesarios para que el tiempo promedio de espera no supere los 10 minutos?, ¿cómo varía la utilización del sistema si la tasa de llegada aumenta un 20%?, ¿qué ocurre con la cola en los escenarios de mayor demanda?</w:t>
      </w:r>
    </w:p>
    <w:p w14:paraId="273CB867" w14:textId="77777777" w:rsidR="00B6085E" w:rsidRDefault="00B6085E"/>
    <w:p w14:paraId="273CB868" w14:textId="77777777" w:rsidR="00B6085E" w:rsidRDefault="00000000">
      <w:pPr>
        <w:spacing w:before="80" w:after="100"/>
        <w:jc w:val="both"/>
      </w:pPr>
      <w:r>
        <w:t>Para responder estas preguntas, el equipo desarrollará una simulación computacional del sistema de atención, combinando dos enfoques complementarios: simulación de eventos discretos (DES) con SimPy para modelar el comportamiento dinámico del sistema, y simulación de Montecarlo para estimar métricas bajo incertidumbre mediante múltiples réplicas independientes.</w:t>
      </w:r>
    </w:p>
    <w:p w14:paraId="273CB869" w14:textId="77777777" w:rsidR="00B6085E" w:rsidRDefault="00B6085E"/>
    <w:p w14:paraId="273CB86A" w14:textId="77777777" w:rsidR="00B6085E" w:rsidRDefault="00B6085E"/>
    <w:p w14:paraId="273CB86B" w14:textId="77777777" w:rsidR="00B6085E" w:rsidRDefault="00000000">
      <w:pPr>
        <w:pStyle w:val="Ttulo1"/>
      </w:pPr>
      <w:r>
        <w:t>2. Objetivos del Proyecto</w:t>
      </w:r>
    </w:p>
    <w:p w14:paraId="273CB86C" w14:textId="77777777" w:rsidR="00B6085E" w:rsidRDefault="00B6085E">
      <w:pPr>
        <w:pBdr>
          <w:bottom w:val="single" w:sz="4" w:space="1" w:color="2E75B6"/>
        </w:pBdr>
        <w:spacing w:before="160" w:after="160"/>
      </w:pPr>
    </w:p>
    <w:p w14:paraId="273CB86D" w14:textId="77777777" w:rsidR="00B6085E" w:rsidRDefault="00000000">
      <w:pPr>
        <w:pStyle w:val="Ttulo2"/>
      </w:pPr>
      <w:r>
        <w:t>2.1 Objetivo General</w:t>
      </w:r>
    </w:p>
    <w:p w14:paraId="273CB86E" w14:textId="77777777" w:rsidR="00B6085E" w:rsidRDefault="00000000">
      <w:pPr>
        <w:spacing w:before="80" w:after="100"/>
        <w:jc w:val="both"/>
      </w:pPr>
      <w:r>
        <w:t>Diseñar, implementar y analizar una simulación computacional del sistema de colas de TechClassUC, utilizando SimPy para eventos discretos y Montecarlo para análisis estadístico, con el fin de apoyar la toma de decisiones sobre el dimensionamiento del equipo técnico.</w:t>
      </w:r>
    </w:p>
    <w:p w14:paraId="273CB86F" w14:textId="77777777" w:rsidR="00B6085E" w:rsidRDefault="00B6085E"/>
    <w:p w14:paraId="273CB870" w14:textId="77777777" w:rsidR="00B6085E" w:rsidRDefault="00000000">
      <w:pPr>
        <w:pStyle w:val="Ttulo2"/>
      </w:pPr>
      <w:r>
        <w:t>2.2 Objetivos Específicos</w:t>
      </w:r>
    </w:p>
    <w:p w14:paraId="273CB871" w14:textId="77777777" w:rsidR="00B6085E" w:rsidRDefault="00000000">
      <w:pPr>
        <w:pStyle w:val="Prrafodelista"/>
        <w:numPr>
          <w:ilvl w:val="0"/>
          <w:numId w:val="2"/>
        </w:numPr>
        <w:spacing w:before="60" w:after="60"/>
      </w:pPr>
      <w:r>
        <w:t>Construir un modelo de simulación de eventos discretos con SimPy que replique fielmente el proceso de llegada, espera y atención de clientes.</w:t>
      </w:r>
    </w:p>
    <w:p w14:paraId="273CB872" w14:textId="77777777" w:rsidR="00B6085E" w:rsidRDefault="00000000">
      <w:pPr>
        <w:pStyle w:val="Prrafodelista"/>
        <w:numPr>
          <w:ilvl w:val="0"/>
          <w:numId w:val="2"/>
        </w:numPr>
        <w:spacing w:before="60" w:after="60"/>
      </w:pPr>
      <w:r>
        <w:t>Parametrizar el modelo con distribuciones de probabilidad ajustadas al sistema real (Poisson para llegadas, exponencial para tiempos de servicio).</w:t>
      </w:r>
    </w:p>
    <w:p w14:paraId="273CB873" w14:textId="77777777" w:rsidR="00B6085E" w:rsidRDefault="00000000">
      <w:pPr>
        <w:pStyle w:val="Prrafodelista"/>
        <w:numPr>
          <w:ilvl w:val="0"/>
          <w:numId w:val="2"/>
        </w:numPr>
        <w:spacing w:before="60" w:after="60"/>
      </w:pPr>
      <w:r>
        <w:t>Aplicar simulación de Montecarlo mediante múltiples réplicas independientes para estimar intervalos de confianza de las métricas de desempeño.</w:t>
      </w:r>
    </w:p>
    <w:p w14:paraId="273CB874" w14:textId="77777777" w:rsidR="00B6085E" w:rsidRDefault="00000000">
      <w:pPr>
        <w:pStyle w:val="Prrafodelista"/>
        <w:numPr>
          <w:ilvl w:val="0"/>
          <w:numId w:val="2"/>
        </w:numPr>
        <w:spacing w:before="60" w:after="60"/>
      </w:pPr>
      <w:r>
        <w:t>Comparar los resultados simulados con los valores analíticos del modelo M/M/c.</w:t>
      </w:r>
    </w:p>
    <w:p w14:paraId="273CB875" w14:textId="77777777" w:rsidR="00B6085E" w:rsidRDefault="00000000">
      <w:pPr>
        <w:pStyle w:val="Prrafodelista"/>
        <w:numPr>
          <w:ilvl w:val="0"/>
          <w:numId w:val="2"/>
        </w:numPr>
        <w:spacing w:before="60" w:after="60"/>
      </w:pPr>
      <w:r>
        <w:t>Realizar análisis de sensibilidad variando la tasa de llegada λ y el número de servidores c, presentando los resultados mediante gráficas y tablas.</w:t>
      </w:r>
    </w:p>
    <w:p w14:paraId="273CB876" w14:textId="77777777" w:rsidR="00B6085E" w:rsidRDefault="00000000">
      <w:pPr>
        <w:pStyle w:val="Prrafodelista"/>
        <w:numPr>
          <w:ilvl w:val="0"/>
          <w:numId w:val="2"/>
        </w:numPr>
        <w:spacing w:before="60" w:after="60"/>
      </w:pPr>
      <w:r>
        <w:t>Formular una recomendación fundamentada sobre la configuración óptima del sistema para TechClassUC.</w:t>
      </w:r>
    </w:p>
    <w:p w14:paraId="273CB877" w14:textId="77777777" w:rsidR="00B6085E" w:rsidRDefault="00B6085E"/>
    <w:p w14:paraId="273CB878" w14:textId="77777777" w:rsidR="00B6085E" w:rsidRDefault="00B6085E"/>
    <w:p w14:paraId="273CB879" w14:textId="77777777" w:rsidR="00B6085E" w:rsidRDefault="00000000">
      <w:pPr>
        <w:pStyle w:val="Ttulo1"/>
      </w:pPr>
      <w:r>
        <w:lastRenderedPageBreak/>
        <w:t>3. Marco Teórico</w:t>
      </w:r>
    </w:p>
    <w:p w14:paraId="273CB87A" w14:textId="77777777" w:rsidR="00B6085E" w:rsidRDefault="00B6085E">
      <w:pPr>
        <w:pBdr>
          <w:bottom w:val="single" w:sz="4" w:space="1" w:color="2E75B6"/>
        </w:pBdr>
        <w:spacing w:before="160" w:after="160"/>
      </w:pPr>
    </w:p>
    <w:p w14:paraId="273CB87B" w14:textId="77777777" w:rsidR="00B6085E" w:rsidRDefault="00000000">
      <w:pPr>
        <w:pStyle w:val="Ttulo2"/>
      </w:pPr>
      <w:r>
        <w:t>3.1 Sistemas de Colas — Modelo M/M/c</w:t>
      </w:r>
    </w:p>
    <w:p w14:paraId="273CB87C" w14:textId="77EFB91F" w:rsidR="00B6085E" w:rsidRDefault="00000000">
      <w:pPr>
        <w:spacing w:before="80" w:after="100"/>
        <w:jc w:val="both"/>
      </w:pPr>
      <w:r>
        <w:t xml:space="preserve">El modelo M/M/c (notación de Kendall) describe un sistema de atención </w:t>
      </w:r>
      <w:r w:rsidR="00651237">
        <w:t xml:space="preserve">con </w:t>
      </w:r>
      <w:r w:rsidR="00651237">
        <w:rPr>
          <w:rFonts w:ascii="Courier New" w:eastAsia="Courier New" w:hAnsi="Courier New" w:cs="Courier New"/>
          <w:b/>
          <w:bCs/>
          <w:color w:val="C0392B"/>
          <w:sz w:val="20"/>
          <w:szCs w:val="20"/>
        </w:rPr>
        <w:t xml:space="preserve">c </w:t>
      </w:r>
      <w:r w:rsidR="00651237">
        <w:t>servidores</w:t>
      </w:r>
      <w:r>
        <w:t xml:space="preserve"> en paralelo, donde las llegadas siguen un proceso de Poisson con </w:t>
      </w:r>
      <w:r w:rsidR="00651237">
        <w:t xml:space="preserve">tasa </w:t>
      </w:r>
      <w:r w:rsidR="00651237">
        <w:rPr>
          <w:rFonts w:ascii="Courier New" w:eastAsia="Courier New" w:hAnsi="Courier New" w:cs="Courier New"/>
          <w:b/>
          <w:bCs/>
          <w:color w:val="C0392B"/>
          <w:sz w:val="20"/>
          <w:szCs w:val="20"/>
        </w:rPr>
        <w:t xml:space="preserve">λ </w:t>
      </w:r>
      <w:r>
        <w:t xml:space="preserve">y los tiempos de servicio siguen una distribución exponencial con </w:t>
      </w:r>
      <w:r w:rsidR="00651237">
        <w:t xml:space="preserve">tasa </w:t>
      </w:r>
      <w:proofErr w:type="gramStart"/>
      <w:r w:rsidR="00651237">
        <w:rPr>
          <w:rFonts w:ascii="Courier New" w:eastAsia="Courier New" w:hAnsi="Courier New" w:cs="Courier New"/>
          <w:b/>
          <w:bCs/>
          <w:color w:val="C0392B"/>
          <w:sz w:val="20"/>
          <w:szCs w:val="20"/>
        </w:rPr>
        <w:t>μ</w:t>
      </w:r>
      <w:r>
        <w:rPr>
          <w:rFonts w:ascii="Courier New" w:eastAsia="Courier New" w:hAnsi="Courier New" w:cs="Courier New"/>
          <w:b/>
          <w:bCs/>
          <w:color w:val="C0392B"/>
          <w:sz w:val="20"/>
          <w:szCs w:val="20"/>
        </w:rPr>
        <w:t xml:space="preserve"> </w:t>
      </w:r>
      <w:r>
        <w:t xml:space="preserve"> por</w:t>
      </w:r>
      <w:proofErr w:type="gramEnd"/>
      <w:r>
        <w:t xml:space="preserve"> servidor. La condición de estabilidad requiere que el factor de </w:t>
      </w:r>
      <w:r w:rsidR="00651237">
        <w:t xml:space="preserve">utilización </w:t>
      </w:r>
      <w:r w:rsidR="00651237">
        <w:rPr>
          <w:rFonts w:ascii="Courier New" w:eastAsia="Courier New" w:hAnsi="Courier New" w:cs="Courier New"/>
          <w:b/>
          <w:bCs/>
          <w:color w:val="C0392B"/>
          <w:sz w:val="20"/>
          <w:szCs w:val="20"/>
        </w:rPr>
        <w:t>ρ</w:t>
      </w:r>
      <w:r>
        <w:rPr>
          <w:rFonts w:ascii="Courier New" w:eastAsia="Courier New" w:hAnsi="Courier New" w:cs="Courier New"/>
          <w:b/>
          <w:bCs/>
          <w:color w:val="C0392B"/>
          <w:sz w:val="20"/>
          <w:szCs w:val="20"/>
        </w:rPr>
        <w:t xml:space="preserve"> = λ / (c · μ) &lt; </w:t>
      </w:r>
      <w:r w:rsidR="00651237">
        <w:rPr>
          <w:rFonts w:ascii="Courier New" w:eastAsia="Courier New" w:hAnsi="Courier New" w:cs="Courier New"/>
          <w:b/>
          <w:bCs/>
          <w:color w:val="C0392B"/>
          <w:sz w:val="20"/>
          <w:szCs w:val="20"/>
        </w:rPr>
        <w:t>1.</w:t>
      </w:r>
    </w:p>
    <w:p w14:paraId="273CB87D" w14:textId="77777777" w:rsidR="00B6085E" w:rsidRDefault="00B6085E"/>
    <w:p w14:paraId="273CB87E" w14:textId="77777777" w:rsidR="00B6085E" w:rsidRDefault="00000000">
      <w:pPr>
        <w:spacing w:before="80" w:after="100"/>
        <w:jc w:val="both"/>
      </w:pPr>
      <w:r>
        <w:t>Las métricas analíticas principales del modelo M/M/c son:</w:t>
      </w:r>
    </w:p>
    <w:p w14:paraId="273CB87F" w14:textId="77777777" w:rsidR="00B6085E" w:rsidRDefault="00B6085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B6085E" w14:paraId="273CB883"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3CB880" w14:textId="77777777" w:rsidR="00B6085E" w:rsidRDefault="00000000">
            <w:r>
              <w:rPr>
                <w:b/>
                <w:bCs/>
                <w:color w:val="FFFFFF"/>
                <w:sz w:val="20"/>
                <w:szCs w:val="20"/>
              </w:rPr>
              <w:t>Métrica</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3CB881" w14:textId="77777777" w:rsidR="00B6085E" w:rsidRDefault="00000000">
            <w:r>
              <w:rPr>
                <w:b/>
                <w:bCs/>
                <w:color w:val="FFFFFF"/>
                <w:sz w:val="20"/>
                <w:szCs w:val="20"/>
              </w:rPr>
              <w:t>Símbolo</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3CB882" w14:textId="77777777" w:rsidR="00B6085E" w:rsidRDefault="00000000">
            <w:r>
              <w:rPr>
                <w:b/>
                <w:bCs/>
                <w:color w:val="FFFFFF"/>
                <w:sz w:val="20"/>
                <w:szCs w:val="20"/>
              </w:rPr>
              <w:t>Interpretación</w:t>
            </w:r>
          </w:p>
        </w:tc>
      </w:tr>
      <w:tr w:rsidR="00B6085E" w14:paraId="273CB8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884" w14:textId="77777777" w:rsidR="00B6085E" w:rsidRDefault="00000000">
            <w:pPr>
              <w:jc w:val="both"/>
            </w:pPr>
            <w:r>
              <w:rPr>
                <w:sz w:val="20"/>
                <w:szCs w:val="20"/>
              </w:rPr>
              <w:t>Factor de utilización</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885" w14:textId="77777777" w:rsidR="00B6085E" w:rsidRDefault="00000000">
            <w:pPr>
              <w:jc w:val="both"/>
            </w:pPr>
            <w:r>
              <w:rPr>
                <w:sz w:val="20"/>
                <w:szCs w:val="20"/>
              </w:rPr>
              <w:t>ρ = λ/(c·μ)</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886" w14:textId="77777777" w:rsidR="00B6085E" w:rsidRDefault="00000000">
            <w:pPr>
              <w:jc w:val="both"/>
            </w:pPr>
            <w:r>
              <w:rPr>
                <w:sz w:val="20"/>
                <w:szCs w:val="20"/>
              </w:rPr>
              <w:t>Fracción promedio del tiempo en que cada servidor está ocupado. Debe ser &lt; 1 para estabilidad del sistema.</w:t>
            </w:r>
          </w:p>
        </w:tc>
      </w:tr>
      <w:tr w:rsidR="00B6085E" w14:paraId="273CB88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888" w14:textId="77777777" w:rsidR="00B6085E" w:rsidRDefault="00000000">
            <w:pPr>
              <w:jc w:val="both"/>
            </w:pPr>
            <w:r>
              <w:rPr>
                <w:sz w:val="20"/>
                <w:szCs w:val="20"/>
              </w:rPr>
              <w:t>Prob. sistema vacío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889" w14:textId="77777777" w:rsidR="00B6085E" w:rsidRDefault="00000000">
            <w:pPr>
              <w:jc w:val="both"/>
            </w:pPr>
            <w:r>
              <w:rPr>
                <w:sz w:val="20"/>
                <w:szCs w:val="20"/>
              </w:rPr>
              <w:t>P₀</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88A" w14:textId="77777777" w:rsidR="00B6085E" w:rsidRDefault="00000000">
            <w:pPr>
              <w:jc w:val="both"/>
            </w:pPr>
            <w:r>
              <w:rPr>
                <w:sz w:val="20"/>
                <w:szCs w:val="20"/>
              </w:rPr>
              <w:t>Probabilidad de que no haya ningún cliente en el sistema en un instante dado.</w:t>
            </w:r>
          </w:p>
        </w:tc>
      </w:tr>
      <w:tr w:rsidR="00B6085E" w14:paraId="273CB8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88C" w14:textId="77777777" w:rsidR="00B6085E" w:rsidRDefault="00000000">
            <w:pPr>
              <w:jc w:val="both"/>
            </w:pPr>
            <w:r>
              <w:rPr>
                <w:sz w:val="20"/>
                <w:szCs w:val="20"/>
              </w:rPr>
              <w:t>Clientes promedio en cola</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88D" w14:textId="77777777" w:rsidR="00B6085E" w:rsidRDefault="00000000">
            <w:pPr>
              <w:jc w:val="both"/>
            </w:pPr>
            <w:r>
              <w:rPr>
                <w:sz w:val="20"/>
                <w:szCs w:val="20"/>
              </w:rPr>
              <w:t>Lq</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88E" w14:textId="77777777" w:rsidR="00B6085E" w:rsidRDefault="00000000">
            <w:pPr>
              <w:jc w:val="both"/>
            </w:pPr>
            <w:r>
              <w:rPr>
                <w:sz w:val="20"/>
                <w:szCs w:val="20"/>
              </w:rPr>
              <w:t xml:space="preserve">Número esperado de clientes esperando sin </w:t>
            </w:r>
            <w:proofErr w:type="gramStart"/>
            <w:r>
              <w:rPr>
                <w:sz w:val="20"/>
                <w:szCs w:val="20"/>
              </w:rPr>
              <w:t>ser atendidos</w:t>
            </w:r>
            <w:proofErr w:type="gramEnd"/>
            <w:r>
              <w:rPr>
                <w:sz w:val="20"/>
                <w:szCs w:val="20"/>
              </w:rPr>
              <w:t>.</w:t>
            </w:r>
          </w:p>
        </w:tc>
      </w:tr>
      <w:tr w:rsidR="00B6085E" w14:paraId="273CB89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890" w14:textId="77777777" w:rsidR="00B6085E" w:rsidRDefault="00000000">
            <w:pPr>
              <w:jc w:val="both"/>
            </w:pPr>
            <w:r>
              <w:rPr>
                <w:sz w:val="20"/>
                <w:szCs w:val="20"/>
              </w:rPr>
              <w:t>Tiempo promedio en cola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891" w14:textId="77777777" w:rsidR="00B6085E" w:rsidRDefault="00000000">
            <w:pPr>
              <w:jc w:val="both"/>
            </w:pPr>
            <w:r>
              <w:rPr>
                <w:sz w:val="20"/>
                <w:szCs w:val="20"/>
              </w:rPr>
              <w:t>Wq = Lq/λ</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892" w14:textId="77777777" w:rsidR="00B6085E" w:rsidRDefault="00000000">
            <w:pPr>
              <w:jc w:val="both"/>
            </w:pPr>
            <w:r>
              <w:rPr>
                <w:sz w:val="20"/>
                <w:szCs w:val="20"/>
              </w:rPr>
              <w:t>Tiempo medio que un cliente pasa esperando antes de iniciar su atención (Ley de Little).</w:t>
            </w:r>
          </w:p>
        </w:tc>
      </w:tr>
      <w:tr w:rsidR="00B6085E" w14:paraId="273CB89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894" w14:textId="77777777" w:rsidR="00B6085E" w:rsidRDefault="00000000">
            <w:pPr>
              <w:jc w:val="both"/>
            </w:pPr>
            <w:r>
              <w:rPr>
                <w:sz w:val="20"/>
                <w:szCs w:val="20"/>
              </w:rPr>
              <w:t>Clientes promedio en sistema</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895" w14:textId="77777777" w:rsidR="00B6085E" w:rsidRDefault="00000000">
            <w:pPr>
              <w:jc w:val="both"/>
            </w:pPr>
            <w:r>
              <w:rPr>
                <w:sz w:val="20"/>
                <w:szCs w:val="20"/>
              </w:rPr>
              <w:t>L = Lq + λ/μ</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896" w14:textId="77777777" w:rsidR="00B6085E" w:rsidRDefault="00000000">
            <w:pPr>
              <w:jc w:val="both"/>
            </w:pPr>
            <w:r>
              <w:rPr>
                <w:sz w:val="20"/>
                <w:szCs w:val="20"/>
              </w:rPr>
              <w:t>Número esperado de clientes en cola más en atención.</w:t>
            </w:r>
          </w:p>
        </w:tc>
      </w:tr>
      <w:tr w:rsidR="00B6085E" w14:paraId="273CB89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898" w14:textId="77777777" w:rsidR="00B6085E" w:rsidRDefault="00000000">
            <w:pPr>
              <w:jc w:val="both"/>
            </w:pPr>
            <w:r>
              <w:rPr>
                <w:sz w:val="20"/>
                <w:szCs w:val="20"/>
              </w:rPr>
              <w:t>Tiempo promedio en sistema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899" w14:textId="77777777" w:rsidR="00B6085E" w:rsidRDefault="00000000">
            <w:pPr>
              <w:jc w:val="both"/>
            </w:pPr>
            <w:r>
              <w:rPr>
                <w:sz w:val="20"/>
                <w:szCs w:val="20"/>
              </w:rPr>
              <w:t>W = Wq + 1/μ</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89A" w14:textId="77777777" w:rsidR="00B6085E" w:rsidRDefault="00000000">
            <w:pPr>
              <w:jc w:val="both"/>
            </w:pPr>
            <w:r>
              <w:rPr>
                <w:sz w:val="20"/>
                <w:szCs w:val="20"/>
              </w:rPr>
              <w:t>Tiempo total medio desde llegada hasta fin de atención.</w:t>
            </w:r>
          </w:p>
        </w:tc>
      </w:tr>
    </w:tbl>
    <w:p w14:paraId="273CB89C" w14:textId="77777777" w:rsidR="00B6085E" w:rsidRDefault="00B6085E"/>
    <w:p w14:paraId="273CB89D" w14:textId="77777777" w:rsidR="00B6085E" w:rsidRDefault="00000000">
      <w:pPr>
        <w:pStyle w:val="Ttulo2"/>
      </w:pPr>
      <w:r>
        <w:t>3.2 Simulación de Eventos Discretos (DES)</w:t>
      </w:r>
    </w:p>
    <w:p w14:paraId="273CB89E" w14:textId="7ADE2686" w:rsidR="00B6085E" w:rsidRDefault="00000000">
      <w:pPr>
        <w:spacing w:before="80" w:after="100"/>
        <w:jc w:val="both"/>
      </w:pPr>
      <w:r>
        <w:t xml:space="preserve">La simulación de eventos discretos modela el sistema como una secuencia de eventos ordenados en el tiempo. SimPy implementa este paradigma en Python </w:t>
      </w:r>
      <w:r w:rsidR="00651237">
        <w:t xml:space="preserve">mediante </w:t>
      </w:r>
      <w:proofErr w:type="gramStart"/>
      <w:r w:rsidR="00651237">
        <w:rPr>
          <w:rFonts w:ascii="Courier New" w:eastAsia="Courier New" w:hAnsi="Courier New" w:cs="Courier New"/>
          <w:b/>
          <w:bCs/>
          <w:color w:val="C0392B"/>
          <w:sz w:val="20"/>
          <w:szCs w:val="20"/>
        </w:rPr>
        <w:t>simpy</w:t>
      </w:r>
      <w:r>
        <w:rPr>
          <w:rFonts w:ascii="Courier New" w:eastAsia="Courier New" w:hAnsi="Courier New" w:cs="Courier New"/>
          <w:b/>
          <w:bCs/>
          <w:color w:val="C0392B"/>
          <w:sz w:val="20"/>
          <w:szCs w:val="20"/>
        </w:rPr>
        <w:t>.Environment</w:t>
      </w:r>
      <w:proofErr w:type="gramEnd"/>
      <w:r>
        <w:rPr>
          <w:rFonts w:ascii="Courier New" w:eastAsia="Courier New" w:hAnsi="Courier New" w:cs="Courier New"/>
          <w:b/>
          <w:bCs/>
          <w:color w:val="C0392B"/>
          <w:sz w:val="20"/>
          <w:szCs w:val="20"/>
        </w:rPr>
        <w:t xml:space="preserve"> </w:t>
      </w:r>
      <w:r>
        <w:t xml:space="preserve">, que gestiona el reloj de simulación, </w:t>
      </w:r>
      <w:proofErr w:type="gramStart"/>
      <w:r>
        <w:t xml:space="preserve">y </w:t>
      </w:r>
      <w:r>
        <w:rPr>
          <w:rFonts w:ascii="Courier New" w:eastAsia="Courier New" w:hAnsi="Courier New" w:cs="Courier New"/>
          <w:b/>
          <w:bCs/>
          <w:color w:val="C0392B"/>
          <w:sz w:val="20"/>
          <w:szCs w:val="20"/>
        </w:rPr>
        <w:t xml:space="preserve"> simpy</w:t>
      </w:r>
      <w:proofErr w:type="gramEnd"/>
      <w:r>
        <w:rPr>
          <w:rFonts w:ascii="Courier New" w:eastAsia="Courier New" w:hAnsi="Courier New" w:cs="Courier New"/>
          <w:b/>
          <w:bCs/>
          <w:color w:val="C0392B"/>
          <w:sz w:val="20"/>
          <w:szCs w:val="20"/>
        </w:rPr>
        <w:t>.</w:t>
      </w:r>
      <w:proofErr w:type="gramStart"/>
      <w:r>
        <w:rPr>
          <w:rFonts w:ascii="Courier New" w:eastAsia="Courier New" w:hAnsi="Courier New" w:cs="Courier New"/>
          <w:b/>
          <w:bCs/>
          <w:color w:val="C0392B"/>
          <w:sz w:val="20"/>
          <w:szCs w:val="20"/>
        </w:rPr>
        <w:t xml:space="preserve">Resource </w:t>
      </w:r>
      <w:r>
        <w:t>,</w:t>
      </w:r>
      <w:proofErr w:type="gramEnd"/>
      <w:r>
        <w:t xml:space="preserve"> que modela los servidores con </w:t>
      </w:r>
      <w:r w:rsidR="005A533E">
        <w:t xml:space="preserve">capacidad </w:t>
      </w:r>
      <w:proofErr w:type="gramStart"/>
      <w:r w:rsidR="005A533E">
        <w:rPr>
          <w:rFonts w:ascii="Courier New" w:eastAsia="Courier New" w:hAnsi="Courier New" w:cs="Courier New"/>
          <w:b/>
          <w:bCs/>
          <w:color w:val="C0392B"/>
          <w:sz w:val="20"/>
          <w:szCs w:val="20"/>
        </w:rPr>
        <w:t>c</w:t>
      </w:r>
      <w:r>
        <w:rPr>
          <w:rFonts w:ascii="Courier New" w:eastAsia="Courier New" w:hAnsi="Courier New" w:cs="Courier New"/>
          <w:b/>
          <w:bCs/>
          <w:color w:val="C0392B"/>
          <w:sz w:val="20"/>
          <w:szCs w:val="20"/>
        </w:rPr>
        <w:t xml:space="preserve"> </w:t>
      </w:r>
      <w:r>
        <w:t>.</w:t>
      </w:r>
      <w:proofErr w:type="gramEnd"/>
      <w:r>
        <w:t xml:space="preserve"> El flujo de cada cliente es un proceso SimPy que: llega → solicita un servidor → espera si están ocupados → es atendido → libera el servidor.</w:t>
      </w:r>
    </w:p>
    <w:p w14:paraId="273CB89F" w14:textId="77777777" w:rsidR="00B6085E" w:rsidRDefault="00B6085E"/>
    <w:p w14:paraId="273CB8A0" w14:textId="77777777" w:rsidR="00B6085E" w:rsidRDefault="00000000">
      <w:pPr>
        <w:pStyle w:val="Ttulo2"/>
      </w:pPr>
      <w:r>
        <w:t>3.3 Simulación de Montecarlo</w:t>
      </w:r>
    </w:p>
    <w:p w14:paraId="273CB8A1" w14:textId="77777777" w:rsidR="00B6085E" w:rsidRDefault="00000000">
      <w:pPr>
        <w:spacing w:before="80" w:after="100"/>
        <w:jc w:val="both"/>
      </w:pPr>
      <w:r>
        <w:t>La simulación de Montecarlo en este contexto consiste en ejecutar N réplicas independientes de la simulación DES, cada una con una semilla aleatoria distinta, y calcular las métricas de interés como variables aleatorias. Esto permite:</w:t>
      </w:r>
    </w:p>
    <w:p w14:paraId="273CB8A2" w14:textId="77777777" w:rsidR="00B6085E" w:rsidRDefault="00000000">
      <w:pPr>
        <w:pStyle w:val="Prrafodelista"/>
        <w:numPr>
          <w:ilvl w:val="0"/>
          <w:numId w:val="3"/>
        </w:numPr>
        <w:spacing w:before="60" w:after="60"/>
      </w:pPr>
      <w:r>
        <w:t>Estimar la media muestral de cada métrica (Wq, Lq, ρ, etc.).</w:t>
      </w:r>
    </w:p>
    <w:p w14:paraId="273CB8A3" w14:textId="77777777" w:rsidR="00B6085E" w:rsidRDefault="00000000">
      <w:pPr>
        <w:pStyle w:val="Prrafodelista"/>
        <w:numPr>
          <w:ilvl w:val="0"/>
          <w:numId w:val="3"/>
        </w:numPr>
        <w:spacing w:before="60" w:after="60"/>
      </w:pPr>
      <w:r>
        <w:t>Calcular intervalos de confianza al 95% para cada métrica estimada.</w:t>
      </w:r>
    </w:p>
    <w:p w14:paraId="273CB8A4" w14:textId="77777777" w:rsidR="00B6085E" w:rsidRDefault="00000000">
      <w:pPr>
        <w:pStyle w:val="Prrafodelista"/>
        <w:numPr>
          <w:ilvl w:val="0"/>
          <w:numId w:val="3"/>
        </w:numPr>
        <w:spacing w:before="60" w:after="60"/>
      </w:pPr>
      <w:r>
        <w:t>Cuantificar la variabilidad del sistema bajo las mismas condiciones de entrada.</w:t>
      </w:r>
    </w:p>
    <w:p w14:paraId="273CB8A5" w14:textId="77777777" w:rsidR="00B6085E" w:rsidRDefault="00000000">
      <w:pPr>
        <w:pStyle w:val="Prrafodelista"/>
        <w:numPr>
          <w:ilvl w:val="0"/>
          <w:numId w:val="3"/>
        </w:numPr>
        <w:spacing w:before="60" w:after="60"/>
      </w:pPr>
      <w:r>
        <w:lastRenderedPageBreak/>
        <w:t>Determinar el número mínimo de réplicas N necesario para una precisión deseada.</w:t>
      </w:r>
    </w:p>
    <w:p w14:paraId="273CB8A6" w14:textId="77777777" w:rsidR="00B6085E" w:rsidRDefault="00B6085E"/>
    <w:p w14:paraId="273CB8A7" w14:textId="77777777" w:rsidR="00B6085E" w:rsidRDefault="00000000">
      <w:pPr>
        <w:pStyle w:val="Ttulo2"/>
      </w:pPr>
      <w:r>
        <w:t>3.4 Análisis de Sensibilidad</w:t>
      </w:r>
    </w:p>
    <w:p w14:paraId="273CB8A8" w14:textId="77777777" w:rsidR="00B6085E" w:rsidRDefault="00000000">
      <w:pPr>
        <w:spacing w:before="80" w:after="100"/>
        <w:jc w:val="both"/>
      </w:pPr>
      <w:r>
        <w:t>El análisis de sensibilidad evalúa cómo cambian las métricas de salida ante variaciones controladas en los parámetros de entrada. En este proyecto se estudiará el efecto de modificar λ (tasa de llegada) y c (número de técnicos), generando superficies de respuesta que guíen la decisión operativa.</w:t>
      </w:r>
    </w:p>
    <w:p w14:paraId="273CB8A9" w14:textId="77777777" w:rsidR="00B6085E" w:rsidRDefault="00B6085E"/>
    <w:p w14:paraId="273CB8AA" w14:textId="77777777" w:rsidR="00B6085E" w:rsidRDefault="00B6085E"/>
    <w:p w14:paraId="273CB8AB" w14:textId="77777777" w:rsidR="00B6085E" w:rsidRDefault="00000000">
      <w:pPr>
        <w:pStyle w:val="Ttulo1"/>
      </w:pPr>
      <w:r>
        <w:t>4. Descripción del Sistema a Modelar</w:t>
      </w:r>
    </w:p>
    <w:p w14:paraId="273CB8AC" w14:textId="77777777" w:rsidR="00B6085E" w:rsidRDefault="00B6085E">
      <w:pPr>
        <w:pBdr>
          <w:bottom w:val="single" w:sz="4" w:space="1" w:color="2E75B6"/>
        </w:pBdr>
        <w:spacing w:before="160" w:after="160"/>
      </w:pPr>
    </w:p>
    <w:p w14:paraId="273CB8AD" w14:textId="77777777" w:rsidR="00B6085E" w:rsidRDefault="00000000">
      <w:pPr>
        <w:pStyle w:val="Ttulo2"/>
      </w:pPr>
      <w:r>
        <w:t>4.1 Entidades del Sistema</w:t>
      </w:r>
    </w:p>
    <w:p w14:paraId="273CB8AE" w14:textId="77777777" w:rsidR="00B6085E" w:rsidRDefault="00B6085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B6085E" w14:paraId="273CB8B2"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3CB8AF" w14:textId="77777777" w:rsidR="00B6085E" w:rsidRDefault="00000000">
            <w:r>
              <w:rPr>
                <w:b/>
                <w:bCs/>
                <w:color w:val="FFFFFF"/>
                <w:sz w:val="20"/>
                <w:szCs w:val="20"/>
              </w:rPr>
              <w:t>Entidad</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3CB8B0" w14:textId="77777777" w:rsidR="00B6085E" w:rsidRDefault="00000000">
            <w:r>
              <w:rPr>
                <w:b/>
                <w:bCs/>
                <w:color w:val="FFFFFF"/>
                <w:sz w:val="20"/>
                <w:szCs w:val="20"/>
              </w:rPr>
              <w:t>Descripción</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3CB8B1" w14:textId="77777777" w:rsidR="00B6085E" w:rsidRDefault="00000000">
            <w:r>
              <w:rPr>
                <w:b/>
                <w:bCs/>
                <w:color w:val="FFFFFF"/>
                <w:sz w:val="20"/>
                <w:szCs w:val="20"/>
              </w:rPr>
              <w:t>Atributos relevantes</w:t>
            </w:r>
          </w:p>
        </w:tc>
      </w:tr>
      <w:tr w:rsidR="00B6085E" w14:paraId="273CB8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8B3" w14:textId="77777777" w:rsidR="00B6085E" w:rsidRDefault="00000000">
            <w:pPr>
              <w:jc w:val="both"/>
            </w:pPr>
            <w:r>
              <w:rPr>
                <w:sz w:val="20"/>
                <w:szCs w:val="20"/>
              </w:rPr>
              <w:t>Cliente</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8B4" w14:textId="77777777" w:rsidR="00B6085E" w:rsidRDefault="00000000">
            <w:pPr>
              <w:jc w:val="both"/>
            </w:pPr>
            <w:r>
              <w:rPr>
                <w:sz w:val="20"/>
                <w:szCs w:val="20"/>
              </w:rPr>
              <w:t>Solicitud de servicio que llega al sistema.</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8B5" w14:textId="77777777" w:rsidR="00B6085E" w:rsidRDefault="00000000">
            <w:pPr>
              <w:jc w:val="both"/>
            </w:pPr>
            <w:r>
              <w:rPr>
                <w:sz w:val="20"/>
                <w:szCs w:val="20"/>
              </w:rPr>
              <w:t>ID, tipo de solicitud (soporte/mantenimiento/reclamo), prioridad (normal/urgente), tiempo de llegada, tiempo de inicio de atención, tiempo de fin de atención.</w:t>
            </w:r>
          </w:p>
        </w:tc>
      </w:tr>
      <w:tr w:rsidR="00B6085E" w14:paraId="273CB8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8B7" w14:textId="77777777" w:rsidR="00B6085E" w:rsidRDefault="00000000">
            <w:pPr>
              <w:jc w:val="both"/>
            </w:pPr>
            <w:r>
              <w:rPr>
                <w:sz w:val="20"/>
                <w:szCs w:val="20"/>
              </w:rPr>
              <w:t>Servidor (Técnico)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8B8" w14:textId="77777777" w:rsidR="00B6085E" w:rsidRDefault="00000000">
            <w:pPr>
              <w:jc w:val="both"/>
            </w:pPr>
            <w:r>
              <w:rPr>
                <w:sz w:val="20"/>
                <w:szCs w:val="20"/>
              </w:rPr>
              <w:t>Recurso que procesa las solicitudes.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8B9" w14:textId="77777777" w:rsidR="00B6085E" w:rsidRDefault="00000000">
            <w:pPr>
              <w:jc w:val="both"/>
            </w:pPr>
            <w:r>
              <w:rPr>
                <w:sz w:val="20"/>
                <w:szCs w:val="20"/>
              </w:rPr>
              <w:t>ID de técnico, capacidad (1 por técnico), tiempo acumulado de trabajo, número de clientes atendidos.</w:t>
            </w:r>
          </w:p>
        </w:tc>
      </w:tr>
      <w:tr w:rsidR="00B6085E" w14:paraId="273CB8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8BB" w14:textId="77777777" w:rsidR="00B6085E" w:rsidRDefault="00000000">
            <w:pPr>
              <w:jc w:val="both"/>
            </w:pPr>
            <w:r>
              <w:rPr>
                <w:sz w:val="20"/>
                <w:szCs w:val="20"/>
              </w:rPr>
              <w:t>Cola de espera</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8BC" w14:textId="77777777" w:rsidR="00B6085E" w:rsidRDefault="00000000">
            <w:pPr>
              <w:jc w:val="both"/>
            </w:pPr>
            <w:r>
              <w:rPr>
                <w:sz w:val="20"/>
                <w:szCs w:val="20"/>
              </w:rPr>
              <w:t>Fila de clientes que esperan un servidor libre.</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8BD" w14:textId="77777777" w:rsidR="00B6085E" w:rsidRDefault="00000000">
            <w:pPr>
              <w:jc w:val="both"/>
            </w:pPr>
            <w:r>
              <w:rPr>
                <w:sz w:val="20"/>
                <w:szCs w:val="20"/>
              </w:rPr>
              <w:t>Longitud en cada instante, tiempo máximo de espera observado.</w:t>
            </w:r>
          </w:p>
        </w:tc>
      </w:tr>
      <w:tr w:rsidR="00B6085E" w14:paraId="273CB8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8BF" w14:textId="77777777" w:rsidR="00B6085E" w:rsidRDefault="00000000">
            <w:pPr>
              <w:jc w:val="both"/>
            </w:pPr>
            <w:r>
              <w:rPr>
                <w:sz w:val="20"/>
                <w:szCs w:val="20"/>
              </w:rPr>
              <w:t>Sistema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8C0" w14:textId="77777777" w:rsidR="00B6085E" w:rsidRDefault="00000000">
            <w:pPr>
              <w:jc w:val="both"/>
            </w:pPr>
            <w:r>
              <w:rPr>
                <w:sz w:val="20"/>
                <w:szCs w:val="20"/>
              </w:rPr>
              <w:t>Conjunto cola + servidores.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8C1" w14:textId="77777777" w:rsidR="00B6085E" w:rsidRDefault="00000000">
            <w:pPr>
              <w:jc w:val="both"/>
            </w:pPr>
            <w:r>
              <w:rPr>
                <w:sz w:val="20"/>
                <w:szCs w:val="20"/>
              </w:rPr>
              <w:t>Estado global en cada evento: número de clientes presentes, utilización acumulada.</w:t>
            </w:r>
          </w:p>
        </w:tc>
      </w:tr>
    </w:tbl>
    <w:p w14:paraId="273CB8C3" w14:textId="77777777" w:rsidR="00B6085E" w:rsidRDefault="00B6085E"/>
    <w:p w14:paraId="273CB8C4" w14:textId="77777777" w:rsidR="00B6085E" w:rsidRDefault="00000000">
      <w:pPr>
        <w:pStyle w:val="Ttulo2"/>
      </w:pPr>
      <w:r>
        <w:t>4.2 Eventos del Modelo DES</w:t>
      </w:r>
    </w:p>
    <w:p w14:paraId="273CB8C5" w14:textId="77777777" w:rsidR="00B6085E" w:rsidRDefault="00B6085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B6085E" w14:paraId="273CB8C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3CB8C6" w14:textId="77777777" w:rsidR="00B6085E" w:rsidRDefault="00000000">
            <w:r>
              <w:rPr>
                <w:b/>
                <w:bCs/>
                <w:color w:val="FFFFFF"/>
                <w:sz w:val="20"/>
                <w:szCs w:val="20"/>
              </w:rPr>
              <w:t>Evento</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3CB8C7" w14:textId="77777777" w:rsidR="00B6085E" w:rsidRDefault="00000000">
            <w:r>
              <w:rPr>
                <w:b/>
                <w:bCs/>
                <w:color w:val="FFFFFF"/>
                <w:sz w:val="20"/>
                <w:szCs w:val="20"/>
              </w:rPr>
              <w:t>Descripción</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3CB8C8" w14:textId="77777777" w:rsidR="00B6085E" w:rsidRDefault="00000000">
            <w:r>
              <w:rPr>
                <w:b/>
                <w:bCs/>
                <w:color w:val="FFFFFF"/>
                <w:sz w:val="20"/>
                <w:szCs w:val="20"/>
              </w:rPr>
              <w:t>Genera</w:t>
            </w:r>
          </w:p>
        </w:tc>
      </w:tr>
      <w:tr w:rsidR="00B6085E" w14:paraId="273CB8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8CA" w14:textId="77777777" w:rsidR="00B6085E" w:rsidRDefault="00000000">
            <w:pPr>
              <w:jc w:val="both"/>
            </w:pPr>
            <w:r>
              <w:rPr>
                <w:sz w:val="20"/>
                <w:szCs w:val="20"/>
              </w:rPr>
              <w:t>Llegada de cliente</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8CB" w14:textId="77777777" w:rsidR="00B6085E" w:rsidRDefault="00000000">
            <w:pPr>
              <w:jc w:val="both"/>
            </w:pPr>
            <w:r>
              <w:rPr>
                <w:sz w:val="20"/>
                <w:szCs w:val="20"/>
              </w:rPr>
              <w:t>Un cliente ingresa al sistema. Se programa el siguiente evento de llegada.</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8CC" w14:textId="3475D7A6" w:rsidR="00B6085E" w:rsidRDefault="00000000">
            <w:pPr>
              <w:jc w:val="both"/>
            </w:pPr>
            <w:r>
              <w:rPr>
                <w:sz w:val="20"/>
                <w:szCs w:val="20"/>
              </w:rPr>
              <w:t xml:space="preserve">Solicitud de servidor en </w:t>
            </w:r>
            <w:r w:rsidR="005A533E">
              <w:rPr>
                <w:sz w:val="20"/>
                <w:szCs w:val="20"/>
              </w:rPr>
              <w:t>simpy. Resource</w:t>
            </w:r>
            <w:r>
              <w:rPr>
                <w:sz w:val="20"/>
                <w:szCs w:val="20"/>
              </w:rPr>
              <w:t>.</w:t>
            </w:r>
          </w:p>
        </w:tc>
      </w:tr>
      <w:tr w:rsidR="00B6085E" w14:paraId="273CB8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8CE" w14:textId="77777777" w:rsidR="00B6085E" w:rsidRDefault="00000000">
            <w:pPr>
              <w:jc w:val="both"/>
            </w:pPr>
            <w:r>
              <w:rPr>
                <w:sz w:val="20"/>
                <w:szCs w:val="20"/>
              </w:rPr>
              <w:t>Inicio de atención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8CF" w14:textId="77777777" w:rsidR="00B6085E" w:rsidRDefault="00000000">
            <w:pPr>
              <w:jc w:val="both"/>
            </w:pPr>
            <w:r>
              <w:rPr>
                <w:sz w:val="20"/>
                <w:szCs w:val="20"/>
              </w:rPr>
              <w:t>Un servidor queda disponible y toma al primer cliente de la cola.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8D0" w14:textId="77777777" w:rsidR="00B6085E" w:rsidRDefault="00000000">
            <w:pPr>
              <w:jc w:val="both"/>
            </w:pPr>
            <w:r>
              <w:rPr>
                <w:sz w:val="20"/>
                <w:szCs w:val="20"/>
              </w:rPr>
              <w:t>Evento de fin de atención después de tiempo exponencial(μ).</w:t>
            </w:r>
          </w:p>
        </w:tc>
      </w:tr>
      <w:tr w:rsidR="00B6085E" w14:paraId="273CB8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8D2" w14:textId="77777777" w:rsidR="00B6085E" w:rsidRDefault="00000000">
            <w:pPr>
              <w:jc w:val="both"/>
            </w:pPr>
            <w:r>
              <w:rPr>
                <w:sz w:val="20"/>
                <w:szCs w:val="20"/>
              </w:rPr>
              <w:t>Fin de atención</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8D3" w14:textId="77777777" w:rsidR="00B6085E" w:rsidRDefault="00000000">
            <w:pPr>
              <w:jc w:val="both"/>
            </w:pPr>
            <w:r>
              <w:rPr>
                <w:sz w:val="20"/>
                <w:szCs w:val="20"/>
              </w:rPr>
              <w:t>El técnico termina con el cliente; lo libera y queda disponible.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8D4" w14:textId="77777777" w:rsidR="00B6085E" w:rsidRDefault="00000000">
            <w:pPr>
              <w:jc w:val="both"/>
            </w:pPr>
            <w:r>
              <w:rPr>
                <w:sz w:val="20"/>
                <w:szCs w:val="20"/>
              </w:rPr>
              <w:t>Si hay clientes en cola, nuevo inicio de atención.</w:t>
            </w:r>
          </w:p>
        </w:tc>
      </w:tr>
      <w:tr w:rsidR="00B6085E" w14:paraId="273CB8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8D6" w14:textId="77777777" w:rsidR="00B6085E" w:rsidRDefault="00000000">
            <w:pPr>
              <w:jc w:val="both"/>
            </w:pPr>
            <w:r>
              <w:rPr>
                <w:sz w:val="20"/>
                <w:szCs w:val="20"/>
              </w:rPr>
              <w:t>Fin de simulación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8D7" w14:textId="77777777" w:rsidR="00B6085E" w:rsidRDefault="00000000">
            <w:pPr>
              <w:jc w:val="both"/>
            </w:pPr>
            <w:r>
              <w:rPr>
                <w:sz w:val="20"/>
                <w:szCs w:val="20"/>
              </w:rPr>
              <w:t>El reloj de SimPy alcanza T_sim. Se detiene la generación de llegadas.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8D8" w14:textId="77777777" w:rsidR="00B6085E" w:rsidRDefault="00000000">
            <w:pPr>
              <w:jc w:val="both"/>
            </w:pPr>
            <w:r>
              <w:rPr>
                <w:sz w:val="20"/>
                <w:szCs w:val="20"/>
              </w:rPr>
              <w:t>Reporte de métricas del período.</w:t>
            </w:r>
          </w:p>
        </w:tc>
      </w:tr>
    </w:tbl>
    <w:p w14:paraId="273CB8DA" w14:textId="77777777" w:rsidR="00B6085E" w:rsidRDefault="00B6085E"/>
    <w:p w14:paraId="273CB8DB" w14:textId="77777777" w:rsidR="00B6085E" w:rsidRDefault="00000000">
      <w:pPr>
        <w:pStyle w:val="Ttulo2"/>
      </w:pPr>
      <w:r>
        <w:lastRenderedPageBreak/>
        <w:t>4.3 Supuestos del Modelo</w:t>
      </w:r>
    </w:p>
    <w:p w14:paraId="273CB8DC" w14:textId="77777777" w:rsidR="00B6085E" w:rsidRDefault="00000000">
      <w:pPr>
        <w:pStyle w:val="Prrafodelista"/>
        <w:numPr>
          <w:ilvl w:val="0"/>
          <w:numId w:val="3"/>
        </w:numPr>
        <w:spacing w:before="60" w:after="60"/>
      </w:pPr>
      <w:r>
        <w:t>Las llegadas son independientes entre sí y siguen un proceso de Poisson estacionario durante la jornada simulada.</w:t>
      </w:r>
    </w:p>
    <w:p w14:paraId="273CB8DD" w14:textId="77777777" w:rsidR="00B6085E" w:rsidRDefault="00000000">
      <w:pPr>
        <w:pStyle w:val="Prrafodelista"/>
        <w:numPr>
          <w:ilvl w:val="0"/>
          <w:numId w:val="3"/>
        </w:numPr>
        <w:spacing w:before="60" w:after="60"/>
      </w:pPr>
      <w:r>
        <w:t>Los tiempos de servicio son independientes de la identidad del cliente y siguen distribución exponencial.</w:t>
      </w:r>
    </w:p>
    <w:p w14:paraId="273CB8DE" w14:textId="77777777" w:rsidR="00B6085E" w:rsidRDefault="00000000">
      <w:pPr>
        <w:pStyle w:val="Prrafodelista"/>
        <w:numPr>
          <w:ilvl w:val="0"/>
          <w:numId w:val="3"/>
        </w:numPr>
        <w:spacing w:before="60" w:after="60"/>
      </w:pPr>
      <w:r>
        <w:t>La cola tiene capacidad infinita; ningún cliente abandona el sistema (no hay reneg ni balking en el modelo base).</w:t>
      </w:r>
    </w:p>
    <w:p w14:paraId="273CB8DF" w14:textId="77777777" w:rsidR="00B6085E" w:rsidRDefault="00000000">
      <w:pPr>
        <w:pStyle w:val="Prrafodelista"/>
        <w:numPr>
          <w:ilvl w:val="0"/>
          <w:numId w:val="3"/>
        </w:numPr>
        <w:spacing w:before="60" w:after="60"/>
      </w:pPr>
      <w:r>
        <w:t>Los c técnicos son homogéneos: misma tasa de servicio μ.</w:t>
      </w:r>
    </w:p>
    <w:p w14:paraId="273CB8E0" w14:textId="77777777" w:rsidR="00B6085E" w:rsidRDefault="00000000">
      <w:pPr>
        <w:pStyle w:val="Prrafodelista"/>
        <w:numPr>
          <w:ilvl w:val="0"/>
          <w:numId w:val="3"/>
        </w:numPr>
        <w:spacing w:before="60" w:after="60"/>
      </w:pPr>
      <w:r>
        <w:t>El período de calentamiento (warm-up) de la simulación debe descartarse para evitar sesgo por el estado inicial vacío.</w:t>
      </w:r>
    </w:p>
    <w:p w14:paraId="273CB8E1" w14:textId="77777777" w:rsidR="00B6085E" w:rsidRDefault="00000000">
      <w:pPr>
        <w:pStyle w:val="Prrafodelista"/>
        <w:numPr>
          <w:ilvl w:val="0"/>
          <w:numId w:val="3"/>
        </w:numPr>
        <w:spacing w:before="60" w:after="60"/>
      </w:pPr>
      <w:r>
        <w:t>Los clientes urgentes tienen prioridad en cola (extensión opcional, descrita en la sección 6).</w:t>
      </w:r>
    </w:p>
    <w:p w14:paraId="273CB8E2" w14:textId="77777777" w:rsidR="00B6085E" w:rsidRDefault="00B6085E"/>
    <w:p w14:paraId="273CB8E3" w14:textId="77777777" w:rsidR="00B6085E" w:rsidRDefault="00B6085E"/>
    <w:p w14:paraId="273CB8E4" w14:textId="77777777" w:rsidR="00B6085E" w:rsidRDefault="00000000">
      <w:pPr>
        <w:pStyle w:val="Ttulo1"/>
      </w:pPr>
      <w:r>
        <w:t>5. Requerimientos Funcionales</w:t>
      </w:r>
    </w:p>
    <w:p w14:paraId="273CB8E5" w14:textId="77777777" w:rsidR="00B6085E" w:rsidRDefault="00B6085E">
      <w:pPr>
        <w:pBdr>
          <w:bottom w:val="single" w:sz="4" w:space="1" w:color="2E75B6"/>
        </w:pBdr>
        <w:spacing w:before="160" w:after="160"/>
      </w:pPr>
    </w:p>
    <w:p w14:paraId="273CB8E6" w14:textId="77777777" w:rsidR="00B6085E" w:rsidRDefault="00000000">
      <w:pPr>
        <w:pStyle w:val="Ttulo2"/>
      </w:pPr>
      <w:r>
        <w:t>5.1 Módulo 1 — Generación de Llegadas</w:t>
      </w:r>
    </w:p>
    <w:p w14:paraId="273CB8E7" w14:textId="747555BB" w:rsidR="00B6085E" w:rsidRDefault="00000000">
      <w:pPr>
        <w:spacing w:before="80" w:after="100"/>
        <w:jc w:val="both"/>
      </w:pPr>
      <w:r>
        <w:t xml:space="preserve">Implementar una función generadora de clientes que </w:t>
      </w:r>
      <w:r w:rsidR="005A533E">
        <w:t xml:space="preserve">utilice </w:t>
      </w:r>
      <w:proofErr w:type="gramStart"/>
      <w:r w:rsidR="005A533E">
        <w:rPr>
          <w:rFonts w:ascii="Courier New" w:eastAsia="Courier New" w:hAnsi="Courier New" w:cs="Courier New"/>
          <w:b/>
          <w:bCs/>
          <w:color w:val="C0392B"/>
          <w:sz w:val="20"/>
          <w:szCs w:val="20"/>
        </w:rPr>
        <w:t>random.expovariate</w:t>
      </w:r>
      <w:proofErr w:type="gramEnd"/>
      <w:r>
        <w:rPr>
          <w:rFonts w:ascii="Courier New" w:eastAsia="Courier New" w:hAnsi="Courier New" w:cs="Courier New"/>
          <w:b/>
          <w:bCs/>
          <w:color w:val="C0392B"/>
          <w:sz w:val="20"/>
          <w:szCs w:val="20"/>
        </w:rPr>
        <w:t>(</w:t>
      </w:r>
      <w:proofErr w:type="gramStart"/>
      <w:r>
        <w:rPr>
          <w:rFonts w:ascii="Courier New" w:eastAsia="Courier New" w:hAnsi="Courier New" w:cs="Courier New"/>
          <w:b/>
          <w:bCs/>
          <w:color w:val="C0392B"/>
          <w:sz w:val="20"/>
          <w:szCs w:val="20"/>
        </w:rPr>
        <w:t xml:space="preserve">λ) </w:t>
      </w:r>
      <w:r>
        <w:t xml:space="preserve"> para</w:t>
      </w:r>
      <w:proofErr w:type="gramEnd"/>
      <w:r>
        <w:t xml:space="preserve"> calcular los tiempos entre llegadas consecutivas. Cada cliente debe instanciarse como un objeto con todos sus atributos (sección 4.1). La función debe integrarse como un proceso SimPy que registre el tiempo de llegada en el reloj de simulación.</w:t>
      </w:r>
    </w:p>
    <w:p w14:paraId="273CB8E8" w14:textId="77777777" w:rsidR="00B6085E" w:rsidRDefault="00B6085E"/>
    <w:p w14:paraId="273CB8E9" w14:textId="3284D6B8" w:rsidR="00B6085E" w:rsidRDefault="00000000" w:rsidP="005A533E">
      <w:pPr>
        <w:pStyle w:val="Ttulo2"/>
        <w:numPr>
          <w:ilvl w:val="1"/>
          <w:numId w:val="4"/>
        </w:numPr>
      </w:pPr>
      <w:r>
        <w:t>Módulo 2 — Simulación DES con SimPy</w:t>
      </w:r>
    </w:p>
    <w:p w14:paraId="4E0AD1A5" w14:textId="77777777" w:rsidR="005A533E" w:rsidRDefault="00000000" w:rsidP="005A533E">
      <w:pPr>
        <w:spacing w:before="80" w:after="100"/>
        <w:jc w:val="both"/>
      </w:pPr>
      <w:r>
        <w:t xml:space="preserve">Implementar el modelo de simulación </w:t>
      </w:r>
      <w:r w:rsidR="005A533E">
        <w:t xml:space="preserve">usando </w:t>
      </w:r>
      <w:proofErr w:type="gramStart"/>
      <w:r w:rsidR="005A533E">
        <w:rPr>
          <w:rFonts w:ascii="Courier New" w:eastAsia="Courier New" w:hAnsi="Courier New" w:cs="Courier New"/>
          <w:b/>
          <w:bCs/>
          <w:color w:val="C0392B"/>
          <w:sz w:val="20"/>
          <w:szCs w:val="20"/>
        </w:rPr>
        <w:t>simpy</w:t>
      </w:r>
      <w:r>
        <w:rPr>
          <w:rFonts w:ascii="Courier New" w:eastAsia="Courier New" w:hAnsi="Courier New" w:cs="Courier New"/>
          <w:b/>
          <w:bCs/>
          <w:color w:val="C0392B"/>
          <w:sz w:val="20"/>
          <w:szCs w:val="20"/>
        </w:rPr>
        <w:t>.Environment</w:t>
      </w:r>
      <w:proofErr w:type="gramEnd"/>
      <w:r w:rsidR="005A533E">
        <w:rPr>
          <w:rFonts w:ascii="Courier New" w:eastAsia="Courier New" w:hAnsi="Courier New" w:cs="Courier New"/>
          <w:b/>
          <w:bCs/>
          <w:color w:val="C0392B"/>
          <w:sz w:val="20"/>
          <w:szCs w:val="20"/>
        </w:rPr>
        <w:t xml:space="preserve">() </w:t>
      </w:r>
      <w:proofErr w:type="gramStart"/>
      <w:r w:rsidR="005A533E">
        <w:t>y</w:t>
      </w:r>
      <w:r>
        <w:t xml:space="preserve"> </w:t>
      </w:r>
      <w:r>
        <w:rPr>
          <w:rFonts w:ascii="Courier New" w:eastAsia="Courier New" w:hAnsi="Courier New" w:cs="Courier New"/>
          <w:b/>
          <w:bCs/>
          <w:color w:val="C0392B"/>
          <w:sz w:val="20"/>
          <w:szCs w:val="20"/>
        </w:rPr>
        <w:t xml:space="preserve"> simpy</w:t>
      </w:r>
      <w:proofErr w:type="gramEnd"/>
      <w:r>
        <w:rPr>
          <w:rFonts w:ascii="Courier New" w:eastAsia="Courier New" w:hAnsi="Courier New" w:cs="Courier New"/>
          <w:b/>
          <w:bCs/>
          <w:color w:val="C0392B"/>
          <w:sz w:val="20"/>
          <w:szCs w:val="20"/>
        </w:rPr>
        <w:t>.</w:t>
      </w:r>
      <w:proofErr w:type="gramStart"/>
      <w:r>
        <w:rPr>
          <w:rFonts w:ascii="Courier New" w:eastAsia="Courier New" w:hAnsi="Courier New" w:cs="Courier New"/>
          <w:b/>
          <w:bCs/>
          <w:color w:val="C0392B"/>
          <w:sz w:val="20"/>
          <w:szCs w:val="20"/>
        </w:rPr>
        <w:t>Resource(</w:t>
      </w:r>
      <w:proofErr w:type="gramEnd"/>
      <w:r>
        <w:rPr>
          <w:rFonts w:ascii="Courier New" w:eastAsia="Courier New" w:hAnsi="Courier New" w:cs="Courier New"/>
          <w:b/>
          <w:bCs/>
          <w:color w:val="C0392B"/>
          <w:sz w:val="20"/>
          <w:szCs w:val="20"/>
        </w:rPr>
        <w:t>env, capacity=c</w:t>
      </w:r>
      <w:proofErr w:type="gramStart"/>
      <w:r>
        <w:rPr>
          <w:rFonts w:ascii="Courier New" w:eastAsia="Courier New" w:hAnsi="Courier New" w:cs="Courier New"/>
          <w:b/>
          <w:bCs/>
          <w:color w:val="C0392B"/>
          <w:sz w:val="20"/>
          <w:szCs w:val="20"/>
        </w:rPr>
        <w:t xml:space="preserve">) </w:t>
      </w:r>
      <w:r>
        <w:t>.</w:t>
      </w:r>
      <w:proofErr w:type="gramEnd"/>
      <w:r>
        <w:t xml:space="preserve"> El proceso de atención de cada cliente debe</w:t>
      </w:r>
      <w:r w:rsidR="005A533E">
        <w:t>:</w:t>
      </w:r>
    </w:p>
    <w:p w14:paraId="273CB8F0" w14:textId="492C92DC" w:rsidR="00B6085E" w:rsidRDefault="00000000" w:rsidP="003E61F7">
      <w:pPr>
        <w:pStyle w:val="Prrafodelista"/>
        <w:numPr>
          <w:ilvl w:val="0"/>
          <w:numId w:val="6"/>
        </w:numPr>
        <w:spacing w:before="80" w:after="100"/>
        <w:jc w:val="both"/>
      </w:pPr>
      <w:r>
        <w:t xml:space="preserve">Calcular y almacenar </w:t>
      </w:r>
      <w:r w:rsidRPr="003E61F7">
        <w:rPr>
          <w:b/>
          <w:bCs/>
        </w:rPr>
        <w:t>Wq = t_inicio − t_llegada</w:t>
      </w:r>
      <w:r>
        <w:t xml:space="preserve"> y </w:t>
      </w:r>
      <w:r w:rsidRPr="003E61F7">
        <w:rPr>
          <w:b/>
          <w:bCs/>
        </w:rPr>
        <w:t>Ws = t_fin − t_llegada</w:t>
      </w:r>
      <w:r>
        <w:t>.</w:t>
      </w:r>
    </w:p>
    <w:p w14:paraId="273CB8F1" w14:textId="77777777" w:rsidR="00B6085E" w:rsidRDefault="00B6085E"/>
    <w:p w14:paraId="273CB8F2" w14:textId="77777777" w:rsidR="00B6085E" w:rsidRDefault="00000000">
      <w:pPr>
        <w:pStyle w:val="Ttulo2"/>
      </w:pPr>
      <w:r>
        <w:t>5.3 Módulo 3 — Simulación de Montecarlo</w:t>
      </w:r>
    </w:p>
    <w:p w14:paraId="273CB8F6" w14:textId="0DB8DA01" w:rsidR="00B6085E" w:rsidRDefault="00000000" w:rsidP="003E61F7">
      <w:pPr>
        <w:spacing w:before="80" w:after="100"/>
        <w:jc w:val="both"/>
      </w:pPr>
      <w:r>
        <w:t xml:space="preserve">Implementar una </w:t>
      </w:r>
      <w:proofErr w:type="gramStart"/>
      <w:r>
        <w:t xml:space="preserve">función </w:t>
      </w:r>
      <w:r>
        <w:rPr>
          <w:rFonts w:ascii="Courier New" w:eastAsia="Courier New" w:hAnsi="Courier New" w:cs="Courier New"/>
          <w:b/>
          <w:bCs/>
          <w:color w:val="C0392B"/>
          <w:sz w:val="20"/>
          <w:szCs w:val="20"/>
        </w:rPr>
        <w:t xml:space="preserve"> correr</w:t>
      </w:r>
      <w:proofErr w:type="gramEnd"/>
      <w:r>
        <w:rPr>
          <w:rFonts w:ascii="Courier New" w:eastAsia="Courier New" w:hAnsi="Courier New" w:cs="Courier New"/>
          <w:b/>
          <w:bCs/>
          <w:color w:val="C0392B"/>
          <w:sz w:val="20"/>
          <w:szCs w:val="20"/>
        </w:rPr>
        <w:t>_</w:t>
      </w:r>
      <w:proofErr w:type="gramStart"/>
      <w:r>
        <w:rPr>
          <w:rFonts w:ascii="Courier New" w:eastAsia="Courier New" w:hAnsi="Courier New" w:cs="Courier New"/>
          <w:b/>
          <w:bCs/>
          <w:color w:val="C0392B"/>
          <w:sz w:val="20"/>
          <w:szCs w:val="20"/>
        </w:rPr>
        <w:t>replicas(</w:t>
      </w:r>
      <w:proofErr w:type="gramEnd"/>
      <w:r>
        <w:rPr>
          <w:rFonts w:ascii="Courier New" w:eastAsia="Courier New" w:hAnsi="Courier New" w:cs="Courier New"/>
          <w:b/>
          <w:bCs/>
          <w:color w:val="C0392B"/>
          <w:sz w:val="20"/>
          <w:szCs w:val="20"/>
        </w:rPr>
        <w:t>N, λ, μ, c, T_</w:t>
      </w:r>
      <w:proofErr w:type="gramStart"/>
      <w:r>
        <w:rPr>
          <w:rFonts w:ascii="Courier New" w:eastAsia="Courier New" w:hAnsi="Courier New" w:cs="Courier New"/>
          <w:b/>
          <w:bCs/>
          <w:color w:val="C0392B"/>
          <w:sz w:val="20"/>
          <w:szCs w:val="20"/>
        </w:rPr>
        <w:t xml:space="preserve">sim) </w:t>
      </w:r>
      <w:r>
        <w:t xml:space="preserve"> que</w:t>
      </w:r>
      <w:proofErr w:type="gramEnd"/>
      <w:r>
        <w:t xml:space="preserve"> ejecute N réplicas independientes de la simulación DES, cada una con una semilla diferente. Para cada réplica debe retornar las métricas de desempeño. Al finalizar las N réplicas, calcular:</w:t>
      </w:r>
    </w:p>
    <w:p w14:paraId="273CB8F7" w14:textId="77777777" w:rsidR="00B6085E" w:rsidRDefault="00000000" w:rsidP="003E61F7">
      <w:pPr>
        <w:pStyle w:val="Prrafodelista"/>
        <w:numPr>
          <w:ilvl w:val="0"/>
          <w:numId w:val="6"/>
        </w:numPr>
        <w:spacing w:before="60" w:after="60"/>
      </w:pPr>
      <w:r>
        <w:t>Número mínimo de réplicas para un error relativo ≤ 5%.</w:t>
      </w:r>
    </w:p>
    <w:p w14:paraId="273CB8F8" w14:textId="77777777" w:rsidR="00B6085E" w:rsidRDefault="00B6085E"/>
    <w:p w14:paraId="273CB8F9" w14:textId="77777777" w:rsidR="00B6085E" w:rsidRDefault="00000000">
      <w:pPr>
        <w:pStyle w:val="Ttulo2"/>
      </w:pPr>
      <w:r>
        <w:t>5.4 Módulo 4 — Validación Analítica</w:t>
      </w:r>
    </w:p>
    <w:p w14:paraId="273CB8FA" w14:textId="77777777" w:rsidR="00B6085E" w:rsidRDefault="00000000">
      <w:pPr>
        <w:spacing w:before="80" w:after="100"/>
        <w:jc w:val="both"/>
      </w:pPr>
      <w:r>
        <w:t xml:space="preserve">Implementar las fórmulas cerradas del modelo M/M/c para calcular P₀, Lq, Wq, L y W de forma analítica. Comparar estos valores teóricos con los estimados por simulación en una tabla que muestre el </w:t>
      </w:r>
      <w:r>
        <w:rPr>
          <w:b/>
          <w:bCs/>
        </w:rPr>
        <w:t>error relativo porcentual</w:t>
      </w:r>
      <w:r>
        <w:t xml:space="preserve"> para cada métrica.</w:t>
      </w:r>
    </w:p>
    <w:p w14:paraId="273CB8FB" w14:textId="77777777" w:rsidR="00B6085E" w:rsidRDefault="00B6085E"/>
    <w:p w14:paraId="273CB8FC" w14:textId="77777777" w:rsidR="00B6085E" w:rsidRDefault="00000000">
      <w:pPr>
        <w:pStyle w:val="Ttulo2"/>
      </w:pPr>
      <w:r>
        <w:lastRenderedPageBreak/>
        <w:t>5.5 Módulo 5 — Análisis de Sensibilidad</w:t>
      </w:r>
    </w:p>
    <w:p w14:paraId="273CB8FF" w14:textId="58D02AD4" w:rsidR="00B6085E" w:rsidRDefault="00000000" w:rsidP="003E61F7">
      <w:pPr>
        <w:spacing w:before="80" w:after="100"/>
        <w:jc w:val="both"/>
      </w:pPr>
      <w:r>
        <w:t>Ejecutar la simulación de Montecarlo variando sistemáticamente:</w:t>
      </w:r>
    </w:p>
    <w:p w14:paraId="273CB900" w14:textId="77777777" w:rsidR="00B6085E" w:rsidRDefault="00000000" w:rsidP="003E61F7">
      <w:pPr>
        <w:pStyle w:val="Prrafodelista"/>
        <w:numPr>
          <w:ilvl w:val="0"/>
          <w:numId w:val="5"/>
        </w:numPr>
        <w:spacing w:before="80" w:after="100"/>
        <w:jc w:val="both"/>
      </w:pPr>
      <w:r>
        <w:t>Para cada combinación (c, λ) registrar Wq promedio, Lq promedio y ρ. Presentar los resultados en una tabla de calor (heatmap) y en gráficas de línea.</w:t>
      </w:r>
    </w:p>
    <w:p w14:paraId="273CB901" w14:textId="77777777" w:rsidR="00B6085E" w:rsidRDefault="00B6085E"/>
    <w:p w14:paraId="273CB902" w14:textId="77777777" w:rsidR="00B6085E" w:rsidRDefault="00000000">
      <w:pPr>
        <w:pStyle w:val="Ttulo2"/>
      </w:pPr>
      <w:r>
        <w:t>5.6 Módulo 6 — Visualización y Reportes</w:t>
      </w:r>
    </w:p>
    <w:p w14:paraId="273CB903" w14:textId="77777777" w:rsidR="00B6085E" w:rsidRDefault="00000000">
      <w:pPr>
        <w:spacing w:before="80" w:after="100"/>
        <w:jc w:val="both"/>
      </w:pPr>
      <w:r>
        <w:t>El sistema debe generar automáticamente las siguientes salidas gráficas con Matplotlib:</w:t>
      </w:r>
    </w:p>
    <w:p w14:paraId="6CAEA495" w14:textId="77777777" w:rsidR="003E61F7" w:rsidRDefault="00000000" w:rsidP="003E61F7">
      <w:pPr>
        <w:pStyle w:val="Prrafodelista"/>
        <w:numPr>
          <w:ilvl w:val="0"/>
          <w:numId w:val="5"/>
        </w:numPr>
        <w:spacing w:before="60" w:after="60"/>
      </w:pPr>
      <w:r>
        <w:t>Evolución temporal del número de clientes en el sistema durante una réplica representativa.</w:t>
      </w:r>
    </w:p>
    <w:p w14:paraId="4FDFDAEF" w14:textId="77777777" w:rsidR="003E61F7" w:rsidRDefault="00000000" w:rsidP="003E61F7">
      <w:pPr>
        <w:pStyle w:val="Prrafodelista"/>
        <w:numPr>
          <w:ilvl w:val="0"/>
          <w:numId w:val="5"/>
        </w:numPr>
        <w:spacing w:before="60" w:after="60"/>
      </w:pPr>
      <w:r>
        <w:t>Histograma de tiempos de espera Wq de todos los clientes atendidos.</w:t>
      </w:r>
    </w:p>
    <w:p w14:paraId="273CB906" w14:textId="780AC2CB" w:rsidR="00B6085E" w:rsidRDefault="00000000" w:rsidP="003E61F7">
      <w:pPr>
        <w:pStyle w:val="Prrafodelista"/>
        <w:numPr>
          <w:ilvl w:val="0"/>
          <w:numId w:val="5"/>
        </w:numPr>
        <w:spacing w:before="60" w:after="60"/>
      </w:pPr>
      <w:r>
        <w:t>Gráfica de Wq promedio vs. número de servidores c (curva de capacidad).</w:t>
      </w:r>
    </w:p>
    <w:p w14:paraId="273CB907" w14:textId="77777777" w:rsidR="00B6085E" w:rsidRDefault="00000000">
      <w:pPr>
        <w:pStyle w:val="Prrafodelista"/>
        <w:numPr>
          <w:ilvl w:val="0"/>
          <w:numId w:val="3"/>
        </w:numPr>
        <w:spacing w:before="60" w:after="60"/>
      </w:pPr>
      <w:r>
        <w:t>Gráfica de ρ vs. λ para distintos valores de c.</w:t>
      </w:r>
    </w:p>
    <w:p w14:paraId="273CB908" w14:textId="77777777" w:rsidR="00B6085E" w:rsidRDefault="00000000">
      <w:pPr>
        <w:pStyle w:val="Prrafodelista"/>
        <w:numPr>
          <w:ilvl w:val="0"/>
          <w:numId w:val="3"/>
        </w:numPr>
        <w:spacing w:before="60" w:after="60"/>
      </w:pPr>
      <w:r>
        <w:t>Distribución de las medias de Wq entre réplicas (verificar normalidad por Teorema Central del Límite).</w:t>
      </w:r>
    </w:p>
    <w:p w14:paraId="273CB909" w14:textId="77777777" w:rsidR="00B6085E" w:rsidRDefault="00B6085E"/>
    <w:p w14:paraId="273CB90A" w14:textId="77777777" w:rsidR="00B6085E" w:rsidRDefault="00B6085E"/>
    <w:p w14:paraId="273CB90B" w14:textId="77777777" w:rsidR="00B6085E" w:rsidRDefault="00000000">
      <w:pPr>
        <w:pStyle w:val="Ttulo1"/>
      </w:pPr>
      <w:r>
        <w:t>6. Extensiones Opcionales</w:t>
      </w:r>
    </w:p>
    <w:p w14:paraId="273CB90C" w14:textId="77777777" w:rsidR="00B6085E" w:rsidRDefault="00B6085E">
      <w:pPr>
        <w:pBdr>
          <w:bottom w:val="single" w:sz="4" w:space="1" w:color="2E75B6"/>
        </w:pBdr>
        <w:spacing w:before="160" w:after="160"/>
      </w:pPr>
    </w:p>
    <w:p w14:paraId="273CB90D" w14:textId="77777777" w:rsidR="00B6085E" w:rsidRDefault="00B6085E"/>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8"/>
        <w:gridCol w:w="4771"/>
        <w:gridCol w:w="1441"/>
      </w:tblGrid>
      <w:tr w:rsidR="00B6085E" w14:paraId="273CB91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3CB90E" w14:textId="77777777" w:rsidR="00B6085E" w:rsidRDefault="00000000">
            <w:r>
              <w:rPr>
                <w:b/>
                <w:bCs/>
                <w:color w:val="FFFFFF"/>
                <w:sz w:val="20"/>
                <w:szCs w:val="20"/>
              </w:rPr>
              <w:t>Extensión</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3CB90F" w14:textId="77777777" w:rsidR="00B6085E" w:rsidRDefault="00000000">
            <w:r>
              <w:rPr>
                <w:b/>
                <w:bCs/>
                <w:color w:val="FFFFFF"/>
                <w:sz w:val="20"/>
                <w:szCs w:val="20"/>
              </w:rPr>
              <w:t>Descripción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3CB910" w14:textId="77777777" w:rsidR="00B6085E" w:rsidRDefault="00000000">
            <w:r>
              <w:rPr>
                <w:b/>
                <w:bCs/>
                <w:color w:val="FFFFFF"/>
                <w:sz w:val="20"/>
                <w:szCs w:val="20"/>
              </w:rPr>
              <w:t>Complejidad</w:t>
            </w:r>
          </w:p>
        </w:tc>
      </w:tr>
      <w:tr w:rsidR="00B6085E" w14:paraId="273CB9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12" w14:textId="77777777" w:rsidR="00B6085E" w:rsidRDefault="00000000">
            <w:pPr>
              <w:jc w:val="both"/>
            </w:pPr>
            <w:r>
              <w:rPr>
                <w:sz w:val="20"/>
                <w:szCs w:val="20"/>
              </w:rPr>
              <w:t>Prioridad urgente</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13" w14:textId="77777777" w:rsidR="00B6085E" w:rsidRDefault="00000000">
            <w:pPr>
              <w:jc w:val="both"/>
            </w:pPr>
            <w:r>
              <w:rPr>
                <w:sz w:val="20"/>
                <w:szCs w:val="20"/>
              </w:rPr>
              <w:t xml:space="preserve">Implementar cola con prioridad usando </w:t>
            </w:r>
            <w:proofErr w:type="gramStart"/>
            <w:r>
              <w:rPr>
                <w:sz w:val="20"/>
                <w:szCs w:val="20"/>
              </w:rPr>
              <w:t>simpy.PriorityResource</w:t>
            </w:r>
            <w:proofErr w:type="gramEnd"/>
            <w:r>
              <w:rPr>
                <w:sz w:val="20"/>
                <w:szCs w:val="20"/>
              </w:rPr>
              <w:t>. Clientes urgentes acceden al servidor antes que los normales.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14" w14:textId="77777777" w:rsidR="00B6085E" w:rsidRDefault="00000000">
            <w:pPr>
              <w:jc w:val="both"/>
            </w:pPr>
            <w:r>
              <w:rPr>
                <w:sz w:val="20"/>
                <w:szCs w:val="20"/>
              </w:rPr>
              <w:t>Media</w:t>
            </w:r>
          </w:p>
        </w:tc>
      </w:tr>
      <w:tr w:rsidR="00B6085E" w14:paraId="273CB9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16" w14:textId="77777777" w:rsidR="00B6085E" w:rsidRDefault="00000000">
            <w:pPr>
              <w:jc w:val="both"/>
            </w:pPr>
            <w:r>
              <w:rPr>
                <w:sz w:val="20"/>
                <w:szCs w:val="20"/>
              </w:rPr>
              <w:t>Abandono de cola (Reneging)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17" w14:textId="77777777" w:rsidR="00B6085E" w:rsidRDefault="00000000">
            <w:pPr>
              <w:jc w:val="both"/>
            </w:pPr>
            <w:r>
              <w:rPr>
                <w:sz w:val="20"/>
                <w:szCs w:val="20"/>
              </w:rPr>
              <w:t xml:space="preserve">Modelar clientes que abandonan si esperan más de un tiempo máximo T_max, usando </w:t>
            </w:r>
            <w:proofErr w:type="gramStart"/>
            <w:r>
              <w:rPr>
                <w:sz w:val="20"/>
                <w:szCs w:val="20"/>
              </w:rPr>
              <w:t>simpy.timeout</w:t>
            </w:r>
            <w:proofErr w:type="gramEnd"/>
            <w:r>
              <w:rPr>
                <w:sz w:val="20"/>
                <w:szCs w:val="20"/>
              </w:rPr>
              <w:t xml:space="preserve"> en paralelo.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18" w14:textId="77777777" w:rsidR="00B6085E" w:rsidRDefault="00000000">
            <w:pPr>
              <w:jc w:val="both"/>
            </w:pPr>
            <w:r>
              <w:rPr>
                <w:sz w:val="20"/>
                <w:szCs w:val="20"/>
              </w:rPr>
              <w:t>Media</w:t>
            </w:r>
          </w:p>
        </w:tc>
      </w:tr>
      <w:tr w:rsidR="00B6085E" w14:paraId="273CB9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1A" w14:textId="77777777" w:rsidR="00B6085E" w:rsidRDefault="00000000">
            <w:pPr>
              <w:jc w:val="both"/>
            </w:pPr>
            <w:r>
              <w:rPr>
                <w:sz w:val="20"/>
                <w:szCs w:val="20"/>
              </w:rPr>
              <w:t>Llegadas no estacionarias</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1B" w14:textId="77777777" w:rsidR="00B6085E" w:rsidRDefault="00000000">
            <w:pPr>
              <w:jc w:val="both"/>
            </w:pPr>
            <w:r>
              <w:rPr>
                <w:sz w:val="20"/>
                <w:szCs w:val="20"/>
              </w:rPr>
              <w:t>Variar λ en función de la hora del día (mañana, mediodía, tarde) para simular la jornada completa.</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1C" w14:textId="77777777" w:rsidR="00B6085E" w:rsidRDefault="00000000">
            <w:pPr>
              <w:jc w:val="both"/>
            </w:pPr>
            <w:r>
              <w:rPr>
                <w:sz w:val="20"/>
                <w:szCs w:val="20"/>
              </w:rPr>
              <w:t>Alta</w:t>
            </w:r>
          </w:p>
        </w:tc>
      </w:tr>
      <w:tr w:rsidR="00B6085E" w14:paraId="273CB9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1E" w14:textId="77777777" w:rsidR="00B6085E" w:rsidRDefault="00000000">
            <w:pPr>
              <w:jc w:val="both"/>
            </w:pPr>
            <w:r>
              <w:rPr>
                <w:sz w:val="20"/>
                <w:szCs w:val="20"/>
              </w:rPr>
              <w:t>Período de calentamiento</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1F" w14:textId="77777777" w:rsidR="00B6085E" w:rsidRDefault="00000000">
            <w:pPr>
              <w:jc w:val="both"/>
            </w:pPr>
            <w:r>
              <w:rPr>
                <w:sz w:val="20"/>
                <w:szCs w:val="20"/>
              </w:rPr>
              <w:t>Implementar detección automática del steady-state mediante el método de Welch para descartar el transitorio.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20" w14:textId="77777777" w:rsidR="00B6085E" w:rsidRDefault="00000000">
            <w:pPr>
              <w:jc w:val="both"/>
            </w:pPr>
            <w:r>
              <w:rPr>
                <w:sz w:val="20"/>
                <w:szCs w:val="20"/>
              </w:rPr>
              <w:t>Alta</w:t>
            </w:r>
          </w:p>
        </w:tc>
      </w:tr>
      <w:tr w:rsidR="00B6085E" w14:paraId="273CB9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22" w14:textId="77777777" w:rsidR="00B6085E" w:rsidRDefault="00000000">
            <w:pPr>
              <w:jc w:val="both"/>
            </w:pPr>
            <w:r>
              <w:rPr>
                <w:sz w:val="20"/>
                <w:szCs w:val="20"/>
              </w:rPr>
              <w:t>Optimización</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23" w14:textId="77777777" w:rsidR="00B6085E" w:rsidRDefault="00000000">
            <w:pPr>
              <w:jc w:val="both"/>
            </w:pPr>
            <w:r>
              <w:rPr>
                <w:sz w:val="20"/>
                <w:szCs w:val="20"/>
              </w:rPr>
              <w:t>Encontrar el valor mínimo de c tal que Wq &lt; umbral usando búsqueda binaria sobre los resultados de simulación.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24" w14:textId="77777777" w:rsidR="00B6085E" w:rsidRDefault="00000000">
            <w:pPr>
              <w:jc w:val="both"/>
            </w:pPr>
            <w:r>
              <w:rPr>
                <w:sz w:val="20"/>
                <w:szCs w:val="20"/>
              </w:rPr>
              <w:t>Media</w:t>
            </w:r>
          </w:p>
        </w:tc>
      </w:tr>
    </w:tbl>
    <w:p w14:paraId="273CB926" w14:textId="77777777" w:rsidR="00B6085E" w:rsidRDefault="00B6085E"/>
    <w:p w14:paraId="273CB927" w14:textId="77777777" w:rsidR="00B6085E" w:rsidRDefault="00B6085E"/>
    <w:p w14:paraId="273CB928" w14:textId="77777777" w:rsidR="00B6085E" w:rsidRDefault="00000000">
      <w:pPr>
        <w:pStyle w:val="Ttulo1"/>
      </w:pPr>
      <w:r>
        <w:t>7. Parámetros Base de la Simulación</w:t>
      </w:r>
    </w:p>
    <w:p w14:paraId="273CB929" w14:textId="77777777" w:rsidR="00B6085E" w:rsidRDefault="00B6085E">
      <w:pPr>
        <w:pBdr>
          <w:bottom w:val="single" w:sz="4" w:space="1" w:color="2E75B6"/>
        </w:pBdr>
        <w:spacing w:before="160" w:after="160"/>
      </w:pPr>
    </w:p>
    <w:p w14:paraId="273CB92A" w14:textId="77777777" w:rsidR="00B6085E" w:rsidRDefault="00000000">
      <w:pPr>
        <w:spacing w:before="80" w:after="100"/>
        <w:jc w:val="both"/>
      </w:pPr>
      <w:r>
        <w:lastRenderedPageBreak/>
        <w:t>Los siguientes valores se usarán como punto de partida. Los grupos deben justificar cualquier modificación en el informe técnico.</w:t>
      </w:r>
    </w:p>
    <w:p w14:paraId="273CB92B" w14:textId="77777777" w:rsidR="00B6085E" w:rsidRDefault="00B6085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200"/>
        <w:gridCol w:w="3360"/>
      </w:tblGrid>
      <w:tr w:rsidR="00B6085E" w14:paraId="273CB93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3CB92C" w14:textId="77777777" w:rsidR="00B6085E" w:rsidRDefault="00000000">
            <w:r>
              <w:rPr>
                <w:b/>
                <w:bCs/>
                <w:color w:val="FFFFFF"/>
                <w:sz w:val="20"/>
                <w:szCs w:val="20"/>
              </w:rPr>
              <w:t>Parámetro</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3CB92D" w14:textId="77777777" w:rsidR="00B6085E" w:rsidRDefault="00000000">
            <w:r>
              <w:rPr>
                <w:b/>
                <w:bCs/>
                <w:color w:val="FFFFFF"/>
                <w:sz w:val="20"/>
                <w:szCs w:val="20"/>
              </w:rPr>
              <w:t>Símbolo</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3CB92E" w14:textId="77777777" w:rsidR="00B6085E" w:rsidRDefault="00000000">
            <w:r>
              <w:rPr>
                <w:b/>
                <w:bCs/>
                <w:color w:val="FFFFFF"/>
                <w:sz w:val="20"/>
                <w:szCs w:val="20"/>
              </w:rPr>
              <w:t>Valor base</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3CB92F" w14:textId="77777777" w:rsidR="00B6085E" w:rsidRDefault="00000000">
            <w:r>
              <w:rPr>
                <w:b/>
                <w:bCs/>
                <w:color w:val="FFFFFF"/>
                <w:sz w:val="20"/>
                <w:szCs w:val="20"/>
              </w:rPr>
              <w:t>Descripción</w:t>
            </w:r>
          </w:p>
        </w:tc>
      </w:tr>
      <w:tr w:rsidR="00B6085E" w14:paraId="273CB9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31" w14:textId="77777777" w:rsidR="00B6085E" w:rsidRDefault="00000000">
            <w:pPr>
              <w:jc w:val="both"/>
            </w:pPr>
            <w:r>
              <w:rPr>
                <w:sz w:val="20"/>
                <w:szCs w:val="20"/>
              </w:rPr>
              <w:t>Tasa de llegada</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32" w14:textId="77777777" w:rsidR="00B6085E" w:rsidRDefault="00000000">
            <w:pPr>
              <w:jc w:val="both"/>
            </w:pPr>
            <w:r>
              <w:rPr>
                <w:sz w:val="20"/>
                <w:szCs w:val="20"/>
              </w:rPr>
              <w:t>λ</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33" w14:textId="77777777" w:rsidR="00B6085E" w:rsidRDefault="00000000">
            <w:pPr>
              <w:jc w:val="both"/>
            </w:pPr>
            <w:r>
              <w:rPr>
                <w:sz w:val="20"/>
                <w:szCs w:val="20"/>
              </w:rPr>
              <w:t>10 clientes/hora</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34" w14:textId="77777777" w:rsidR="00B6085E" w:rsidRDefault="00000000">
            <w:pPr>
              <w:jc w:val="both"/>
            </w:pPr>
            <w:r>
              <w:rPr>
                <w:sz w:val="20"/>
                <w:szCs w:val="20"/>
              </w:rPr>
              <w:t>Clientes que llegan al centro de atención por hora.</w:t>
            </w:r>
          </w:p>
        </w:tc>
      </w:tr>
      <w:tr w:rsidR="00B6085E" w14:paraId="273CB9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36" w14:textId="77777777" w:rsidR="00B6085E" w:rsidRDefault="00000000">
            <w:pPr>
              <w:jc w:val="both"/>
            </w:pPr>
            <w:r>
              <w:rPr>
                <w:sz w:val="20"/>
                <w:szCs w:val="20"/>
              </w:rPr>
              <w:t>Tasa de servicio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37" w14:textId="77777777" w:rsidR="00B6085E" w:rsidRDefault="00000000">
            <w:pPr>
              <w:jc w:val="both"/>
            </w:pPr>
            <w:r>
              <w:rPr>
                <w:sz w:val="20"/>
                <w:szCs w:val="20"/>
              </w:rPr>
              <w:t>μ</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38" w14:textId="77777777" w:rsidR="00B6085E" w:rsidRDefault="00000000">
            <w:pPr>
              <w:jc w:val="both"/>
            </w:pPr>
            <w:r>
              <w:rPr>
                <w:sz w:val="20"/>
                <w:szCs w:val="20"/>
              </w:rPr>
              <w:t>4 clientes/hora por técnico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39" w14:textId="77777777" w:rsidR="00B6085E" w:rsidRDefault="00000000">
            <w:pPr>
              <w:jc w:val="both"/>
            </w:pPr>
            <w:r>
              <w:rPr>
                <w:sz w:val="20"/>
                <w:szCs w:val="20"/>
              </w:rPr>
              <w:t>Solicitudes que resuelve un técnico por hora en promedio.</w:t>
            </w:r>
          </w:p>
        </w:tc>
      </w:tr>
      <w:tr w:rsidR="00B6085E" w14:paraId="273CB9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3B" w14:textId="77777777" w:rsidR="00B6085E" w:rsidRDefault="00000000">
            <w:pPr>
              <w:jc w:val="both"/>
            </w:pPr>
            <w:r>
              <w:rPr>
                <w:sz w:val="20"/>
                <w:szCs w:val="20"/>
              </w:rPr>
              <w:t>Número de servidores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3C" w14:textId="77777777" w:rsidR="00B6085E" w:rsidRDefault="00000000">
            <w:pPr>
              <w:jc w:val="both"/>
            </w:pPr>
            <w:r>
              <w:rPr>
                <w:sz w:val="20"/>
                <w:szCs w:val="20"/>
              </w:rPr>
              <w:t>c</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3D" w14:textId="77777777" w:rsidR="00B6085E" w:rsidRDefault="00000000">
            <w:pPr>
              <w:jc w:val="both"/>
            </w:pPr>
            <w:r>
              <w:rPr>
                <w:sz w:val="20"/>
                <w:szCs w:val="20"/>
              </w:rPr>
              <w:t>3 técnicos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3E" w14:textId="77777777" w:rsidR="00B6085E" w:rsidRDefault="00000000">
            <w:pPr>
              <w:jc w:val="both"/>
            </w:pPr>
            <w:r>
              <w:rPr>
                <w:sz w:val="20"/>
                <w:szCs w:val="20"/>
              </w:rPr>
              <w:t>Configuración inicial; se variará en el análisis de sensibilidad.</w:t>
            </w:r>
          </w:p>
        </w:tc>
      </w:tr>
      <w:tr w:rsidR="00B6085E" w14:paraId="273CB9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40" w14:textId="77777777" w:rsidR="00B6085E" w:rsidRDefault="00000000">
            <w:pPr>
              <w:jc w:val="both"/>
            </w:pPr>
            <w:r>
              <w:rPr>
                <w:sz w:val="20"/>
                <w:szCs w:val="20"/>
              </w:rPr>
              <w:t>Duración de simulación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41" w14:textId="77777777" w:rsidR="00B6085E" w:rsidRDefault="00000000">
            <w:pPr>
              <w:jc w:val="both"/>
            </w:pPr>
            <w:r>
              <w:rPr>
                <w:sz w:val="20"/>
                <w:szCs w:val="20"/>
              </w:rPr>
              <w:t>T_sim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42" w14:textId="77777777" w:rsidR="00B6085E" w:rsidRDefault="00000000">
            <w:pPr>
              <w:jc w:val="both"/>
            </w:pPr>
            <w:r>
              <w:rPr>
                <w:sz w:val="20"/>
                <w:szCs w:val="20"/>
              </w:rPr>
              <w:t>480 minutos (8 horas)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43" w14:textId="77777777" w:rsidR="00B6085E" w:rsidRDefault="00000000">
            <w:pPr>
              <w:jc w:val="both"/>
            </w:pPr>
            <w:proofErr w:type="gramStart"/>
            <w:r>
              <w:rPr>
                <w:sz w:val="20"/>
                <w:szCs w:val="20"/>
              </w:rPr>
              <w:t>Jornada laboral completa a simular</w:t>
            </w:r>
            <w:proofErr w:type="gramEnd"/>
            <w:r>
              <w:rPr>
                <w:sz w:val="20"/>
                <w:szCs w:val="20"/>
              </w:rPr>
              <w:t>.</w:t>
            </w:r>
          </w:p>
        </w:tc>
      </w:tr>
      <w:tr w:rsidR="00B6085E" w14:paraId="273CB9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45" w14:textId="77777777" w:rsidR="00B6085E" w:rsidRDefault="00000000">
            <w:pPr>
              <w:jc w:val="both"/>
            </w:pPr>
            <w:r>
              <w:rPr>
                <w:sz w:val="20"/>
                <w:szCs w:val="20"/>
              </w:rPr>
              <w:t>Período de calentamiento</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46" w14:textId="77777777" w:rsidR="00B6085E" w:rsidRDefault="00000000">
            <w:pPr>
              <w:jc w:val="both"/>
            </w:pPr>
            <w:r>
              <w:rPr>
                <w:sz w:val="20"/>
                <w:szCs w:val="20"/>
              </w:rPr>
              <w:t>T_warm</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47" w14:textId="77777777" w:rsidR="00B6085E" w:rsidRDefault="00000000">
            <w:pPr>
              <w:jc w:val="both"/>
            </w:pPr>
            <w:r>
              <w:rPr>
                <w:sz w:val="20"/>
                <w:szCs w:val="20"/>
              </w:rPr>
              <w:t>60 minutos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48" w14:textId="77777777" w:rsidR="00B6085E" w:rsidRDefault="00000000">
            <w:pPr>
              <w:jc w:val="both"/>
            </w:pPr>
            <w:proofErr w:type="gramStart"/>
            <w:r>
              <w:rPr>
                <w:sz w:val="20"/>
                <w:szCs w:val="20"/>
              </w:rPr>
              <w:t>Tiempo inicial a descartar</w:t>
            </w:r>
            <w:proofErr w:type="gramEnd"/>
            <w:r>
              <w:rPr>
                <w:sz w:val="20"/>
                <w:szCs w:val="20"/>
              </w:rPr>
              <w:t xml:space="preserve"> para eliminar el sesgo del estado vacío.</w:t>
            </w:r>
          </w:p>
        </w:tc>
      </w:tr>
      <w:tr w:rsidR="00B6085E" w14:paraId="273CB9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4A" w14:textId="77777777" w:rsidR="00B6085E" w:rsidRDefault="00000000">
            <w:pPr>
              <w:jc w:val="both"/>
            </w:pPr>
            <w:r>
              <w:rPr>
                <w:sz w:val="20"/>
                <w:szCs w:val="20"/>
              </w:rPr>
              <w:t>Número de réplicas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4B" w14:textId="77777777" w:rsidR="00B6085E" w:rsidRDefault="00000000">
            <w:pPr>
              <w:jc w:val="both"/>
            </w:pPr>
            <w:r>
              <w:rPr>
                <w:sz w:val="20"/>
                <w:szCs w:val="20"/>
              </w:rPr>
              <w:t>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4C" w14:textId="77777777" w:rsidR="00B6085E" w:rsidRDefault="00000000">
            <w:pPr>
              <w:jc w:val="both"/>
            </w:pPr>
            <w:r>
              <w:rPr>
                <w:sz w:val="20"/>
                <w:szCs w:val="20"/>
              </w:rPr>
              <w:t>30 réplicas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4D" w14:textId="77777777" w:rsidR="00B6085E" w:rsidRDefault="00000000">
            <w:pPr>
              <w:jc w:val="both"/>
            </w:pPr>
            <w:r>
              <w:rPr>
                <w:sz w:val="20"/>
                <w:szCs w:val="20"/>
              </w:rPr>
              <w:t>Cantidad de corridas independientes de Montecarlo.</w:t>
            </w:r>
          </w:p>
        </w:tc>
      </w:tr>
      <w:tr w:rsidR="00B6085E" w14:paraId="273CB9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4F" w14:textId="77777777" w:rsidR="00B6085E" w:rsidRDefault="00000000">
            <w:pPr>
              <w:jc w:val="both"/>
            </w:pPr>
            <w:r>
              <w:rPr>
                <w:sz w:val="20"/>
                <w:szCs w:val="20"/>
              </w:rPr>
              <w:t>Semilla base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50" w14:textId="77777777" w:rsidR="00B6085E" w:rsidRDefault="00000000">
            <w:pPr>
              <w:jc w:val="both"/>
            </w:pPr>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51" w14:textId="77777777" w:rsidR="00B6085E" w:rsidRDefault="00000000">
            <w:pPr>
              <w:jc w:val="both"/>
            </w:pPr>
            <w:r>
              <w:rPr>
                <w:sz w:val="20"/>
                <w:szCs w:val="20"/>
              </w:rPr>
              <w:t>42</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52" w14:textId="77777777" w:rsidR="00B6085E" w:rsidRDefault="00000000">
            <w:pPr>
              <w:jc w:val="both"/>
            </w:pPr>
            <w:r>
              <w:rPr>
                <w:sz w:val="20"/>
                <w:szCs w:val="20"/>
              </w:rPr>
              <w:t>Semilla inicial; cada réplica usa semilla = base + i.</w:t>
            </w:r>
          </w:p>
        </w:tc>
      </w:tr>
    </w:tbl>
    <w:p w14:paraId="273CB954" w14:textId="77777777" w:rsidR="00B6085E" w:rsidRDefault="00B6085E"/>
    <w:p w14:paraId="273CB955" w14:textId="77777777" w:rsidR="00B6085E" w:rsidRDefault="00000000">
      <w:pPr>
        <w:spacing w:before="80" w:after="100"/>
        <w:jc w:val="both"/>
      </w:pPr>
      <w:r>
        <w:t xml:space="preserve">Con los valores base, el factor de utilización </w:t>
      </w:r>
      <w:proofErr w:type="gramStart"/>
      <w:r>
        <w:t xml:space="preserve">es </w:t>
      </w:r>
      <w:r>
        <w:rPr>
          <w:rFonts w:ascii="Courier New" w:eastAsia="Courier New" w:hAnsi="Courier New" w:cs="Courier New"/>
          <w:b/>
          <w:bCs/>
          <w:color w:val="C0392B"/>
          <w:sz w:val="20"/>
          <w:szCs w:val="20"/>
        </w:rPr>
        <w:t xml:space="preserve"> ρ</w:t>
      </w:r>
      <w:proofErr w:type="gramEnd"/>
      <w:r>
        <w:rPr>
          <w:rFonts w:ascii="Courier New" w:eastAsia="Courier New" w:hAnsi="Courier New" w:cs="Courier New"/>
          <w:b/>
          <w:bCs/>
          <w:color w:val="C0392B"/>
          <w:sz w:val="20"/>
          <w:szCs w:val="20"/>
        </w:rPr>
        <w:t xml:space="preserve"> = 10</w:t>
      </w:r>
      <w:proofErr w:type="gramStart"/>
      <w:r>
        <w:rPr>
          <w:rFonts w:ascii="Courier New" w:eastAsia="Courier New" w:hAnsi="Courier New" w:cs="Courier New"/>
          <w:b/>
          <w:bCs/>
          <w:color w:val="C0392B"/>
          <w:sz w:val="20"/>
          <w:szCs w:val="20"/>
        </w:rPr>
        <w:t>/(</w:t>
      </w:r>
      <w:proofErr w:type="gramEnd"/>
      <w:r>
        <w:rPr>
          <w:rFonts w:ascii="Courier New" w:eastAsia="Courier New" w:hAnsi="Courier New" w:cs="Courier New"/>
          <w:b/>
          <w:bCs/>
          <w:color w:val="C0392B"/>
          <w:sz w:val="20"/>
          <w:szCs w:val="20"/>
        </w:rPr>
        <w:t xml:space="preserve">3×4) = </w:t>
      </w:r>
      <w:proofErr w:type="gramStart"/>
      <w:r>
        <w:rPr>
          <w:rFonts w:ascii="Courier New" w:eastAsia="Courier New" w:hAnsi="Courier New" w:cs="Courier New"/>
          <w:b/>
          <w:bCs/>
          <w:color w:val="C0392B"/>
          <w:sz w:val="20"/>
          <w:szCs w:val="20"/>
        </w:rPr>
        <w:t xml:space="preserve">0.833 </w:t>
      </w:r>
      <w:r>
        <w:t>,</w:t>
      </w:r>
      <w:proofErr w:type="gramEnd"/>
      <w:r>
        <w:t xml:space="preserve"> lo que indica un sistema </w:t>
      </w:r>
      <w:proofErr w:type="gramStart"/>
      <w:r>
        <w:t>estable</w:t>
      </w:r>
      <w:proofErr w:type="gramEnd"/>
      <w:r>
        <w:t xml:space="preserve"> pero con alta carga. El sistema debe rechazar configuraciones con ρ ≥ 1 y notificar al usuario antes de ejecutar la simulación.</w:t>
      </w:r>
    </w:p>
    <w:p w14:paraId="273CB956" w14:textId="77777777" w:rsidR="00B6085E" w:rsidRDefault="00B6085E"/>
    <w:p w14:paraId="273CB957" w14:textId="77777777" w:rsidR="00B6085E" w:rsidRDefault="00B6085E"/>
    <w:p w14:paraId="273CB958" w14:textId="77777777" w:rsidR="00B6085E" w:rsidRDefault="00000000">
      <w:pPr>
        <w:pStyle w:val="Ttulo1"/>
      </w:pPr>
      <w:r>
        <w:t>8. Arquitectura del Proyecto</w:t>
      </w:r>
    </w:p>
    <w:p w14:paraId="273CB959" w14:textId="77777777" w:rsidR="00B6085E" w:rsidRDefault="00B6085E">
      <w:pPr>
        <w:pBdr>
          <w:bottom w:val="single" w:sz="4" w:space="1" w:color="2E75B6"/>
        </w:pBdr>
        <w:spacing w:before="160" w:after="160"/>
      </w:pPr>
    </w:p>
    <w:p w14:paraId="273CB95A" w14:textId="77777777" w:rsidR="00B6085E" w:rsidRDefault="00000000">
      <w:pPr>
        <w:pStyle w:val="Ttulo2"/>
      </w:pPr>
      <w:r>
        <w:t>8.1 Estructura de Módulos Python</w:t>
      </w:r>
    </w:p>
    <w:p w14:paraId="273CB95B" w14:textId="77777777" w:rsidR="00B6085E" w:rsidRDefault="00B6085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6085E" w14:paraId="273CB95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3CB95C" w14:textId="77777777" w:rsidR="00B6085E" w:rsidRDefault="00000000">
            <w:r>
              <w:rPr>
                <w:b/>
                <w:bCs/>
                <w:color w:val="FFFFFF"/>
                <w:sz w:val="20"/>
                <w:szCs w:val="20"/>
              </w:rPr>
              <w:t>Archivo</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3CB95D" w14:textId="77777777" w:rsidR="00B6085E" w:rsidRDefault="00000000">
            <w:r>
              <w:rPr>
                <w:b/>
                <w:bCs/>
                <w:color w:val="FFFFFF"/>
                <w:sz w:val="20"/>
                <w:szCs w:val="20"/>
              </w:rPr>
              <w:t>Contenido principal</w:t>
            </w:r>
          </w:p>
        </w:tc>
      </w:tr>
      <w:tr w:rsidR="00B6085E" w14:paraId="273CB9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5F" w14:textId="77777777" w:rsidR="00B6085E" w:rsidRDefault="00000000">
            <w:pPr>
              <w:jc w:val="both"/>
            </w:pPr>
            <w:r>
              <w:rPr>
                <w:sz w:val="20"/>
                <w:szCs w:val="20"/>
              </w:rPr>
              <w:t>cliente.py</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60" w14:textId="77777777" w:rsidR="00B6085E" w:rsidRDefault="00000000">
            <w:pPr>
              <w:jc w:val="both"/>
            </w:pPr>
            <w:r>
              <w:rPr>
                <w:sz w:val="20"/>
                <w:szCs w:val="20"/>
              </w:rPr>
              <w:t>Clase Cliente con atributos y método para calcular Wq, Ws.</w:t>
            </w:r>
          </w:p>
        </w:tc>
      </w:tr>
      <w:tr w:rsidR="00B6085E" w14:paraId="273CB9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62" w14:textId="77777777" w:rsidR="00B6085E" w:rsidRDefault="00000000">
            <w:pPr>
              <w:jc w:val="both"/>
            </w:pPr>
            <w:r>
              <w:rPr>
                <w:sz w:val="20"/>
                <w:szCs w:val="20"/>
              </w:rPr>
              <w:t>servidor.py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63" w14:textId="77777777" w:rsidR="00B6085E" w:rsidRDefault="00000000">
            <w:pPr>
              <w:jc w:val="both"/>
            </w:pPr>
            <w:r>
              <w:rPr>
                <w:sz w:val="20"/>
                <w:szCs w:val="20"/>
              </w:rPr>
              <w:t>Configuración del recurso SimPy y estadísticas por servidor.</w:t>
            </w:r>
          </w:p>
        </w:tc>
      </w:tr>
      <w:tr w:rsidR="00B6085E" w14:paraId="273CB9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65" w14:textId="77777777" w:rsidR="00B6085E" w:rsidRDefault="00000000">
            <w:pPr>
              <w:jc w:val="both"/>
            </w:pPr>
            <w:r>
              <w:rPr>
                <w:sz w:val="20"/>
                <w:szCs w:val="20"/>
              </w:rPr>
              <w:t>simulacion_des.py</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66" w14:textId="77777777" w:rsidR="00B6085E" w:rsidRDefault="00000000">
            <w:pPr>
              <w:jc w:val="both"/>
            </w:pPr>
            <w:r>
              <w:rPr>
                <w:sz w:val="20"/>
                <w:szCs w:val="20"/>
              </w:rPr>
              <w:t>Proceso SimPy de llegadas y atención. Función correr_una_</w:t>
            </w:r>
            <w:proofErr w:type="gramStart"/>
            <w:r>
              <w:rPr>
                <w:sz w:val="20"/>
                <w:szCs w:val="20"/>
              </w:rPr>
              <w:t>replica(</w:t>
            </w:r>
            <w:proofErr w:type="gramEnd"/>
            <w:r>
              <w:rPr>
                <w:sz w:val="20"/>
                <w:szCs w:val="20"/>
              </w:rPr>
              <w:t>).</w:t>
            </w:r>
          </w:p>
        </w:tc>
      </w:tr>
      <w:tr w:rsidR="00B6085E" w14:paraId="273CB9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68" w14:textId="77777777" w:rsidR="00B6085E" w:rsidRDefault="00000000">
            <w:pPr>
              <w:jc w:val="both"/>
            </w:pPr>
            <w:r>
              <w:rPr>
                <w:sz w:val="20"/>
                <w:szCs w:val="20"/>
              </w:rPr>
              <w:t>montecarlo.py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69" w14:textId="77777777" w:rsidR="00B6085E" w:rsidRDefault="00000000">
            <w:pPr>
              <w:jc w:val="both"/>
            </w:pPr>
            <w:r>
              <w:rPr>
                <w:sz w:val="20"/>
                <w:szCs w:val="20"/>
              </w:rPr>
              <w:t>Función correr_</w:t>
            </w:r>
            <w:proofErr w:type="gramStart"/>
            <w:r>
              <w:rPr>
                <w:sz w:val="20"/>
                <w:szCs w:val="20"/>
              </w:rPr>
              <w:t>replicas(</w:t>
            </w:r>
            <w:proofErr w:type="gramEnd"/>
            <w:r>
              <w:rPr>
                <w:sz w:val="20"/>
                <w:szCs w:val="20"/>
              </w:rPr>
              <w:t>N, ...). Cálculo de medias, desviaciones e intervalos de confianza.</w:t>
            </w:r>
          </w:p>
        </w:tc>
      </w:tr>
      <w:tr w:rsidR="00B6085E" w14:paraId="273CB9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6B" w14:textId="77777777" w:rsidR="00B6085E" w:rsidRDefault="00000000">
            <w:pPr>
              <w:jc w:val="both"/>
            </w:pPr>
            <w:r>
              <w:rPr>
                <w:sz w:val="20"/>
                <w:szCs w:val="20"/>
              </w:rPr>
              <w:t>analitico.py</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6C" w14:textId="77777777" w:rsidR="00B6085E" w:rsidRDefault="00000000">
            <w:pPr>
              <w:jc w:val="both"/>
            </w:pPr>
            <w:r>
              <w:rPr>
                <w:sz w:val="20"/>
                <w:szCs w:val="20"/>
              </w:rPr>
              <w:t>Fórmulas cerradas M/M/c: P₀, Lq, Wq, L, W. Función comparar_con_</w:t>
            </w:r>
            <w:proofErr w:type="gramStart"/>
            <w:r>
              <w:rPr>
                <w:sz w:val="20"/>
                <w:szCs w:val="20"/>
              </w:rPr>
              <w:t>simulacion(</w:t>
            </w:r>
            <w:proofErr w:type="gramEnd"/>
            <w:r>
              <w:rPr>
                <w:sz w:val="20"/>
                <w:szCs w:val="20"/>
              </w:rPr>
              <w:t>).</w:t>
            </w:r>
          </w:p>
        </w:tc>
      </w:tr>
      <w:tr w:rsidR="00B6085E" w14:paraId="273CB9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6E" w14:textId="77777777" w:rsidR="00B6085E" w:rsidRDefault="00000000">
            <w:pPr>
              <w:jc w:val="both"/>
            </w:pPr>
            <w:r>
              <w:rPr>
                <w:sz w:val="20"/>
                <w:szCs w:val="20"/>
              </w:rPr>
              <w:t>sensibilidad.py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6F" w14:textId="77777777" w:rsidR="00B6085E" w:rsidRDefault="00000000">
            <w:pPr>
              <w:jc w:val="both"/>
            </w:pPr>
            <w:r>
              <w:rPr>
                <w:sz w:val="20"/>
                <w:szCs w:val="20"/>
              </w:rPr>
              <w:t>Barrido de parámetros c y λ. Generación de tablas de resultados.</w:t>
            </w:r>
          </w:p>
        </w:tc>
      </w:tr>
      <w:tr w:rsidR="00B6085E" w14:paraId="273CB9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71" w14:textId="77777777" w:rsidR="00B6085E" w:rsidRDefault="00000000">
            <w:pPr>
              <w:jc w:val="both"/>
            </w:pPr>
            <w:r>
              <w:rPr>
                <w:sz w:val="20"/>
                <w:szCs w:val="20"/>
              </w:rPr>
              <w:lastRenderedPageBreak/>
              <w:t>visualizacion.py</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72" w14:textId="77777777" w:rsidR="00B6085E" w:rsidRDefault="00000000">
            <w:pPr>
              <w:jc w:val="both"/>
            </w:pPr>
            <w:r>
              <w:rPr>
                <w:sz w:val="20"/>
                <w:szCs w:val="20"/>
              </w:rPr>
              <w:t>Todas las gráficas Matplotlib: evolución temporal, histogramas, curvas de capacidad.</w:t>
            </w:r>
          </w:p>
        </w:tc>
      </w:tr>
      <w:tr w:rsidR="00B6085E" w14:paraId="273CB9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74" w14:textId="77777777" w:rsidR="00B6085E" w:rsidRDefault="00000000">
            <w:pPr>
              <w:jc w:val="both"/>
            </w:pPr>
            <w:r>
              <w:rPr>
                <w:sz w:val="20"/>
                <w:szCs w:val="20"/>
              </w:rPr>
              <w:t>main.py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75" w14:textId="77777777" w:rsidR="00B6085E" w:rsidRDefault="00000000">
            <w:pPr>
              <w:jc w:val="both"/>
            </w:pPr>
            <w:r>
              <w:rPr>
                <w:sz w:val="20"/>
                <w:szCs w:val="20"/>
              </w:rPr>
              <w:t>Punto de entrada. Recibe parámetros, ejecuta todos los módulos, genera reporte final.</w:t>
            </w:r>
          </w:p>
        </w:tc>
      </w:tr>
    </w:tbl>
    <w:p w14:paraId="273CB977" w14:textId="77777777" w:rsidR="00B6085E" w:rsidRDefault="00B6085E"/>
    <w:p w14:paraId="273CB978" w14:textId="77777777" w:rsidR="00B6085E" w:rsidRDefault="00000000">
      <w:pPr>
        <w:pStyle w:val="Ttulo2"/>
      </w:pPr>
      <w:r>
        <w:t>8.2 Flujo de Ejecución</w:t>
      </w:r>
    </w:p>
    <w:p w14:paraId="273CB979" w14:textId="77777777" w:rsidR="00B6085E" w:rsidRDefault="00000000">
      <w:pPr>
        <w:pStyle w:val="Prrafodelista"/>
        <w:numPr>
          <w:ilvl w:val="0"/>
          <w:numId w:val="2"/>
        </w:numPr>
        <w:spacing w:before="60" w:after="60"/>
      </w:pPr>
      <w:r>
        <w:t>main.py recibe los parámetros (λ, μ, c, T_sim, N) desde consola o archivo de configuración.</w:t>
      </w:r>
    </w:p>
    <w:p w14:paraId="273CB97A" w14:textId="77777777" w:rsidR="00B6085E" w:rsidRDefault="00000000">
      <w:pPr>
        <w:pStyle w:val="Prrafodelista"/>
        <w:numPr>
          <w:ilvl w:val="0"/>
          <w:numId w:val="2"/>
        </w:numPr>
        <w:spacing w:before="60" w:after="60"/>
      </w:pPr>
      <w:r>
        <w:t>Se valida la condición de estabilidad ρ &lt; 1; si no se cumple, el sistema advierte y detiene.</w:t>
      </w:r>
    </w:p>
    <w:p w14:paraId="273CB97B" w14:textId="77777777" w:rsidR="00B6085E" w:rsidRDefault="00000000">
      <w:pPr>
        <w:pStyle w:val="Prrafodelista"/>
        <w:numPr>
          <w:ilvl w:val="0"/>
          <w:numId w:val="2"/>
        </w:numPr>
        <w:spacing w:before="60" w:after="60"/>
      </w:pPr>
      <w:r>
        <w:t>Se ejecutan N réplicas DES mediante montecarlo.py, descartando el período de calentamiento.</w:t>
      </w:r>
    </w:p>
    <w:p w14:paraId="273CB97C" w14:textId="77777777" w:rsidR="00B6085E" w:rsidRDefault="00000000">
      <w:pPr>
        <w:pStyle w:val="Prrafodelista"/>
        <w:numPr>
          <w:ilvl w:val="0"/>
          <w:numId w:val="2"/>
        </w:numPr>
        <w:spacing w:before="60" w:after="60"/>
      </w:pPr>
      <w:r>
        <w:t>analitico.py calcula los valores teóricos M/M/c y los compara con los resultados simulados.</w:t>
      </w:r>
    </w:p>
    <w:p w14:paraId="273CB97D" w14:textId="77777777" w:rsidR="00B6085E" w:rsidRDefault="00000000">
      <w:pPr>
        <w:pStyle w:val="Prrafodelista"/>
        <w:numPr>
          <w:ilvl w:val="0"/>
          <w:numId w:val="2"/>
        </w:numPr>
        <w:spacing w:before="60" w:after="60"/>
      </w:pPr>
      <w:r>
        <w:t>sensibilidad.py ejecuta el barrido de parámetros y construye las tablas comparativas.</w:t>
      </w:r>
    </w:p>
    <w:p w14:paraId="273CB97E" w14:textId="77777777" w:rsidR="00B6085E" w:rsidRDefault="00000000">
      <w:pPr>
        <w:pStyle w:val="Prrafodelista"/>
        <w:numPr>
          <w:ilvl w:val="0"/>
          <w:numId w:val="2"/>
        </w:numPr>
        <w:spacing w:before="60" w:after="60"/>
      </w:pPr>
      <w:r>
        <w:t>visualizacion.py genera y guarda todas las gráficas en formato PNG.</w:t>
      </w:r>
    </w:p>
    <w:p w14:paraId="273CB97F" w14:textId="77777777" w:rsidR="00B6085E" w:rsidRDefault="00000000">
      <w:pPr>
        <w:pStyle w:val="Prrafodelista"/>
        <w:numPr>
          <w:ilvl w:val="0"/>
          <w:numId w:val="2"/>
        </w:numPr>
        <w:spacing w:before="60" w:after="60"/>
      </w:pPr>
      <w:r>
        <w:t>Se imprime el reporte final de consola con todas las métricas e intervalos de confianza.</w:t>
      </w:r>
    </w:p>
    <w:p w14:paraId="273CB980" w14:textId="77777777" w:rsidR="00B6085E" w:rsidRDefault="00B6085E"/>
    <w:p w14:paraId="273CB981" w14:textId="77777777" w:rsidR="00B6085E" w:rsidRDefault="00B6085E"/>
    <w:p w14:paraId="273CB982" w14:textId="77777777" w:rsidR="00B6085E" w:rsidRDefault="00000000">
      <w:pPr>
        <w:pStyle w:val="Ttulo1"/>
      </w:pPr>
      <w:r>
        <w:t>9. Entregables</w:t>
      </w:r>
    </w:p>
    <w:p w14:paraId="273CB983" w14:textId="77777777" w:rsidR="00B6085E" w:rsidRDefault="00B6085E">
      <w:pPr>
        <w:pBdr>
          <w:bottom w:val="single" w:sz="4" w:space="1" w:color="2E75B6"/>
        </w:pBdr>
        <w:spacing w:before="160" w:after="160"/>
      </w:pPr>
    </w:p>
    <w:p w14:paraId="273CB984" w14:textId="77777777" w:rsidR="00B6085E" w:rsidRDefault="00B6085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3160"/>
      </w:tblGrid>
      <w:tr w:rsidR="00B6085E" w14:paraId="273CB98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3CB985" w14:textId="77777777" w:rsidR="00B6085E" w:rsidRDefault="00000000">
            <w:r>
              <w:rPr>
                <w:b/>
                <w:bCs/>
                <w:color w:val="FFFFFF"/>
                <w:sz w:val="20"/>
                <w:szCs w:val="20"/>
              </w:rPr>
              <w:t>Entregable</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3CB986" w14:textId="77777777" w:rsidR="00B6085E" w:rsidRDefault="00000000">
            <w:r>
              <w:rPr>
                <w:b/>
                <w:bCs/>
                <w:color w:val="FFFFFF"/>
                <w:sz w:val="20"/>
                <w:szCs w:val="20"/>
              </w:rPr>
              <w:t>Descripción</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3CB987" w14:textId="77777777" w:rsidR="00B6085E" w:rsidRDefault="00000000">
            <w:r>
              <w:rPr>
                <w:b/>
                <w:bCs/>
                <w:color w:val="FFFFFF"/>
                <w:sz w:val="20"/>
                <w:szCs w:val="20"/>
              </w:rPr>
              <w:t>Criterio de aceptación</w:t>
            </w:r>
          </w:p>
        </w:tc>
      </w:tr>
      <w:tr w:rsidR="00B6085E" w14:paraId="273CB9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89" w14:textId="77777777" w:rsidR="00B6085E" w:rsidRDefault="00000000">
            <w:pPr>
              <w:jc w:val="both"/>
            </w:pPr>
            <w:r>
              <w:rPr>
                <w:sz w:val="20"/>
                <w:szCs w:val="20"/>
              </w:rPr>
              <w:t>Código fuente</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8A" w14:textId="77777777" w:rsidR="00B6085E" w:rsidRDefault="00000000">
            <w:pPr>
              <w:jc w:val="both"/>
            </w:pPr>
            <w:r>
              <w:rPr>
                <w:sz w:val="20"/>
                <w:szCs w:val="20"/>
              </w:rPr>
              <w:t>Proyecto Python completo, modular, documentado con docstrings. Ejecutable desde main.py.</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8B" w14:textId="77777777" w:rsidR="00B6085E" w:rsidRDefault="00000000">
            <w:pPr>
              <w:jc w:val="both"/>
            </w:pPr>
            <w:r>
              <w:rPr>
                <w:sz w:val="20"/>
                <w:szCs w:val="20"/>
              </w:rPr>
              <w:t>Corre sin errores; produce todas las salidas descritas en la sección 5.</w:t>
            </w:r>
          </w:p>
        </w:tc>
      </w:tr>
      <w:tr w:rsidR="00B6085E" w14:paraId="273CB9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8D" w14:textId="77777777" w:rsidR="00B6085E" w:rsidRDefault="00000000">
            <w:pPr>
              <w:jc w:val="both"/>
            </w:pPr>
            <w:r>
              <w:rPr>
                <w:sz w:val="20"/>
                <w:szCs w:val="20"/>
              </w:rPr>
              <w:t>Informe técnico</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8E" w14:textId="77777777" w:rsidR="00B6085E" w:rsidRDefault="00000000">
            <w:pPr>
              <w:jc w:val="both"/>
            </w:pPr>
            <w:r>
              <w:rPr>
                <w:sz w:val="20"/>
                <w:szCs w:val="20"/>
              </w:rPr>
              <w:t>Documento de 8–12 páginas con: descripción del modelo, supuestos, resultados, validación analítica, análisis de sensibilidad y recomendación final.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8F" w14:textId="77777777" w:rsidR="00B6085E" w:rsidRDefault="00000000">
            <w:pPr>
              <w:jc w:val="both"/>
            </w:pPr>
            <w:r>
              <w:rPr>
                <w:sz w:val="20"/>
                <w:szCs w:val="20"/>
              </w:rPr>
              <w:t>Incluye tablas comparativas, intervalos de confianza y gráficas bien etiquetadas.</w:t>
            </w:r>
          </w:p>
        </w:tc>
      </w:tr>
      <w:tr w:rsidR="00B6085E" w14:paraId="273CB9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91" w14:textId="77777777" w:rsidR="00B6085E" w:rsidRDefault="00000000">
            <w:pPr>
              <w:jc w:val="both"/>
            </w:pPr>
            <w:r>
              <w:rPr>
                <w:sz w:val="20"/>
                <w:szCs w:val="20"/>
              </w:rPr>
              <w:t>Gráficas de simulación</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92" w14:textId="77777777" w:rsidR="00B6085E" w:rsidRDefault="00000000">
            <w:pPr>
              <w:jc w:val="both"/>
            </w:pPr>
            <w:r>
              <w:rPr>
                <w:sz w:val="20"/>
                <w:szCs w:val="20"/>
              </w:rPr>
              <w:t>Mínimo 5 gráficas Matplotlib: evolución temporal, histograma Wq, curva Wq vs c, ρ vs λ, distribución de medias.</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93" w14:textId="77777777" w:rsidR="00B6085E" w:rsidRDefault="00000000">
            <w:pPr>
              <w:jc w:val="both"/>
            </w:pPr>
            <w:r>
              <w:rPr>
                <w:sz w:val="20"/>
                <w:szCs w:val="20"/>
              </w:rPr>
              <w:t>Todas con títulos, ejes etiquetados y leyendas.</w:t>
            </w:r>
          </w:p>
        </w:tc>
      </w:tr>
      <w:tr w:rsidR="00B6085E" w14:paraId="273CB9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95" w14:textId="77777777" w:rsidR="00B6085E" w:rsidRDefault="00000000">
            <w:pPr>
              <w:jc w:val="both"/>
            </w:pPr>
            <w:r>
              <w:rPr>
                <w:sz w:val="20"/>
                <w:szCs w:val="20"/>
              </w:rPr>
              <w:t>Presentación oral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96" w14:textId="77777777" w:rsidR="00B6085E" w:rsidRDefault="00000000">
            <w:pPr>
              <w:jc w:val="both"/>
            </w:pPr>
            <w:r>
              <w:rPr>
                <w:sz w:val="20"/>
                <w:szCs w:val="20"/>
              </w:rPr>
              <w:t>Exposición de 15 minutos: motivación, metodología, resultados y recomendación para TechClassUC.</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97" w14:textId="77777777" w:rsidR="00B6085E" w:rsidRDefault="00000000">
            <w:pPr>
              <w:jc w:val="both"/>
            </w:pPr>
            <w:r>
              <w:rPr>
                <w:sz w:val="20"/>
                <w:szCs w:val="20"/>
              </w:rPr>
              <w:t>El grupo responde preguntas sobre las decisiones de modelado tomadas.</w:t>
            </w:r>
          </w:p>
        </w:tc>
      </w:tr>
    </w:tbl>
    <w:p w14:paraId="273CB999" w14:textId="77777777" w:rsidR="00B6085E" w:rsidRDefault="00B6085E"/>
    <w:p w14:paraId="273CB99A" w14:textId="77777777" w:rsidR="00B6085E" w:rsidRDefault="00B6085E"/>
    <w:p w14:paraId="273CB99B" w14:textId="77777777" w:rsidR="00B6085E" w:rsidRDefault="00000000">
      <w:pPr>
        <w:pStyle w:val="Ttulo1"/>
      </w:pPr>
      <w:r>
        <w:lastRenderedPageBreak/>
        <w:t>10. Criterios de Evaluación</w:t>
      </w:r>
    </w:p>
    <w:p w14:paraId="273CB99C" w14:textId="77777777" w:rsidR="00B6085E" w:rsidRDefault="00B6085E">
      <w:pPr>
        <w:pBdr>
          <w:bottom w:val="single" w:sz="4" w:space="1" w:color="2E75B6"/>
        </w:pBdr>
        <w:spacing w:before="160" w:after="160"/>
      </w:pPr>
    </w:p>
    <w:p w14:paraId="273CB99D" w14:textId="77777777" w:rsidR="00B6085E" w:rsidRDefault="00B6085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60"/>
        <w:gridCol w:w="1800"/>
      </w:tblGrid>
      <w:tr w:rsidR="00B6085E" w14:paraId="273CB9A1"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3CB99E" w14:textId="77777777" w:rsidR="00B6085E" w:rsidRDefault="00000000">
            <w:r>
              <w:rPr>
                <w:b/>
                <w:bCs/>
                <w:color w:val="FFFFFF"/>
                <w:sz w:val="20"/>
                <w:szCs w:val="20"/>
              </w:rPr>
              <w:t>Criterio</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3CB99F" w14:textId="77777777" w:rsidR="00B6085E" w:rsidRDefault="00000000">
            <w:r>
              <w:rPr>
                <w:b/>
                <w:bCs/>
                <w:color w:val="FFFFFF"/>
                <w:sz w:val="20"/>
                <w:szCs w:val="20"/>
              </w:rPr>
              <w:t>Descripción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3CB9A0" w14:textId="77777777" w:rsidR="00B6085E" w:rsidRDefault="00000000">
            <w:r>
              <w:rPr>
                <w:b/>
                <w:bCs/>
                <w:color w:val="FFFFFF"/>
                <w:sz w:val="20"/>
                <w:szCs w:val="20"/>
              </w:rPr>
              <w:t>Ponderación</w:t>
            </w:r>
          </w:p>
        </w:tc>
      </w:tr>
      <w:tr w:rsidR="00B6085E" w14:paraId="273CB9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A2" w14:textId="77777777" w:rsidR="00B6085E" w:rsidRDefault="00000000">
            <w:pPr>
              <w:jc w:val="both"/>
            </w:pPr>
            <w:r>
              <w:rPr>
                <w:sz w:val="20"/>
                <w:szCs w:val="20"/>
              </w:rPr>
              <w:t>Modelo DES con SimPy</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A3" w14:textId="77777777" w:rsidR="00B6085E" w:rsidRDefault="00000000">
            <w:pPr>
              <w:jc w:val="both"/>
            </w:pPr>
            <w:r>
              <w:rPr>
                <w:sz w:val="20"/>
                <w:szCs w:val="20"/>
              </w:rPr>
              <w:t xml:space="preserve">Correcta implementación del proceso de llegadas, cola y atención. Uso adecuado de </w:t>
            </w:r>
            <w:proofErr w:type="gramStart"/>
            <w:r>
              <w:rPr>
                <w:sz w:val="20"/>
                <w:szCs w:val="20"/>
              </w:rPr>
              <w:t>simpy.Resource</w:t>
            </w:r>
            <w:proofErr w:type="gramEnd"/>
            <w:r>
              <w:rPr>
                <w:sz w:val="20"/>
                <w:szCs w:val="20"/>
              </w:rPr>
              <w:t xml:space="preserve"> y </w:t>
            </w:r>
            <w:proofErr w:type="gramStart"/>
            <w:r>
              <w:rPr>
                <w:sz w:val="20"/>
                <w:szCs w:val="20"/>
              </w:rPr>
              <w:t>env.timeout</w:t>
            </w:r>
            <w:proofErr w:type="gram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A4" w14:textId="77777777" w:rsidR="00B6085E" w:rsidRDefault="00000000">
            <w:pPr>
              <w:jc w:val="both"/>
            </w:pPr>
            <w:r>
              <w:rPr>
                <w:sz w:val="20"/>
                <w:szCs w:val="20"/>
              </w:rPr>
              <w:t>25 %</w:t>
            </w:r>
          </w:p>
        </w:tc>
      </w:tr>
      <w:tr w:rsidR="00B6085E" w14:paraId="273CB9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A6" w14:textId="77777777" w:rsidR="00B6085E" w:rsidRDefault="00000000">
            <w:pPr>
              <w:jc w:val="both"/>
            </w:pPr>
            <w:r>
              <w:rPr>
                <w:sz w:val="20"/>
                <w:szCs w:val="20"/>
              </w:rPr>
              <w:t>Simulación de Montecarlo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A7" w14:textId="77777777" w:rsidR="00B6085E" w:rsidRDefault="00000000">
            <w:pPr>
              <w:jc w:val="both"/>
            </w:pPr>
            <w:r>
              <w:rPr>
                <w:sz w:val="20"/>
                <w:szCs w:val="20"/>
              </w:rPr>
              <w:t>N réplicas independientes con semillas distintas, cálculo correcto de medias e intervalos de confianza al 95%.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A8" w14:textId="77777777" w:rsidR="00B6085E" w:rsidRDefault="00000000">
            <w:pPr>
              <w:jc w:val="both"/>
            </w:pPr>
            <w:r>
              <w:rPr>
                <w:sz w:val="20"/>
                <w:szCs w:val="20"/>
              </w:rPr>
              <w:t>20 %</w:t>
            </w:r>
          </w:p>
        </w:tc>
      </w:tr>
      <w:tr w:rsidR="00B6085E" w14:paraId="273CB9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AA" w14:textId="77777777" w:rsidR="00B6085E" w:rsidRDefault="00000000">
            <w:pPr>
              <w:jc w:val="both"/>
            </w:pPr>
            <w:r>
              <w:rPr>
                <w:sz w:val="20"/>
                <w:szCs w:val="20"/>
              </w:rPr>
              <w:t>Validación analítica</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AB" w14:textId="77777777" w:rsidR="00B6085E" w:rsidRDefault="00000000">
            <w:pPr>
              <w:jc w:val="both"/>
            </w:pPr>
            <w:r>
              <w:rPr>
                <w:sz w:val="20"/>
                <w:szCs w:val="20"/>
              </w:rPr>
              <w:t>Comparación entre resultados simulados y fórmulas M/M/c. Error relativo reportado y comentado.</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AC" w14:textId="77777777" w:rsidR="00B6085E" w:rsidRDefault="00000000">
            <w:pPr>
              <w:jc w:val="both"/>
            </w:pPr>
            <w:r>
              <w:rPr>
                <w:sz w:val="20"/>
                <w:szCs w:val="20"/>
              </w:rPr>
              <w:t>15 %</w:t>
            </w:r>
          </w:p>
        </w:tc>
      </w:tr>
      <w:tr w:rsidR="00B6085E" w14:paraId="273CB9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AE" w14:textId="77777777" w:rsidR="00B6085E" w:rsidRDefault="00000000">
            <w:pPr>
              <w:jc w:val="both"/>
            </w:pPr>
            <w:r>
              <w:rPr>
                <w:sz w:val="20"/>
                <w:szCs w:val="20"/>
              </w:rPr>
              <w:t>Análisis de sensibilidad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AF" w14:textId="77777777" w:rsidR="00B6085E" w:rsidRDefault="00000000">
            <w:pPr>
              <w:jc w:val="both"/>
            </w:pPr>
            <w:r>
              <w:rPr>
                <w:sz w:val="20"/>
                <w:szCs w:val="20"/>
              </w:rPr>
              <w:t>Barrido de c y λ, tablas y gráficas de resultados, identificación del punto óptimo de operación.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B0" w14:textId="77777777" w:rsidR="00B6085E" w:rsidRDefault="00000000">
            <w:pPr>
              <w:jc w:val="both"/>
            </w:pPr>
            <w:r>
              <w:rPr>
                <w:sz w:val="20"/>
                <w:szCs w:val="20"/>
              </w:rPr>
              <w:t>15 %</w:t>
            </w:r>
          </w:p>
        </w:tc>
      </w:tr>
      <w:tr w:rsidR="00B6085E" w14:paraId="273CB9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B2" w14:textId="77777777" w:rsidR="00B6085E" w:rsidRDefault="00000000">
            <w:pPr>
              <w:jc w:val="both"/>
            </w:pPr>
            <w:r>
              <w:rPr>
                <w:sz w:val="20"/>
                <w:szCs w:val="20"/>
              </w:rPr>
              <w:t>Calidad del código</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B3" w14:textId="77777777" w:rsidR="00B6085E" w:rsidRDefault="00000000">
            <w:pPr>
              <w:jc w:val="both"/>
            </w:pPr>
            <w:r>
              <w:rPr>
                <w:sz w:val="20"/>
                <w:szCs w:val="20"/>
              </w:rPr>
              <w:t>Modularidad, docstrings, legibilidad, uso de clases y funciones. Sin código espagueti.</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B4" w14:textId="77777777" w:rsidR="00B6085E" w:rsidRDefault="00000000">
            <w:pPr>
              <w:jc w:val="both"/>
            </w:pPr>
            <w:r>
              <w:rPr>
                <w:sz w:val="20"/>
                <w:szCs w:val="20"/>
              </w:rPr>
              <w:t>10 %</w:t>
            </w:r>
          </w:p>
        </w:tc>
      </w:tr>
      <w:tr w:rsidR="00B6085E" w14:paraId="273CB9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B6" w14:textId="77777777" w:rsidR="00B6085E" w:rsidRDefault="00000000">
            <w:pPr>
              <w:jc w:val="both"/>
            </w:pPr>
            <w:r>
              <w:rPr>
                <w:sz w:val="20"/>
                <w:szCs w:val="20"/>
              </w:rPr>
              <w:t>Informe y gráficas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B7" w14:textId="77777777" w:rsidR="00B6085E" w:rsidRDefault="00000000">
            <w:pPr>
              <w:jc w:val="both"/>
            </w:pPr>
            <w:r>
              <w:rPr>
                <w:sz w:val="20"/>
                <w:szCs w:val="20"/>
              </w:rPr>
              <w:t>Redacción clara, análisis crítico de resultados, recomendación justificada cuantitativamente.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B8" w14:textId="77777777" w:rsidR="00B6085E" w:rsidRDefault="00000000">
            <w:pPr>
              <w:jc w:val="both"/>
            </w:pPr>
            <w:r>
              <w:rPr>
                <w:sz w:val="20"/>
                <w:szCs w:val="20"/>
              </w:rPr>
              <w:t>10 %</w:t>
            </w:r>
          </w:p>
        </w:tc>
      </w:tr>
      <w:tr w:rsidR="00B6085E" w14:paraId="273CB9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BA" w14:textId="77777777" w:rsidR="00B6085E" w:rsidRDefault="00000000">
            <w:pPr>
              <w:jc w:val="both"/>
            </w:pPr>
            <w:r>
              <w:rPr>
                <w:sz w:val="20"/>
                <w:szCs w:val="20"/>
              </w:rPr>
              <w:t>Presentación oral</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BB" w14:textId="77777777" w:rsidR="00B6085E" w:rsidRDefault="00000000">
            <w:pPr>
              <w:jc w:val="both"/>
            </w:pPr>
            <w:r>
              <w:rPr>
                <w:sz w:val="20"/>
                <w:szCs w:val="20"/>
              </w:rPr>
              <w:t>Claridad expositiva, dominio del tema, calidad de las respuestas a preguntas.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BC" w14:textId="77777777" w:rsidR="00B6085E" w:rsidRDefault="00000000">
            <w:pPr>
              <w:jc w:val="both"/>
            </w:pPr>
            <w:r>
              <w:rPr>
                <w:sz w:val="20"/>
                <w:szCs w:val="20"/>
              </w:rPr>
              <w:t>5 %</w:t>
            </w:r>
          </w:p>
        </w:tc>
      </w:tr>
    </w:tbl>
    <w:p w14:paraId="273CB9BE" w14:textId="77777777" w:rsidR="00B6085E" w:rsidRDefault="00B6085E"/>
    <w:p w14:paraId="273CB9BF" w14:textId="77777777" w:rsidR="00B6085E" w:rsidRDefault="00B6085E"/>
    <w:p w14:paraId="273CB9C0" w14:textId="77777777" w:rsidR="00B6085E" w:rsidRDefault="00000000">
      <w:pPr>
        <w:pStyle w:val="Ttulo1"/>
      </w:pPr>
      <w:r>
        <w:t>Glosario</w:t>
      </w:r>
    </w:p>
    <w:p w14:paraId="273CB9C1" w14:textId="77777777" w:rsidR="00B6085E" w:rsidRDefault="00B6085E">
      <w:pPr>
        <w:pBdr>
          <w:bottom w:val="single" w:sz="4" w:space="1" w:color="2E75B6"/>
        </w:pBdr>
        <w:spacing w:before="160" w:after="160"/>
      </w:pPr>
    </w:p>
    <w:p w14:paraId="273CB9C2" w14:textId="77777777" w:rsidR="00B6085E" w:rsidRDefault="00B6085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6085E" w14:paraId="273CB9C5"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3CB9C3" w14:textId="77777777" w:rsidR="00B6085E" w:rsidRDefault="00000000">
            <w:r>
              <w:rPr>
                <w:b/>
                <w:bCs/>
                <w:color w:val="FFFFFF"/>
                <w:sz w:val="20"/>
                <w:szCs w:val="20"/>
              </w:rPr>
              <w:t>Término</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3CB9C4" w14:textId="77777777" w:rsidR="00B6085E" w:rsidRDefault="00000000">
            <w:r>
              <w:rPr>
                <w:b/>
                <w:bCs/>
                <w:color w:val="FFFFFF"/>
                <w:sz w:val="20"/>
                <w:szCs w:val="20"/>
              </w:rPr>
              <w:t>Definición</w:t>
            </w:r>
          </w:p>
        </w:tc>
      </w:tr>
      <w:tr w:rsidR="00B6085E" w14:paraId="273CB9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C6" w14:textId="77777777" w:rsidR="00B6085E" w:rsidRDefault="00000000">
            <w:pPr>
              <w:jc w:val="both"/>
            </w:pPr>
            <w:r>
              <w:rPr>
                <w:sz w:val="20"/>
                <w:szCs w:val="20"/>
              </w:rPr>
              <w:t>DES (Discrete Event Simulation)</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C7" w14:textId="77777777" w:rsidR="00B6085E" w:rsidRDefault="00000000">
            <w:pPr>
              <w:jc w:val="both"/>
            </w:pPr>
            <w:r>
              <w:rPr>
                <w:sz w:val="20"/>
                <w:szCs w:val="20"/>
              </w:rPr>
              <w:t>Paradigma de simulación donde el sistema evoluciona mediante eventos discretos ordenados en el tiempo.</w:t>
            </w:r>
          </w:p>
        </w:tc>
      </w:tr>
      <w:tr w:rsidR="00B6085E" w14:paraId="273CB9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C9" w14:textId="77777777" w:rsidR="00B6085E" w:rsidRDefault="00000000">
            <w:pPr>
              <w:jc w:val="both"/>
            </w:pPr>
            <w:r>
              <w:rPr>
                <w:sz w:val="20"/>
                <w:szCs w:val="20"/>
              </w:rPr>
              <w:t>SimPy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CA" w14:textId="77777777" w:rsidR="00B6085E" w:rsidRDefault="00000000">
            <w:pPr>
              <w:jc w:val="both"/>
            </w:pPr>
            <w:r>
              <w:rPr>
                <w:sz w:val="20"/>
                <w:szCs w:val="20"/>
              </w:rPr>
              <w:t>Librería Python de simulación de eventos discretos basada en procesos generadores (yield).</w:t>
            </w:r>
          </w:p>
        </w:tc>
      </w:tr>
      <w:tr w:rsidR="00B6085E" w14:paraId="273CB9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CC" w14:textId="77777777" w:rsidR="00B6085E" w:rsidRDefault="00000000">
            <w:pPr>
              <w:jc w:val="both"/>
            </w:pPr>
            <w:r>
              <w:rPr>
                <w:sz w:val="20"/>
                <w:szCs w:val="20"/>
              </w:rPr>
              <w:t>Proceso de Poisson</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CD" w14:textId="77777777" w:rsidR="00B6085E" w:rsidRDefault="00000000">
            <w:pPr>
              <w:jc w:val="both"/>
            </w:pPr>
            <w:r>
              <w:rPr>
                <w:sz w:val="20"/>
                <w:szCs w:val="20"/>
              </w:rPr>
              <w:t>Modelo estocástico de llegadas aleatorias con tasa constante λ; los tiempos entre llegadas son exponenciales con media 1/λ.</w:t>
            </w:r>
          </w:p>
        </w:tc>
      </w:tr>
      <w:tr w:rsidR="00B6085E" w14:paraId="273CB9D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CF" w14:textId="77777777" w:rsidR="00B6085E" w:rsidRDefault="00000000">
            <w:pPr>
              <w:jc w:val="both"/>
            </w:pPr>
            <w:r>
              <w:rPr>
                <w:sz w:val="20"/>
                <w:szCs w:val="20"/>
              </w:rPr>
              <w:t>Distribución exponencial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D0" w14:textId="77777777" w:rsidR="00B6085E" w:rsidRDefault="00000000">
            <w:pPr>
              <w:jc w:val="both"/>
            </w:pPr>
            <w:r>
              <w:rPr>
                <w:sz w:val="20"/>
                <w:szCs w:val="20"/>
              </w:rPr>
              <w:t>Distribución de probabilidad sin memoria usada para modelar tiempos de servicio en colas M/M/c.</w:t>
            </w:r>
          </w:p>
        </w:tc>
      </w:tr>
      <w:tr w:rsidR="00B6085E" w14:paraId="273CB9D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D2" w14:textId="77777777" w:rsidR="00B6085E" w:rsidRDefault="00000000">
            <w:pPr>
              <w:jc w:val="both"/>
            </w:pPr>
            <w:r>
              <w:rPr>
                <w:sz w:val="20"/>
                <w:szCs w:val="20"/>
              </w:rPr>
              <w:t>Montecarlo</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D3" w14:textId="77777777" w:rsidR="00B6085E" w:rsidRDefault="00000000">
            <w:pPr>
              <w:jc w:val="both"/>
            </w:pPr>
            <w:r>
              <w:rPr>
                <w:sz w:val="20"/>
                <w:szCs w:val="20"/>
              </w:rPr>
              <w:t>Técnica que estima parámetros estadísticos ejecutando múltiples réplicas aleatorias de un experimento.</w:t>
            </w:r>
          </w:p>
        </w:tc>
      </w:tr>
      <w:tr w:rsidR="00B6085E" w14:paraId="273CB9D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D5" w14:textId="77777777" w:rsidR="00B6085E" w:rsidRDefault="00000000">
            <w:pPr>
              <w:jc w:val="both"/>
            </w:pPr>
            <w:r>
              <w:rPr>
                <w:sz w:val="20"/>
                <w:szCs w:val="20"/>
              </w:rPr>
              <w:t>Intervalo de confianza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D6" w14:textId="77777777" w:rsidR="00B6085E" w:rsidRDefault="00000000">
            <w:pPr>
              <w:jc w:val="both"/>
            </w:pPr>
            <w:r>
              <w:rPr>
                <w:sz w:val="20"/>
                <w:szCs w:val="20"/>
              </w:rPr>
              <w:t>Rango de valores que contiene el parámetro verdadero con una probabilidad dada (95% en este proyecto).</w:t>
            </w:r>
          </w:p>
        </w:tc>
      </w:tr>
      <w:tr w:rsidR="00B6085E" w14:paraId="273CB9D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D8" w14:textId="77777777" w:rsidR="00B6085E" w:rsidRDefault="00000000">
            <w:pPr>
              <w:jc w:val="both"/>
            </w:pPr>
            <w:r>
              <w:rPr>
                <w:sz w:val="20"/>
                <w:szCs w:val="20"/>
              </w:rPr>
              <w:lastRenderedPageBreak/>
              <w:t>Período de calentamiento</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D9" w14:textId="77777777" w:rsidR="00B6085E" w:rsidRDefault="00000000">
            <w:pPr>
              <w:jc w:val="both"/>
            </w:pPr>
            <w:r>
              <w:rPr>
                <w:sz w:val="20"/>
                <w:szCs w:val="20"/>
              </w:rPr>
              <w:t>Tiempo inicial de simulación descartado para que el sistema alcance el estado estacionario antes de registrar métricas.</w:t>
            </w:r>
          </w:p>
        </w:tc>
      </w:tr>
      <w:tr w:rsidR="00B6085E" w14:paraId="273CB9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DB" w14:textId="77777777" w:rsidR="00B6085E" w:rsidRDefault="00000000">
            <w:pPr>
              <w:jc w:val="both"/>
            </w:pPr>
            <w:r>
              <w:rPr>
                <w:sz w:val="20"/>
                <w:szCs w:val="20"/>
              </w:rPr>
              <w:t>Factor de utilización (ρ)</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DC" w14:textId="77777777" w:rsidR="00B6085E" w:rsidRDefault="00000000">
            <w:pPr>
              <w:jc w:val="both"/>
            </w:pPr>
            <w:r>
              <w:rPr>
                <w:sz w:val="20"/>
                <w:szCs w:val="20"/>
              </w:rPr>
              <w:t>Fracción del tiempo en que los servidores están ocupados; ρ &lt; 1 garantiza estabilidad del sistema.</w:t>
            </w:r>
          </w:p>
        </w:tc>
      </w:tr>
      <w:tr w:rsidR="00B6085E" w14:paraId="273CB9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DE" w14:textId="77777777" w:rsidR="00B6085E" w:rsidRDefault="00000000">
            <w:pPr>
              <w:jc w:val="both"/>
            </w:pPr>
            <w:r>
              <w:rPr>
                <w:sz w:val="20"/>
                <w:szCs w:val="20"/>
              </w:rPr>
              <w:t>Ley de Little</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CB9DF" w14:textId="77777777" w:rsidR="00B6085E" w:rsidRDefault="00000000">
            <w:pPr>
              <w:jc w:val="both"/>
            </w:pPr>
            <w:r>
              <w:rPr>
                <w:sz w:val="20"/>
                <w:szCs w:val="20"/>
              </w:rPr>
              <w:t>Relación L = λ·W (y Lq = λ·Wq) válida en estado estacionario para cualquier sistema de colas estable.</w:t>
            </w:r>
          </w:p>
        </w:tc>
      </w:tr>
      <w:tr w:rsidR="00B6085E" w14:paraId="273CB9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E1" w14:textId="77777777" w:rsidR="00B6085E" w:rsidRDefault="00000000">
            <w:pPr>
              <w:jc w:val="both"/>
            </w:pPr>
            <w:r>
              <w:rPr>
                <w:sz w:val="20"/>
                <w:szCs w:val="20"/>
              </w:rPr>
              <w:t>Análisis de sensibilidad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B9E2" w14:textId="77777777" w:rsidR="00B6085E" w:rsidRDefault="00000000">
            <w:pPr>
              <w:jc w:val="both"/>
            </w:pPr>
            <w:r>
              <w:rPr>
                <w:sz w:val="20"/>
                <w:szCs w:val="20"/>
              </w:rPr>
              <w:t>Evaluación sistemática del efecto de cambios en parámetros de entrada sobre las salidas del modelo.</w:t>
            </w:r>
          </w:p>
        </w:tc>
      </w:tr>
    </w:tbl>
    <w:p w14:paraId="273CB9E4" w14:textId="77777777" w:rsidR="00BC0C1D" w:rsidRDefault="00BC0C1D"/>
    <w:sectPr w:rsidR="00BC0C1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7BBBA" w14:textId="77777777" w:rsidR="00BC0C1D" w:rsidRDefault="00BC0C1D">
      <w:r>
        <w:separator/>
      </w:r>
    </w:p>
  </w:endnote>
  <w:endnote w:type="continuationSeparator" w:id="0">
    <w:p w14:paraId="28576D3E" w14:textId="77777777" w:rsidR="00BC0C1D" w:rsidRDefault="00BC0C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CB9E4" w14:textId="2062891F" w:rsidR="00B6085E" w:rsidRDefault="00000000">
    <w:pPr>
      <w:jc w:val="center"/>
    </w:pPr>
    <w:r>
      <w:rPr>
        <w:color w:val="808080"/>
        <w:sz w:val="18"/>
        <w:szCs w:val="18"/>
      </w:rPr>
      <w:t xml:space="preserve">TechClassUC — Modelos de Simulación     |     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651237">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651237">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263A9" w14:textId="77777777" w:rsidR="00BC0C1D" w:rsidRDefault="00BC0C1D">
      <w:r>
        <w:separator/>
      </w:r>
    </w:p>
  </w:footnote>
  <w:footnote w:type="continuationSeparator" w:id="0">
    <w:p w14:paraId="06941C7D" w14:textId="77777777" w:rsidR="00BC0C1D" w:rsidRDefault="00BC0C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A2C2A"/>
    <w:multiLevelType w:val="hybridMultilevel"/>
    <w:tmpl w:val="DF5095B2"/>
    <w:lvl w:ilvl="0" w:tplc="45F41D0E">
      <w:start w:val="1"/>
      <w:numFmt w:val="bullet"/>
      <w:lvlText w:val="•"/>
      <w:lvlJc w:val="left"/>
      <w:pPr>
        <w:ind w:left="720" w:hanging="360"/>
      </w:pPr>
    </w:lvl>
    <w:lvl w:ilvl="1" w:tplc="E5523062">
      <w:numFmt w:val="decimal"/>
      <w:lvlText w:val=""/>
      <w:lvlJc w:val="left"/>
    </w:lvl>
    <w:lvl w:ilvl="2" w:tplc="96A81B6A">
      <w:numFmt w:val="decimal"/>
      <w:lvlText w:val=""/>
      <w:lvlJc w:val="left"/>
    </w:lvl>
    <w:lvl w:ilvl="3" w:tplc="0482582A">
      <w:numFmt w:val="decimal"/>
      <w:lvlText w:val=""/>
      <w:lvlJc w:val="left"/>
    </w:lvl>
    <w:lvl w:ilvl="4" w:tplc="B3DA649C">
      <w:numFmt w:val="decimal"/>
      <w:lvlText w:val=""/>
      <w:lvlJc w:val="left"/>
    </w:lvl>
    <w:lvl w:ilvl="5" w:tplc="2E3ADB26">
      <w:numFmt w:val="decimal"/>
      <w:lvlText w:val=""/>
      <w:lvlJc w:val="left"/>
    </w:lvl>
    <w:lvl w:ilvl="6" w:tplc="DE7847E0">
      <w:numFmt w:val="decimal"/>
      <w:lvlText w:val=""/>
      <w:lvlJc w:val="left"/>
    </w:lvl>
    <w:lvl w:ilvl="7" w:tplc="B2C4A490">
      <w:numFmt w:val="decimal"/>
      <w:lvlText w:val=""/>
      <w:lvlJc w:val="left"/>
    </w:lvl>
    <w:lvl w:ilvl="8" w:tplc="C1DC8E2E">
      <w:numFmt w:val="decimal"/>
      <w:lvlText w:val=""/>
      <w:lvlJc w:val="left"/>
    </w:lvl>
  </w:abstractNum>
  <w:abstractNum w:abstractNumId="1" w15:restartNumberingAfterBreak="0">
    <w:nsid w:val="49ED484C"/>
    <w:multiLevelType w:val="hybridMultilevel"/>
    <w:tmpl w:val="BD2CD5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3EC4C6F"/>
    <w:multiLevelType w:val="hybridMultilevel"/>
    <w:tmpl w:val="5EB6F0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6536741"/>
    <w:multiLevelType w:val="hybridMultilevel"/>
    <w:tmpl w:val="D53AA0A8"/>
    <w:lvl w:ilvl="0" w:tplc="E0F473CA">
      <w:start w:val="1"/>
      <w:numFmt w:val="decimal"/>
      <w:lvlText w:val="%1."/>
      <w:lvlJc w:val="left"/>
      <w:pPr>
        <w:ind w:left="720" w:hanging="360"/>
      </w:pPr>
    </w:lvl>
    <w:lvl w:ilvl="1" w:tplc="747E69AE">
      <w:numFmt w:val="decimal"/>
      <w:lvlText w:val=""/>
      <w:lvlJc w:val="left"/>
    </w:lvl>
    <w:lvl w:ilvl="2" w:tplc="93A0DB56">
      <w:numFmt w:val="decimal"/>
      <w:lvlText w:val=""/>
      <w:lvlJc w:val="left"/>
    </w:lvl>
    <w:lvl w:ilvl="3" w:tplc="19A8885E">
      <w:numFmt w:val="decimal"/>
      <w:lvlText w:val=""/>
      <w:lvlJc w:val="left"/>
    </w:lvl>
    <w:lvl w:ilvl="4" w:tplc="FA32F346">
      <w:numFmt w:val="decimal"/>
      <w:lvlText w:val=""/>
      <w:lvlJc w:val="left"/>
    </w:lvl>
    <w:lvl w:ilvl="5" w:tplc="90162D16">
      <w:numFmt w:val="decimal"/>
      <w:lvlText w:val=""/>
      <w:lvlJc w:val="left"/>
    </w:lvl>
    <w:lvl w:ilvl="6" w:tplc="2E8C25B8">
      <w:numFmt w:val="decimal"/>
      <w:lvlText w:val=""/>
      <w:lvlJc w:val="left"/>
    </w:lvl>
    <w:lvl w:ilvl="7" w:tplc="5FD87E5C">
      <w:numFmt w:val="decimal"/>
      <w:lvlText w:val=""/>
      <w:lvlJc w:val="left"/>
    </w:lvl>
    <w:lvl w:ilvl="8" w:tplc="F5405DB6">
      <w:numFmt w:val="decimal"/>
      <w:lvlText w:val=""/>
      <w:lvlJc w:val="left"/>
    </w:lvl>
  </w:abstractNum>
  <w:abstractNum w:abstractNumId="4" w15:restartNumberingAfterBreak="0">
    <w:nsid w:val="5F7718F7"/>
    <w:multiLevelType w:val="hybridMultilevel"/>
    <w:tmpl w:val="4DC867B6"/>
    <w:lvl w:ilvl="0" w:tplc="16F0719C">
      <w:start w:val="1"/>
      <w:numFmt w:val="bullet"/>
      <w:lvlText w:val="●"/>
      <w:lvlJc w:val="left"/>
      <w:pPr>
        <w:ind w:left="720" w:hanging="360"/>
      </w:pPr>
    </w:lvl>
    <w:lvl w:ilvl="1" w:tplc="FC1C461C">
      <w:start w:val="1"/>
      <w:numFmt w:val="bullet"/>
      <w:lvlText w:val="○"/>
      <w:lvlJc w:val="left"/>
      <w:pPr>
        <w:ind w:left="1440" w:hanging="360"/>
      </w:pPr>
    </w:lvl>
    <w:lvl w:ilvl="2" w:tplc="31C82BF6">
      <w:start w:val="1"/>
      <w:numFmt w:val="bullet"/>
      <w:lvlText w:val="■"/>
      <w:lvlJc w:val="left"/>
      <w:pPr>
        <w:ind w:left="2160" w:hanging="360"/>
      </w:pPr>
    </w:lvl>
    <w:lvl w:ilvl="3" w:tplc="FAFC28E4">
      <w:start w:val="1"/>
      <w:numFmt w:val="bullet"/>
      <w:lvlText w:val="●"/>
      <w:lvlJc w:val="left"/>
      <w:pPr>
        <w:ind w:left="2880" w:hanging="360"/>
      </w:pPr>
    </w:lvl>
    <w:lvl w:ilvl="4" w:tplc="152ECE16">
      <w:start w:val="1"/>
      <w:numFmt w:val="bullet"/>
      <w:lvlText w:val="○"/>
      <w:lvlJc w:val="left"/>
      <w:pPr>
        <w:ind w:left="3600" w:hanging="360"/>
      </w:pPr>
    </w:lvl>
    <w:lvl w:ilvl="5" w:tplc="D7C2EAD0">
      <w:start w:val="1"/>
      <w:numFmt w:val="bullet"/>
      <w:lvlText w:val="■"/>
      <w:lvlJc w:val="left"/>
      <w:pPr>
        <w:ind w:left="4320" w:hanging="360"/>
      </w:pPr>
    </w:lvl>
    <w:lvl w:ilvl="6" w:tplc="C9C890B6">
      <w:start w:val="1"/>
      <w:numFmt w:val="bullet"/>
      <w:lvlText w:val="●"/>
      <w:lvlJc w:val="left"/>
      <w:pPr>
        <w:ind w:left="5040" w:hanging="360"/>
      </w:pPr>
    </w:lvl>
    <w:lvl w:ilvl="7" w:tplc="1BCCB83A">
      <w:start w:val="1"/>
      <w:numFmt w:val="bullet"/>
      <w:lvlText w:val="●"/>
      <w:lvlJc w:val="left"/>
      <w:pPr>
        <w:ind w:left="5760" w:hanging="360"/>
      </w:pPr>
    </w:lvl>
    <w:lvl w:ilvl="8" w:tplc="0C6A79E6">
      <w:start w:val="1"/>
      <w:numFmt w:val="bullet"/>
      <w:lvlText w:val="●"/>
      <w:lvlJc w:val="left"/>
      <w:pPr>
        <w:ind w:left="6480" w:hanging="360"/>
      </w:pPr>
    </w:lvl>
  </w:abstractNum>
  <w:abstractNum w:abstractNumId="5" w15:restartNumberingAfterBreak="0">
    <w:nsid w:val="5FD95589"/>
    <w:multiLevelType w:val="multilevel"/>
    <w:tmpl w:val="56928D3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88002399">
    <w:abstractNumId w:val="4"/>
    <w:lvlOverride w:ilvl="0">
      <w:startOverride w:val="1"/>
    </w:lvlOverride>
  </w:num>
  <w:num w:numId="2" w16cid:durableId="21054740">
    <w:abstractNumId w:val="3"/>
    <w:lvlOverride w:ilvl="0">
      <w:startOverride w:val="1"/>
    </w:lvlOverride>
  </w:num>
  <w:num w:numId="3" w16cid:durableId="203954144">
    <w:abstractNumId w:val="0"/>
    <w:lvlOverride w:ilvl="0">
      <w:startOverride w:val="1"/>
    </w:lvlOverride>
  </w:num>
  <w:num w:numId="4" w16cid:durableId="25647204">
    <w:abstractNumId w:val="5"/>
  </w:num>
  <w:num w:numId="5" w16cid:durableId="22485782">
    <w:abstractNumId w:val="2"/>
  </w:num>
  <w:num w:numId="6" w16cid:durableId="205989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85E"/>
    <w:rsid w:val="000655F3"/>
    <w:rsid w:val="003E61F7"/>
    <w:rsid w:val="005A533E"/>
    <w:rsid w:val="00651237"/>
    <w:rsid w:val="00B6085E"/>
    <w:rsid w:val="00BC0C1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CB852"/>
  <w15:docId w15:val="{01B0DCDD-BEF6-41B5-9BAE-CF4297EB2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4E79"/>
      <w:sz w:val="28"/>
      <w:szCs w:val="28"/>
    </w:rPr>
  </w:style>
  <w:style w:type="paragraph" w:styleId="Ttulo2">
    <w:name w:val="heading 2"/>
    <w:uiPriority w:val="9"/>
    <w:unhideWhenUsed/>
    <w:qFormat/>
    <w:pPr>
      <w:spacing w:before="240" w:after="120"/>
      <w:outlineLvl w:val="1"/>
    </w:pPr>
    <w:rPr>
      <w:b/>
      <w:bCs/>
      <w:color w:val="2E75B6"/>
      <w:sz w:val="24"/>
      <w:szCs w:val="24"/>
    </w:rPr>
  </w:style>
  <w:style w:type="paragraph" w:styleId="Ttulo3">
    <w:name w:val="heading 3"/>
    <w:uiPriority w:val="9"/>
    <w:semiHidden/>
    <w:unhideWhenUsed/>
    <w:qFormat/>
    <w:pPr>
      <w:spacing w:before="180" w:after="80"/>
      <w:outlineLvl w:val="2"/>
    </w:pPr>
    <w:rPr>
      <w:b/>
      <w:b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855fd0e-2e9a-4fcc-9552-878a0fe4a05d}" enabled="0" method="" siteId="{3855fd0e-2e9a-4fcc-9552-878a0fe4a05d}" removed="1"/>
</clbl:labelList>
</file>

<file path=docProps/app.xml><?xml version="1.0" encoding="utf-8"?>
<Properties xmlns="http://schemas.openxmlformats.org/officeDocument/2006/extended-properties" xmlns:vt="http://schemas.openxmlformats.org/officeDocument/2006/docPropsVTypes">
  <Template>Normal</Template>
  <TotalTime>5</TotalTime>
  <Pages>10</Pages>
  <Words>2357</Words>
  <Characters>12968</Characters>
  <Application>Microsoft Office Word</Application>
  <DocSecurity>0</DocSecurity>
  <Lines>108</Lines>
  <Paragraphs>30</Paragraphs>
  <ScaleCrop>false</ScaleCrop>
  <Company/>
  <LinksUpToDate>false</LinksUpToDate>
  <CharactersWithSpaces>15295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Alberto Manuel Paternina Leon</cp:lastModifiedBy>
  <cp:revision>4</cp:revision>
  <dcterms:created xsi:type="dcterms:W3CDTF">2026-05-28T01:15:00Z</dcterms:created>
  <dcterms:modified xsi:type="dcterms:W3CDTF">2026-05-28T01:22:00Z</dcterms:modified>
</cp:coreProperties>
</file>