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EA3C4" w14:textId="3E2F5387" w:rsidR="00FA50C0" w:rsidRPr="004053B2" w:rsidRDefault="00553680">
      <w:pPr>
        <w:rPr>
          <w:lang w:val="en-GB"/>
        </w:rPr>
      </w:pPr>
      <w:r w:rsidRPr="004053B2">
        <w:rPr>
          <w:lang w:val="en-GB"/>
        </w:rPr>
        <w:t xml:space="preserve">Research Juan </w:t>
      </w:r>
    </w:p>
    <w:p w14:paraId="0FE7BB49" w14:textId="77777777" w:rsidR="00553680" w:rsidRPr="004053B2" w:rsidRDefault="00553680">
      <w:pPr>
        <w:rPr>
          <w:lang w:val="en-GB"/>
        </w:rPr>
      </w:pPr>
    </w:p>
    <w:p w14:paraId="5B3EB7D2" w14:textId="77777777" w:rsidR="00553680" w:rsidRPr="004053B2" w:rsidRDefault="00553680" w:rsidP="00553680">
      <w:pPr>
        <w:pStyle w:val="ListParagraph"/>
        <w:numPr>
          <w:ilvl w:val="0"/>
          <w:numId w:val="1"/>
        </w:numPr>
        <w:rPr>
          <w:rStyle w:val="ui-provider"/>
          <w:lang w:val="en-GB"/>
        </w:rPr>
      </w:pPr>
      <w:r w:rsidRPr="004053B2">
        <w:rPr>
          <w:rStyle w:val="ui-provider"/>
          <w:lang w:val="en-GB"/>
        </w:rPr>
        <w:t xml:space="preserve">Look for a map of the electricity grid showcasing voltage </w:t>
      </w:r>
      <w:proofErr w:type="gramStart"/>
      <w:r w:rsidRPr="004053B2">
        <w:rPr>
          <w:rStyle w:val="ui-provider"/>
          <w:lang w:val="en-GB"/>
        </w:rPr>
        <w:t>levels</w:t>
      </w:r>
      <w:proofErr w:type="gramEnd"/>
    </w:p>
    <w:p w14:paraId="2BF1B5ED" w14:textId="77777777" w:rsidR="00553680" w:rsidRPr="004053B2" w:rsidRDefault="00553680" w:rsidP="00553680">
      <w:pPr>
        <w:pStyle w:val="ListParagraph"/>
        <w:keepNext/>
        <w:ind w:left="360"/>
        <w:jc w:val="center"/>
        <w:rPr>
          <w:lang w:val="en-GB"/>
        </w:rPr>
      </w:pPr>
      <w:r w:rsidRPr="004053B2">
        <w:rPr>
          <w:rStyle w:val="ui-provider"/>
          <w:lang w:val="en-GB"/>
        </w:rPr>
        <w:drawing>
          <wp:inline distT="0" distB="0" distL="0" distR="0" wp14:anchorId="77BEE6B4" wp14:editId="7ABE8566">
            <wp:extent cx="3071388" cy="3297676"/>
            <wp:effectExtent l="0" t="0" r="2540" b="4445"/>
            <wp:docPr id="19934850" name="Picture 1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850" name="Picture 1" descr="A map of the worl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1546" cy="33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97A2" w14:textId="4BD6A32A" w:rsidR="00553680" w:rsidRPr="004053B2" w:rsidRDefault="00553680" w:rsidP="00553680">
      <w:pPr>
        <w:pStyle w:val="Caption"/>
        <w:jc w:val="center"/>
        <w:rPr>
          <w:lang w:val="en-GB"/>
        </w:rPr>
      </w:pPr>
      <w:r w:rsidRPr="004053B2">
        <w:rPr>
          <w:lang w:val="en-GB"/>
        </w:rPr>
        <w:t xml:space="preserve">Figure </w:t>
      </w:r>
      <w:r w:rsidRPr="004053B2">
        <w:rPr>
          <w:lang w:val="en-GB"/>
        </w:rPr>
        <w:fldChar w:fldCharType="begin"/>
      </w:r>
      <w:r w:rsidRPr="004053B2">
        <w:rPr>
          <w:lang w:val="en-GB"/>
        </w:rPr>
        <w:instrText xml:space="preserve"> SEQ Figure \* ARABIC </w:instrText>
      </w:r>
      <w:r w:rsidRPr="004053B2">
        <w:rPr>
          <w:lang w:val="en-GB"/>
        </w:rPr>
        <w:fldChar w:fldCharType="separate"/>
      </w:r>
      <w:r w:rsidRPr="004053B2">
        <w:rPr>
          <w:noProof/>
          <w:lang w:val="en-GB"/>
        </w:rPr>
        <w:t>1</w:t>
      </w:r>
      <w:r w:rsidRPr="004053B2">
        <w:rPr>
          <w:lang w:val="en-GB"/>
        </w:rPr>
        <w:fldChar w:fldCharType="end"/>
      </w:r>
      <w:r w:rsidRPr="004053B2">
        <w:rPr>
          <w:lang w:val="en-GB"/>
        </w:rPr>
        <w:t xml:space="preserve"> From Energinet - Technical Issues related to new transmission lines in </w:t>
      </w:r>
      <w:proofErr w:type="gramStart"/>
      <w:r w:rsidRPr="004053B2">
        <w:rPr>
          <w:lang w:val="en-GB"/>
        </w:rPr>
        <w:t>Denmark</w:t>
      </w:r>
      <w:proofErr w:type="gramEnd"/>
    </w:p>
    <w:p w14:paraId="23BB3918" w14:textId="695BBA64" w:rsidR="00B30AC2" w:rsidRPr="004053B2" w:rsidRDefault="00B30AC2" w:rsidP="00B30AC2">
      <w:pPr>
        <w:rPr>
          <w:lang w:val="en-GB"/>
        </w:rPr>
      </w:pPr>
      <w:r w:rsidRPr="004053B2">
        <w:rPr>
          <w:lang w:val="en-GB"/>
        </w:rPr>
        <w:t xml:space="preserve">There is also this map, which shows lines and cables from the transmission system: </w:t>
      </w:r>
      <w:hyperlink r:id="rId7" w:history="1">
        <w:r w:rsidRPr="004053B2">
          <w:rPr>
            <w:rStyle w:val="Hyperlink"/>
            <w:lang w:val="en-GB"/>
          </w:rPr>
          <w:t>https://storymaps.arcgis.com/stories/eb5b387e376f49b8996d5e7c47fbdd37</w:t>
        </w:r>
      </w:hyperlink>
      <w:r w:rsidRPr="004053B2">
        <w:rPr>
          <w:lang w:val="en-GB"/>
        </w:rPr>
        <w:t xml:space="preserve"> </w:t>
      </w:r>
    </w:p>
    <w:p w14:paraId="4F3C54EB" w14:textId="3E7866B3" w:rsidR="00B30AC2" w:rsidRPr="004053B2" w:rsidRDefault="00B30AC2" w:rsidP="00B30AC2">
      <w:pPr>
        <w:rPr>
          <w:lang w:val="en-GB"/>
        </w:rPr>
      </w:pPr>
      <w:r w:rsidRPr="004053B2">
        <w:rPr>
          <w:lang w:val="en-GB"/>
        </w:rPr>
        <w:t xml:space="preserve">I could not find information about distribution lines and voltage </w:t>
      </w:r>
      <w:proofErr w:type="gramStart"/>
      <w:r w:rsidRPr="004053B2">
        <w:rPr>
          <w:lang w:val="en-GB"/>
        </w:rPr>
        <w:t>levels</w:t>
      </w:r>
      <w:proofErr w:type="gramEnd"/>
    </w:p>
    <w:p w14:paraId="67CD131C" w14:textId="77777777" w:rsidR="00B30AC2" w:rsidRPr="004053B2" w:rsidRDefault="00B30AC2" w:rsidP="00B30AC2">
      <w:pPr>
        <w:rPr>
          <w:lang w:val="en-GB"/>
        </w:rPr>
      </w:pPr>
    </w:p>
    <w:p w14:paraId="4535F004" w14:textId="722E610A" w:rsidR="00553680" w:rsidRPr="004053B2" w:rsidRDefault="00B30AC2" w:rsidP="00553680">
      <w:pPr>
        <w:pStyle w:val="ListParagraph"/>
        <w:numPr>
          <w:ilvl w:val="0"/>
          <w:numId w:val="1"/>
        </w:numPr>
        <w:rPr>
          <w:rStyle w:val="ui-provider"/>
          <w:lang w:val="en-GB"/>
        </w:rPr>
      </w:pPr>
      <w:r w:rsidRPr="004053B2">
        <w:rPr>
          <w:rStyle w:val="ui-provider"/>
          <w:lang w:val="en-GB"/>
        </w:rPr>
        <w:t xml:space="preserve">Look at voltage levels data centres are </w:t>
      </w:r>
      <w:proofErr w:type="gramStart"/>
      <w:r w:rsidRPr="004053B2">
        <w:rPr>
          <w:rStyle w:val="ui-provider"/>
          <w:lang w:val="en-GB"/>
        </w:rPr>
        <w:t>connected</w:t>
      </w:r>
      <w:proofErr w:type="gramEnd"/>
    </w:p>
    <w:p w14:paraId="41E1DFCD" w14:textId="77777777" w:rsidR="003C293A" w:rsidRPr="004053B2" w:rsidRDefault="003C293A" w:rsidP="003C293A">
      <w:pPr>
        <w:pStyle w:val="ListParagraph"/>
        <w:ind w:left="360"/>
        <w:rPr>
          <w:lang w:val="en-GB"/>
        </w:rPr>
      </w:pPr>
      <w:proofErr w:type="gramStart"/>
      <w:r w:rsidRPr="004053B2">
        <w:rPr>
          <w:lang w:val="en-GB"/>
        </w:rPr>
        <w:t>Generally</w:t>
      </w:r>
      <w:proofErr w:type="gramEnd"/>
      <w:r w:rsidRPr="004053B2">
        <w:rPr>
          <w:lang w:val="en-GB"/>
        </w:rPr>
        <w:t xml:space="preserve"> a bit unclear, but it seems that data centres are connected at the highest level of the DSO grid</w:t>
      </w:r>
      <w:r w:rsidRPr="004053B2">
        <w:rPr>
          <w:lang w:val="en-GB"/>
        </w:rPr>
        <w:tab/>
      </w:r>
    </w:p>
    <w:p w14:paraId="60F21378" w14:textId="5DFE13DF" w:rsidR="003C293A" w:rsidRPr="004053B2" w:rsidRDefault="003C293A" w:rsidP="00553680">
      <w:pPr>
        <w:pStyle w:val="ListParagraph"/>
        <w:numPr>
          <w:ilvl w:val="0"/>
          <w:numId w:val="1"/>
        </w:numPr>
        <w:rPr>
          <w:rStyle w:val="ui-provider"/>
          <w:lang w:val="en-GB"/>
        </w:rPr>
      </w:pPr>
      <w:r w:rsidRPr="004053B2">
        <w:rPr>
          <w:rStyle w:val="ui-provider"/>
          <w:lang w:val="en-GB"/>
        </w:rPr>
        <w:t xml:space="preserve">Give the heat load profile with just large ones </w:t>
      </w:r>
      <w:proofErr w:type="gramStart"/>
      <w:r w:rsidRPr="004053B2">
        <w:rPr>
          <w:rStyle w:val="ui-provider"/>
          <w:lang w:val="en-GB"/>
        </w:rPr>
        <w:t>scaled</w:t>
      </w:r>
      <w:proofErr w:type="gramEnd"/>
      <w:r w:rsidRPr="004053B2">
        <w:rPr>
          <w:rStyle w:val="ui-provider"/>
          <w:lang w:val="en-GB"/>
        </w:rPr>
        <w:t xml:space="preserve"> </w:t>
      </w:r>
    </w:p>
    <w:p w14:paraId="6A01F48D" w14:textId="33396498" w:rsidR="003C293A" w:rsidRPr="004053B2" w:rsidRDefault="003C293A" w:rsidP="003C293A">
      <w:pPr>
        <w:pStyle w:val="ListParagraph"/>
        <w:numPr>
          <w:ilvl w:val="1"/>
          <w:numId w:val="1"/>
        </w:numPr>
        <w:rPr>
          <w:rStyle w:val="ui-provider"/>
          <w:lang w:val="en-GB"/>
        </w:rPr>
      </w:pPr>
      <w:r w:rsidRPr="004053B2">
        <w:rPr>
          <w:rStyle w:val="ui-provider"/>
          <w:lang w:val="en-GB"/>
        </w:rPr>
        <w:t xml:space="preserve">See appended </w:t>
      </w:r>
      <w:proofErr w:type="gramStart"/>
      <w:r w:rsidRPr="004053B2">
        <w:rPr>
          <w:rStyle w:val="ui-provider"/>
          <w:lang w:val="en-GB"/>
        </w:rPr>
        <w:t>file</w:t>
      </w:r>
      <w:proofErr w:type="gramEnd"/>
      <w:r w:rsidRPr="004053B2">
        <w:rPr>
          <w:rStyle w:val="ui-provider"/>
          <w:lang w:val="en-GB"/>
        </w:rPr>
        <w:t xml:space="preserve"> </w:t>
      </w:r>
    </w:p>
    <w:p w14:paraId="4EF36250" w14:textId="2F59FE86" w:rsidR="003C293A" w:rsidRPr="004053B2" w:rsidRDefault="004053B2" w:rsidP="003C293A">
      <w:pPr>
        <w:pStyle w:val="ListParagraph"/>
        <w:numPr>
          <w:ilvl w:val="1"/>
          <w:numId w:val="1"/>
        </w:numPr>
        <w:rPr>
          <w:lang w:val="en-GB"/>
        </w:rPr>
      </w:pPr>
      <w:r w:rsidRPr="004053B2">
        <w:rPr>
          <w:noProof/>
          <w:lang w:val="en-GB"/>
        </w:rPr>
        <w:drawing>
          <wp:inline distT="0" distB="0" distL="0" distR="0" wp14:anchorId="54E79114" wp14:editId="108E439E">
            <wp:extent cx="3984811" cy="2241401"/>
            <wp:effectExtent l="0" t="0" r="3175" b="0"/>
            <wp:docPr id="1948201888" name="Picture 1" descr="A graph showing a load pro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01888" name="Picture 1" descr="A graph showing a load profi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848" cy="225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A91A" w14:textId="17ADC247" w:rsidR="004053B2" w:rsidRPr="004053B2" w:rsidRDefault="004053B2" w:rsidP="003C293A">
      <w:pPr>
        <w:pStyle w:val="ListParagraph"/>
        <w:numPr>
          <w:ilvl w:val="1"/>
          <w:numId w:val="1"/>
        </w:numPr>
        <w:rPr>
          <w:lang w:val="en-GB"/>
        </w:rPr>
      </w:pPr>
      <w:r w:rsidRPr="004053B2">
        <w:rPr>
          <w:lang w:val="en-GB"/>
        </w:rPr>
        <w:t xml:space="preserve">Different datacentre capacities will result in the following shares of the total heat covered (The total consumption of the L/M network is roughly </w:t>
      </w:r>
      <w:r w:rsidRPr="004053B2">
        <w:rPr>
          <w:lang w:val="en-GB"/>
        </w:rPr>
        <w:t>75</w:t>
      </w:r>
      <w:r w:rsidRPr="004053B2">
        <w:rPr>
          <w:lang w:val="en-GB"/>
        </w:rPr>
        <w:t xml:space="preserve">2 GWh), it is assumed that the datacentre is running 8760 hours on full capacity: </w:t>
      </w:r>
    </w:p>
    <w:p w14:paraId="2E1CC0D5" w14:textId="77777777" w:rsidR="004053B2" w:rsidRPr="004053B2" w:rsidRDefault="004053B2" w:rsidP="004053B2">
      <w:pPr>
        <w:rPr>
          <w:lang w:val="en-GB"/>
        </w:rPr>
      </w:pPr>
    </w:p>
    <w:p w14:paraId="3F789E14" w14:textId="77777777" w:rsidR="004053B2" w:rsidRPr="004053B2" w:rsidRDefault="004053B2" w:rsidP="004053B2">
      <w:pPr>
        <w:rPr>
          <w:lang w:val="en-GB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992"/>
        <w:gridCol w:w="3944"/>
      </w:tblGrid>
      <w:tr w:rsidR="004053B2" w:rsidRPr="004053B2" w14:paraId="08B794A2" w14:textId="77777777" w:rsidTr="004053B2">
        <w:tc>
          <w:tcPr>
            <w:tcW w:w="4508" w:type="dxa"/>
          </w:tcPr>
          <w:p w14:paraId="56C6550A" w14:textId="408727D2" w:rsidR="004053B2" w:rsidRPr="004053B2" w:rsidRDefault="004053B2" w:rsidP="004053B2">
            <w:pPr>
              <w:pStyle w:val="ListParagraph"/>
              <w:ind w:left="0"/>
              <w:rPr>
                <w:lang w:val="en-GB"/>
              </w:rPr>
            </w:pPr>
            <w:r w:rsidRPr="004053B2">
              <w:rPr>
                <w:lang w:val="en-GB"/>
              </w:rPr>
              <w:t>Datacentre size [MW]</w:t>
            </w:r>
          </w:p>
        </w:tc>
        <w:tc>
          <w:tcPr>
            <w:tcW w:w="4508" w:type="dxa"/>
          </w:tcPr>
          <w:p w14:paraId="11B931C9" w14:textId="5B35AC6B" w:rsidR="004053B2" w:rsidRPr="004053B2" w:rsidRDefault="004053B2" w:rsidP="004053B2">
            <w:pPr>
              <w:pStyle w:val="ListParagraph"/>
              <w:ind w:left="0"/>
              <w:rPr>
                <w:lang w:val="en-GB"/>
              </w:rPr>
            </w:pPr>
            <w:r w:rsidRPr="004053B2">
              <w:rPr>
                <w:lang w:val="en-GB"/>
              </w:rPr>
              <w:t>Share of heat covered [%]</w:t>
            </w:r>
          </w:p>
        </w:tc>
      </w:tr>
      <w:tr w:rsidR="004053B2" w:rsidRPr="004053B2" w14:paraId="01D223AF" w14:textId="77777777" w:rsidTr="004053B2">
        <w:tc>
          <w:tcPr>
            <w:tcW w:w="4508" w:type="dxa"/>
          </w:tcPr>
          <w:p w14:paraId="05CDCF91" w14:textId="11553FB5" w:rsidR="004053B2" w:rsidRPr="004053B2" w:rsidRDefault="004053B2" w:rsidP="004053B2">
            <w:pPr>
              <w:pStyle w:val="ListParagraph"/>
              <w:ind w:left="0"/>
              <w:rPr>
                <w:lang w:val="en-GB"/>
              </w:rPr>
            </w:pPr>
            <w:r w:rsidRPr="004053B2">
              <w:rPr>
                <w:lang w:val="en-GB"/>
              </w:rPr>
              <w:t>1</w:t>
            </w:r>
          </w:p>
        </w:tc>
        <w:tc>
          <w:tcPr>
            <w:tcW w:w="4508" w:type="dxa"/>
          </w:tcPr>
          <w:p w14:paraId="43A09071" w14:textId="60EC9BEB" w:rsidR="004053B2" w:rsidRPr="004053B2" w:rsidRDefault="004053B2" w:rsidP="004053B2">
            <w:pPr>
              <w:pStyle w:val="ListParagraph"/>
              <w:ind w:left="0"/>
              <w:rPr>
                <w:lang w:val="en-GB"/>
              </w:rPr>
            </w:pPr>
            <w:r w:rsidRPr="004053B2">
              <w:rPr>
                <w:lang w:val="en-GB"/>
              </w:rPr>
              <w:t>1.16</w:t>
            </w:r>
          </w:p>
        </w:tc>
      </w:tr>
      <w:tr w:rsidR="004053B2" w:rsidRPr="004053B2" w14:paraId="11930C42" w14:textId="77777777" w:rsidTr="004053B2">
        <w:tc>
          <w:tcPr>
            <w:tcW w:w="4508" w:type="dxa"/>
          </w:tcPr>
          <w:p w14:paraId="75AFA1E0" w14:textId="0E79BF73" w:rsidR="004053B2" w:rsidRPr="004053B2" w:rsidRDefault="004053B2" w:rsidP="004053B2">
            <w:pPr>
              <w:pStyle w:val="ListParagraph"/>
              <w:ind w:left="0"/>
              <w:rPr>
                <w:lang w:val="en-GB"/>
              </w:rPr>
            </w:pPr>
            <w:r w:rsidRPr="004053B2">
              <w:rPr>
                <w:lang w:val="en-GB"/>
              </w:rPr>
              <w:t>2</w:t>
            </w:r>
          </w:p>
        </w:tc>
        <w:tc>
          <w:tcPr>
            <w:tcW w:w="4508" w:type="dxa"/>
          </w:tcPr>
          <w:p w14:paraId="6DE1FC25" w14:textId="047AA85F" w:rsidR="004053B2" w:rsidRPr="004053B2" w:rsidRDefault="004053B2" w:rsidP="004053B2">
            <w:pPr>
              <w:pStyle w:val="ListParagraph"/>
              <w:ind w:left="0"/>
              <w:rPr>
                <w:lang w:val="en-GB"/>
              </w:rPr>
            </w:pPr>
            <w:r w:rsidRPr="004053B2">
              <w:rPr>
                <w:lang w:val="en-GB"/>
              </w:rPr>
              <w:t>2.3</w:t>
            </w:r>
            <w:r w:rsidRPr="004053B2">
              <w:rPr>
                <w:lang w:val="en-GB"/>
              </w:rPr>
              <w:t>3</w:t>
            </w:r>
          </w:p>
        </w:tc>
      </w:tr>
      <w:tr w:rsidR="004053B2" w:rsidRPr="004053B2" w14:paraId="4A7B64E5" w14:textId="77777777" w:rsidTr="004053B2">
        <w:tc>
          <w:tcPr>
            <w:tcW w:w="4508" w:type="dxa"/>
          </w:tcPr>
          <w:p w14:paraId="5149FA58" w14:textId="6FB25732" w:rsidR="004053B2" w:rsidRPr="004053B2" w:rsidRDefault="004053B2" w:rsidP="004053B2">
            <w:pPr>
              <w:pStyle w:val="ListParagraph"/>
              <w:ind w:left="0"/>
              <w:rPr>
                <w:lang w:val="en-GB"/>
              </w:rPr>
            </w:pPr>
            <w:r w:rsidRPr="004053B2">
              <w:rPr>
                <w:lang w:val="en-GB"/>
              </w:rPr>
              <w:t>3</w:t>
            </w:r>
          </w:p>
        </w:tc>
        <w:tc>
          <w:tcPr>
            <w:tcW w:w="4508" w:type="dxa"/>
          </w:tcPr>
          <w:p w14:paraId="1E15EEEB" w14:textId="732B8485" w:rsidR="004053B2" w:rsidRPr="004053B2" w:rsidRDefault="004053B2" w:rsidP="004053B2">
            <w:pPr>
              <w:pStyle w:val="ListParagraph"/>
              <w:ind w:left="0"/>
              <w:rPr>
                <w:lang w:val="en-GB"/>
              </w:rPr>
            </w:pPr>
            <w:r w:rsidRPr="004053B2">
              <w:rPr>
                <w:lang w:val="en-GB"/>
              </w:rPr>
              <w:t>3.49</w:t>
            </w:r>
          </w:p>
        </w:tc>
      </w:tr>
      <w:tr w:rsidR="004053B2" w:rsidRPr="004053B2" w14:paraId="5F3392DC" w14:textId="77777777" w:rsidTr="004053B2">
        <w:tc>
          <w:tcPr>
            <w:tcW w:w="4508" w:type="dxa"/>
          </w:tcPr>
          <w:p w14:paraId="7ADA6F84" w14:textId="27C810C0" w:rsidR="004053B2" w:rsidRPr="004053B2" w:rsidRDefault="004053B2" w:rsidP="004053B2">
            <w:pPr>
              <w:pStyle w:val="ListParagraph"/>
              <w:ind w:left="0"/>
              <w:rPr>
                <w:lang w:val="en-GB"/>
              </w:rPr>
            </w:pPr>
            <w:r w:rsidRPr="004053B2">
              <w:rPr>
                <w:lang w:val="en-GB"/>
              </w:rPr>
              <w:t>4</w:t>
            </w:r>
          </w:p>
        </w:tc>
        <w:tc>
          <w:tcPr>
            <w:tcW w:w="4508" w:type="dxa"/>
          </w:tcPr>
          <w:p w14:paraId="28F5225A" w14:textId="194BA59A" w:rsidR="004053B2" w:rsidRPr="004053B2" w:rsidRDefault="004053B2" w:rsidP="004053B2">
            <w:pPr>
              <w:pStyle w:val="ListParagraph"/>
              <w:ind w:left="0"/>
              <w:rPr>
                <w:lang w:val="en-GB"/>
              </w:rPr>
            </w:pPr>
            <w:r w:rsidRPr="004053B2">
              <w:rPr>
                <w:lang w:val="en-GB"/>
              </w:rPr>
              <w:t>4.6</w:t>
            </w:r>
            <w:r w:rsidRPr="004053B2">
              <w:rPr>
                <w:lang w:val="en-GB"/>
              </w:rPr>
              <w:t>6</w:t>
            </w:r>
          </w:p>
        </w:tc>
      </w:tr>
      <w:tr w:rsidR="004053B2" w:rsidRPr="004053B2" w14:paraId="66F9A5FA" w14:textId="77777777" w:rsidTr="004053B2">
        <w:tc>
          <w:tcPr>
            <w:tcW w:w="4508" w:type="dxa"/>
          </w:tcPr>
          <w:p w14:paraId="5895FCA7" w14:textId="41376BB1" w:rsidR="004053B2" w:rsidRPr="004053B2" w:rsidRDefault="004053B2" w:rsidP="004053B2">
            <w:pPr>
              <w:pStyle w:val="ListParagraph"/>
              <w:ind w:left="0"/>
              <w:rPr>
                <w:lang w:val="en-GB"/>
              </w:rPr>
            </w:pPr>
            <w:r w:rsidRPr="004053B2">
              <w:rPr>
                <w:lang w:val="en-GB"/>
              </w:rPr>
              <w:t>5</w:t>
            </w:r>
          </w:p>
        </w:tc>
        <w:tc>
          <w:tcPr>
            <w:tcW w:w="4508" w:type="dxa"/>
          </w:tcPr>
          <w:p w14:paraId="0D0A80BE" w14:textId="06F1F63A" w:rsidR="004053B2" w:rsidRPr="004053B2" w:rsidRDefault="004053B2" w:rsidP="004053B2">
            <w:pPr>
              <w:pStyle w:val="ListParagraph"/>
              <w:ind w:left="0"/>
              <w:rPr>
                <w:lang w:val="en-GB"/>
              </w:rPr>
            </w:pPr>
            <w:r w:rsidRPr="004053B2">
              <w:rPr>
                <w:lang w:val="en-GB"/>
              </w:rPr>
              <w:t>5.82</w:t>
            </w:r>
          </w:p>
        </w:tc>
      </w:tr>
      <w:tr w:rsidR="004053B2" w:rsidRPr="004053B2" w14:paraId="76625875" w14:textId="77777777" w:rsidTr="004053B2">
        <w:tc>
          <w:tcPr>
            <w:tcW w:w="4508" w:type="dxa"/>
          </w:tcPr>
          <w:p w14:paraId="1261676D" w14:textId="4619231E" w:rsidR="004053B2" w:rsidRPr="004053B2" w:rsidRDefault="004053B2" w:rsidP="004053B2">
            <w:pPr>
              <w:pStyle w:val="ListParagraph"/>
              <w:ind w:left="0"/>
              <w:rPr>
                <w:lang w:val="en-GB"/>
              </w:rPr>
            </w:pPr>
            <w:r w:rsidRPr="004053B2">
              <w:rPr>
                <w:lang w:val="en-GB"/>
              </w:rPr>
              <w:t>10</w:t>
            </w:r>
          </w:p>
        </w:tc>
        <w:tc>
          <w:tcPr>
            <w:tcW w:w="4508" w:type="dxa"/>
          </w:tcPr>
          <w:p w14:paraId="3DC980E3" w14:textId="49BCB7CF" w:rsidR="004053B2" w:rsidRPr="004053B2" w:rsidRDefault="004053B2" w:rsidP="004053B2">
            <w:pPr>
              <w:pStyle w:val="ListParagraph"/>
              <w:ind w:left="0"/>
              <w:rPr>
                <w:lang w:val="en-GB"/>
              </w:rPr>
            </w:pPr>
            <w:r w:rsidRPr="004053B2">
              <w:rPr>
                <w:lang w:val="en-GB"/>
              </w:rPr>
              <w:t>11.6</w:t>
            </w:r>
            <w:r w:rsidRPr="004053B2">
              <w:rPr>
                <w:lang w:val="en-GB"/>
              </w:rPr>
              <w:t>5</w:t>
            </w:r>
          </w:p>
        </w:tc>
      </w:tr>
      <w:tr w:rsidR="004053B2" w:rsidRPr="004053B2" w14:paraId="60CF934E" w14:textId="77777777" w:rsidTr="004053B2">
        <w:tc>
          <w:tcPr>
            <w:tcW w:w="4508" w:type="dxa"/>
          </w:tcPr>
          <w:p w14:paraId="35E87219" w14:textId="3A306ACA" w:rsidR="004053B2" w:rsidRPr="004053B2" w:rsidRDefault="004053B2" w:rsidP="004053B2">
            <w:pPr>
              <w:pStyle w:val="ListParagraph"/>
              <w:ind w:left="0"/>
              <w:rPr>
                <w:lang w:val="en-GB"/>
              </w:rPr>
            </w:pPr>
            <w:r w:rsidRPr="004053B2">
              <w:rPr>
                <w:lang w:val="en-GB"/>
              </w:rPr>
              <w:t>15</w:t>
            </w:r>
          </w:p>
        </w:tc>
        <w:tc>
          <w:tcPr>
            <w:tcW w:w="4508" w:type="dxa"/>
          </w:tcPr>
          <w:p w14:paraId="316DEAA5" w14:textId="2B4536E4" w:rsidR="004053B2" w:rsidRPr="004053B2" w:rsidRDefault="004053B2" w:rsidP="004053B2">
            <w:pPr>
              <w:pStyle w:val="ListParagraph"/>
              <w:ind w:left="0"/>
              <w:rPr>
                <w:lang w:val="en-GB"/>
              </w:rPr>
            </w:pPr>
            <w:r w:rsidRPr="004053B2">
              <w:rPr>
                <w:lang w:val="en-GB"/>
              </w:rPr>
              <w:t>17.47</w:t>
            </w:r>
          </w:p>
        </w:tc>
      </w:tr>
    </w:tbl>
    <w:p w14:paraId="0BA994C1" w14:textId="77777777" w:rsidR="004053B2" w:rsidRDefault="004053B2" w:rsidP="004053B2">
      <w:pPr>
        <w:pStyle w:val="ListParagraph"/>
        <w:ind w:left="1080"/>
        <w:rPr>
          <w:lang w:val="en-GB"/>
        </w:rPr>
      </w:pPr>
    </w:p>
    <w:p w14:paraId="52577EA0" w14:textId="0B230540" w:rsidR="004053B2" w:rsidRPr="005E6C07" w:rsidRDefault="00335792" w:rsidP="004053B2">
      <w:pPr>
        <w:pStyle w:val="ListParagraph"/>
        <w:numPr>
          <w:ilvl w:val="0"/>
          <w:numId w:val="1"/>
        </w:numPr>
        <w:rPr>
          <w:rStyle w:val="ui-provider"/>
          <w:lang w:val="en-GB"/>
        </w:rPr>
      </w:pPr>
      <w:r>
        <w:rPr>
          <w:rStyle w:val="ui-provider"/>
        </w:rPr>
        <w:t>Provide the table as follows: consumer what is paid, producer what is paid in unit EUR/MWh, based on currency conversion from 2020</w:t>
      </w:r>
      <w:r w:rsidR="005E6C07">
        <w:rPr>
          <w:rStyle w:val="ui-provider"/>
          <w:lang w:val="de-DE"/>
        </w:rPr>
        <w:t xml:space="preserve"> (1DKK = </w:t>
      </w:r>
      <w:r w:rsidR="005E6C07">
        <w:t>0.1341 EUR</w:t>
      </w:r>
      <w:r w:rsidR="005E6C07">
        <w:rPr>
          <w:rStyle w:val="ui-provider"/>
          <w:lang w:val="de-DE"/>
        </w:rPr>
        <w:t>)</w:t>
      </w:r>
    </w:p>
    <w:p w14:paraId="1542622F" w14:textId="77777777" w:rsidR="005E6C07" w:rsidRDefault="005E6C07" w:rsidP="005E6C07">
      <w:pPr>
        <w:rPr>
          <w:rStyle w:val="ui-provider"/>
          <w:lang w:val="en-GB"/>
        </w:rPr>
      </w:pPr>
    </w:p>
    <w:p w14:paraId="2E935821" w14:textId="66D0E317" w:rsidR="005E6C07" w:rsidRPr="005E6C07" w:rsidRDefault="005E6C07" w:rsidP="005E6C07">
      <w:pPr>
        <w:ind w:left="360"/>
        <w:rPr>
          <w:rStyle w:val="ui-provider"/>
          <w:lang w:val="en-GB"/>
        </w:rPr>
      </w:pPr>
      <w:r>
        <w:rPr>
          <w:rStyle w:val="ui-provider"/>
          <w:lang w:val="en-GB"/>
        </w:rPr>
        <w:t>As discussed, this includes only the TSO tariffs, as we agreed that we don’t have any understanding on which voltage level the Datacentre is connected. If we assume the A-</w:t>
      </w:r>
      <w:proofErr w:type="spellStart"/>
      <w:r>
        <w:rPr>
          <w:rStyle w:val="ui-provider"/>
          <w:lang w:val="en-GB"/>
        </w:rPr>
        <w:t>høj</w:t>
      </w:r>
      <w:proofErr w:type="spellEnd"/>
      <w:r>
        <w:rPr>
          <w:rStyle w:val="ui-provider"/>
          <w:lang w:val="en-GB"/>
        </w:rPr>
        <w:t xml:space="preserve"> connection for a datacentre, we can find the following DSO tariffs in the second table</w:t>
      </w:r>
      <w:r w:rsidR="00D97A13">
        <w:rPr>
          <w:rStyle w:val="ui-provider"/>
          <w:lang w:val="en-GB"/>
        </w:rPr>
        <w:t xml:space="preserve"> (average values of the whole year)</w:t>
      </w:r>
      <w:r>
        <w:rPr>
          <w:rStyle w:val="ui-provider"/>
          <w:lang w:val="en-GB"/>
        </w:rPr>
        <w:t xml:space="preserve">. </w:t>
      </w:r>
    </w:p>
    <w:p w14:paraId="2DC84727" w14:textId="77777777" w:rsidR="00335792" w:rsidRDefault="00335792" w:rsidP="00335792">
      <w:pPr>
        <w:ind w:left="360"/>
        <w:rPr>
          <w:lang w:val="en-GB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02"/>
        <w:gridCol w:w="2862"/>
        <w:gridCol w:w="2892"/>
      </w:tblGrid>
      <w:tr w:rsidR="00335792" w14:paraId="4C843E4B" w14:textId="77777777" w:rsidTr="00D97A13">
        <w:tc>
          <w:tcPr>
            <w:tcW w:w="2902" w:type="dxa"/>
          </w:tcPr>
          <w:p w14:paraId="562CC227" w14:textId="77777777" w:rsidR="00335792" w:rsidRDefault="00335792" w:rsidP="00335792">
            <w:pPr>
              <w:rPr>
                <w:lang w:val="en-GB"/>
              </w:rPr>
            </w:pPr>
          </w:p>
        </w:tc>
        <w:tc>
          <w:tcPr>
            <w:tcW w:w="2862" w:type="dxa"/>
          </w:tcPr>
          <w:p w14:paraId="0E213873" w14:textId="6EA58E81" w:rsidR="00335792" w:rsidRDefault="00335792" w:rsidP="00335792">
            <w:pPr>
              <w:rPr>
                <w:lang w:val="en-GB"/>
              </w:rPr>
            </w:pPr>
            <w:r>
              <w:rPr>
                <w:lang w:val="en-GB"/>
              </w:rPr>
              <w:t>Consumer</w:t>
            </w:r>
          </w:p>
        </w:tc>
        <w:tc>
          <w:tcPr>
            <w:tcW w:w="2892" w:type="dxa"/>
          </w:tcPr>
          <w:p w14:paraId="2B7F44EF" w14:textId="7B162B1A" w:rsidR="00335792" w:rsidRDefault="00335792" w:rsidP="00335792">
            <w:pPr>
              <w:rPr>
                <w:lang w:val="en-GB"/>
              </w:rPr>
            </w:pPr>
            <w:r>
              <w:rPr>
                <w:lang w:val="en-GB"/>
              </w:rPr>
              <w:t>Producer</w:t>
            </w:r>
          </w:p>
        </w:tc>
      </w:tr>
      <w:tr w:rsidR="00335792" w14:paraId="45508E15" w14:textId="77777777" w:rsidTr="00D97A13">
        <w:tc>
          <w:tcPr>
            <w:tcW w:w="2902" w:type="dxa"/>
          </w:tcPr>
          <w:p w14:paraId="0856A94D" w14:textId="4731C5D0" w:rsidR="00335792" w:rsidRDefault="00335792" w:rsidP="00335792">
            <w:pPr>
              <w:rPr>
                <w:lang w:val="en-GB"/>
              </w:rPr>
            </w:pPr>
            <w:r>
              <w:rPr>
                <w:lang w:val="en-GB"/>
              </w:rPr>
              <w:t xml:space="preserve">Transmissions </w:t>
            </w:r>
            <w:proofErr w:type="spellStart"/>
            <w:r>
              <w:rPr>
                <w:lang w:val="en-GB"/>
              </w:rPr>
              <w:t>nettarif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forbrug</w:t>
            </w:r>
            <w:proofErr w:type="spellEnd"/>
          </w:p>
        </w:tc>
        <w:tc>
          <w:tcPr>
            <w:tcW w:w="2862" w:type="dxa"/>
          </w:tcPr>
          <w:p w14:paraId="7FA9B195" w14:textId="0A5CB2D9" w:rsidR="00335792" w:rsidRDefault="00335792" w:rsidP="00335792">
            <w:pPr>
              <w:rPr>
                <w:lang w:val="en-GB"/>
              </w:rPr>
            </w:pPr>
            <w:r>
              <w:rPr>
                <w:lang w:val="en-GB"/>
              </w:rPr>
              <w:t xml:space="preserve">5.3 </w:t>
            </w:r>
            <w:proofErr w:type="spellStart"/>
            <w:r>
              <w:rPr>
                <w:lang w:val="en-GB"/>
              </w:rPr>
              <w:t>øre</w:t>
            </w:r>
            <w:proofErr w:type="spellEnd"/>
            <w:r>
              <w:rPr>
                <w:lang w:val="en-GB"/>
              </w:rPr>
              <w:t>/kWh</w:t>
            </w:r>
          </w:p>
        </w:tc>
        <w:tc>
          <w:tcPr>
            <w:tcW w:w="2892" w:type="dxa"/>
          </w:tcPr>
          <w:p w14:paraId="2C0E8D54" w14:textId="75D6001E" w:rsidR="00335792" w:rsidRDefault="00D97A13" w:rsidP="00335792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335792" w14:paraId="1F7FF4AE" w14:textId="77777777" w:rsidTr="00D97A13">
        <w:tc>
          <w:tcPr>
            <w:tcW w:w="2902" w:type="dxa"/>
          </w:tcPr>
          <w:p w14:paraId="3E6788CE" w14:textId="21A7A453" w:rsidR="00335792" w:rsidRDefault="00335792" w:rsidP="00335792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Systemtarif</w:t>
            </w:r>
            <w:proofErr w:type="spellEnd"/>
          </w:p>
        </w:tc>
        <w:tc>
          <w:tcPr>
            <w:tcW w:w="2862" w:type="dxa"/>
          </w:tcPr>
          <w:p w14:paraId="24F82420" w14:textId="40EDF91D" w:rsidR="00335792" w:rsidRDefault="00335792" w:rsidP="00335792">
            <w:pPr>
              <w:rPr>
                <w:lang w:val="en-GB"/>
              </w:rPr>
            </w:pPr>
            <w:r>
              <w:rPr>
                <w:lang w:val="en-GB"/>
              </w:rPr>
              <w:t xml:space="preserve">4.4 </w:t>
            </w:r>
            <w:proofErr w:type="spellStart"/>
            <w:r>
              <w:rPr>
                <w:lang w:val="en-GB"/>
              </w:rPr>
              <w:t>øre</w:t>
            </w:r>
            <w:proofErr w:type="spellEnd"/>
            <w:r>
              <w:rPr>
                <w:lang w:val="en-GB"/>
              </w:rPr>
              <w:t>/kWh</w:t>
            </w:r>
          </w:p>
        </w:tc>
        <w:tc>
          <w:tcPr>
            <w:tcW w:w="2892" w:type="dxa"/>
          </w:tcPr>
          <w:p w14:paraId="5E8E9892" w14:textId="2DCF883E" w:rsidR="00335792" w:rsidRDefault="00D97A13" w:rsidP="00335792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  <w:tr w:rsidR="00335792" w14:paraId="5636503E" w14:textId="77777777" w:rsidTr="00D97A13">
        <w:tc>
          <w:tcPr>
            <w:tcW w:w="2902" w:type="dxa"/>
          </w:tcPr>
          <w:p w14:paraId="0ADA704F" w14:textId="265FFF2F" w:rsidR="00335792" w:rsidRDefault="00335792" w:rsidP="00335792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Indfødningstarif</w:t>
            </w:r>
            <w:proofErr w:type="spellEnd"/>
            <w:r>
              <w:rPr>
                <w:lang w:val="en-GB"/>
              </w:rPr>
              <w:t xml:space="preserve"> </w:t>
            </w:r>
          </w:p>
        </w:tc>
        <w:tc>
          <w:tcPr>
            <w:tcW w:w="2862" w:type="dxa"/>
          </w:tcPr>
          <w:p w14:paraId="791349E8" w14:textId="0DAA8A6B" w:rsidR="00335792" w:rsidRDefault="00D97A13" w:rsidP="00335792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892" w:type="dxa"/>
          </w:tcPr>
          <w:p w14:paraId="740746DC" w14:textId="7DD5EBA5" w:rsidR="00335792" w:rsidRDefault="00335792" w:rsidP="00335792">
            <w:pPr>
              <w:rPr>
                <w:lang w:val="en-GB"/>
              </w:rPr>
            </w:pPr>
            <w:r>
              <w:rPr>
                <w:lang w:val="en-GB"/>
              </w:rPr>
              <w:t xml:space="preserve">0.3 </w:t>
            </w:r>
            <w:proofErr w:type="spellStart"/>
            <w:r>
              <w:rPr>
                <w:lang w:val="en-GB"/>
              </w:rPr>
              <w:t>øre</w:t>
            </w:r>
            <w:proofErr w:type="spellEnd"/>
            <w:r>
              <w:rPr>
                <w:lang w:val="en-GB"/>
              </w:rPr>
              <w:t>/kWh</w:t>
            </w:r>
          </w:p>
        </w:tc>
      </w:tr>
      <w:tr w:rsidR="00335792" w14:paraId="077B25EB" w14:textId="77777777" w:rsidTr="00D97A13">
        <w:tc>
          <w:tcPr>
            <w:tcW w:w="2902" w:type="dxa"/>
          </w:tcPr>
          <w:p w14:paraId="45897B39" w14:textId="0D28A913" w:rsidR="00335792" w:rsidRDefault="00335792" w:rsidP="00335792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Balancetarif</w:t>
            </w:r>
            <w:proofErr w:type="spellEnd"/>
          </w:p>
        </w:tc>
        <w:tc>
          <w:tcPr>
            <w:tcW w:w="2862" w:type="dxa"/>
          </w:tcPr>
          <w:p w14:paraId="464905C2" w14:textId="221E5D7B" w:rsidR="00335792" w:rsidRDefault="00335792" w:rsidP="00335792">
            <w:pPr>
              <w:rPr>
                <w:lang w:val="en-GB"/>
              </w:rPr>
            </w:pPr>
            <w:r>
              <w:rPr>
                <w:lang w:val="en-GB"/>
              </w:rPr>
              <w:t xml:space="preserve">0.187 </w:t>
            </w:r>
            <w:proofErr w:type="spellStart"/>
            <w:r>
              <w:rPr>
                <w:lang w:val="en-GB"/>
              </w:rPr>
              <w:t>øre</w:t>
            </w:r>
            <w:proofErr w:type="spellEnd"/>
            <w:r>
              <w:rPr>
                <w:lang w:val="en-GB"/>
              </w:rPr>
              <w:t>/kWh</w:t>
            </w:r>
          </w:p>
        </w:tc>
        <w:tc>
          <w:tcPr>
            <w:tcW w:w="2892" w:type="dxa"/>
          </w:tcPr>
          <w:p w14:paraId="7A6ECB53" w14:textId="5ACDE756" w:rsidR="00335792" w:rsidRDefault="00335792" w:rsidP="00335792">
            <w:pPr>
              <w:rPr>
                <w:lang w:val="en-GB"/>
              </w:rPr>
            </w:pPr>
            <w:r>
              <w:rPr>
                <w:lang w:val="en-GB"/>
              </w:rPr>
              <w:t>0.112øre/kWh</w:t>
            </w:r>
          </w:p>
        </w:tc>
      </w:tr>
      <w:tr w:rsidR="00335792" w14:paraId="2CF5E4C7" w14:textId="77777777" w:rsidTr="00D97A13">
        <w:tc>
          <w:tcPr>
            <w:tcW w:w="2902" w:type="dxa"/>
          </w:tcPr>
          <w:p w14:paraId="1A6A581A" w14:textId="48073438" w:rsidR="00335792" w:rsidRPr="005E6C07" w:rsidRDefault="00335792" w:rsidP="00335792">
            <w:pPr>
              <w:rPr>
                <w:b/>
                <w:bCs/>
                <w:lang w:val="en-GB"/>
              </w:rPr>
            </w:pPr>
            <w:r w:rsidRPr="005E6C07">
              <w:rPr>
                <w:b/>
                <w:bCs/>
                <w:lang w:val="en-GB"/>
              </w:rPr>
              <w:t>SUM</w:t>
            </w:r>
          </w:p>
        </w:tc>
        <w:tc>
          <w:tcPr>
            <w:tcW w:w="2862" w:type="dxa"/>
          </w:tcPr>
          <w:p w14:paraId="7CC2ABF7" w14:textId="4A9C62B0" w:rsidR="00335792" w:rsidRPr="005E6C07" w:rsidRDefault="00335792" w:rsidP="00335792">
            <w:pPr>
              <w:rPr>
                <w:b/>
                <w:bCs/>
                <w:lang w:val="en-GB"/>
              </w:rPr>
            </w:pPr>
            <w:r w:rsidRPr="005E6C07">
              <w:rPr>
                <w:b/>
                <w:bCs/>
                <w:lang w:val="en-GB"/>
              </w:rPr>
              <w:t xml:space="preserve">9.887 </w:t>
            </w:r>
            <w:proofErr w:type="spellStart"/>
            <w:r w:rsidRPr="005E6C07">
              <w:rPr>
                <w:b/>
                <w:bCs/>
                <w:lang w:val="en-GB"/>
              </w:rPr>
              <w:t>øre</w:t>
            </w:r>
            <w:proofErr w:type="spellEnd"/>
            <w:r w:rsidRPr="005E6C07">
              <w:rPr>
                <w:b/>
                <w:bCs/>
                <w:lang w:val="en-GB"/>
              </w:rPr>
              <w:t>/kWh</w:t>
            </w:r>
          </w:p>
        </w:tc>
        <w:tc>
          <w:tcPr>
            <w:tcW w:w="2892" w:type="dxa"/>
          </w:tcPr>
          <w:p w14:paraId="534C30B8" w14:textId="317740C7" w:rsidR="00335792" w:rsidRPr="005E6C07" w:rsidRDefault="00335792" w:rsidP="00335792">
            <w:pPr>
              <w:rPr>
                <w:b/>
                <w:bCs/>
                <w:lang w:val="en-GB"/>
              </w:rPr>
            </w:pPr>
            <w:r w:rsidRPr="005E6C07">
              <w:rPr>
                <w:b/>
                <w:bCs/>
                <w:lang w:val="en-GB"/>
              </w:rPr>
              <w:t xml:space="preserve">0.412 </w:t>
            </w:r>
            <w:proofErr w:type="spellStart"/>
            <w:r w:rsidRPr="005E6C07">
              <w:rPr>
                <w:b/>
                <w:bCs/>
                <w:lang w:val="en-GB"/>
              </w:rPr>
              <w:t>øre</w:t>
            </w:r>
            <w:proofErr w:type="spellEnd"/>
            <w:r w:rsidRPr="005E6C07">
              <w:rPr>
                <w:b/>
                <w:bCs/>
                <w:lang w:val="en-GB"/>
              </w:rPr>
              <w:t>/kWh</w:t>
            </w:r>
          </w:p>
        </w:tc>
      </w:tr>
      <w:tr w:rsidR="00335792" w14:paraId="62159E4A" w14:textId="77777777" w:rsidTr="00D97A13">
        <w:tc>
          <w:tcPr>
            <w:tcW w:w="2902" w:type="dxa"/>
          </w:tcPr>
          <w:p w14:paraId="70566947" w14:textId="77777777" w:rsidR="00335792" w:rsidRPr="005E6C07" w:rsidRDefault="00335792" w:rsidP="00335792">
            <w:pPr>
              <w:rPr>
                <w:b/>
                <w:bCs/>
                <w:lang w:val="en-GB"/>
              </w:rPr>
            </w:pPr>
          </w:p>
        </w:tc>
        <w:tc>
          <w:tcPr>
            <w:tcW w:w="2862" w:type="dxa"/>
          </w:tcPr>
          <w:p w14:paraId="3E11B178" w14:textId="473F4A53" w:rsidR="00335792" w:rsidRPr="005E6C07" w:rsidRDefault="005E6C07" w:rsidP="005E6C07">
            <w:pPr>
              <w:rPr>
                <w:b/>
                <w:bCs/>
                <w:lang w:val="en-GB"/>
              </w:rPr>
            </w:pPr>
            <w:r w:rsidRPr="005E6C07">
              <w:rPr>
                <w:rFonts w:ascii="Calibri" w:hAnsi="Calibri" w:cs="Calibri"/>
                <w:b/>
                <w:bCs/>
                <w:color w:val="000000"/>
              </w:rPr>
              <w:t>13,25847</w:t>
            </w:r>
            <w:r w:rsidRPr="005E6C07">
              <w:rPr>
                <w:rFonts w:ascii="Calibri" w:hAnsi="Calibri" w:cs="Calibri"/>
                <w:b/>
                <w:bCs/>
                <w:color w:val="000000"/>
                <w:lang w:val="de-DE"/>
              </w:rPr>
              <w:t xml:space="preserve"> EUR/MWh</w:t>
            </w:r>
          </w:p>
        </w:tc>
        <w:tc>
          <w:tcPr>
            <w:tcW w:w="2892" w:type="dxa"/>
          </w:tcPr>
          <w:p w14:paraId="47D218FE" w14:textId="6245892D" w:rsidR="00335792" w:rsidRPr="005E6C07" w:rsidRDefault="005E6C07" w:rsidP="005E6C07">
            <w:pPr>
              <w:rPr>
                <w:b/>
                <w:bCs/>
                <w:lang w:val="en-GB"/>
              </w:rPr>
            </w:pPr>
            <w:r w:rsidRPr="005E6C07">
              <w:rPr>
                <w:rFonts w:ascii="Calibri" w:hAnsi="Calibri" w:cs="Calibri"/>
                <w:b/>
                <w:bCs/>
                <w:color w:val="000000"/>
              </w:rPr>
              <w:t>0,552492</w:t>
            </w:r>
            <w:r w:rsidRPr="005E6C07">
              <w:rPr>
                <w:rFonts w:ascii="Calibri" w:hAnsi="Calibri" w:cs="Calibri"/>
                <w:b/>
                <w:bCs/>
                <w:color w:val="000000"/>
                <w:lang w:val="de-DE"/>
              </w:rPr>
              <w:t xml:space="preserve"> EUR/MWh</w:t>
            </w:r>
          </w:p>
        </w:tc>
      </w:tr>
    </w:tbl>
    <w:p w14:paraId="705B1971" w14:textId="77777777" w:rsidR="00335792" w:rsidRPr="00335792" w:rsidRDefault="00335792" w:rsidP="00335792">
      <w:pPr>
        <w:ind w:left="360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E6C07" w14:paraId="1C117E8D" w14:textId="77777777" w:rsidTr="005E6C07">
        <w:tc>
          <w:tcPr>
            <w:tcW w:w="3005" w:type="dxa"/>
          </w:tcPr>
          <w:p w14:paraId="06772C21" w14:textId="77777777" w:rsidR="005E6C07" w:rsidRDefault="005E6C07" w:rsidP="003C293A">
            <w:pPr>
              <w:rPr>
                <w:lang w:val="en-GB"/>
              </w:rPr>
            </w:pPr>
          </w:p>
        </w:tc>
        <w:tc>
          <w:tcPr>
            <w:tcW w:w="3005" w:type="dxa"/>
          </w:tcPr>
          <w:p w14:paraId="24E4B060" w14:textId="704D3152" w:rsidR="005E6C07" w:rsidRDefault="005E6C07" w:rsidP="003C293A">
            <w:pPr>
              <w:rPr>
                <w:lang w:val="en-GB"/>
              </w:rPr>
            </w:pPr>
            <w:r>
              <w:rPr>
                <w:lang w:val="en-GB"/>
              </w:rPr>
              <w:t>C</w:t>
            </w:r>
            <w:r>
              <w:t>onsumer</w:t>
            </w:r>
          </w:p>
        </w:tc>
        <w:tc>
          <w:tcPr>
            <w:tcW w:w="3006" w:type="dxa"/>
          </w:tcPr>
          <w:p w14:paraId="744F2A2A" w14:textId="6BD12832" w:rsidR="005E6C07" w:rsidRPr="005E6C07" w:rsidRDefault="005E6C07" w:rsidP="003C293A">
            <w:pPr>
              <w:rPr>
                <w:lang w:val="de-DE"/>
              </w:rPr>
            </w:pPr>
            <w:r>
              <w:rPr>
                <w:lang w:val="en-GB"/>
              </w:rPr>
              <w:t>P</w:t>
            </w:r>
            <w:r>
              <w:t>r</w:t>
            </w:r>
            <w:proofErr w:type="spellStart"/>
            <w:r>
              <w:rPr>
                <w:lang w:val="de-DE"/>
              </w:rPr>
              <w:t>oducer</w:t>
            </w:r>
            <w:proofErr w:type="spellEnd"/>
          </w:p>
        </w:tc>
      </w:tr>
      <w:tr w:rsidR="005E6C07" w14:paraId="6D4BDBAD" w14:textId="77777777" w:rsidTr="005E6C07">
        <w:tc>
          <w:tcPr>
            <w:tcW w:w="3005" w:type="dxa"/>
          </w:tcPr>
          <w:p w14:paraId="6630B346" w14:textId="46397951" w:rsidR="005E6C07" w:rsidRDefault="00D97A13" w:rsidP="003C293A">
            <w:pPr>
              <w:rPr>
                <w:lang w:val="en-GB"/>
              </w:rPr>
            </w:pPr>
            <w:r>
              <w:rPr>
                <w:lang w:val="en-GB"/>
              </w:rPr>
              <w:t xml:space="preserve">Transport </w:t>
            </w:r>
            <w:proofErr w:type="spellStart"/>
            <w:r>
              <w:rPr>
                <w:lang w:val="en-GB"/>
              </w:rPr>
              <w:t>af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el</w:t>
            </w:r>
            <w:proofErr w:type="spellEnd"/>
          </w:p>
        </w:tc>
        <w:tc>
          <w:tcPr>
            <w:tcW w:w="3005" w:type="dxa"/>
          </w:tcPr>
          <w:p w14:paraId="755A6C47" w14:textId="01604F68" w:rsidR="005E6C07" w:rsidRDefault="00D97A13" w:rsidP="003C293A">
            <w:pPr>
              <w:rPr>
                <w:lang w:val="en-GB"/>
              </w:rPr>
            </w:pPr>
            <w:r>
              <w:rPr>
                <w:lang w:val="en-GB"/>
              </w:rPr>
              <w:t>(1.63/2.853/4.</w:t>
            </w:r>
            <w:proofErr w:type="gramStart"/>
            <w:r>
              <w:rPr>
                <w:lang w:val="en-GB"/>
              </w:rPr>
              <w:t>17)*</w:t>
            </w:r>
            <w:proofErr w:type="gramEnd"/>
            <w:r>
              <w:rPr>
                <w:lang w:val="en-GB"/>
              </w:rPr>
              <w:t xml:space="preserve"> øre/kWh</w:t>
            </w:r>
          </w:p>
        </w:tc>
        <w:tc>
          <w:tcPr>
            <w:tcW w:w="3006" w:type="dxa"/>
          </w:tcPr>
          <w:p w14:paraId="28F8D68E" w14:textId="77777777" w:rsidR="005E6C07" w:rsidRDefault="005E6C07" w:rsidP="003C293A">
            <w:pPr>
              <w:rPr>
                <w:lang w:val="en-GB"/>
              </w:rPr>
            </w:pPr>
          </w:p>
        </w:tc>
      </w:tr>
      <w:tr w:rsidR="005E6C07" w14:paraId="72E0813C" w14:textId="77777777" w:rsidTr="005E6C07">
        <w:tc>
          <w:tcPr>
            <w:tcW w:w="3005" w:type="dxa"/>
          </w:tcPr>
          <w:p w14:paraId="123770BD" w14:textId="163D542A" w:rsidR="005E6C07" w:rsidRDefault="005E6C07" w:rsidP="003C293A">
            <w:pPr>
              <w:rPr>
                <w:lang w:val="en-GB"/>
              </w:rPr>
            </w:pPr>
          </w:p>
        </w:tc>
        <w:tc>
          <w:tcPr>
            <w:tcW w:w="3005" w:type="dxa"/>
          </w:tcPr>
          <w:p w14:paraId="73ECC3EB" w14:textId="38EA9F98" w:rsidR="005E6C07" w:rsidRDefault="005E6C07" w:rsidP="003C293A">
            <w:pPr>
              <w:rPr>
                <w:lang w:val="en-GB"/>
              </w:rPr>
            </w:pPr>
          </w:p>
        </w:tc>
        <w:tc>
          <w:tcPr>
            <w:tcW w:w="3006" w:type="dxa"/>
          </w:tcPr>
          <w:p w14:paraId="5D251697" w14:textId="77777777" w:rsidR="005E6C07" w:rsidRDefault="005E6C07" w:rsidP="003C293A">
            <w:pPr>
              <w:rPr>
                <w:lang w:val="en-GB"/>
              </w:rPr>
            </w:pPr>
          </w:p>
        </w:tc>
      </w:tr>
    </w:tbl>
    <w:p w14:paraId="4585081B" w14:textId="77777777" w:rsidR="003C293A" w:rsidRDefault="003C293A" w:rsidP="003C293A">
      <w:pPr>
        <w:rPr>
          <w:lang w:val="en-GB"/>
        </w:rPr>
      </w:pPr>
    </w:p>
    <w:p w14:paraId="2C4A33D5" w14:textId="105FB259" w:rsidR="00D97A13" w:rsidRPr="004053B2" w:rsidRDefault="00D97A13" w:rsidP="003C293A">
      <w:pPr>
        <w:rPr>
          <w:lang w:val="en-GB"/>
        </w:rPr>
      </w:pPr>
      <w:r>
        <w:rPr>
          <w:lang w:val="en-GB"/>
        </w:rPr>
        <w:t xml:space="preserve">*in the </w:t>
      </w:r>
      <w:proofErr w:type="spellStart"/>
      <w:r>
        <w:rPr>
          <w:lang w:val="en-GB"/>
        </w:rPr>
        <w:t>timewindows</w:t>
      </w:r>
      <w:proofErr w:type="spellEnd"/>
      <w:r>
        <w:rPr>
          <w:lang w:val="en-GB"/>
        </w:rPr>
        <w:t xml:space="preserve"> low/high/peak </w:t>
      </w:r>
    </w:p>
    <w:sectPr w:rsidR="00D97A13" w:rsidRPr="004053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413B71"/>
    <w:multiLevelType w:val="hybridMultilevel"/>
    <w:tmpl w:val="EA42A22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989246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680"/>
    <w:rsid w:val="00335792"/>
    <w:rsid w:val="003C293A"/>
    <w:rsid w:val="004053B2"/>
    <w:rsid w:val="00553680"/>
    <w:rsid w:val="005E6C07"/>
    <w:rsid w:val="007E3EC2"/>
    <w:rsid w:val="009053A0"/>
    <w:rsid w:val="00B30AC2"/>
    <w:rsid w:val="00B66AA4"/>
    <w:rsid w:val="00D97A13"/>
    <w:rsid w:val="00FA5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183A9F"/>
  <w15:chartTrackingRefBased/>
  <w15:docId w15:val="{B4E2B7EC-3A4E-F140-879C-5E96E22BE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680"/>
    <w:pPr>
      <w:ind w:left="720"/>
      <w:contextualSpacing/>
    </w:pPr>
  </w:style>
  <w:style w:type="character" w:customStyle="1" w:styleId="ui-provider">
    <w:name w:val="ui-provider"/>
    <w:basedOn w:val="DefaultParagraphFont"/>
    <w:rsid w:val="00553680"/>
  </w:style>
  <w:style w:type="paragraph" w:styleId="Caption">
    <w:name w:val="caption"/>
    <w:basedOn w:val="Normal"/>
    <w:next w:val="Normal"/>
    <w:uiPriority w:val="35"/>
    <w:unhideWhenUsed/>
    <w:qFormat/>
    <w:rsid w:val="00553680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30A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0AC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053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2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storymaps.arcgis.com/stories/eb5b387e376f49b8996d5e7c47fbdd37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6EA315B-7359-9A4C-B4FC-C51C7131EF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Marius Mittag</dc:creator>
  <cp:keywords/>
  <dc:description/>
  <cp:lastModifiedBy>Julian Marius Mittag</cp:lastModifiedBy>
  <cp:revision>2</cp:revision>
  <dcterms:created xsi:type="dcterms:W3CDTF">2024-02-07T10:50:00Z</dcterms:created>
  <dcterms:modified xsi:type="dcterms:W3CDTF">2024-02-07T13:20:00Z</dcterms:modified>
</cp:coreProperties>
</file>