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D81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  <w:bookmarkStart w:id="0" w:name="_Toc462652812"/>
      <w:bookmarkStart w:id="1" w:name="_Toc462669706"/>
      <w:bookmarkStart w:id="2" w:name="_Toc377631575"/>
      <w:bookmarkStart w:id="3" w:name="_Toc33238232"/>
      <w:bookmarkStart w:id="4" w:name="_Toc377631579"/>
    </w:p>
    <w:p w:rsidR="00004D81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</w:p>
    <w:p w:rsidR="00004D81" w:rsidRPr="001B7D98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  <w:r w:rsidRPr="001B7D98">
        <w:rPr>
          <w:rFonts w:asciiTheme="minorHAnsi" w:hAnsiTheme="minorHAnsi" w:cstheme="minorHAnsi"/>
          <w:color w:val="000000"/>
          <w:lang w:val="es-PE"/>
        </w:rPr>
        <w:t>SISTEMA DE TAQUILLA VIRTUAL</w:t>
      </w:r>
    </w:p>
    <w:p w:rsidR="00004D81" w:rsidRPr="001B7D98" w:rsidRDefault="00004D81" w:rsidP="00004D81">
      <w:pPr>
        <w:rPr>
          <w:rFonts w:cstheme="minorHAnsi"/>
        </w:rPr>
      </w:pPr>
    </w:p>
    <w:p w:rsidR="00004D81" w:rsidRPr="001B7D98" w:rsidRDefault="00004D81" w:rsidP="00004D81">
      <w:pPr>
        <w:pStyle w:val="bizTitle"/>
        <w:jc w:val="center"/>
        <w:rPr>
          <w:rFonts w:asciiTheme="minorHAnsi" w:hAnsiTheme="minorHAnsi" w:cstheme="minorHAnsi"/>
          <w:color w:val="000000"/>
          <w:sz w:val="44"/>
          <w:lang w:val="es-PE"/>
        </w:rPr>
      </w:pPr>
      <w:bookmarkStart w:id="5" w:name="_Toc465957079"/>
      <w:bookmarkEnd w:id="0"/>
      <w:bookmarkEnd w:id="1"/>
      <w:r w:rsidRPr="001B7D98">
        <w:rPr>
          <w:rFonts w:asciiTheme="minorHAnsi" w:hAnsiTheme="minorHAnsi" w:cstheme="minorHAnsi"/>
          <w:color w:val="000000"/>
          <w:sz w:val="44"/>
          <w:lang w:val="es-PE"/>
        </w:rPr>
        <w:t xml:space="preserve">Especificación de </w:t>
      </w:r>
      <w:bookmarkEnd w:id="5"/>
      <w:r w:rsidR="00FA5B34">
        <w:rPr>
          <w:rFonts w:asciiTheme="minorHAnsi" w:hAnsiTheme="minorHAnsi" w:cstheme="minorHAnsi"/>
          <w:color w:val="000000"/>
          <w:sz w:val="44"/>
          <w:lang w:val="es-PE"/>
        </w:rPr>
        <w:t>requisitos</w:t>
      </w:r>
      <w:r w:rsidRPr="001B7D98">
        <w:rPr>
          <w:rFonts w:asciiTheme="minorHAnsi" w:hAnsiTheme="minorHAnsi" w:cstheme="minorHAnsi"/>
          <w:color w:val="000000"/>
          <w:sz w:val="44"/>
          <w:lang w:val="es-PE"/>
        </w:rPr>
        <w:t xml:space="preserve"> </w:t>
      </w:r>
    </w:p>
    <w:p w:rsidR="00004D81" w:rsidRPr="001B7D98" w:rsidRDefault="00004D81" w:rsidP="00004D81">
      <w:pPr>
        <w:jc w:val="center"/>
        <w:rPr>
          <w:rFonts w:cstheme="minorHAnsi"/>
          <w:sz w:val="32"/>
        </w:rPr>
      </w:pPr>
    </w:p>
    <w:p w:rsidR="00004D81" w:rsidRDefault="00004D81" w:rsidP="00004D81">
      <w:pPr>
        <w:jc w:val="right"/>
        <w:rPr>
          <w:rFonts w:cstheme="minorHAnsi"/>
          <w:b/>
          <w:sz w:val="44"/>
          <w:szCs w:val="44"/>
        </w:rPr>
      </w:pPr>
      <w:r w:rsidRPr="001B7D98">
        <w:rPr>
          <w:rFonts w:cstheme="minorHAnsi"/>
          <w:b/>
          <w:sz w:val="44"/>
          <w:szCs w:val="44"/>
        </w:rPr>
        <w:t xml:space="preserve">Versión </w:t>
      </w:r>
      <w:r>
        <w:rPr>
          <w:rFonts w:cstheme="minorHAnsi"/>
          <w:b/>
          <w:sz w:val="44"/>
          <w:szCs w:val="44"/>
        </w:rPr>
        <w:t>1</w:t>
      </w:r>
      <w:r w:rsidRPr="001B7D98">
        <w:rPr>
          <w:rFonts w:cstheme="minorHAnsi"/>
          <w:b/>
          <w:sz w:val="44"/>
          <w:szCs w:val="44"/>
        </w:rPr>
        <w:t>.</w:t>
      </w:r>
      <w:r w:rsidR="001C41E1">
        <w:rPr>
          <w:rFonts w:cstheme="minorHAnsi"/>
          <w:b/>
          <w:sz w:val="44"/>
          <w:szCs w:val="44"/>
        </w:rPr>
        <w:t>3</w:t>
      </w: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916A22" w:rsidRPr="001B7D98" w:rsidRDefault="00916A22" w:rsidP="00916A22">
      <w:pPr>
        <w:tabs>
          <w:tab w:val="left" w:pos="1815"/>
        </w:tabs>
        <w:jc w:val="center"/>
        <w:rPr>
          <w:rFonts w:eastAsia="Arial" w:cstheme="minorHAnsi"/>
          <w:b/>
          <w:color w:val="000000"/>
          <w:sz w:val="36"/>
          <w:lang w:eastAsia="es-PE"/>
        </w:rPr>
      </w:pPr>
      <w:r w:rsidRPr="001B7D98">
        <w:rPr>
          <w:rFonts w:cstheme="minorHAnsi"/>
          <w:b/>
          <w:sz w:val="28"/>
          <w:szCs w:val="28"/>
        </w:rPr>
        <w:lastRenderedPageBreak/>
        <w:t>HISTORIAL DE REVISIONES</w:t>
      </w:r>
    </w:p>
    <w:tbl>
      <w:tblPr>
        <w:tblW w:w="853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00" w:firstRow="0" w:lastRow="0" w:firstColumn="0" w:lastColumn="0" w:noHBand="0" w:noVBand="1"/>
      </w:tblPr>
      <w:tblGrid>
        <w:gridCol w:w="1286"/>
        <w:gridCol w:w="966"/>
        <w:gridCol w:w="4001"/>
        <w:gridCol w:w="2283"/>
      </w:tblGrid>
      <w:tr w:rsidR="00916A22" w:rsidRPr="001B7D98" w:rsidTr="00B068FE">
        <w:trPr>
          <w:trHeight w:val="28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916A22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sz w:val="20"/>
                <w:szCs w:val="20"/>
              </w:rPr>
              <w:t>1/11/2018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916A22" w:rsidRDefault="00916A22" w:rsidP="00B068FE">
            <w:pPr>
              <w:keepLines/>
              <w:widowControl w:val="0"/>
              <w:spacing w:before="40" w:after="4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sz w:val="20"/>
                <w:szCs w:val="20"/>
              </w:rPr>
              <w:t>Creación del documento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7C50F6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1B7D98" w:rsidRDefault="007C50F6" w:rsidP="007C50F6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Pr="001B7D98">
              <w:rPr>
                <w:rFonts w:cstheme="minorHAnsi"/>
                <w:sz w:val="20"/>
                <w:szCs w:val="20"/>
              </w:rPr>
              <w:t>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7C50F6" w:rsidRDefault="007C50F6" w:rsidP="007C50F6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  <w:r w:rsidRPr="001B7D98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916A22" w:rsidRDefault="007C50F6" w:rsidP="007C50F6">
            <w:pPr>
              <w:keepLines/>
              <w:widowControl w:val="0"/>
              <w:spacing w:before="40" w:after="4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Especificando requisitos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1B7D98" w:rsidRDefault="007C50F6" w:rsidP="007C50F6">
            <w:pPr>
              <w:keepLines/>
              <w:widowControl w:val="0"/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6328CE" w:rsidRPr="001B7D98" w:rsidTr="001C41E1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28CE" w:rsidRPr="001B7D98" w:rsidRDefault="006328CE" w:rsidP="006328C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Pr="001B7D98">
              <w:rPr>
                <w:rFonts w:cstheme="minorHAnsi"/>
                <w:sz w:val="20"/>
                <w:szCs w:val="20"/>
              </w:rPr>
              <w:t>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28CE" w:rsidRPr="007C50F6" w:rsidRDefault="006328CE" w:rsidP="006328C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  <w:r w:rsidRPr="001B7D98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28CE" w:rsidRPr="00916A22" w:rsidRDefault="006328CE" w:rsidP="006328CE">
            <w:pPr>
              <w:keepLines/>
              <w:widowControl w:val="0"/>
              <w:spacing w:before="40" w:after="4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Modificando </w:t>
            </w:r>
            <w:r w:rsidR="00611DF5">
              <w:rPr>
                <w:rFonts w:cstheme="minorHAnsi"/>
                <w:color w:val="000000"/>
                <w:sz w:val="20"/>
                <w:szCs w:val="20"/>
              </w:rPr>
              <w:t>Especificación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requisitos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328CE" w:rsidRPr="001B7D98" w:rsidRDefault="006328CE" w:rsidP="006328CE">
            <w:pPr>
              <w:keepLines/>
              <w:widowControl w:val="0"/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1C41E1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1C41E1" w:rsidRDefault="001C41E1" w:rsidP="006328CE">
            <w:pPr>
              <w:keepLines/>
              <w:widowControl w:val="0"/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1C41E1" w:rsidRDefault="001C41E1" w:rsidP="006328C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C41E1" w:rsidRDefault="001C41E1" w:rsidP="006328CE">
            <w:pPr>
              <w:keepLines/>
              <w:widowControl w:val="0"/>
              <w:spacing w:before="40" w:after="4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Requisitos no funcionales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C41E1" w:rsidRPr="001B7D98" w:rsidRDefault="001C41E1" w:rsidP="006328CE">
            <w:pPr>
              <w:keepLines/>
              <w:widowControl w:val="0"/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Quino </w:t>
            </w:r>
            <w:proofErr w:type="spellStart"/>
            <w:r>
              <w:rPr>
                <w:rFonts w:cstheme="minorHAnsi"/>
                <w:color w:val="000000"/>
                <w:sz w:val="20"/>
                <w:szCs w:val="20"/>
              </w:rPr>
              <w:t>Crispin</w:t>
            </w:r>
            <w:proofErr w:type="spellEnd"/>
            <w:r>
              <w:rPr>
                <w:rFonts w:cstheme="minorHAnsi"/>
                <w:color w:val="000000"/>
                <w:sz w:val="20"/>
                <w:szCs w:val="20"/>
              </w:rPr>
              <w:t xml:space="preserve"> Alex</w:t>
            </w:r>
          </w:p>
        </w:tc>
      </w:tr>
    </w:tbl>
    <w:p w:rsidR="00916A22" w:rsidRPr="001B7D98" w:rsidRDefault="00916A22" w:rsidP="00916A22">
      <w:pPr>
        <w:tabs>
          <w:tab w:val="left" w:pos="1815"/>
        </w:tabs>
        <w:rPr>
          <w:rFonts w:cstheme="minorHAnsi"/>
          <w:sz w:val="32"/>
          <w:szCs w:val="32"/>
        </w:rPr>
      </w:pPr>
    </w:p>
    <w:p w:rsidR="00916A22" w:rsidRPr="001B7D98" w:rsidRDefault="00916A22" w:rsidP="00916A22">
      <w:pPr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004D81" w:rsidRPr="001B7D98" w:rsidRDefault="00004D81" w:rsidP="00004D81">
      <w:pPr>
        <w:jc w:val="right"/>
        <w:rPr>
          <w:rFonts w:cstheme="minorHAnsi"/>
        </w:rPr>
      </w:pPr>
    </w:p>
    <w:bookmarkEnd w:id="2"/>
    <w:p w:rsidR="008E59C3" w:rsidRPr="002E253B" w:rsidRDefault="008E59C3" w:rsidP="00CA20C1">
      <w:pPr>
        <w:spacing w:after="160"/>
        <w:jc w:val="both"/>
        <w:rPr>
          <w:rFonts w:cstheme="minorHAnsi"/>
        </w:rPr>
      </w:pPr>
    </w:p>
    <w:sdt>
      <w:sdtPr>
        <w:rPr>
          <w:rFonts w:cstheme="minorHAnsi"/>
        </w:rPr>
        <w:id w:val="-108930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9C3" w:rsidRPr="002E253B" w:rsidRDefault="008E59C3" w:rsidP="00A62760">
          <w:pPr>
            <w:spacing w:after="160"/>
            <w:jc w:val="center"/>
            <w:rPr>
              <w:rFonts w:cstheme="minorHAnsi"/>
              <w:b/>
            </w:rPr>
          </w:pPr>
          <w:r w:rsidRPr="002E253B">
            <w:rPr>
              <w:rFonts w:cstheme="minorHAnsi"/>
              <w:b/>
            </w:rPr>
            <w:t>TABLA DE CONTENIDO</w:t>
          </w:r>
        </w:p>
        <w:p w:rsidR="00004D81" w:rsidRDefault="00BA498C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2E253B">
            <w:rPr>
              <w:rFonts w:cstheme="minorHAnsi"/>
            </w:rPr>
            <w:fldChar w:fldCharType="begin"/>
          </w:r>
          <w:r w:rsidR="008E59C3" w:rsidRPr="002E253B">
            <w:rPr>
              <w:rFonts w:cstheme="minorHAnsi"/>
            </w:rPr>
            <w:instrText xml:space="preserve"> TOC \o "1-3" \h \z \u </w:instrText>
          </w:r>
          <w:r w:rsidRPr="002E253B">
            <w:rPr>
              <w:rFonts w:cstheme="minorHAnsi"/>
            </w:rPr>
            <w:fldChar w:fldCharType="separate"/>
          </w:r>
          <w:hyperlink w:anchor="_Toc528882299" w:history="1">
            <w:r w:rsidR="00004D81" w:rsidRPr="008C3186">
              <w:rPr>
                <w:rStyle w:val="Hipervnculo"/>
                <w:rFonts w:cstheme="minorHAnsi"/>
                <w:noProof/>
              </w:rPr>
              <w:t>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Introducción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_Toc528882299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0" w:history="1">
            <w:r w:rsidR="00004D81" w:rsidRPr="008C3186">
              <w:rPr>
                <w:rStyle w:val="Hipervnculo"/>
                <w:rFonts w:cstheme="minorHAnsi"/>
                <w:noProof/>
              </w:rPr>
              <w:t>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Propósito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_Toc528882300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1" w:history="1">
            <w:r w:rsidR="00004D81" w:rsidRPr="008C3186">
              <w:rPr>
                <w:rStyle w:val="Hipervnculo"/>
                <w:rFonts w:cstheme="minorHAnsi"/>
                <w:noProof/>
              </w:rPr>
              <w:t>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Alcance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_Toc528882301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28882302" w:history="1">
            <w:r w:rsidR="00004D81" w:rsidRPr="008C3186">
              <w:rPr>
                <w:rStyle w:val="Hipervnculo"/>
                <w:rFonts w:cstheme="minorHAnsi"/>
                <w:noProof/>
              </w:rPr>
              <w:t>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Descripción general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_Toc528882302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3" w:history="1">
            <w:r w:rsidR="00004D81" w:rsidRPr="008C3186">
              <w:rPr>
                <w:rStyle w:val="Hipervnculo"/>
                <w:rFonts w:cstheme="minorHAnsi"/>
                <w:noProof/>
              </w:rPr>
              <w:t>2.1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Perspectiva del producto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_Toc528882303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4" w:history="1">
            <w:r w:rsidR="00004D81" w:rsidRPr="008C3186">
              <w:rPr>
                <w:rStyle w:val="Hipervnculo"/>
                <w:rFonts w:cstheme="minorHAnsi"/>
                <w:noProof/>
              </w:rPr>
              <w:t>2.2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Funcionalidad del producto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28882305" w:history="1">
            <w:r w:rsidR="00004D81" w:rsidRPr="008C3186">
              <w:rPr>
                <w:rStyle w:val="Hipervnculo"/>
                <w:rFonts w:cstheme="minorHAnsi"/>
                <w:noProof/>
              </w:rPr>
              <w:t>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específicos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6" w:history="1">
            <w:r w:rsidR="00004D81" w:rsidRPr="008C3186">
              <w:rPr>
                <w:rStyle w:val="Hipervnculo"/>
                <w:rFonts w:cstheme="minorHAnsi"/>
                <w:noProof/>
              </w:rPr>
              <w:t>3.1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funcionales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07" w:history="1">
            <w:r w:rsidR="00004D81" w:rsidRPr="008C3186">
              <w:rPr>
                <w:rStyle w:val="Hipervnculo"/>
                <w:rFonts w:cstheme="minorHAnsi"/>
                <w:noProof/>
              </w:rPr>
              <w:t>3.1.1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ACCESO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4" w:history="1">
            <w:r w:rsidR="00004D81" w:rsidRPr="008C3186">
              <w:rPr>
                <w:rStyle w:val="Hipervnculo"/>
                <w:rFonts w:cstheme="minorHAnsi"/>
                <w:noProof/>
              </w:rPr>
              <w:t>3.2.1.1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3: Registrar cuentas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5" w:history="1">
            <w:r w:rsidR="00004D81" w:rsidRPr="008C3186">
              <w:rPr>
                <w:rStyle w:val="Hipervnculo"/>
                <w:rFonts w:cstheme="minorHAnsi"/>
                <w:noProof/>
              </w:rPr>
              <w:t>3.2.1.2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2: Modificar Datos de cuenta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6" w:history="1">
            <w:r w:rsidR="00004D81" w:rsidRPr="008C3186">
              <w:rPr>
                <w:rStyle w:val="Hipervnculo"/>
                <w:rFonts w:cstheme="minorHAnsi"/>
                <w:noProof/>
              </w:rPr>
              <w:t>3.2.1.3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3: Eliminar registro de cuenta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7" w:history="1">
            <w:r w:rsidR="00004D81" w:rsidRPr="008C3186">
              <w:rPr>
                <w:rStyle w:val="Hipervnculo"/>
                <w:rFonts w:cstheme="minorHAnsi"/>
                <w:noProof/>
              </w:rPr>
              <w:t>3.1.2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ACCESO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8" w:history="1">
            <w:r w:rsidR="00004D81" w:rsidRPr="008C3186">
              <w:rPr>
                <w:rStyle w:val="Hipervnculo"/>
                <w:rFonts w:cstheme="minorHAnsi"/>
                <w:noProof/>
              </w:rPr>
              <w:t>3.1.2.1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4: Acceso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_Toc528882318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9" w:history="1">
            <w:r w:rsidR="00004D81" w:rsidRPr="008C3186">
              <w:rPr>
                <w:rStyle w:val="Hipervnculo"/>
                <w:rFonts w:cstheme="minorHAnsi"/>
                <w:noProof/>
              </w:rPr>
              <w:t>3.1.3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GESTIÓN DE PELICULAS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0" w:history="1">
            <w:r w:rsidR="00004D81" w:rsidRPr="008C3186">
              <w:rPr>
                <w:rStyle w:val="Hipervnculo"/>
                <w:rFonts w:cstheme="minorHAnsi"/>
                <w:noProof/>
              </w:rPr>
              <w:t>3.1.3.1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5: Mostrar películas en cartelera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_Toc528882320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1" w:history="1">
            <w:r w:rsidR="00004D81" w:rsidRPr="008C3186">
              <w:rPr>
                <w:rStyle w:val="Hipervnculo"/>
                <w:rFonts w:cstheme="minorHAnsi"/>
                <w:noProof/>
              </w:rPr>
              <w:t>3.1.3.2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6: Seleccionar película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_Toc528882321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2" w:history="1">
            <w:r w:rsidR="00004D81" w:rsidRPr="008C3186">
              <w:rPr>
                <w:rStyle w:val="Hipervnculo"/>
                <w:rFonts w:cstheme="minorHAnsi"/>
                <w:noProof/>
              </w:rPr>
              <w:t>3.1.3.3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7: Mostrar detalle de películas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_Toc528882322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3" w:history="1">
            <w:r w:rsidR="00004D81" w:rsidRPr="008C3186">
              <w:rPr>
                <w:rStyle w:val="Hipervnculo"/>
                <w:rFonts w:cstheme="minorHAnsi"/>
                <w:noProof/>
              </w:rPr>
              <w:t>3.1.3.4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8: Seleccionar cantidad de entradas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_Toc528882323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4" w:history="1">
            <w:r w:rsidR="00004D81" w:rsidRPr="008C3186">
              <w:rPr>
                <w:rStyle w:val="Hipervnculo"/>
                <w:rFonts w:cstheme="minorHAnsi"/>
                <w:noProof/>
              </w:rPr>
              <w:t>3.1.3.5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9: Seleccionar asientos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5" w:history="1">
            <w:r w:rsidR="00004D81" w:rsidRPr="008C3186">
              <w:rPr>
                <w:rStyle w:val="Hipervnculo"/>
                <w:rFonts w:cstheme="minorHAnsi"/>
                <w:noProof/>
              </w:rPr>
              <w:t>3.1.3.6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10: Mostrar resumen de compra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6" w:history="1">
            <w:r w:rsidR="00004D81" w:rsidRPr="008C3186">
              <w:rPr>
                <w:rStyle w:val="Hipervnculo"/>
                <w:rFonts w:cstheme="minorHAnsi"/>
                <w:noProof/>
              </w:rPr>
              <w:t>3.1.3.7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11: Seleccionar medio de pago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7" w:history="1">
            <w:r w:rsidR="00004D81" w:rsidRPr="008C3186">
              <w:rPr>
                <w:rStyle w:val="Hipervnculo"/>
                <w:noProof/>
              </w:rPr>
              <w:t>3.1.3.8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noProof/>
              </w:rPr>
              <w:t>Requisito funcional 12: Procesar compra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8" w:history="1">
            <w:r w:rsidR="00004D81" w:rsidRPr="008C3186">
              <w:rPr>
                <w:rStyle w:val="Hipervnculo"/>
                <w:noProof/>
              </w:rPr>
              <w:t>3.1.3.9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noProof/>
              </w:rPr>
              <w:t>Requisito funcional 13: Mostrar comprobantes de venta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_Toc528882328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C432DE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29" w:history="1">
            <w:r w:rsidR="00004D81" w:rsidRPr="008C3186">
              <w:rPr>
                <w:rStyle w:val="Hipervnculo"/>
                <w:rFonts w:cstheme="minorHAnsi"/>
                <w:noProof/>
              </w:rPr>
              <w:t>3.2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no funcionales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8E59C3" w:rsidRPr="002E253B" w:rsidRDefault="00BA498C" w:rsidP="00CA20C1">
          <w:pPr>
            <w:spacing w:line="240" w:lineRule="auto"/>
            <w:jc w:val="both"/>
            <w:rPr>
              <w:rFonts w:cstheme="minorHAnsi"/>
            </w:rPr>
          </w:pPr>
          <w:r w:rsidRPr="002E253B">
            <w:rPr>
              <w:rFonts w:cstheme="minorHAnsi"/>
              <w:b/>
              <w:bCs/>
            </w:rPr>
            <w:fldChar w:fldCharType="end"/>
          </w:r>
        </w:p>
      </w:sdtContent>
    </w:sdt>
    <w:p w:rsidR="00597D0C" w:rsidRPr="002E253B" w:rsidRDefault="00597D0C">
      <w:pPr>
        <w:spacing w:after="160" w:line="259" w:lineRule="auto"/>
        <w:rPr>
          <w:rFonts w:eastAsiaTheme="majorEastAsia" w:cstheme="minorHAnsi"/>
          <w:b/>
          <w:bCs/>
          <w:sz w:val="28"/>
          <w:szCs w:val="28"/>
        </w:rPr>
      </w:pPr>
      <w:r w:rsidRPr="002E253B">
        <w:rPr>
          <w:rFonts w:cstheme="minorHAnsi"/>
        </w:rPr>
        <w:br w:type="page"/>
      </w: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6" w:name="_Toc528882299"/>
      <w:r w:rsidRPr="002E253B">
        <w:rPr>
          <w:rFonts w:asciiTheme="minorHAnsi" w:hAnsiTheme="minorHAnsi" w:cstheme="minorHAnsi"/>
        </w:rPr>
        <w:lastRenderedPageBreak/>
        <w:t>Introducción</w:t>
      </w:r>
      <w:bookmarkEnd w:id="3"/>
      <w:bookmarkEnd w:id="4"/>
      <w:bookmarkEnd w:id="6"/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  <w:szCs w:val="24"/>
        </w:rPr>
      </w:pPr>
      <w:bookmarkStart w:id="7" w:name="_Toc377631580"/>
      <w:bookmarkStart w:id="8" w:name="_Toc528882300"/>
      <w:r w:rsidRPr="002E253B">
        <w:rPr>
          <w:rFonts w:asciiTheme="minorHAnsi" w:hAnsiTheme="minorHAnsi" w:cstheme="minorHAnsi"/>
          <w:szCs w:val="24"/>
        </w:rPr>
        <w:t>Propósito</w:t>
      </w:r>
      <w:bookmarkEnd w:id="7"/>
      <w:bookmarkEnd w:id="8"/>
    </w:p>
    <w:p w:rsidR="008E59C3" w:rsidRPr="002E253B" w:rsidRDefault="008E59C3" w:rsidP="00CA20C1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2E253B">
        <w:rPr>
          <w:rFonts w:asciiTheme="minorHAnsi" w:hAnsiTheme="minorHAnsi" w:cstheme="minorHAnsi"/>
          <w:sz w:val="22"/>
          <w:szCs w:val="22"/>
          <w:lang w:val="es-PE"/>
        </w:rPr>
        <w:t>La Especificación de Requisitos de Software establece los requerimientos funcionales y no funcionales establecidos en la elaboración del diseño y desarrollo del “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sistema de taquilla virtual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>”.</w:t>
      </w: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9" w:name="_Toc377631581"/>
      <w:bookmarkStart w:id="10" w:name="_Toc528882301"/>
      <w:r w:rsidRPr="002E253B">
        <w:rPr>
          <w:rFonts w:asciiTheme="minorHAnsi" w:hAnsiTheme="minorHAnsi" w:cstheme="minorHAnsi"/>
        </w:rPr>
        <w:t>Alcance</w:t>
      </w:r>
      <w:bookmarkEnd w:id="9"/>
      <w:bookmarkEnd w:id="10"/>
    </w:p>
    <w:p w:rsidR="008E59C3" w:rsidRPr="002E253B" w:rsidRDefault="008E59C3" w:rsidP="00A62760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2E253B">
        <w:rPr>
          <w:rFonts w:asciiTheme="minorHAnsi" w:hAnsiTheme="minorHAnsi" w:cstheme="minorHAnsi"/>
          <w:sz w:val="22"/>
          <w:szCs w:val="22"/>
          <w:lang w:val="es-PE"/>
        </w:rPr>
        <w:t>Esta Especificación de Requisitos de Software especifica todas las características operacionales del “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sistema de taquilla virtual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 xml:space="preserve">”, así como la descripción 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de los requisitos funcionales y no funcionales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>.</w:t>
      </w:r>
    </w:p>
    <w:p w:rsidR="00A62760" w:rsidRPr="002E253B" w:rsidRDefault="00A62760" w:rsidP="00A62760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11" w:name="_Toc33238239"/>
      <w:bookmarkStart w:id="12" w:name="_Toc377631586"/>
      <w:bookmarkStart w:id="13" w:name="_Toc528882302"/>
      <w:r w:rsidRPr="002E253B">
        <w:rPr>
          <w:rFonts w:asciiTheme="minorHAnsi" w:hAnsiTheme="minorHAnsi" w:cstheme="minorHAnsi"/>
        </w:rPr>
        <w:t>Descripción general</w:t>
      </w:r>
      <w:bookmarkEnd w:id="11"/>
      <w:bookmarkEnd w:id="12"/>
      <w:bookmarkEnd w:id="13"/>
    </w:p>
    <w:p w:rsidR="007C5FE3" w:rsidRPr="002E253B" w:rsidRDefault="008E59C3" w:rsidP="00AC26CA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4" w:name="_Toc33238240"/>
      <w:bookmarkStart w:id="15" w:name="_Toc377631587"/>
      <w:bookmarkStart w:id="16" w:name="_Toc528882303"/>
      <w:r w:rsidRPr="002E253B">
        <w:rPr>
          <w:rFonts w:asciiTheme="minorHAnsi" w:hAnsiTheme="minorHAnsi" w:cstheme="minorHAnsi"/>
        </w:rPr>
        <w:t>Perspectiva del producto</w:t>
      </w:r>
      <w:bookmarkStart w:id="17" w:name="_Toc532878319"/>
      <w:bookmarkStart w:id="18" w:name="_Toc33238241"/>
      <w:bookmarkEnd w:id="14"/>
      <w:bookmarkEnd w:id="15"/>
      <w:bookmarkEnd w:id="16"/>
    </w:p>
    <w:p w:rsidR="008E59C3" w:rsidRPr="002E253B" w:rsidRDefault="008E59C3" w:rsidP="00AC26CA">
      <w:pPr>
        <w:spacing w:after="240"/>
        <w:ind w:left="1320"/>
        <w:jc w:val="both"/>
        <w:rPr>
          <w:rFonts w:cstheme="minorHAnsi"/>
        </w:rPr>
      </w:pPr>
      <w:r w:rsidRPr="002E253B">
        <w:rPr>
          <w:rFonts w:cstheme="minorHAnsi"/>
        </w:rPr>
        <w:t xml:space="preserve">El producto final será la elaboración del </w:t>
      </w:r>
      <w:r w:rsidR="003620C4">
        <w:rPr>
          <w:rFonts w:cstheme="minorHAnsi"/>
        </w:rPr>
        <w:t>sistema de taquilla virtual</w:t>
      </w:r>
      <w:r w:rsidR="003620C4" w:rsidRPr="002E253B">
        <w:rPr>
          <w:rFonts w:cstheme="minorHAnsi"/>
        </w:rPr>
        <w:t xml:space="preserve"> </w:t>
      </w:r>
      <w:r w:rsidR="003620C4">
        <w:rPr>
          <w:rFonts w:cstheme="minorHAnsi"/>
        </w:rPr>
        <w:t>para la empresa CineSkype, qu</w:t>
      </w:r>
      <w:r w:rsidR="000252DD">
        <w:rPr>
          <w:rFonts w:cstheme="minorHAnsi"/>
        </w:rPr>
        <w:t>e se encargará de vender entradas para las películas en cartelera, la cual los clientes podrán adquirir realizando un proceso normal de compra y venta, pudiendo tener descuentos o promociones especiales siendo un usuario registrado.</w:t>
      </w: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9" w:name="_Toc377631588"/>
      <w:bookmarkStart w:id="20" w:name="_Toc528882304"/>
      <w:r w:rsidRPr="002E253B">
        <w:rPr>
          <w:rFonts w:asciiTheme="minorHAnsi" w:hAnsiTheme="minorHAnsi" w:cstheme="minorHAnsi"/>
        </w:rPr>
        <w:t>Funcionalidad del producto</w:t>
      </w:r>
      <w:bookmarkEnd w:id="17"/>
      <w:bookmarkEnd w:id="18"/>
      <w:bookmarkEnd w:id="19"/>
      <w:bookmarkEnd w:id="20"/>
    </w:p>
    <w:p w:rsidR="008E59C3" w:rsidRPr="002E253B" w:rsidRDefault="000252DD" w:rsidP="000252DD">
      <w:pPr>
        <w:spacing w:after="0"/>
        <w:ind w:left="1461"/>
        <w:contextualSpacing/>
        <w:jc w:val="both"/>
        <w:rPr>
          <w:rFonts w:cstheme="minorHAnsi"/>
          <w:color w:val="000000" w:themeColor="text1"/>
        </w:rPr>
      </w:pPr>
      <w:bookmarkStart w:id="21" w:name="_Toc532878320"/>
      <w:bookmarkStart w:id="22" w:name="_Toc33238242"/>
      <w:r>
        <w:rPr>
          <w:rFonts w:cstheme="minorHAnsi"/>
          <w:color w:val="000000" w:themeColor="text1"/>
        </w:rPr>
        <w:t>El sistema permitirá la compra de entradas por parte de los usuarios registrados y no registrados, a su vez los administradores podrán gestionar todo lo referente a las películas (agregar películas nuevas, agregar promociones, eliminar promociones, etc.).</w:t>
      </w: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23" w:name="_Toc532878324"/>
      <w:bookmarkStart w:id="24" w:name="_Toc33238246"/>
      <w:bookmarkStart w:id="25" w:name="_Toc377631593"/>
      <w:bookmarkStart w:id="26" w:name="_Toc528882305"/>
      <w:bookmarkEnd w:id="21"/>
      <w:bookmarkEnd w:id="22"/>
      <w:r w:rsidRPr="002E253B">
        <w:rPr>
          <w:rFonts w:asciiTheme="minorHAnsi" w:hAnsiTheme="minorHAnsi" w:cstheme="minorHAnsi"/>
        </w:rPr>
        <w:t>Requisitos específico</w:t>
      </w:r>
      <w:bookmarkEnd w:id="23"/>
      <w:bookmarkEnd w:id="24"/>
      <w:r w:rsidRPr="002E253B">
        <w:rPr>
          <w:rFonts w:asciiTheme="minorHAnsi" w:hAnsiTheme="minorHAnsi" w:cstheme="minorHAnsi"/>
        </w:rPr>
        <w:t>s</w:t>
      </w:r>
      <w:bookmarkEnd w:id="25"/>
      <w:bookmarkEnd w:id="26"/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27" w:name="_Toc33238252"/>
      <w:bookmarkStart w:id="28" w:name="_Toc377631599"/>
      <w:bookmarkStart w:id="29" w:name="_Toc528882306"/>
      <w:r w:rsidRPr="002E253B">
        <w:rPr>
          <w:rFonts w:asciiTheme="minorHAnsi" w:hAnsiTheme="minorHAnsi" w:cstheme="minorHAnsi"/>
        </w:rPr>
        <w:t>Requisitos funcionales</w:t>
      </w:r>
      <w:bookmarkEnd w:id="27"/>
      <w:bookmarkEnd w:id="28"/>
      <w:bookmarkEnd w:id="29"/>
    </w:p>
    <w:p w:rsidR="008E59C3" w:rsidRPr="002E253B" w:rsidRDefault="00CD54F0" w:rsidP="00CA20C1">
      <w:pPr>
        <w:pStyle w:val="Ttulo3"/>
        <w:spacing w:line="276" w:lineRule="auto"/>
        <w:jc w:val="both"/>
        <w:rPr>
          <w:rFonts w:asciiTheme="minorHAnsi" w:hAnsiTheme="minorHAnsi" w:cstheme="minorHAnsi"/>
        </w:rPr>
      </w:pPr>
      <w:bookmarkStart w:id="30" w:name="_Toc377631600"/>
      <w:bookmarkStart w:id="31" w:name="_Toc528882307"/>
      <w:r w:rsidRPr="002E253B">
        <w:rPr>
          <w:rFonts w:asciiTheme="minorHAnsi" w:hAnsiTheme="minorHAnsi" w:cstheme="minorHAnsi"/>
        </w:rPr>
        <w:t xml:space="preserve">PROCESO DE NEGOCIO: </w:t>
      </w:r>
      <w:bookmarkStart w:id="32" w:name="_Toc33238253"/>
      <w:bookmarkEnd w:id="30"/>
      <w:r w:rsidR="00F66E02">
        <w:rPr>
          <w:rFonts w:asciiTheme="minorHAnsi" w:hAnsiTheme="minorHAnsi" w:cstheme="minorHAnsi"/>
        </w:rPr>
        <w:t>ACCESO</w:t>
      </w:r>
      <w:bookmarkEnd w:id="31"/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2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33" w:name="_Toc377632205"/>
      <w:bookmarkStart w:id="34" w:name="_Toc377636748"/>
      <w:bookmarkStart w:id="35" w:name="_Toc377636908"/>
      <w:bookmarkStart w:id="36" w:name="_Toc377637057"/>
      <w:bookmarkStart w:id="37" w:name="_Toc377678612"/>
      <w:bookmarkStart w:id="38" w:name="_Toc377811941"/>
      <w:bookmarkStart w:id="39" w:name="_Toc377814166"/>
      <w:bookmarkStart w:id="40" w:name="_Toc377814631"/>
      <w:bookmarkStart w:id="41" w:name="_Toc514885749"/>
      <w:bookmarkStart w:id="42" w:name="_Toc514885859"/>
      <w:bookmarkStart w:id="43" w:name="_Toc528882308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44" w:name="_Toc377632206"/>
      <w:bookmarkStart w:id="45" w:name="_Toc377636749"/>
      <w:bookmarkStart w:id="46" w:name="_Toc377636909"/>
      <w:bookmarkStart w:id="47" w:name="_Toc377637058"/>
      <w:bookmarkStart w:id="48" w:name="_Toc377678613"/>
      <w:bookmarkStart w:id="49" w:name="_Toc377811942"/>
      <w:bookmarkStart w:id="50" w:name="_Toc377814167"/>
      <w:bookmarkStart w:id="51" w:name="_Toc377814632"/>
      <w:bookmarkStart w:id="52" w:name="_Toc514885750"/>
      <w:bookmarkStart w:id="53" w:name="_Toc514885860"/>
      <w:bookmarkStart w:id="54" w:name="_Toc528882309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55" w:name="_Toc377632207"/>
      <w:bookmarkStart w:id="56" w:name="_Toc377636750"/>
      <w:bookmarkStart w:id="57" w:name="_Toc377636910"/>
      <w:bookmarkStart w:id="58" w:name="_Toc377637059"/>
      <w:bookmarkStart w:id="59" w:name="_Toc377678614"/>
      <w:bookmarkStart w:id="60" w:name="_Toc377811943"/>
      <w:bookmarkStart w:id="61" w:name="_Toc377814168"/>
      <w:bookmarkStart w:id="62" w:name="_Toc377814633"/>
      <w:bookmarkStart w:id="63" w:name="_Toc514885751"/>
      <w:bookmarkStart w:id="64" w:name="_Toc514885861"/>
      <w:bookmarkStart w:id="65" w:name="_Toc528882310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8E59C3" w:rsidRPr="002E253B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66" w:name="_Toc377632208"/>
      <w:bookmarkStart w:id="67" w:name="_Toc377636751"/>
      <w:bookmarkStart w:id="68" w:name="_Toc377636911"/>
      <w:bookmarkStart w:id="69" w:name="_Toc377637060"/>
      <w:bookmarkStart w:id="70" w:name="_Toc377678615"/>
      <w:bookmarkStart w:id="71" w:name="_Toc377811944"/>
      <w:bookmarkStart w:id="72" w:name="_Toc377814169"/>
      <w:bookmarkStart w:id="73" w:name="_Toc377814634"/>
      <w:bookmarkStart w:id="74" w:name="_Toc514885752"/>
      <w:bookmarkStart w:id="75" w:name="_Toc514885862"/>
      <w:bookmarkStart w:id="76" w:name="_Toc528882311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8E59C3" w:rsidRPr="002E253B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77" w:name="_Toc377632209"/>
      <w:bookmarkStart w:id="78" w:name="_Toc377636752"/>
      <w:bookmarkStart w:id="79" w:name="_Toc377636912"/>
      <w:bookmarkStart w:id="80" w:name="_Toc377637061"/>
      <w:bookmarkStart w:id="81" w:name="_Toc377678616"/>
      <w:bookmarkStart w:id="82" w:name="_Toc377811945"/>
      <w:bookmarkStart w:id="83" w:name="_Toc377814170"/>
      <w:bookmarkStart w:id="84" w:name="_Toc377814635"/>
      <w:bookmarkStart w:id="85" w:name="_Toc514885753"/>
      <w:bookmarkStart w:id="86" w:name="_Toc514885863"/>
      <w:bookmarkStart w:id="87" w:name="_Toc528882312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8E59C3" w:rsidRPr="002E253B" w:rsidRDefault="008E59C3" w:rsidP="00CA20C1">
      <w:pPr>
        <w:pStyle w:val="Prrafodelista"/>
        <w:keepNext/>
        <w:numPr>
          <w:ilvl w:val="2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88" w:name="_Toc377632210"/>
      <w:bookmarkStart w:id="89" w:name="_Toc377636753"/>
      <w:bookmarkStart w:id="90" w:name="_Toc377636913"/>
      <w:bookmarkStart w:id="91" w:name="_Toc377637062"/>
      <w:bookmarkStart w:id="92" w:name="_Toc377678617"/>
      <w:bookmarkStart w:id="93" w:name="_Toc377811946"/>
      <w:bookmarkStart w:id="94" w:name="_Toc377814171"/>
      <w:bookmarkStart w:id="95" w:name="_Toc377814636"/>
      <w:bookmarkStart w:id="96" w:name="_Toc514885754"/>
      <w:bookmarkStart w:id="97" w:name="_Toc514885864"/>
      <w:bookmarkStart w:id="98" w:name="_Toc528882313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762930" w:rsidRPr="002E253B" w:rsidRDefault="00F66E02" w:rsidP="00762930">
      <w:pPr>
        <w:pStyle w:val="Ttulo3"/>
        <w:numPr>
          <w:ilvl w:val="3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bookmarkStart w:id="99" w:name="_Toc528882314"/>
      <w:bookmarkEnd w:id="32"/>
      <w:r>
        <w:rPr>
          <w:rFonts w:asciiTheme="minorHAnsi" w:hAnsiTheme="minorHAnsi" w:cstheme="minorHAnsi"/>
        </w:rPr>
        <w:t>Requisito funcional 3: Registrar cuentas de usuario</w:t>
      </w:r>
      <w:bookmarkEnd w:id="99"/>
      <w:r w:rsidR="00820048" w:rsidRPr="002E253B">
        <w:rPr>
          <w:rFonts w:asciiTheme="minorHAnsi" w:hAnsiTheme="minorHAnsi" w:cstheme="minorHAnsi"/>
        </w:rPr>
        <w:t xml:space="preserve"> </w:t>
      </w:r>
    </w:p>
    <w:p w:rsidR="005B4312" w:rsidRPr="00F66E02" w:rsidRDefault="00F66E02" w:rsidP="00762930">
      <w:pPr>
        <w:ind w:left="3349"/>
        <w:jc w:val="both"/>
        <w:rPr>
          <w:rFonts w:cstheme="minorHAnsi"/>
          <w:sz w:val="24"/>
        </w:rPr>
      </w:pPr>
      <w:r w:rsidRPr="00F66E02">
        <w:rPr>
          <w:rFonts w:cstheme="minorHAnsi"/>
          <w:color w:val="000000"/>
          <w:szCs w:val="20"/>
          <w:shd w:val="clear" w:color="auto" w:fill="FFFFFF"/>
        </w:rPr>
        <w:t>El sistema debe permitir registrar los datos de la cuenta de usuario, tales como: ID Usuario, contraseña y el número de documento de identidad de la persona a la que se le asignara dicha cuenta.</w:t>
      </w:r>
      <w:r w:rsidR="005B4312" w:rsidRPr="00F66E02">
        <w:rPr>
          <w:rFonts w:cstheme="minorHAnsi"/>
          <w:sz w:val="24"/>
        </w:rPr>
        <w:tab/>
      </w:r>
    </w:p>
    <w:p w:rsidR="008E59C3" w:rsidRDefault="00C432DE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9" w:history="1">
        <w:bookmarkStart w:id="100" w:name="_Toc377631602"/>
        <w:bookmarkStart w:id="101" w:name="_Toc528882315"/>
        <w:r w:rsidR="00CA6C02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</w:t>
        </w:r>
        <w:r w:rsidR="00807A6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ional 2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bookmarkEnd w:id="100"/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>Modificar Datos de cuenta de usuario</w:t>
      </w:r>
      <w:bookmarkEnd w:id="101"/>
    </w:p>
    <w:p w:rsidR="005B4312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 sistema debe permitir modificar los datos de la cuenta de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usuario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tales como: ID Usuario, contraseña y el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número de documento de identidad de la persona a la que se le asignara dicha cuenta.</w:t>
      </w:r>
    </w:p>
    <w:p w:rsidR="008E59C3" w:rsidRDefault="00C432DE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0" w:history="1">
        <w:bookmarkStart w:id="102" w:name="_Toc377631605"/>
        <w:bookmarkStart w:id="103" w:name="_Toc528882316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3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bookmarkEnd w:id="102"/>
        <w:r w:rsidR="00F66E02">
          <w:rPr>
            <w:rStyle w:val="Hipervnculo"/>
            <w:rFonts w:asciiTheme="minorHAnsi" w:hAnsiTheme="minorHAnsi" w:cstheme="minorHAnsi"/>
            <w:color w:val="auto"/>
            <w:u w:val="none"/>
          </w:rPr>
          <w:t>Elimina</w:t>
        </w:r>
        <w:r w:rsidR="00B769D9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</w:t>
        </w:r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 xml:space="preserve"> registro de cuenta de usuario</w:t>
      </w:r>
      <w:bookmarkEnd w:id="103"/>
    </w:p>
    <w:p w:rsidR="00820048" w:rsidRPr="00820048" w:rsidRDefault="00820048" w:rsidP="00820048">
      <w:pPr>
        <w:ind w:left="3349"/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El sistema debe permitir eliminar los datos de la cuenta de usuario, tales como: ID Usuario, contraseña y el número de documento de identidad de la persona a la que se le asigno dicha cuenta, además de su registro</w:t>
      </w:r>
    </w:p>
    <w:p w:rsidR="00F66E02" w:rsidRPr="00F66E02" w:rsidRDefault="00F66E02" w:rsidP="00F66E02"/>
    <w:p w:rsidR="00F66E02" w:rsidRPr="00F66E02" w:rsidRDefault="00F66E02" w:rsidP="00F66E02">
      <w:pPr>
        <w:pStyle w:val="Ttulo3"/>
        <w:rPr>
          <w:rFonts w:asciiTheme="minorHAnsi" w:hAnsiTheme="minorHAnsi" w:cstheme="minorHAnsi"/>
        </w:rPr>
      </w:pPr>
      <w:bookmarkStart w:id="104" w:name="_Toc528882319"/>
      <w:r w:rsidRPr="00F66E02">
        <w:rPr>
          <w:rFonts w:asciiTheme="minorHAnsi" w:hAnsiTheme="minorHAnsi" w:cstheme="minorHAnsi"/>
        </w:rPr>
        <w:t>PROCESO DE NEGOCIO: GESTIÓN DE PELICULAS</w:t>
      </w:r>
      <w:bookmarkEnd w:id="104"/>
    </w:p>
    <w:p w:rsidR="00F66E02" w:rsidRPr="00F66E02" w:rsidRDefault="00F66E02" w:rsidP="00F66E02">
      <w:pPr>
        <w:ind w:left="708"/>
      </w:pPr>
    </w:p>
    <w:p w:rsidR="00820048" w:rsidRDefault="00C432DE" w:rsidP="00820048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1" w:history="1">
        <w:bookmarkStart w:id="105" w:name="_Toc528882320"/>
        <w:bookmarkStart w:id="106" w:name="_Toc377631607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4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:</w:t>
        </w:r>
        <w:r w:rsidR="00F66E02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Mostrar películas en cartelera</w:t>
        </w:r>
        <w:bookmarkEnd w:id="105"/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  <w:bookmarkEnd w:id="106"/>
      </w:hyperlink>
    </w:p>
    <w:p w:rsidR="00820048" w:rsidRPr="00820048" w:rsidRDefault="00820048" w:rsidP="00820048">
      <w:pPr>
        <w:ind w:left="3349"/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Al ingresar al sistema, debe visualizarse las películas en cartelera o disponibles actualmente</w:t>
      </w:r>
    </w:p>
    <w:p w:rsidR="00820048" w:rsidRDefault="00C432DE" w:rsidP="00820048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2" w:history="1">
        <w:bookmarkStart w:id="107" w:name="_Toc528882321"/>
        <w:bookmarkStart w:id="108" w:name="_Toc377631608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5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película</w:t>
        </w:r>
        <w:bookmarkEnd w:id="107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  <w:bookmarkEnd w:id="108"/>
      </w:hyperlink>
    </w:p>
    <w:p w:rsidR="00820048" w:rsidRPr="00820048" w:rsidRDefault="00820048" w:rsidP="00820048">
      <w:pPr>
        <w:ind w:left="3349"/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El sistema deberá permitir seleccionar la película que el usuario escoja</w:t>
      </w:r>
    </w:p>
    <w:p w:rsidR="00004D81" w:rsidRDefault="00C432DE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3" w:history="1">
        <w:bookmarkStart w:id="109" w:name="_Toc528882322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6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Mostrar detalle de películas</w:t>
        </w:r>
        <w:bookmarkEnd w:id="109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mostrará las características de la película (genero, tipo, edad permitida).</w:t>
      </w:r>
    </w:p>
    <w:p w:rsidR="00004D81" w:rsidRDefault="00C432DE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4" w:history="1">
        <w:bookmarkStart w:id="110" w:name="_Toc528882323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7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cantidad de entradas</w:t>
        </w:r>
        <w:bookmarkEnd w:id="110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seleccionar la cantidad de entradas que el usuario escoja.</w:t>
      </w:r>
    </w:p>
    <w:p w:rsidR="00004D81" w:rsidRDefault="00C432DE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5" w:history="1">
        <w:bookmarkStart w:id="111" w:name="_Toc528882324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8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asientos</w:t>
        </w:r>
        <w:bookmarkEnd w:id="111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seleccionar asientos según la disponibilidad que se tenga por película.</w:t>
      </w:r>
    </w:p>
    <w:p w:rsidR="00004D81" w:rsidRDefault="00C432DE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6" w:history="1">
        <w:bookmarkStart w:id="112" w:name="_Toc528882325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9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Mostrar resumen de compra</w:t>
        </w:r>
        <w:bookmarkEnd w:id="112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visualizar a manera de resumen: la película seleccionada, los asientos seleccionados y el monto total por lo anteriormente mencionado.</w:t>
      </w:r>
    </w:p>
    <w:p w:rsidR="00004D81" w:rsidRDefault="00C432DE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7" w:history="1">
        <w:bookmarkStart w:id="113" w:name="_Toc528882326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1</w:t>
        </w:r>
        <w:r w:rsidR="00411715">
          <w:rPr>
            <w:rStyle w:val="Hipervnculo"/>
            <w:rFonts w:asciiTheme="minorHAnsi" w:hAnsiTheme="minorHAnsi" w:cstheme="minorHAnsi"/>
            <w:color w:val="auto"/>
            <w:u w:val="none"/>
          </w:rPr>
          <w:t>0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medio de pago</w:t>
        </w:r>
        <w:bookmarkEnd w:id="113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seleccionar el medio de pago que el usuario deseará usar para cancelar el monto total por la compra.</w:t>
      </w:r>
    </w:p>
    <w:p w:rsid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Fonts w:asciiTheme="minorHAnsi" w:eastAsiaTheme="minorHAnsi" w:hAnsiTheme="minorHAnsi" w:cstheme="minorBidi"/>
          <w:bCs w:val="0"/>
        </w:rPr>
      </w:pPr>
      <w:bookmarkStart w:id="114" w:name="_Toc528882327"/>
      <w:r w:rsidRPr="00004D81">
        <w:rPr>
          <w:rFonts w:asciiTheme="minorHAnsi" w:eastAsiaTheme="minorHAnsi" w:hAnsiTheme="minorHAnsi" w:cstheme="minorBidi"/>
          <w:bCs w:val="0"/>
        </w:rPr>
        <w:lastRenderedPageBreak/>
        <w:t xml:space="preserve">Requisito funcional </w:t>
      </w:r>
      <w:r>
        <w:rPr>
          <w:rFonts w:asciiTheme="minorHAnsi" w:eastAsiaTheme="minorHAnsi" w:hAnsiTheme="minorHAnsi" w:cstheme="minorBidi"/>
          <w:bCs w:val="0"/>
        </w:rPr>
        <w:t>1</w:t>
      </w:r>
      <w:r w:rsidR="00411715">
        <w:rPr>
          <w:rFonts w:asciiTheme="minorHAnsi" w:eastAsiaTheme="minorHAnsi" w:hAnsiTheme="minorHAnsi" w:cstheme="minorBidi"/>
          <w:bCs w:val="0"/>
        </w:rPr>
        <w:t>1</w:t>
      </w:r>
      <w:r w:rsidRPr="00004D81">
        <w:rPr>
          <w:rFonts w:asciiTheme="minorHAnsi" w:eastAsiaTheme="minorHAnsi" w:hAnsiTheme="minorHAnsi" w:cstheme="minorBidi"/>
          <w:bCs w:val="0"/>
        </w:rPr>
        <w:t xml:space="preserve">: </w:t>
      </w:r>
      <w:r>
        <w:rPr>
          <w:rFonts w:asciiTheme="minorHAnsi" w:eastAsiaTheme="minorHAnsi" w:hAnsiTheme="minorHAnsi" w:cstheme="minorBidi"/>
          <w:bCs w:val="0"/>
        </w:rPr>
        <w:t>Procesar compra</w:t>
      </w:r>
      <w:bookmarkEnd w:id="114"/>
      <w:r w:rsidRPr="00004D81">
        <w:rPr>
          <w:rFonts w:asciiTheme="minorHAnsi" w:eastAsiaTheme="minorHAnsi" w:hAnsiTheme="minorHAnsi" w:cstheme="minorBidi"/>
          <w:bCs w:val="0"/>
        </w:rPr>
        <w:t xml:space="preserve"> </w:t>
      </w:r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procesar la compra de acuerdo a lo seleccionado por el usuario.</w:t>
      </w:r>
    </w:p>
    <w:p w:rsidR="00004D81" w:rsidRP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Fonts w:asciiTheme="minorHAnsi" w:eastAsiaTheme="minorHAnsi" w:hAnsiTheme="minorHAnsi" w:cstheme="minorBidi"/>
          <w:bCs w:val="0"/>
        </w:rPr>
      </w:pPr>
      <w:bookmarkStart w:id="115" w:name="_Toc528882328"/>
      <w:r w:rsidRPr="00004D81">
        <w:rPr>
          <w:rFonts w:asciiTheme="minorHAnsi" w:eastAsiaTheme="minorHAnsi" w:hAnsiTheme="minorHAnsi" w:cstheme="minorBidi"/>
          <w:bCs w:val="0"/>
        </w:rPr>
        <w:t xml:space="preserve">Requisito funcional </w:t>
      </w:r>
      <w:r>
        <w:rPr>
          <w:rFonts w:asciiTheme="minorHAnsi" w:eastAsiaTheme="minorHAnsi" w:hAnsiTheme="minorHAnsi" w:cstheme="minorBidi"/>
          <w:bCs w:val="0"/>
        </w:rPr>
        <w:t>1</w:t>
      </w:r>
      <w:r w:rsidR="00411715">
        <w:rPr>
          <w:rFonts w:asciiTheme="minorHAnsi" w:eastAsiaTheme="minorHAnsi" w:hAnsiTheme="minorHAnsi" w:cstheme="minorBidi"/>
          <w:bCs w:val="0"/>
        </w:rPr>
        <w:t>2</w:t>
      </w:r>
      <w:r w:rsidRPr="00004D81">
        <w:rPr>
          <w:rFonts w:asciiTheme="minorHAnsi" w:eastAsiaTheme="minorHAnsi" w:hAnsiTheme="minorHAnsi" w:cstheme="minorBidi"/>
          <w:bCs w:val="0"/>
        </w:rPr>
        <w:t xml:space="preserve">: </w:t>
      </w:r>
      <w:r>
        <w:rPr>
          <w:rFonts w:asciiTheme="minorHAnsi" w:eastAsiaTheme="minorHAnsi" w:hAnsiTheme="minorHAnsi" w:cstheme="minorBidi"/>
          <w:bCs w:val="0"/>
        </w:rPr>
        <w:t>Mostrar comprobantes de venta</w:t>
      </w:r>
      <w:bookmarkEnd w:id="115"/>
      <w:r w:rsidRPr="00004D81">
        <w:rPr>
          <w:rFonts w:asciiTheme="minorHAnsi" w:eastAsiaTheme="minorHAnsi" w:hAnsiTheme="minorHAnsi" w:cstheme="minorBidi"/>
          <w:bCs w:val="0"/>
        </w:rPr>
        <w:t xml:space="preserve"> </w:t>
      </w:r>
    </w:p>
    <w:p w:rsidR="00004D81" w:rsidRPr="002E253B" w:rsidRDefault="00820048" w:rsidP="00820048">
      <w:pPr>
        <w:widowControl w:val="0"/>
        <w:spacing w:after="0"/>
        <w:ind w:left="3349"/>
        <w:jc w:val="both"/>
        <w:rPr>
          <w:rFonts w:eastAsia="Times New Roman"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mostrar en detalle de la compra realizada, el monto pagado, película y código de reserva.</w:t>
      </w:r>
    </w:p>
    <w:p w:rsidR="008E59C3" w:rsidRPr="002E253B" w:rsidRDefault="008E59C3" w:rsidP="00CD54F0">
      <w:pPr>
        <w:widowControl w:val="0"/>
        <w:spacing w:after="0"/>
        <w:jc w:val="both"/>
        <w:rPr>
          <w:rFonts w:eastAsia="Times New Roman" w:cstheme="minorHAnsi"/>
        </w:rPr>
      </w:pP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16" w:name="_Toc33238257"/>
      <w:bookmarkStart w:id="117" w:name="_Toc377631637"/>
      <w:bookmarkStart w:id="118" w:name="_Toc528882329"/>
      <w:r w:rsidRPr="002E253B">
        <w:rPr>
          <w:rFonts w:asciiTheme="minorHAnsi" w:hAnsiTheme="minorHAnsi" w:cstheme="minorHAnsi"/>
        </w:rPr>
        <w:t>Requisitos no funcionales</w:t>
      </w:r>
      <w:bookmarkEnd w:id="116"/>
      <w:bookmarkEnd w:id="117"/>
      <w:bookmarkEnd w:id="118"/>
    </w:p>
    <w:p w:rsidR="00222D25" w:rsidRDefault="00222D25" w:rsidP="00CA20C1">
      <w:pPr>
        <w:jc w:val="both"/>
        <w:rPr>
          <w:rFonts w:cstheme="minorHAnsi"/>
        </w:rPr>
      </w:pPr>
    </w:p>
    <w:p w:rsidR="00FE127C" w:rsidRPr="00FE127C" w:rsidRDefault="00FE127C" w:rsidP="00FE127C">
      <w:pPr>
        <w:pStyle w:val="NormalWeb"/>
        <w:spacing w:after="0"/>
        <w:ind w:left="720"/>
        <w:rPr>
          <w:rFonts w:ascii="Arial" w:hAnsi="Arial" w:cs="Arial"/>
          <w:sz w:val="20"/>
          <w:szCs w:val="20"/>
        </w:rPr>
      </w:pPr>
      <w:r w:rsidRPr="00FE127C">
        <w:rPr>
          <w:rFonts w:ascii="Arial" w:hAnsi="Arial" w:cs="Arial"/>
          <w:b/>
          <w:bCs/>
          <w:color w:val="000000"/>
          <w:sz w:val="20"/>
          <w:szCs w:val="20"/>
        </w:rPr>
        <w:t>Requisitos de rendimiento</w:t>
      </w:r>
    </w:p>
    <w:p w:rsidR="00FE127C" w:rsidRPr="00FE127C" w:rsidRDefault="00FE127C" w:rsidP="00FE127C">
      <w:pPr>
        <w:pStyle w:val="NormalWeb"/>
        <w:ind w:left="1080" w:hanging="360"/>
        <w:jc w:val="both"/>
        <w:rPr>
          <w:rFonts w:ascii="Arial" w:hAnsi="Arial" w:cs="Arial"/>
          <w:sz w:val="20"/>
          <w:szCs w:val="20"/>
        </w:rPr>
      </w:pPr>
      <w:r w:rsidRPr="00FE127C">
        <w:rPr>
          <w:rFonts w:ascii="Arial" w:hAnsi="Arial" w:cs="Arial"/>
          <w:color w:val="000000"/>
          <w:sz w:val="20"/>
          <w:szCs w:val="20"/>
        </w:rPr>
        <w:t xml:space="preserve">-          Garantizar que el diseño de las consultas u otro proceso no afecte el desempeño de la base de datos, ni considerablemente el tráfico de la red. </w:t>
      </w:r>
    </w:p>
    <w:p w:rsidR="00FE127C" w:rsidRPr="00FE127C" w:rsidRDefault="00FE127C" w:rsidP="00FE127C">
      <w:pPr>
        <w:pStyle w:val="NormalWeb"/>
        <w:spacing w:after="0"/>
        <w:ind w:hanging="360"/>
        <w:rPr>
          <w:rFonts w:ascii="Arial" w:hAnsi="Arial" w:cs="Arial"/>
          <w:sz w:val="20"/>
          <w:szCs w:val="20"/>
        </w:rPr>
      </w:pPr>
      <w:r w:rsidRPr="00FE127C">
        <w:rPr>
          <w:rFonts w:ascii="Arial" w:hAnsi="Arial" w:cs="Arial"/>
          <w:color w:val="000000"/>
          <w:sz w:val="20"/>
          <w:szCs w:val="20"/>
        </w:rPr>
        <w:t>·        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FE127C">
        <w:rPr>
          <w:rFonts w:ascii="Arial" w:hAnsi="Arial" w:cs="Arial"/>
          <w:color w:val="000000"/>
          <w:sz w:val="20"/>
          <w:szCs w:val="20"/>
        </w:rPr>
        <w:t> </w:t>
      </w:r>
      <w:r w:rsidRPr="00FE127C">
        <w:rPr>
          <w:rFonts w:ascii="Arial" w:hAnsi="Arial" w:cs="Arial"/>
          <w:b/>
          <w:bCs/>
          <w:color w:val="000000"/>
          <w:sz w:val="20"/>
          <w:szCs w:val="20"/>
        </w:rPr>
        <w:t>Seguridad</w:t>
      </w:r>
    </w:p>
    <w:p w:rsidR="00FE127C" w:rsidRPr="00FE127C" w:rsidRDefault="00FE127C" w:rsidP="00FE127C">
      <w:pPr>
        <w:rPr>
          <w:rFonts w:ascii="Arial" w:hAnsi="Arial" w:cs="Arial"/>
          <w:sz w:val="20"/>
          <w:szCs w:val="20"/>
        </w:rPr>
      </w:pPr>
    </w:p>
    <w:p w:rsidR="00FE127C" w:rsidRPr="00FE127C" w:rsidRDefault="00FE127C" w:rsidP="00FE127C">
      <w:pPr>
        <w:pStyle w:val="NormalWeb"/>
        <w:ind w:left="1080" w:hanging="360"/>
        <w:jc w:val="both"/>
        <w:rPr>
          <w:rFonts w:ascii="Arial" w:hAnsi="Arial" w:cs="Arial"/>
          <w:sz w:val="20"/>
          <w:szCs w:val="20"/>
        </w:rPr>
      </w:pPr>
      <w:r w:rsidRPr="00FE127C">
        <w:rPr>
          <w:rFonts w:ascii="Arial" w:hAnsi="Arial" w:cs="Arial"/>
          <w:color w:val="000000"/>
          <w:sz w:val="20"/>
          <w:szCs w:val="20"/>
        </w:rPr>
        <w:t>-   Garantizar la seguridad del sistema con respecto a la información y datos que se manejan tales sean archivos y contraseñas.</w:t>
      </w:r>
    </w:p>
    <w:p w:rsidR="00FE127C" w:rsidRPr="00FE127C" w:rsidRDefault="00FE127C" w:rsidP="00FE127C">
      <w:pPr>
        <w:pStyle w:val="NormalWeb"/>
        <w:spacing w:after="0"/>
        <w:ind w:left="720"/>
        <w:rPr>
          <w:rFonts w:ascii="Arial" w:hAnsi="Arial" w:cs="Arial"/>
          <w:sz w:val="20"/>
          <w:szCs w:val="20"/>
        </w:rPr>
      </w:pPr>
      <w:r w:rsidRPr="00FE127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E127C" w:rsidRPr="00FE127C" w:rsidRDefault="00FE127C" w:rsidP="00FE127C">
      <w:pPr>
        <w:pStyle w:val="NormalWeb"/>
        <w:ind w:left="1080" w:hanging="360"/>
        <w:jc w:val="both"/>
        <w:rPr>
          <w:rFonts w:ascii="Arial" w:hAnsi="Arial" w:cs="Arial"/>
          <w:sz w:val="20"/>
          <w:szCs w:val="20"/>
        </w:rPr>
      </w:pPr>
      <w:r w:rsidRPr="00FE127C">
        <w:rPr>
          <w:rFonts w:ascii="Arial" w:hAnsi="Arial" w:cs="Arial"/>
          <w:color w:val="000000"/>
          <w:sz w:val="20"/>
          <w:szCs w:val="20"/>
        </w:rPr>
        <w:t>-  Facilidades y controles para permitir el acceso a la información al personal autorizado a través de Internet, con la intención de consultar y subir información pertinente para cada una de ellas.</w:t>
      </w:r>
    </w:p>
    <w:p w:rsidR="00FE127C" w:rsidRPr="00FE127C" w:rsidRDefault="00FE127C" w:rsidP="00FE127C">
      <w:pPr>
        <w:pStyle w:val="NormalWeb"/>
        <w:ind w:left="1080"/>
        <w:jc w:val="both"/>
        <w:rPr>
          <w:rFonts w:ascii="Arial" w:hAnsi="Arial" w:cs="Arial"/>
          <w:sz w:val="20"/>
          <w:szCs w:val="20"/>
        </w:rPr>
      </w:pPr>
      <w:r w:rsidRPr="00FE127C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119" w:name="_GoBack"/>
      <w:bookmarkEnd w:id="119"/>
    </w:p>
    <w:p w:rsidR="00FE127C" w:rsidRPr="00FE127C" w:rsidRDefault="00FE127C" w:rsidP="00FE127C">
      <w:pPr>
        <w:pStyle w:val="NormalWeb"/>
        <w:spacing w:after="0"/>
        <w:ind w:hanging="360"/>
        <w:rPr>
          <w:rFonts w:ascii="Arial" w:hAnsi="Arial" w:cs="Arial"/>
          <w:sz w:val="20"/>
          <w:szCs w:val="20"/>
        </w:rPr>
      </w:pPr>
      <w:r w:rsidRPr="00FE127C">
        <w:rPr>
          <w:rFonts w:ascii="Arial" w:hAnsi="Arial" w:cs="Arial"/>
          <w:color w:val="000000"/>
          <w:sz w:val="20"/>
          <w:szCs w:val="20"/>
        </w:rPr>
        <w:t>·        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FE127C">
        <w:rPr>
          <w:rFonts w:ascii="Arial" w:hAnsi="Arial" w:cs="Arial"/>
          <w:color w:val="000000"/>
          <w:sz w:val="20"/>
          <w:szCs w:val="20"/>
        </w:rPr>
        <w:t> </w:t>
      </w:r>
      <w:r w:rsidRPr="00FE127C">
        <w:rPr>
          <w:rFonts w:ascii="Arial" w:hAnsi="Arial" w:cs="Arial"/>
          <w:b/>
          <w:bCs/>
          <w:color w:val="000000"/>
          <w:sz w:val="20"/>
          <w:szCs w:val="20"/>
        </w:rPr>
        <w:t>Disponibilidad</w:t>
      </w:r>
    </w:p>
    <w:p w:rsidR="00FE127C" w:rsidRPr="00FE127C" w:rsidRDefault="00FE127C" w:rsidP="00FE127C">
      <w:pPr>
        <w:pStyle w:val="NormalWeb"/>
        <w:spacing w:after="0"/>
        <w:ind w:left="1080" w:hanging="360"/>
        <w:jc w:val="both"/>
        <w:rPr>
          <w:rFonts w:ascii="Arial" w:hAnsi="Arial" w:cs="Arial"/>
          <w:sz w:val="20"/>
          <w:szCs w:val="20"/>
        </w:rPr>
      </w:pPr>
      <w:r w:rsidRPr="00FE127C">
        <w:rPr>
          <w:rFonts w:ascii="Arial" w:hAnsi="Arial" w:cs="Arial"/>
          <w:color w:val="000000"/>
          <w:sz w:val="20"/>
          <w:szCs w:val="20"/>
        </w:rPr>
        <w:t>-          La disponibilidad del sistema debe ser continua con un nivel de servicio para los usuarios de 7 días por 24 horas.</w:t>
      </w:r>
    </w:p>
    <w:p w:rsidR="00FE127C" w:rsidRPr="00FE127C" w:rsidRDefault="00FE127C" w:rsidP="00FE127C">
      <w:pPr>
        <w:pStyle w:val="NormalWeb"/>
        <w:spacing w:after="0"/>
        <w:ind w:left="420" w:firstLine="140"/>
        <w:rPr>
          <w:rFonts w:ascii="Arial" w:hAnsi="Arial" w:cs="Arial"/>
          <w:sz w:val="20"/>
          <w:szCs w:val="20"/>
        </w:rPr>
      </w:pPr>
      <w:r w:rsidRPr="00FE127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E127C" w:rsidRPr="00FE127C" w:rsidRDefault="00FE127C" w:rsidP="00FE127C">
      <w:pPr>
        <w:pStyle w:val="NormalWeb"/>
        <w:spacing w:after="0"/>
        <w:ind w:hanging="360"/>
        <w:rPr>
          <w:rFonts w:ascii="Arial" w:hAnsi="Arial" w:cs="Arial"/>
          <w:sz w:val="20"/>
          <w:szCs w:val="20"/>
        </w:rPr>
      </w:pPr>
      <w:r w:rsidRPr="00FE127C">
        <w:rPr>
          <w:rFonts w:ascii="Arial" w:hAnsi="Arial" w:cs="Arial"/>
          <w:color w:val="000000"/>
          <w:sz w:val="20"/>
          <w:szCs w:val="20"/>
        </w:rPr>
        <w:t>·        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FE127C">
        <w:rPr>
          <w:rFonts w:ascii="Arial" w:hAnsi="Arial" w:cs="Arial"/>
          <w:color w:val="000000"/>
          <w:sz w:val="20"/>
          <w:szCs w:val="20"/>
        </w:rPr>
        <w:t> </w:t>
      </w:r>
      <w:r w:rsidRPr="00FE127C">
        <w:rPr>
          <w:rFonts w:ascii="Arial" w:hAnsi="Arial" w:cs="Arial"/>
          <w:b/>
          <w:bCs/>
          <w:color w:val="000000"/>
          <w:sz w:val="20"/>
          <w:szCs w:val="20"/>
        </w:rPr>
        <w:t>Mantenibilidad</w:t>
      </w:r>
    </w:p>
    <w:p w:rsidR="00FE127C" w:rsidRPr="00FE127C" w:rsidRDefault="00FE127C" w:rsidP="00FE127C">
      <w:pPr>
        <w:pStyle w:val="NormalWeb"/>
        <w:spacing w:after="0"/>
        <w:ind w:left="1080" w:hanging="360"/>
        <w:jc w:val="both"/>
        <w:rPr>
          <w:rFonts w:ascii="Arial" w:hAnsi="Arial" w:cs="Arial"/>
          <w:sz w:val="20"/>
          <w:szCs w:val="20"/>
        </w:rPr>
      </w:pPr>
      <w:r w:rsidRPr="00FE127C">
        <w:rPr>
          <w:rFonts w:ascii="Arial" w:hAnsi="Arial" w:cs="Arial"/>
          <w:color w:val="000000"/>
          <w:sz w:val="20"/>
          <w:szCs w:val="20"/>
        </w:rPr>
        <w:t>-    El sistema debe disponer de una documentación fácilmente actualizable que permita realizar operaciones de mantenimiento con el menor esfuerzo posible</w:t>
      </w:r>
    </w:p>
    <w:p w:rsidR="00820048" w:rsidRPr="00FE127C" w:rsidRDefault="00820048" w:rsidP="00CA20C1">
      <w:pPr>
        <w:jc w:val="both"/>
        <w:rPr>
          <w:rFonts w:ascii="Arial" w:hAnsi="Arial" w:cs="Arial"/>
          <w:sz w:val="20"/>
          <w:szCs w:val="20"/>
        </w:rPr>
      </w:pPr>
    </w:p>
    <w:sectPr w:rsidR="00820048" w:rsidRPr="00FE127C" w:rsidSect="0039731B">
      <w:footerReference w:type="default" r:id="rId18"/>
      <w:pgSz w:w="11906" w:h="16838"/>
      <w:pgMar w:top="993" w:right="1701" w:bottom="284" w:left="1701" w:header="708" w:footer="708" w:gutter="0"/>
      <w:pgNumType w:start="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2DE" w:rsidRDefault="00C432DE" w:rsidP="00F818C5">
      <w:pPr>
        <w:spacing w:after="0" w:line="240" w:lineRule="auto"/>
      </w:pPr>
      <w:r>
        <w:separator/>
      </w:r>
    </w:p>
  </w:endnote>
  <w:endnote w:type="continuationSeparator" w:id="0">
    <w:p w:rsidR="00C432DE" w:rsidRDefault="00C432DE" w:rsidP="00F81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FA" w:rsidRDefault="006B26FA">
    <w:pPr>
      <w:pStyle w:val="Piedepgina"/>
    </w:pPr>
  </w:p>
  <w:p w:rsidR="006B26FA" w:rsidRDefault="006B26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2DE" w:rsidRDefault="00C432DE" w:rsidP="00F818C5">
      <w:pPr>
        <w:spacing w:after="0" w:line="240" w:lineRule="auto"/>
      </w:pPr>
      <w:r>
        <w:separator/>
      </w:r>
    </w:p>
  </w:footnote>
  <w:footnote w:type="continuationSeparator" w:id="0">
    <w:p w:rsidR="00C432DE" w:rsidRDefault="00C432DE" w:rsidP="00F81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962"/>
    <w:multiLevelType w:val="multilevel"/>
    <w:tmpl w:val="8B7CA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0F0A88"/>
    <w:multiLevelType w:val="hybridMultilevel"/>
    <w:tmpl w:val="811ED680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FB3BA4"/>
    <w:multiLevelType w:val="hybridMultilevel"/>
    <w:tmpl w:val="9A041B2E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21CE08ED"/>
    <w:multiLevelType w:val="hybridMultilevel"/>
    <w:tmpl w:val="1A5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D32F5"/>
    <w:multiLevelType w:val="hybridMultilevel"/>
    <w:tmpl w:val="DC44B3B2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A05C9A"/>
    <w:multiLevelType w:val="hybridMultilevel"/>
    <w:tmpl w:val="9E7446B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B97076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2F144521"/>
    <w:multiLevelType w:val="hybridMultilevel"/>
    <w:tmpl w:val="72C69FA4"/>
    <w:lvl w:ilvl="0" w:tplc="280A0003">
      <w:start w:val="1"/>
      <w:numFmt w:val="bullet"/>
      <w:lvlText w:val="-"/>
      <w:lvlJc w:val="left"/>
      <w:pPr>
        <w:ind w:left="164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368726A5"/>
    <w:multiLevelType w:val="hybridMultilevel"/>
    <w:tmpl w:val="5F0244B2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4C1620A6"/>
    <w:multiLevelType w:val="multilevel"/>
    <w:tmpl w:val="CBFC01C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526109B3"/>
    <w:multiLevelType w:val="hybridMultilevel"/>
    <w:tmpl w:val="8B50192E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54DD5D72"/>
    <w:multiLevelType w:val="hybridMultilevel"/>
    <w:tmpl w:val="413AC128"/>
    <w:lvl w:ilvl="0" w:tplc="280A0005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0393D13"/>
    <w:multiLevelType w:val="hybridMultilevel"/>
    <w:tmpl w:val="782217CE"/>
    <w:lvl w:ilvl="0" w:tplc="0C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3" w15:restartNumberingAfterBreak="0">
    <w:nsid w:val="71BB759E"/>
    <w:multiLevelType w:val="hybridMultilevel"/>
    <w:tmpl w:val="E9C485A6"/>
    <w:lvl w:ilvl="0" w:tplc="28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795916E4"/>
    <w:multiLevelType w:val="hybridMultilevel"/>
    <w:tmpl w:val="A72E1240"/>
    <w:lvl w:ilvl="0" w:tplc="0C0A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14"/>
  </w:num>
  <w:num w:numId="10">
    <w:abstractNumId w:val="2"/>
  </w:num>
  <w:num w:numId="11">
    <w:abstractNumId w:val="13"/>
  </w:num>
  <w:num w:numId="12">
    <w:abstractNumId w:val="12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7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C3"/>
    <w:rsid w:val="00004D81"/>
    <w:rsid w:val="00014D4B"/>
    <w:rsid w:val="000252DD"/>
    <w:rsid w:val="00047A40"/>
    <w:rsid w:val="000779D0"/>
    <w:rsid w:val="00082C68"/>
    <w:rsid w:val="000836F4"/>
    <w:rsid w:val="000C265B"/>
    <w:rsid w:val="00106499"/>
    <w:rsid w:val="00113C00"/>
    <w:rsid w:val="00121E39"/>
    <w:rsid w:val="00124B27"/>
    <w:rsid w:val="00127AF4"/>
    <w:rsid w:val="00130731"/>
    <w:rsid w:val="00130E62"/>
    <w:rsid w:val="00175698"/>
    <w:rsid w:val="00191BC8"/>
    <w:rsid w:val="001B7145"/>
    <w:rsid w:val="001C41E1"/>
    <w:rsid w:val="001D4423"/>
    <w:rsid w:val="001D6D09"/>
    <w:rsid w:val="001E3001"/>
    <w:rsid w:val="001F76FA"/>
    <w:rsid w:val="00222D25"/>
    <w:rsid w:val="00246E6D"/>
    <w:rsid w:val="00262893"/>
    <w:rsid w:val="00273A24"/>
    <w:rsid w:val="00285379"/>
    <w:rsid w:val="002C09DF"/>
    <w:rsid w:val="002C51A6"/>
    <w:rsid w:val="002E253B"/>
    <w:rsid w:val="002E322F"/>
    <w:rsid w:val="002F79AC"/>
    <w:rsid w:val="003344F5"/>
    <w:rsid w:val="00335AC2"/>
    <w:rsid w:val="003620C4"/>
    <w:rsid w:val="003711BC"/>
    <w:rsid w:val="00372E0B"/>
    <w:rsid w:val="00380415"/>
    <w:rsid w:val="00387CB3"/>
    <w:rsid w:val="0039731B"/>
    <w:rsid w:val="003A6932"/>
    <w:rsid w:val="003E3D38"/>
    <w:rsid w:val="00411715"/>
    <w:rsid w:val="00420A5D"/>
    <w:rsid w:val="00442699"/>
    <w:rsid w:val="004450E2"/>
    <w:rsid w:val="00466B14"/>
    <w:rsid w:val="004734A3"/>
    <w:rsid w:val="0047395A"/>
    <w:rsid w:val="004834DF"/>
    <w:rsid w:val="004968AA"/>
    <w:rsid w:val="004A03B8"/>
    <w:rsid w:val="004C10B1"/>
    <w:rsid w:val="004C14E0"/>
    <w:rsid w:val="004F10BD"/>
    <w:rsid w:val="00537D60"/>
    <w:rsid w:val="00540177"/>
    <w:rsid w:val="00550D62"/>
    <w:rsid w:val="00555693"/>
    <w:rsid w:val="00561BBC"/>
    <w:rsid w:val="00577C03"/>
    <w:rsid w:val="00582D16"/>
    <w:rsid w:val="00584E4B"/>
    <w:rsid w:val="00597D0C"/>
    <w:rsid w:val="005A50AB"/>
    <w:rsid w:val="005B4312"/>
    <w:rsid w:val="005B5170"/>
    <w:rsid w:val="005D78E9"/>
    <w:rsid w:val="00611DF5"/>
    <w:rsid w:val="006328CE"/>
    <w:rsid w:val="00635988"/>
    <w:rsid w:val="006643AA"/>
    <w:rsid w:val="00664D9D"/>
    <w:rsid w:val="006A320A"/>
    <w:rsid w:val="006A71DB"/>
    <w:rsid w:val="006B1426"/>
    <w:rsid w:val="006B26FA"/>
    <w:rsid w:val="006B299B"/>
    <w:rsid w:val="006F5C7F"/>
    <w:rsid w:val="00720FEA"/>
    <w:rsid w:val="0074187D"/>
    <w:rsid w:val="00741E79"/>
    <w:rsid w:val="00752356"/>
    <w:rsid w:val="00762930"/>
    <w:rsid w:val="00765263"/>
    <w:rsid w:val="00774BAF"/>
    <w:rsid w:val="00785850"/>
    <w:rsid w:val="00796179"/>
    <w:rsid w:val="007C50F6"/>
    <w:rsid w:val="007C5FE3"/>
    <w:rsid w:val="008019A0"/>
    <w:rsid w:val="00807A6F"/>
    <w:rsid w:val="00820048"/>
    <w:rsid w:val="008362E4"/>
    <w:rsid w:val="0084132C"/>
    <w:rsid w:val="00875CEB"/>
    <w:rsid w:val="008B4F91"/>
    <w:rsid w:val="008B6DEF"/>
    <w:rsid w:val="008C4B23"/>
    <w:rsid w:val="008C6F93"/>
    <w:rsid w:val="008E59C3"/>
    <w:rsid w:val="008F3564"/>
    <w:rsid w:val="009110B6"/>
    <w:rsid w:val="00916A22"/>
    <w:rsid w:val="00932553"/>
    <w:rsid w:val="00933FC5"/>
    <w:rsid w:val="009437C5"/>
    <w:rsid w:val="009633A1"/>
    <w:rsid w:val="009725E8"/>
    <w:rsid w:val="00985495"/>
    <w:rsid w:val="009A1102"/>
    <w:rsid w:val="009A6677"/>
    <w:rsid w:val="009B19E7"/>
    <w:rsid w:val="009B24BD"/>
    <w:rsid w:val="009B5972"/>
    <w:rsid w:val="009E0E25"/>
    <w:rsid w:val="00A16FED"/>
    <w:rsid w:val="00A62760"/>
    <w:rsid w:val="00A62FF3"/>
    <w:rsid w:val="00A64AD1"/>
    <w:rsid w:val="00A717C6"/>
    <w:rsid w:val="00A762BA"/>
    <w:rsid w:val="00A8622E"/>
    <w:rsid w:val="00A9697D"/>
    <w:rsid w:val="00AA4781"/>
    <w:rsid w:val="00AC26CA"/>
    <w:rsid w:val="00AC65A3"/>
    <w:rsid w:val="00B04301"/>
    <w:rsid w:val="00B33D30"/>
    <w:rsid w:val="00B532D8"/>
    <w:rsid w:val="00B769D9"/>
    <w:rsid w:val="00B815CA"/>
    <w:rsid w:val="00B830AF"/>
    <w:rsid w:val="00B958F2"/>
    <w:rsid w:val="00B9613F"/>
    <w:rsid w:val="00BA498C"/>
    <w:rsid w:val="00BA6128"/>
    <w:rsid w:val="00BA6881"/>
    <w:rsid w:val="00BB0DE2"/>
    <w:rsid w:val="00C134CC"/>
    <w:rsid w:val="00C137CD"/>
    <w:rsid w:val="00C37081"/>
    <w:rsid w:val="00C432DE"/>
    <w:rsid w:val="00C646C1"/>
    <w:rsid w:val="00C7169C"/>
    <w:rsid w:val="00C72A52"/>
    <w:rsid w:val="00C84541"/>
    <w:rsid w:val="00CA20C1"/>
    <w:rsid w:val="00CA6C02"/>
    <w:rsid w:val="00CB5A94"/>
    <w:rsid w:val="00CB7AD6"/>
    <w:rsid w:val="00CC7989"/>
    <w:rsid w:val="00CD54F0"/>
    <w:rsid w:val="00CD67DA"/>
    <w:rsid w:val="00CF0877"/>
    <w:rsid w:val="00D4246D"/>
    <w:rsid w:val="00D84B21"/>
    <w:rsid w:val="00DA2714"/>
    <w:rsid w:val="00DA30DE"/>
    <w:rsid w:val="00DA6401"/>
    <w:rsid w:val="00DB72AC"/>
    <w:rsid w:val="00DF589B"/>
    <w:rsid w:val="00E00415"/>
    <w:rsid w:val="00E3140D"/>
    <w:rsid w:val="00E46D4B"/>
    <w:rsid w:val="00E54B12"/>
    <w:rsid w:val="00E9430D"/>
    <w:rsid w:val="00E9649F"/>
    <w:rsid w:val="00EA057C"/>
    <w:rsid w:val="00EA4ED6"/>
    <w:rsid w:val="00EB6797"/>
    <w:rsid w:val="00EE08EF"/>
    <w:rsid w:val="00F22532"/>
    <w:rsid w:val="00F36D12"/>
    <w:rsid w:val="00F51DF8"/>
    <w:rsid w:val="00F52FD7"/>
    <w:rsid w:val="00F632A2"/>
    <w:rsid w:val="00F66E02"/>
    <w:rsid w:val="00F66FF5"/>
    <w:rsid w:val="00F7484D"/>
    <w:rsid w:val="00F818C5"/>
    <w:rsid w:val="00F83123"/>
    <w:rsid w:val="00F94A13"/>
    <w:rsid w:val="00F95020"/>
    <w:rsid w:val="00FA5B34"/>
    <w:rsid w:val="00FE127C"/>
    <w:rsid w:val="00FF39F1"/>
    <w:rsid w:val="00FF6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2D3E90"/>
  <w15:docId w15:val="{E96DDA68-4835-4DE4-A00F-0C155763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9C3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818C5"/>
    <w:pPr>
      <w:keepNext/>
      <w:keepLines/>
      <w:numPr>
        <w:numId w:val="1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720FEA"/>
    <w:pPr>
      <w:keepNext/>
      <w:numPr>
        <w:ilvl w:val="1"/>
        <w:numId w:val="13"/>
      </w:numPr>
      <w:spacing w:before="240" w:after="60" w:line="360" w:lineRule="auto"/>
      <w:outlineLvl w:val="1"/>
    </w:pPr>
    <w:rPr>
      <w:rFonts w:ascii="Times New Roman" w:eastAsiaTheme="majorEastAsia" w:hAnsi="Times New Roman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8E59C3"/>
    <w:pPr>
      <w:keepNext/>
      <w:numPr>
        <w:ilvl w:val="2"/>
        <w:numId w:val="13"/>
      </w:numPr>
      <w:spacing w:before="240" w:after="60" w:line="360" w:lineRule="auto"/>
      <w:outlineLvl w:val="2"/>
    </w:pPr>
    <w:rPr>
      <w:rFonts w:ascii="Times New Roman" w:eastAsiaTheme="majorEastAsia" w:hAnsi="Times New Roman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18C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720FEA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rsid w:val="008E59C3"/>
    <w:rPr>
      <w:rFonts w:ascii="Times New Roman" w:eastAsiaTheme="majorEastAsia" w:hAnsi="Times New Roman" w:cs="Times New Roman"/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8E59C3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8E59C3"/>
  </w:style>
  <w:style w:type="character" w:styleId="Hipervnculo">
    <w:name w:val="Hyperlink"/>
    <w:basedOn w:val="Fuentedeprrafopredeter"/>
    <w:uiPriority w:val="99"/>
    <w:unhideWhenUsed/>
    <w:rsid w:val="008E59C3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nhideWhenUsed/>
    <w:rsid w:val="008E59C3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59C3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8E59C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E59C3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uiPriority w:val="99"/>
    <w:rsid w:val="008E59C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59C3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E59C3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59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0D62"/>
    <w:pPr>
      <w:tabs>
        <w:tab w:val="left" w:pos="880"/>
        <w:tab w:val="right" w:leader="dot" w:pos="8494"/>
      </w:tabs>
      <w:spacing w:after="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97D0C"/>
    <w:pPr>
      <w:tabs>
        <w:tab w:val="left" w:pos="1320"/>
        <w:tab w:val="right" w:leader="dot" w:pos="8494"/>
      </w:tabs>
      <w:spacing w:after="0" w:line="240" w:lineRule="auto"/>
      <w:ind w:left="442"/>
    </w:pPr>
  </w:style>
  <w:style w:type="paragraph" w:styleId="Encabezado">
    <w:name w:val="header"/>
    <w:basedOn w:val="Normal"/>
    <w:link w:val="Encabezado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818C5"/>
  </w:style>
  <w:style w:type="paragraph" w:styleId="Piedepgina">
    <w:name w:val="footer"/>
    <w:basedOn w:val="Normal"/>
    <w:link w:val="Piedepgina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818C5"/>
  </w:style>
  <w:style w:type="paragraph" w:styleId="Textodeglobo">
    <w:name w:val="Balloon Text"/>
    <w:basedOn w:val="Normal"/>
    <w:link w:val="TextodegloboCar"/>
    <w:uiPriority w:val="99"/>
    <w:semiHidden/>
    <w:unhideWhenUsed/>
    <w:rsid w:val="008B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F91"/>
    <w:rPr>
      <w:rFonts w:ascii="Tahoma" w:hAnsi="Tahoma" w:cs="Tahoma"/>
      <w:sz w:val="16"/>
      <w:szCs w:val="16"/>
    </w:rPr>
  </w:style>
  <w:style w:type="paragraph" w:customStyle="1" w:styleId="bizTitle">
    <w:name w:val="bizTitle"/>
    <w:basedOn w:val="Ttulo"/>
    <w:next w:val="Ttulo"/>
    <w:link w:val="bizTitleChar"/>
    <w:qFormat/>
    <w:rsid w:val="00004D81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 w:eastAsia="es-ES"/>
    </w:rPr>
  </w:style>
  <w:style w:type="character" w:customStyle="1" w:styleId="bizTitleChar">
    <w:name w:val="bizTitle Char"/>
    <w:link w:val="bizTitle"/>
    <w:rsid w:val="00004D81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04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BA6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PROPIETARIO\Downloads\CUS%20Registrar%20Pago%20Inicial.docx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PROPIETARIO\Downloads\CUS%20Registrar%20Pago%20Inicial.docx" TargetMode="External"/><Relationship Id="rId17" Type="http://schemas.openxmlformats.org/officeDocument/2006/relationships/hyperlink" Target="file:///C:\Users\PROPIETARIO\Downloads\CUS%20Registrar%20Pago%20Inicial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PROPIETARIO\Downloads\CUS%20Registrar%20Pago%20Inicial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PROPIETARIO\Downloads\CUS%20Registrar%20Pago%20del%20Pedido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PROPIETARIO\Downloads\CUS%20Registrar%20Pago%20Inicial.docx" TargetMode="External"/><Relationship Id="rId10" Type="http://schemas.openxmlformats.org/officeDocument/2006/relationships/hyperlink" Target="file:///C:\Users\PROPIETARIO\Downloads\CUS%20Registrar%20pedido.doc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C:\Users\PROPIETARIO\Downloads\CUS%20Seleccionar%20catalogo%20de%20dise&#241;o%20de%20producto.doc" TargetMode="External"/><Relationship Id="rId14" Type="http://schemas.openxmlformats.org/officeDocument/2006/relationships/hyperlink" Target="file:///C:\Users\PROPIETARIO\Downloads\CUS%20Registrar%20Pago%20Inicial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UNMSM - FISI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35A30-9565-4B4D-9D48-E7BCBF41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1291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Omar Pérez Incio</dc:creator>
  <cp:lastModifiedBy>juan jhair rodriguez davila</cp:lastModifiedBy>
  <cp:revision>14</cp:revision>
  <dcterms:created xsi:type="dcterms:W3CDTF">2018-11-02T05:41:00Z</dcterms:created>
  <dcterms:modified xsi:type="dcterms:W3CDTF">2018-11-06T05:20:00Z</dcterms:modified>
</cp:coreProperties>
</file>