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2FE3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1. INTRODUCCIÓN Y MARCO ESTRATÉGICO</w:t>
      </w:r>
    </w:p>
    <w:p w14:paraId="0741D92E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1.1. Objetivo General</w:t>
      </w:r>
    </w:p>
    <w:p w14:paraId="043578A8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El presente documento tiene como objetivo fundamental definir, estandarizar y protocolizar el conjunto de roles, responsabilidades, normas técnicas y procedimientos operativos que permitan garantizar la continuidad de los servicios de tecnología de la información (TI) de la Biblioteca Nacional Pedro Henríquez Ureña (BNPHU).</w:t>
      </w:r>
    </w:p>
    <w:p w14:paraId="12626853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Este plan está diseñado para asegurar que, ante la ocurrencia de desastres naturales, fallas técnicas críticas, ciberataques o eventualidades imprevistas, la entidad posea la capacidad de restaurar sus operaciones en tiempos predefinidos, minimizando el impacto financiero, operativo y reputacional.</w:t>
      </w:r>
    </w:p>
    <w:p w14:paraId="644900D5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1.2. Responsabilidad de Ejecución</w:t>
      </w:r>
    </w:p>
    <w:p w14:paraId="5FB1CC8F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 xml:space="preserve">La responsabilidad máxima sobre la aprobación, vigencia y recursos de este plan recae sobre el </w:t>
      </w:r>
      <w:r w:rsidRPr="00CB34B9">
        <w:rPr>
          <w:b/>
          <w:bCs/>
          <w:lang w:val="es-DO"/>
        </w:rPr>
        <w:t>CONTI (Comité de Continuidad)</w:t>
      </w:r>
      <w:r w:rsidRPr="00CB34B9">
        <w:rPr>
          <w:lang w:val="es-DO"/>
        </w:rPr>
        <w:t xml:space="preserve">. La ejecución técnica y operativa es responsabilidad directa del </w:t>
      </w:r>
      <w:r w:rsidRPr="00CB34B9">
        <w:rPr>
          <w:b/>
          <w:bCs/>
          <w:lang w:val="es-DO"/>
        </w:rPr>
        <w:t>Departamento de Tecnología de la Información y Comunicación (TIC)</w:t>
      </w:r>
      <w:r w:rsidRPr="00CB34B9">
        <w:rPr>
          <w:lang w:val="es-DO"/>
        </w:rPr>
        <w:t>.</w:t>
      </w:r>
    </w:p>
    <w:p w14:paraId="43017A57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1.3. Alcance y Métricas de Recuperación</w:t>
      </w:r>
    </w:p>
    <w:p w14:paraId="2ABF4721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Este plan de contingencia abarca la protección de todos los servicios, sistemas, infraestructura de red y equipos de cómputo de la institución necesarios para cumplir con el principio de continuidad del negocio.</w:t>
      </w:r>
    </w:p>
    <w:p w14:paraId="07188992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 xml:space="preserve">A continuación, se detalla la </w:t>
      </w:r>
      <w:r w:rsidRPr="00CB34B9">
        <w:rPr>
          <w:b/>
          <w:bCs/>
          <w:lang w:val="es-DO"/>
        </w:rPr>
        <w:t>Matriz de Criticalidad</w:t>
      </w:r>
      <w:r w:rsidRPr="00CB34B9">
        <w:rPr>
          <w:lang w:val="es-DO"/>
        </w:rPr>
        <w:t xml:space="preserve"> aprobada, definiendo los Tiempos de Interrupción Tolerable (RTO) y los Puntos de Recuperación Objetivo (RPO) para cada componente:</w:t>
      </w:r>
    </w:p>
    <w:p w14:paraId="53624B94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1.3.1. Servicios y Sistemas de Información (Software)</w:t>
      </w:r>
    </w:p>
    <w:p w14:paraId="7CFA46AD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1.3.2. Comunicaciones Unificadas</w:t>
      </w:r>
    </w:p>
    <w:p w14:paraId="287659DA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 xml:space="preserve">1.3.3. Infraestructura de Servidores y </w:t>
      </w:r>
      <w:proofErr w:type="spellStart"/>
      <w:r w:rsidRPr="00CB34B9">
        <w:rPr>
          <w:b/>
          <w:bCs/>
          <w:lang w:val="es-DO"/>
        </w:rPr>
        <w:t>Backend</w:t>
      </w:r>
      <w:proofErr w:type="spellEnd"/>
      <w:r w:rsidRPr="00CB34B9">
        <w:rPr>
          <w:b/>
          <w:bCs/>
          <w:lang w:val="es-DO"/>
        </w:rPr>
        <w:t xml:space="preserve"> (Core)</w:t>
      </w:r>
    </w:p>
    <w:p w14:paraId="5F61D589" w14:textId="77777777" w:rsidR="00CB34B9" w:rsidRPr="00CB34B9" w:rsidRDefault="00CB34B9" w:rsidP="00CB34B9">
      <w:r w:rsidRPr="00CB34B9">
        <w:pict w14:anchorId="5B77D95E">
          <v:rect id="_x0000_i1073" style="width:0;height:1.5pt" o:hralign="center" o:hrstd="t" o:hr="t" fillcolor="#a0a0a0" stroked="f"/>
        </w:pict>
      </w:r>
    </w:p>
    <w:p w14:paraId="4749E4B3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 POLÍTICAS INSTITUCIONALES SOBRE EL PLAN DE CONTINGENCIA</w:t>
      </w:r>
    </w:p>
    <w:p w14:paraId="78D7917F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Para garantizar la gobernanza efectiva de la continuidad, la BNPHU establece las siguientes políticas de cumplimiento obligatorio:</w:t>
      </w:r>
    </w:p>
    <w:p w14:paraId="00F5B99D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2.1. Constitución del Comité de Continuidad (CONTI)</w:t>
      </w:r>
    </w:p>
    <w:p w14:paraId="6DDE74E7" w14:textId="77777777" w:rsidR="00CB34B9" w:rsidRPr="00CB34B9" w:rsidRDefault="00CB34B9" w:rsidP="00CB34B9">
      <w:r w:rsidRPr="00CB34B9">
        <w:rPr>
          <w:lang w:val="es-DO"/>
        </w:rPr>
        <w:lastRenderedPageBreak/>
        <w:t xml:space="preserve">La institución formaliza la creación del CONTI, el cual debe reunirse semestralmente de manera ordinaria y de manera extraordinaria ante cualquier crisis Nivel 3. </w:t>
      </w:r>
      <w:r w:rsidRPr="00CB34B9">
        <w:t xml:space="preserve">Su </w:t>
      </w:r>
      <w:proofErr w:type="spellStart"/>
      <w:r w:rsidRPr="00CB34B9">
        <w:t>composición</w:t>
      </w:r>
      <w:proofErr w:type="spellEnd"/>
      <w:r w:rsidRPr="00CB34B9">
        <w:t xml:space="preserve"> es </w:t>
      </w:r>
      <w:proofErr w:type="spellStart"/>
      <w:r w:rsidRPr="00CB34B9">
        <w:t>indelegable</w:t>
      </w:r>
      <w:proofErr w:type="spellEnd"/>
      <w:r w:rsidRPr="00CB34B9">
        <w:t>:</w:t>
      </w:r>
    </w:p>
    <w:p w14:paraId="0A37BCF4" w14:textId="77777777" w:rsidR="00CB34B9" w:rsidRPr="00CB34B9" w:rsidRDefault="00CB34B9" w:rsidP="00CB34B9">
      <w:pPr>
        <w:numPr>
          <w:ilvl w:val="0"/>
          <w:numId w:val="1"/>
        </w:numPr>
        <w:rPr>
          <w:lang w:val="es-DO"/>
        </w:rPr>
      </w:pPr>
      <w:r w:rsidRPr="00CB34B9">
        <w:rPr>
          <w:b/>
          <w:bCs/>
          <w:lang w:val="es-DO"/>
        </w:rPr>
        <w:t>Máxima Autoridad de la Institución</w:t>
      </w:r>
      <w:r w:rsidRPr="00CB34B9">
        <w:rPr>
          <w:lang w:val="es-DO"/>
        </w:rPr>
        <w:t xml:space="preserve"> (</w:t>
      </w:r>
      <w:proofErr w:type="gramStart"/>
      <w:r w:rsidRPr="00CB34B9">
        <w:rPr>
          <w:lang w:val="es-DO"/>
        </w:rPr>
        <w:t>Director General</w:t>
      </w:r>
      <w:proofErr w:type="gramEnd"/>
      <w:r w:rsidRPr="00CB34B9">
        <w:rPr>
          <w:lang w:val="es-DO"/>
        </w:rPr>
        <w:t>).</w:t>
      </w:r>
    </w:p>
    <w:p w14:paraId="1758A566" w14:textId="77777777" w:rsidR="00CB34B9" w:rsidRPr="00CB34B9" w:rsidRDefault="00CB34B9" w:rsidP="00CB34B9">
      <w:pPr>
        <w:numPr>
          <w:ilvl w:val="0"/>
          <w:numId w:val="1"/>
        </w:numPr>
        <w:rPr>
          <w:lang w:val="es-DO"/>
        </w:rPr>
      </w:pPr>
      <w:r w:rsidRPr="00CB34B9">
        <w:rPr>
          <w:b/>
          <w:bCs/>
          <w:lang w:val="es-DO"/>
        </w:rPr>
        <w:t>Máxima Autoridad del Departamento de Tecnología</w:t>
      </w:r>
      <w:r w:rsidRPr="00CB34B9">
        <w:rPr>
          <w:lang w:val="es-DO"/>
        </w:rPr>
        <w:t xml:space="preserve"> (Encargado TIC).</w:t>
      </w:r>
    </w:p>
    <w:p w14:paraId="3ECDFBD8" w14:textId="77777777" w:rsidR="00CB34B9" w:rsidRPr="00CB34B9" w:rsidRDefault="00CB34B9" w:rsidP="00CB34B9">
      <w:pPr>
        <w:numPr>
          <w:ilvl w:val="0"/>
          <w:numId w:val="1"/>
        </w:numPr>
        <w:rPr>
          <w:lang w:val="es-DO"/>
        </w:rPr>
      </w:pPr>
      <w:r w:rsidRPr="00CB34B9">
        <w:rPr>
          <w:b/>
          <w:bCs/>
          <w:lang w:val="es-DO"/>
        </w:rPr>
        <w:t>Máxima Autoridad de la Dirección Técnica Bibliotecológica</w:t>
      </w:r>
      <w:r w:rsidRPr="00CB34B9">
        <w:rPr>
          <w:lang w:val="es-DO"/>
        </w:rPr>
        <w:t>.</w:t>
      </w:r>
    </w:p>
    <w:p w14:paraId="7F435360" w14:textId="77777777" w:rsidR="00CB34B9" w:rsidRPr="00CB34B9" w:rsidRDefault="00CB34B9" w:rsidP="00CB34B9">
      <w:pPr>
        <w:numPr>
          <w:ilvl w:val="0"/>
          <w:numId w:val="1"/>
        </w:numPr>
        <w:rPr>
          <w:lang w:val="es-DO"/>
        </w:rPr>
      </w:pPr>
      <w:r w:rsidRPr="00CB34B9">
        <w:rPr>
          <w:b/>
          <w:bCs/>
          <w:lang w:val="es-DO"/>
        </w:rPr>
        <w:t>Máxima Autoridad del Departamento de Seguridad</w:t>
      </w:r>
      <w:r w:rsidRPr="00CB34B9">
        <w:rPr>
          <w:lang w:val="es-DO"/>
        </w:rPr>
        <w:t>.</w:t>
      </w:r>
    </w:p>
    <w:p w14:paraId="54E275C5" w14:textId="77777777" w:rsidR="00CB34B9" w:rsidRPr="00CB34B9" w:rsidRDefault="00CB34B9" w:rsidP="00CB34B9">
      <w:pPr>
        <w:numPr>
          <w:ilvl w:val="0"/>
          <w:numId w:val="1"/>
        </w:numPr>
        <w:rPr>
          <w:lang w:val="es-DO"/>
        </w:rPr>
      </w:pPr>
      <w:r w:rsidRPr="00CB34B9">
        <w:rPr>
          <w:b/>
          <w:bCs/>
          <w:lang w:val="es-DO"/>
        </w:rPr>
        <w:t>Máxima Autoridad del Departamento de Administración</w:t>
      </w:r>
      <w:r w:rsidRPr="00CB34B9">
        <w:rPr>
          <w:lang w:val="es-DO"/>
        </w:rPr>
        <w:t>.</w:t>
      </w:r>
    </w:p>
    <w:p w14:paraId="0ECCF5FD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2.2. Política de Responsabilidad Ejecutiva</w:t>
      </w:r>
    </w:p>
    <w:p w14:paraId="6805A235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 xml:space="preserve">Se establece explícitamente que la continuidad de las operaciones y servicios es responsabilidad final de la </w:t>
      </w:r>
      <w:r w:rsidRPr="00CB34B9">
        <w:rPr>
          <w:b/>
          <w:bCs/>
          <w:lang w:val="es-DO"/>
        </w:rPr>
        <w:t>Máxima Autoridad del Organismo (Dirección General)</w:t>
      </w:r>
      <w:r w:rsidRPr="00CB34B9">
        <w:rPr>
          <w:lang w:val="es-DO"/>
        </w:rPr>
        <w:t>. El Departamento de TIC actúa como ejecutor y custodio técnico, pero la gestión del riesgo de negocio corresponde a la Dirección.</w:t>
      </w:r>
    </w:p>
    <w:p w14:paraId="3B2CA70B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2.3. Política de Priorización</w:t>
      </w:r>
    </w:p>
    <w:p w14:paraId="3B111807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El Plan de Continuidad no recuperará todos los sistemas simultáneamente. Se debe respetar estrictamente el orden de importancia definido en la sección 1.3 (</w:t>
      </w:r>
      <w:proofErr w:type="spellStart"/>
      <w:r w:rsidRPr="00CB34B9">
        <w:rPr>
          <w:lang w:val="es-DO"/>
        </w:rPr>
        <w:t>RTOs</w:t>
      </w:r>
      <w:proofErr w:type="spellEnd"/>
      <w:r w:rsidRPr="00CB34B9">
        <w:rPr>
          <w:lang w:val="es-DO"/>
        </w:rPr>
        <w:t>), priorizando los servicios vitales (AD, DNS, Catálogo) sobre los servicios administrativos no críticos.</w:t>
      </w:r>
    </w:p>
    <w:p w14:paraId="19D3A5E1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2.4. Política de Seguridad de la Información en Contingencia</w:t>
      </w:r>
    </w:p>
    <w:p w14:paraId="678F5A57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Durante los estados de emergencia, no se degradarán los controles de seguridad. El plan de seguridad de la información debe integrarse al DRP; no se permitirán accesos remotos no cifrados ni el uso de cuentas genéricas bajo pretexto de agilidad en la recuperación.</w:t>
      </w:r>
    </w:p>
    <w:p w14:paraId="01899EE4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2.5. Política de Recursos y Presupuesto</w:t>
      </w:r>
    </w:p>
    <w:p w14:paraId="17A137CB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 xml:space="preserve">La Máxima Autoridad debe participar activamente en la planificación para garantizar la disponibilidad de recursos financieros (Fondo de Emergencia) y tecnológicos (Hardware de repuesto) necesarios para cumplir con los </w:t>
      </w:r>
      <w:proofErr w:type="spellStart"/>
      <w:r w:rsidRPr="00CB34B9">
        <w:rPr>
          <w:lang w:val="es-DO"/>
        </w:rPr>
        <w:t>RTOs</w:t>
      </w:r>
      <w:proofErr w:type="spellEnd"/>
      <w:r w:rsidRPr="00CB34B9">
        <w:rPr>
          <w:lang w:val="es-DO"/>
        </w:rPr>
        <w:t xml:space="preserve"> establecidos.</w:t>
      </w:r>
    </w:p>
    <w:p w14:paraId="1EE62B9C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2.6. Política de Gestión de Riesgos</w:t>
      </w:r>
    </w:p>
    <w:p w14:paraId="7F23BBE0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Para la implementación, es mandatorio:</w:t>
      </w:r>
    </w:p>
    <w:p w14:paraId="18EB6B6A" w14:textId="77777777" w:rsidR="00CB34B9" w:rsidRPr="00CB34B9" w:rsidRDefault="00CB34B9" w:rsidP="00CB34B9">
      <w:pPr>
        <w:numPr>
          <w:ilvl w:val="0"/>
          <w:numId w:val="2"/>
        </w:numPr>
        <w:rPr>
          <w:lang w:val="es-DO"/>
        </w:rPr>
      </w:pPr>
      <w:r w:rsidRPr="00CB34B9">
        <w:rPr>
          <w:lang w:val="es-DO"/>
        </w:rPr>
        <w:t>Identificar los riesgos asociados a cada servicio crítico.</w:t>
      </w:r>
    </w:p>
    <w:p w14:paraId="1A847416" w14:textId="77777777" w:rsidR="00CB34B9" w:rsidRPr="00CB34B9" w:rsidRDefault="00CB34B9" w:rsidP="00CB34B9">
      <w:pPr>
        <w:numPr>
          <w:ilvl w:val="0"/>
          <w:numId w:val="2"/>
        </w:numPr>
        <w:rPr>
          <w:lang w:val="es-DO"/>
        </w:rPr>
      </w:pPr>
      <w:r w:rsidRPr="00CB34B9">
        <w:rPr>
          <w:lang w:val="es-DO"/>
        </w:rPr>
        <w:t>Implementar controles preventivos (no solo reactivos).</w:t>
      </w:r>
    </w:p>
    <w:p w14:paraId="66663AC5" w14:textId="77777777" w:rsidR="00CB34B9" w:rsidRPr="00CB34B9" w:rsidRDefault="00CB34B9" w:rsidP="00CB34B9">
      <w:pPr>
        <w:numPr>
          <w:ilvl w:val="0"/>
          <w:numId w:val="2"/>
        </w:numPr>
        <w:rPr>
          <w:lang w:val="es-DO"/>
        </w:rPr>
      </w:pPr>
      <w:r w:rsidRPr="00CB34B9">
        <w:rPr>
          <w:lang w:val="es-DO"/>
        </w:rPr>
        <w:lastRenderedPageBreak/>
        <w:t>Identificar dependencias internas y externas (Proveedores).</w:t>
      </w:r>
    </w:p>
    <w:p w14:paraId="7AE97C0B" w14:textId="77777777" w:rsidR="00CB34B9" w:rsidRPr="00CB34B9" w:rsidRDefault="00CB34B9" w:rsidP="00CB34B9">
      <w:pPr>
        <w:numPr>
          <w:ilvl w:val="0"/>
          <w:numId w:val="2"/>
        </w:numPr>
        <w:rPr>
          <w:lang w:val="es-DO"/>
        </w:rPr>
      </w:pPr>
      <w:r w:rsidRPr="00CB34B9">
        <w:rPr>
          <w:lang w:val="es-DO"/>
        </w:rPr>
        <w:t>Garantizar la disponibilidad del personal técnico de soporte.</w:t>
      </w:r>
    </w:p>
    <w:p w14:paraId="6A48A216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2.7. Política de Revisión y Mantenimiento</w:t>
      </w:r>
    </w:p>
    <w:p w14:paraId="7F7F1C00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 xml:space="preserve">El plan debe ser evaluado, auditado y probado en un ciclo de </w:t>
      </w:r>
      <w:r w:rsidRPr="00CB34B9">
        <w:rPr>
          <w:b/>
          <w:bCs/>
          <w:lang w:val="es-DO"/>
        </w:rPr>
        <w:t>12 meses</w:t>
      </w:r>
      <w:r w:rsidRPr="00CB34B9">
        <w:rPr>
          <w:lang w:val="es-DO"/>
        </w:rPr>
        <w:t>. Cualquier cambio significativo en la infraestructura tecnológica (nuevos servidores, cambio de ISP) requiere una actualización inmediata de este documento.</w:t>
      </w:r>
    </w:p>
    <w:p w14:paraId="4A622F6D" w14:textId="77777777" w:rsidR="00CB34B9" w:rsidRPr="00CB34B9" w:rsidRDefault="00CB34B9" w:rsidP="00CB34B9">
      <w:r w:rsidRPr="00CB34B9">
        <w:pict w14:anchorId="1FDAE07D">
          <v:rect id="_x0000_i1074" style="width:0;height:1.5pt" o:hralign="center" o:hrstd="t" o:hr="t" fillcolor="#a0a0a0" stroked="f"/>
        </w:pict>
      </w:r>
    </w:p>
    <w:p w14:paraId="33C23327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3. ANÁLISIS DE RIESGOS E IMPACTO AL NEGOCIO</w:t>
      </w:r>
    </w:p>
    <w:p w14:paraId="3C312EBE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Se ha realizado una evaluación de riesgos utilizando una matriz cualitativa para identificar las amenazas más probables a la infraestructura de la BNPHU:</w:t>
      </w:r>
    </w:p>
    <w:p w14:paraId="45DB051E" w14:textId="77777777" w:rsidR="00CB34B9" w:rsidRPr="00CB34B9" w:rsidRDefault="00CB34B9" w:rsidP="00CB34B9">
      <w:r w:rsidRPr="00CB34B9">
        <w:pict w14:anchorId="2AE2E01F">
          <v:rect id="_x0000_i1075" style="width:0;height:1.5pt" o:hralign="center" o:hrstd="t" o:hr="t" fillcolor="#a0a0a0" stroked="f"/>
        </w:pict>
      </w:r>
    </w:p>
    <w:p w14:paraId="7E601E6B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 GUÍA OPERATIVA DEL PLAN DE RECUPERACIÓN ANTE DESASTRES (DRP)</w:t>
      </w:r>
    </w:p>
    <w:p w14:paraId="487BFCDC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4.1. Escenarios de Desastre Clasificados</w:t>
      </w:r>
    </w:p>
    <w:p w14:paraId="57A065DA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El Departamento TIC ha categorizado los incidentes en cuatro vectores principales para su tratamiento:</w:t>
      </w:r>
    </w:p>
    <w:p w14:paraId="3F70458B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A. Centro de Datos (Data Center) - No Disponibilidad Física</w:t>
      </w:r>
    </w:p>
    <w:p w14:paraId="5128CE2C" w14:textId="77777777" w:rsidR="00CB34B9" w:rsidRPr="00CB34B9" w:rsidRDefault="00CB34B9" w:rsidP="00CB34B9">
      <w:pPr>
        <w:numPr>
          <w:ilvl w:val="0"/>
          <w:numId w:val="3"/>
        </w:numPr>
        <w:rPr>
          <w:lang w:val="es-DO"/>
        </w:rPr>
      </w:pPr>
      <w:r w:rsidRPr="00CB34B9">
        <w:rPr>
          <w:b/>
          <w:bCs/>
          <w:lang w:val="es-DO"/>
        </w:rPr>
        <w:t>Causa:</w:t>
      </w:r>
      <w:r w:rsidRPr="00CB34B9">
        <w:rPr>
          <w:lang w:val="es-DO"/>
        </w:rPr>
        <w:t xml:space="preserve"> Incendio, inundación, sabotaje, falla crítica de climatización (&gt;28°C), falla total de energía (</w:t>
      </w:r>
      <w:proofErr w:type="spellStart"/>
      <w:r w:rsidRPr="00CB34B9">
        <w:rPr>
          <w:lang w:val="es-DO"/>
        </w:rPr>
        <w:t>UPS+Planta</w:t>
      </w:r>
      <w:proofErr w:type="spellEnd"/>
      <w:r w:rsidRPr="00CB34B9">
        <w:rPr>
          <w:lang w:val="es-DO"/>
        </w:rPr>
        <w:t>).</w:t>
      </w:r>
    </w:p>
    <w:p w14:paraId="257A3E4F" w14:textId="77777777" w:rsidR="00CB34B9" w:rsidRPr="00CB34B9" w:rsidRDefault="00CB34B9" w:rsidP="00CB34B9">
      <w:pPr>
        <w:numPr>
          <w:ilvl w:val="0"/>
          <w:numId w:val="3"/>
        </w:numPr>
        <w:rPr>
          <w:lang w:val="es-DO"/>
        </w:rPr>
      </w:pPr>
      <w:r w:rsidRPr="00CB34B9">
        <w:rPr>
          <w:b/>
          <w:bCs/>
          <w:lang w:val="es-DO"/>
        </w:rPr>
        <w:t>Efecto:</w:t>
      </w:r>
      <w:r w:rsidRPr="00CB34B9">
        <w:rPr>
          <w:lang w:val="es-DO"/>
        </w:rPr>
        <w:t xml:space="preserve"> Apagado total de los servicios alojados localmente.</w:t>
      </w:r>
    </w:p>
    <w:p w14:paraId="5DB52BBF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B. Infraestructura de Redes - No Conectividad</w:t>
      </w:r>
    </w:p>
    <w:p w14:paraId="0A5C306E" w14:textId="77777777" w:rsidR="00CB34B9" w:rsidRPr="00CB34B9" w:rsidRDefault="00CB34B9" w:rsidP="00CB34B9">
      <w:pPr>
        <w:numPr>
          <w:ilvl w:val="0"/>
          <w:numId w:val="4"/>
        </w:numPr>
        <w:rPr>
          <w:lang w:val="es-DO"/>
        </w:rPr>
      </w:pPr>
      <w:r w:rsidRPr="00CB34B9">
        <w:rPr>
          <w:b/>
          <w:bCs/>
          <w:lang w:val="es-DO"/>
        </w:rPr>
        <w:t>Causa:</w:t>
      </w:r>
      <w:r w:rsidRPr="00CB34B9">
        <w:rPr>
          <w:lang w:val="es-DO"/>
        </w:rPr>
        <w:t xml:space="preserve"> Falla de equipos de Core (</w:t>
      </w:r>
      <w:proofErr w:type="spellStart"/>
      <w:r w:rsidRPr="00CB34B9">
        <w:rPr>
          <w:lang w:val="es-DO"/>
        </w:rPr>
        <w:t>Routers</w:t>
      </w:r>
      <w:proofErr w:type="spellEnd"/>
      <w:r w:rsidRPr="00CB34B9">
        <w:rPr>
          <w:lang w:val="es-DO"/>
        </w:rPr>
        <w:t xml:space="preserve">/Switches), corte físico de fibra óptica, falla de Firewall, falla del proveedor ISP, daño en </w:t>
      </w:r>
      <w:proofErr w:type="spellStart"/>
      <w:r w:rsidRPr="00CB34B9">
        <w:rPr>
          <w:lang w:val="es-DO"/>
        </w:rPr>
        <w:t>IDFs</w:t>
      </w:r>
      <w:proofErr w:type="spellEnd"/>
      <w:r w:rsidRPr="00CB34B9">
        <w:rPr>
          <w:lang w:val="es-DO"/>
        </w:rPr>
        <w:t xml:space="preserve"> de piso.</w:t>
      </w:r>
    </w:p>
    <w:p w14:paraId="0DBAB0F9" w14:textId="77777777" w:rsidR="00CB34B9" w:rsidRPr="00CB34B9" w:rsidRDefault="00CB34B9" w:rsidP="00CB34B9">
      <w:pPr>
        <w:numPr>
          <w:ilvl w:val="0"/>
          <w:numId w:val="4"/>
        </w:numPr>
        <w:rPr>
          <w:lang w:val="es-DO"/>
        </w:rPr>
      </w:pPr>
      <w:r w:rsidRPr="00CB34B9">
        <w:rPr>
          <w:b/>
          <w:bCs/>
          <w:lang w:val="es-DO"/>
        </w:rPr>
        <w:t>Efecto:</w:t>
      </w:r>
      <w:r w:rsidRPr="00CB34B9">
        <w:rPr>
          <w:lang w:val="es-DO"/>
        </w:rPr>
        <w:t xml:space="preserve"> Aislamiento de la institución, imposibilidad de acceder a internet o recursos compartidos.</w:t>
      </w:r>
    </w:p>
    <w:p w14:paraId="4E23FF19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C. Infraestructura de Servidores - Falla Lógica/Hardware</w:t>
      </w:r>
    </w:p>
    <w:p w14:paraId="55FE363A" w14:textId="77777777" w:rsidR="00CB34B9" w:rsidRPr="00CB34B9" w:rsidRDefault="00CB34B9" w:rsidP="00CB34B9">
      <w:pPr>
        <w:numPr>
          <w:ilvl w:val="0"/>
          <w:numId w:val="5"/>
        </w:numPr>
        <w:rPr>
          <w:lang w:val="es-DO"/>
        </w:rPr>
      </w:pPr>
      <w:r w:rsidRPr="00CB34B9">
        <w:rPr>
          <w:b/>
          <w:bCs/>
          <w:lang w:val="es-DO"/>
        </w:rPr>
        <w:t>Causa:</w:t>
      </w:r>
      <w:r w:rsidRPr="00CB34B9">
        <w:rPr>
          <w:lang w:val="es-DO"/>
        </w:rPr>
        <w:t xml:space="preserve"> Pantalla azul (BSOD) en servidores críticos (DNS, DHCP, WEB, Correo, Dominio), falla de discos duros, corrupción de SO.</w:t>
      </w:r>
    </w:p>
    <w:p w14:paraId="1473283D" w14:textId="77777777" w:rsidR="00CB34B9" w:rsidRPr="00CB34B9" w:rsidRDefault="00CB34B9" w:rsidP="00CB34B9">
      <w:pPr>
        <w:numPr>
          <w:ilvl w:val="0"/>
          <w:numId w:val="5"/>
        </w:numPr>
        <w:rPr>
          <w:lang w:val="es-DO"/>
        </w:rPr>
      </w:pPr>
      <w:r w:rsidRPr="00CB34B9">
        <w:rPr>
          <w:b/>
          <w:bCs/>
          <w:lang w:val="es-DO"/>
        </w:rPr>
        <w:t>Efecto:</w:t>
      </w:r>
      <w:r w:rsidRPr="00CB34B9">
        <w:rPr>
          <w:lang w:val="es-DO"/>
        </w:rPr>
        <w:t xml:space="preserve"> Interrupción de servicios específicos (ej. no hay asignación de </w:t>
      </w:r>
      <w:proofErr w:type="spellStart"/>
      <w:r w:rsidRPr="00CB34B9">
        <w:rPr>
          <w:lang w:val="es-DO"/>
        </w:rPr>
        <w:t>IPs</w:t>
      </w:r>
      <w:proofErr w:type="spellEnd"/>
      <w:r w:rsidRPr="00CB34B9">
        <w:rPr>
          <w:lang w:val="es-DO"/>
        </w:rPr>
        <w:t>, no hay resolución de nombres).</w:t>
      </w:r>
    </w:p>
    <w:p w14:paraId="20DB657C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lastRenderedPageBreak/>
        <w:t>D. Infraestructura de Bases de Datos</w:t>
      </w:r>
    </w:p>
    <w:p w14:paraId="1BD0F7CD" w14:textId="77777777" w:rsidR="00CB34B9" w:rsidRPr="00CB34B9" w:rsidRDefault="00CB34B9" w:rsidP="00CB34B9">
      <w:pPr>
        <w:numPr>
          <w:ilvl w:val="0"/>
          <w:numId w:val="6"/>
        </w:numPr>
        <w:rPr>
          <w:lang w:val="es-DO"/>
        </w:rPr>
      </w:pPr>
      <w:r w:rsidRPr="00CB34B9">
        <w:rPr>
          <w:b/>
          <w:bCs/>
          <w:lang w:val="es-DO"/>
        </w:rPr>
        <w:t>Causa:</w:t>
      </w:r>
      <w:r w:rsidRPr="00CB34B9">
        <w:rPr>
          <w:lang w:val="es-DO"/>
        </w:rPr>
        <w:t xml:space="preserve"> Corrupción de tablas, inyección SQL, borrado accidental/intencional, falla del servidor de respaldo.</w:t>
      </w:r>
    </w:p>
    <w:p w14:paraId="3ABF3E54" w14:textId="77777777" w:rsidR="00CB34B9" w:rsidRPr="00CB34B9" w:rsidRDefault="00CB34B9" w:rsidP="00CB34B9">
      <w:pPr>
        <w:numPr>
          <w:ilvl w:val="0"/>
          <w:numId w:val="6"/>
        </w:numPr>
        <w:rPr>
          <w:lang w:val="es-DO"/>
        </w:rPr>
      </w:pPr>
      <w:r w:rsidRPr="00CB34B9">
        <w:rPr>
          <w:b/>
          <w:bCs/>
          <w:lang w:val="es-DO"/>
        </w:rPr>
        <w:t>Efecto:</w:t>
      </w:r>
      <w:r w:rsidRPr="00CB34B9">
        <w:rPr>
          <w:lang w:val="es-DO"/>
        </w:rPr>
        <w:t xml:space="preserve"> Pérdida de integridad en el Catálogo, ISBN o sistemas administrativos.</w:t>
      </w:r>
    </w:p>
    <w:p w14:paraId="55C6E199" w14:textId="77777777" w:rsidR="00CB34B9" w:rsidRPr="00CB34B9" w:rsidRDefault="00CB34B9" w:rsidP="00CB34B9">
      <w:r w:rsidRPr="00CB34B9">
        <w:pict w14:anchorId="5CBCCE64">
          <v:rect id="_x0000_i1076" style="width:0;height:1.5pt" o:hralign="center" o:hrstd="t" o:hr="t" fillcolor="#a0a0a0" stroked="f"/>
        </w:pict>
      </w:r>
    </w:p>
    <w:p w14:paraId="49C9968E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4.2. Matriz de Roles y Responsabilidades (RACI)</w:t>
      </w:r>
    </w:p>
    <w:p w14:paraId="55A1959C" w14:textId="77777777" w:rsidR="00CB34B9" w:rsidRPr="00CB34B9" w:rsidRDefault="00CB34B9" w:rsidP="00CB34B9">
      <w:pPr>
        <w:rPr>
          <w:b/>
          <w:bCs/>
        </w:rPr>
      </w:pPr>
      <w:r w:rsidRPr="00CB34B9">
        <w:rPr>
          <w:b/>
          <w:bCs/>
        </w:rPr>
        <w:t>CONTI (</w:t>
      </w:r>
      <w:proofErr w:type="spellStart"/>
      <w:r w:rsidRPr="00CB34B9">
        <w:rPr>
          <w:b/>
          <w:bCs/>
        </w:rPr>
        <w:t>Comité</w:t>
      </w:r>
      <w:proofErr w:type="spellEnd"/>
      <w:r w:rsidRPr="00CB34B9">
        <w:rPr>
          <w:b/>
          <w:bCs/>
        </w:rPr>
        <w:t xml:space="preserve"> de </w:t>
      </w:r>
      <w:proofErr w:type="spellStart"/>
      <w:r w:rsidRPr="00CB34B9">
        <w:rPr>
          <w:b/>
          <w:bCs/>
        </w:rPr>
        <w:t>Continuidad</w:t>
      </w:r>
      <w:proofErr w:type="spellEnd"/>
      <w:r w:rsidRPr="00CB34B9">
        <w:rPr>
          <w:b/>
          <w:bCs/>
        </w:rPr>
        <w:t>)</w:t>
      </w:r>
    </w:p>
    <w:p w14:paraId="32F55B36" w14:textId="77777777" w:rsidR="00CB34B9" w:rsidRPr="00CB34B9" w:rsidRDefault="00CB34B9" w:rsidP="00CB34B9">
      <w:pPr>
        <w:numPr>
          <w:ilvl w:val="0"/>
          <w:numId w:val="7"/>
        </w:numPr>
      </w:pPr>
      <w:r w:rsidRPr="00CB34B9">
        <w:rPr>
          <w:b/>
          <w:bCs/>
          <w:lang w:val="es-DO"/>
        </w:rPr>
        <w:t>Antes:</w:t>
      </w:r>
      <w:r w:rsidRPr="00CB34B9">
        <w:rPr>
          <w:lang w:val="es-DO"/>
        </w:rPr>
        <w:t xml:space="preserve"> Coordina revisión y actualización del DRP. </w:t>
      </w:r>
      <w:proofErr w:type="spellStart"/>
      <w:r w:rsidRPr="00CB34B9">
        <w:t>Gestiona</w:t>
      </w:r>
      <w:proofErr w:type="spellEnd"/>
      <w:r w:rsidRPr="00CB34B9">
        <w:t xml:space="preserve"> </w:t>
      </w:r>
      <w:proofErr w:type="spellStart"/>
      <w:r w:rsidRPr="00CB34B9">
        <w:t>presupuesto</w:t>
      </w:r>
      <w:proofErr w:type="spellEnd"/>
      <w:r w:rsidRPr="00CB34B9">
        <w:t>.</w:t>
      </w:r>
    </w:p>
    <w:p w14:paraId="09B902C8" w14:textId="77777777" w:rsidR="00CB34B9" w:rsidRPr="00CB34B9" w:rsidRDefault="00CB34B9" w:rsidP="00CB34B9">
      <w:pPr>
        <w:numPr>
          <w:ilvl w:val="0"/>
          <w:numId w:val="7"/>
        </w:numPr>
        <w:rPr>
          <w:lang w:val="es-DO"/>
        </w:rPr>
      </w:pPr>
      <w:r w:rsidRPr="00CB34B9">
        <w:rPr>
          <w:b/>
          <w:bCs/>
          <w:lang w:val="es-DO"/>
        </w:rPr>
        <w:t>Durante:</w:t>
      </w:r>
      <w:r w:rsidRPr="00CB34B9">
        <w:rPr>
          <w:lang w:val="es-DO"/>
        </w:rPr>
        <w:t xml:space="preserve"> Dirige el equipo de gestión de crisis. Aprueba procedimientos de excepción (ej. compras de emergencia). Comunica oficialmente el estado del desastre a usuarios y prensa.</w:t>
      </w:r>
    </w:p>
    <w:p w14:paraId="19AC762B" w14:textId="77777777" w:rsidR="00CB34B9" w:rsidRPr="00CB34B9" w:rsidRDefault="00CB34B9" w:rsidP="00CB34B9">
      <w:pPr>
        <w:numPr>
          <w:ilvl w:val="0"/>
          <w:numId w:val="7"/>
        </w:numPr>
        <w:rPr>
          <w:lang w:val="es-DO"/>
        </w:rPr>
      </w:pPr>
      <w:r w:rsidRPr="00CB34B9">
        <w:rPr>
          <w:b/>
          <w:bCs/>
          <w:lang w:val="es-DO"/>
        </w:rPr>
        <w:t>Después:</w:t>
      </w:r>
      <w:r w:rsidRPr="00CB34B9">
        <w:rPr>
          <w:lang w:val="es-DO"/>
        </w:rPr>
        <w:t xml:space="preserve"> Evalúa causa raíz. Autoriza inversiones para mitigación futura.</w:t>
      </w:r>
    </w:p>
    <w:p w14:paraId="083E1C5A" w14:textId="77777777" w:rsidR="00CB34B9" w:rsidRPr="00CB34B9" w:rsidRDefault="00CB34B9" w:rsidP="00CB34B9">
      <w:pPr>
        <w:rPr>
          <w:b/>
          <w:bCs/>
        </w:rPr>
      </w:pPr>
      <w:proofErr w:type="spellStart"/>
      <w:r w:rsidRPr="00CB34B9">
        <w:rPr>
          <w:b/>
          <w:bCs/>
        </w:rPr>
        <w:t>Encargado</w:t>
      </w:r>
      <w:proofErr w:type="spellEnd"/>
      <w:r w:rsidRPr="00CB34B9">
        <w:rPr>
          <w:b/>
          <w:bCs/>
        </w:rPr>
        <w:t xml:space="preserve"> del Departamento TIC</w:t>
      </w:r>
    </w:p>
    <w:p w14:paraId="51D25C2C" w14:textId="77777777" w:rsidR="00CB34B9" w:rsidRPr="00CB34B9" w:rsidRDefault="00CB34B9" w:rsidP="00CB34B9">
      <w:pPr>
        <w:numPr>
          <w:ilvl w:val="0"/>
          <w:numId w:val="8"/>
        </w:numPr>
        <w:rPr>
          <w:lang w:val="es-DO"/>
        </w:rPr>
      </w:pPr>
      <w:r w:rsidRPr="00CB34B9">
        <w:rPr>
          <w:b/>
          <w:bCs/>
          <w:lang w:val="es-DO"/>
        </w:rPr>
        <w:t>Antes:</w:t>
      </w:r>
      <w:r w:rsidRPr="00CB34B9">
        <w:rPr>
          <w:lang w:val="es-DO"/>
        </w:rPr>
        <w:t xml:space="preserve"> Asigna roles técnicos. Coordina simulacros. Mantiene contratos de soporte vigentes.</w:t>
      </w:r>
    </w:p>
    <w:p w14:paraId="0E26D5A9" w14:textId="77777777" w:rsidR="00CB34B9" w:rsidRPr="00CB34B9" w:rsidRDefault="00CB34B9" w:rsidP="00CB34B9">
      <w:pPr>
        <w:numPr>
          <w:ilvl w:val="0"/>
          <w:numId w:val="8"/>
        </w:numPr>
        <w:rPr>
          <w:lang w:val="es-DO"/>
        </w:rPr>
      </w:pPr>
      <w:r w:rsidRPr="00CB34B9">
        <w:rPr>
          <w:b/>
          <w:bCs/>
          <w:lang w:val="es-DO"/>
        </w:rPr>
        <w:t>Durante:</w:t>
      </w:r>
      <w:r w:rsidRPr="00CB34B9">
        <w:rPr>
          <w:lang w:val="es-DO"/>
        </w:rPr>
        <w:t xml:space="preserve"> Lidera la ejecución técnica ("</w:t>
      </w:r>
      <w:proofErr w:type="gramStart"/>
      <w:r w:rsidRPr="00CB34B9">
        <w:rPr>
          <w:lang w:val="es-DO"/>
        </w:rPr>
        <w:t>Comandante</w:t>
      </w:r>
      <w:proofErr w:type="gramEnd"/>
      <w:r w:rsidRPr="00CB34B9">
        <w:rPr>
          <w:lang w:val="es-DO"/>
        </w:rPr>
        <w:t xml:space="preserve"> del Incidente"). Gestiona al personal técnico. Autoriza el paso a servidores de contingencia.</w:t>
      </w:r>
    </w:p>
    <w:p w14:paraId="02DF676D" w14:textId="77777777" w:rsidR="00CB34B9" w:rsidRPr="00CB34B9" w:rsidRDefault="00CB34B9" w:rsidP="00CB34B9">
      <w:pPr>
        <w:numPr>
          <w:ilvl w:val="0"/>
          <w:numId w:val="8"/>
        </w:numPr>
      </w:pPr>
      <w:r w:rsidRPr="00CB34B9">
        <w:rPr>
          <w:b/>
          <w:bCs/>
          <w:lang w:val="es-DO"/>
        </w:rPr>
        <w:t>Después:</w:t>
      </w:r>
      <w:r w:rsidRPr="00CB34B9">
        <w:rPr>
          <w:lang w:val="es-DO"/>
        </w:rPr>
        <w:t xml:space="preserve"> Genera reportes técnicos forenses (Post-Mortem). </w:t>
      </w:r>
      <w:r w:rsidRPr="00CB34B9">
        <w:t xml:space="preserve">Documenta </w:t>
      </w:r>
      <w:proofErr w:type="spellStart"/>
      <w:r w:rsidRPr="00CB34B9">
        <w:t>lecciones</w:t>
      </w:r>
      <w:proofErr w:type="spellEnd"/>
      <w:r w:rsidRPr="00CB34B9">
        <w:t xml:space="preserve"> </w:t>
      </w:r>
      <w:proofErr w:type="spellStart"/>
      <w:r w:rsidRPr="00CB34B9">
        <w:t>aprendidas</w:t>
      </w:r>
      <w:proofErr w:type="spellEnd"/>
      <w:r w:rsidRPr="00CB34B9">
        <w:t>.</w:t>
      </w:r>
    </w:p>
    <w:p w14:paraId="4F8F6875" w14:textId="77777777" w:rsidR="00CB34B9" w:rsidRPr="00CB34B9" w:rsidRDefault="00CB34B9" w:rsidP="00CB34B9">
      <w:pPr>
        <w:rPr>
          <w:b/>
          <w:bCs/>
        </w:rPr>
      </w:pPr>
      <w:proofErr w:type="spellStart"/>
      <w:r w:rsidRPr="00CB34B9">
        <w:rPr>
          <w:b/>
          <w:bCs/>
        </w:rPr>
        <w:t>Analista</w:t>
      </w:r>
      <w:proofErr w:type="spellEnd"/>
      <w:r w:rsidRPr="00CB34B9">
        <w:rPr>
          <w:b/>
          <w:bCs/>
        </w:rPr>
        <w:t xml:space="preserve"> de </w:t>
      </w:r>
      <w:proofErr w:type="spellStart"/>
      <w:r w:rsidRPr="00CB34B9">
        <w:rPr>
          <w:b/>
          <w:bCs/>
        </w:rPr>
        <w:t>Planificación</w:t>
      </w:r>
      <w:proofErr w:type="spellEnd"/>
    </w:p>
    <w:p w14:paraId="4BA7429F" w14:textId="77777777" w:rsidR="00CB34B9" w:rsidRPr="00CB34B9" w:rsidRDefault="00CB34B9" w:rsidP="00CB34B9">
      <w:pPr>
        <w:numPr>
          <w:ilvl w:val="0"/>
          <w:numId w:val="9"/>
        </w:numPr>
        <w:rPr>
          <w:lang w:val="es-DO"/>
        </w:rPr>
      </w:pPr>
      <w:r w:rsidRPr="00CB34B9">
        <w:rPr>
          <w:b/>
          <w:bCs/>
          <w:lang w:val="es-DO"/>
        </w:rPr>
        <w:t>Antes:</w:t>
      </w:r>
      <w:r w:rsidRPr="00CB34B9">
        <w:rPr>
          <w:lang w:val="es-DO"/>
        </w:rPr>
        <w:t xml:space="preserve"> Audita que el plan exista y sea viable.</w:t>
      </w:r>
    </w:p>
    <w:p w14:paraId="6AB3B0BD" w14:textId="77777777" w:rsidR="00CB34B9" w:rsidRPr="00CB34B9" w:rsidRDefault="00CB34B9" w:rsidP="00CB34B9">
      <w:pPr>
        <w:numPr>
          <w:ilvl w:val="0"/>
          <w:numId w:val="9"/>
        </w:numPr>
        <w:rPr>
          <w:lang w:val="es-DO"/>
        </w:rPr>
      </w:pPr>
      <w:r w:rsidRPr="00CB34B9">
        <w:rPr>
          <w:b/>
          <w:bCs/>
          <w:lang w:val="es-DO"/>
        </w:rPr>
        <w:t>Durante:</w:t>
      </w:r>
      <w:r w:rsidRPr="00CB34B9">
        <w:rPr>
          <w:lang w:val="es-DO"/>
        </w:rPr>
        <w:t xml:space="preserve"> Valida que se estén siguiendo los pasos documentados y no se improvise.</w:t>
      </w:r>
    </w:p>
    <w:p w14:paraId="0A9040D8" w14:textId="77777777" w:rsidR="00CB34B9" w:rsidRPr="00CB34B9" w:rsidRDefault="00CB34B9" w:rsidP="00CB34B9">
      <w:pPr>
        <w:numPr>
          <w:ilvl w:val="0"/>
          <w:numId w:val="9"/>
        </w:numPr>
        <w:rPr>
          <w:lang w:val="es-DO"/>
        </w:rPr>
      </w:pPr>
      <w:r w:rsidRPr="00CB34B9">
        <w:rPr>
          <w:b/>
          <w:bCs/>
          <w:lang w:val="es-DO"/>
        </w:rPr>
        <w:t>Después:</w:t>
      </w:r>
      <w:r w:rsidRPr="00CB34B9">
        <w:rPr>
          <w:lang w:val="es-DO"/>
        </w:rPr>
        <w:t xml:space="preserve"> Revisa el cumplimiento de métricas (¿Se cumplió el RTO?).</w:t>
      </w:r>
    </w:p>
    <w:p w14:paraId="5B144D73" w14:textId="77777777" w:rsidR="00CB34B9" w:rsidRPr="00CB34B9" w:rsidRDefault="00CB34B9" w:rsidP="00CB34B9">
      <w:pPr>
        <w:rPr>
          <w:b/>
          <w:bCs/>
        </w:rPr>
      </w:pPr>
      <w:proofErr w:type="spellStart"/>
      <w:r w:rsidRPr="00CB34B9">
        <w:rPr>
          <w:b/>
          <w:bCs/>
        </w:rPr>
        <w:t>Encargados</w:t>
      </w:r>
      <w:proofErr w:type="spellEnd"/>
      <w:r w:rsidRPr="00CB34B9">
        <w:rPr>
          <w:b/>
          <w:bCs/>
        </w:rPr>
        <w:t xml:space="preserve"> de Redes y Sistemas</w:t>
      </w:r>
    </w:p>
    <w:p w14:paraId="34EC0A59" w14:textId="77777777" w:rsidR="00CB34B9" w:rsidRPr="00CB34B9" w:rsidRDefault="00CB34B9" w:rsidP="00CB34B9">
      <w:pPr>
        <w:numPr>
          <w:ilvl w:val="0"/>
          <w:numId w:val="10"/>
        </w:numPr>
        <w:rPr>
          <w:lang w:val="es-DO"/>
        </w:rPr>
      </w:pPr>
      <w:r w:rsidRPr="00CB34B9">
        <w:rPr>
          <w:b/>
          <w:bCs/>
          <w:lang w:val="es-DO"/>
        </w:rPr>
        <w:t>Antes:</w:t>
      </w:r>
      <w:r w:rsidRPr="00CB34B9">
        <w:rPr>
          <w:lang w:val="es-DO"/>
        </w:rPr>
        <w:t xml:space="preserve"> Monitoreo preventivo (</w:t>
      </w:r>
      <w:proofErr w:type="spellStart"/>
      <w:r w:rsidRPr="00CB34B9">
        <w:rPr>
          <w:lang w:val="es-DO"/>
        </w:rPr>
        <w:t>Zabbix</w:t>
      </w:r>
      <w:proofErr w:type="spellEnd"/>
      <w:r w:rsidRPr="00CB34B9">
        <w:rPr>
          <w:lang w:val="es-DO"/>
        </w:rPr>
        <w:t>/Nagios). Respaldo de configuraciones de switches/</w:t>
      </w:r>
      <w:proofErr w:type="spellStart"/>
      <w:r w:rsidRPr="00CB34B9">
        <w:rPr>
          <w:lang w:val="es-DO"/>
        </w:rPr>
        <w:t>routers</w:t>
      </w:r>
      <w:proofErr w:type="spellEnd"/>
      <w:r w:rsidRPr="00CB34B9">
        <w:rPr>
          <w:lang w:val="es-DO"/>
        </w:rPr>
        <w:t>.</w:t>
      </w:r>
    </w:p>
    <w:p w14:paraId="5E55BC71" w14:textId="77777777" w:rsidR="00CB34B9" w:rsidRPr="00CB34B9" w:rsidRDefault="00CB34B9" w:rsidP="00CB34B9">
      <w:pPr>
        <w:numPr>
          <w:ilvl w:val="0"/>
          <w:numId w:val="10"/>
        </w:numPr>
      </w:pPr>
      <w:r w:rsidRPr="00CB34B9">
        <w:rPr>
          <w:b/>
          <w:bCs/>
          <w:lang w:val="es-DO"/>
        </w:rPr>
        <w:t>Durante:</w:t>
      </w:r>
      <w:r w:rsidRPr="00CB34B9">
        <w:rPr>
          <w:lang w:val="es-DO"/>
        </w:rPr>
        <w:t xml:space="preserve"> Ejecutan los comandos de recuperación. Levantan servicios en sitio alterno. </w:t>
      </w:r>
      <w:proofErr w:type="spellStart"/>
      <w:r w:rsidRPr="00CB34B9">
        <w:t>Diagnostican</w:t>
      </w:r>
      <w:proofErr w:type="spellEnd"/>
      <w:r w:rsidRPr="00CB34B9">
        <w:t xml:space="preserve"> la </w:t>
      </w:r>
      <w:proofErr w:type="spellStart"/>
      <w:r w:rsidRPr="00CB34B9">
        <w:t>falla</w:t>
      </w:r>
      <w:proofErr w:type="spellEnd"/>
      <w:r w:rsidRPr="00CB34B9">
        <w:t xml:space="preserve"> </w:t>
      </w:r>
      <w:proofErr w:type="spellStart"/>
      <w:r w:rsidRPr="00CB34B9">
        <w:t>técnica</w:t>
      </w:r>
      <w:proofErr w:type="spellEnd"/>
      <w:r w:rsidRPr="00CB34B9">
        <w:t>.</w:t>
      </w:r>
    </w:p>
    <w:p w14:paraId="1A2B192A" w14:textId="77777777" w:rsidR="00CB34B9" w:rsidRPr="00CB34B9" w:rsidRDefault="00CB34B9" w:rsidP="00CB34B9">
      <w:pPr>
        <w:numPr>
          <w:ilvl w:val="0"/>
          <w:numId w:val="10"/>
        </w:numPr>
        <w:rPr>
          <w:lang w:val="es-DO"/>
        </w:rPr>
      </w:pPr>
      <w:r w:rsidRPr="00CB34B9">
        <w:rPr>
          <w:b/>
          <w:bCs/>
          <w:lang w:val="es-DO"/>
        </w:rPr>
        <w:lastRenderedPageBreak/>
        <w:t>Después:</w:t>
      </w:r>
      <w:r w:rsidRPr="00CB34B9">
        <w:rPr>
          <w:lang w:val="es-DO"/>
        </w:rPr>
        <w:t xml:space="preserve"> Generan reportes de logs y eventos técnicos. Restauran la operación a "Normalidad".</w:t>
      </w:r>
    </w:p>
    <w:p w14:paraId="02711922" w14:textId="1EDFB98A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 xml:space="preserve">Personal de Soporte Técnico </w:t>
      </w:r>
    </w:p>
    <w:p w14:paraId="47DDDBA8" w14:textId="77777777" w:rsidR="00CB34B9" w:rsidRPr="00CB34B9" w:rsidRDefault="00CB34B9" w:rsidP="00CB34B9">
      <w:pPr>
        <w:numPr>
          <w:ilvl w:val="0"/>
          <w:numId w:val="11"/>
        </w:numPr>
        <w:rPr>
          <w:lang w:val="es-DO"/>
        </w:rPr>
      </w:pPr>
      <w:r w:rsidRPr="00CB34B9">
        <w:rPr>
          <w:b/>
          <w:bCs/>
          <w:lang w:val="es-DO"/>
        </w:rPr>
        <w:t>Antes:</w:t>
      </w:r>
      <w:r w:rsidRPr="00CB34B9">
        <w:rPr>
          <w:lang w:val="es-DO"/>
        </w:rPr>
        <w:t xml:space="preserve"> Mantenimiento de estaciones de trabajo.</w:t>
      </w:r>
    </w:p>
    <w:p w14:paraId="25409F9E" w14:textId="77777777" w:rsidR="00CB34B9" w:rsidRPr="00CB34B9" w:rsidRDefault="00CB34B9" w:rsidP="00CB34B9">
      <w:pPr>
        <w:numPr>
          <w:ilvl w:val="0"/>
          <w:numId w:val="11"/>
        </w:numPr>
        <w:rPr>
          <w:lang w:val="es-DO"/>
        </w:rPr>
      </w:pPr>
      <w:r w:rsidRPr="00CB34B9">
        <w:rPr>
          <w:b/>
          <w:bCs/>
          <w:lang w:val="es-DO"/>
        </w:rPr>
        <w:t>Durante:</w:t>
      </w:r>
      <w:r w:rsidRPr="00CB34B9">
        <w:rPr>
          <w:lang w:val="es-DO"/>
        </w:rPr>
        <w:t xml:space="preserve"> Primera línea de contacto con usuarios. Asisten en configuraciones manuales de red en </w:t>
      </w:r>
      <w:proofErr w:type="spellStart"/>
      <w:r w:rsidRPr="00CB34B9">
        <w:rPr>
          <w:lang w:val="es-DO"/>
        </w:rPr>
        <w:t>PCs</w:t>
      </w:r>
      <w:proofErr w:type="spellEnd"/>
      <w:r w:rsidRPr="00CB34B9">
        <w:rPr>
          <w:lang w:val="es-DO"/>
        </w:rPr>
        <w:t xml:space="preserve"> si DHCP falla.</w:t>
      </w:r>
    </w:p>
    <w:p w14:paraId="3B3823E0" w14:textId="77777777" w:rsidR="00CB34B9" w:rsidRPr="00CB34B9" w:rsidRDefault="00CB34B9" w:rsidP="00CB34B9">
      <w:pPr>
        <w:numPr>
          <w:ilvl w:val="0"/>
          <w:numId w:val="11"/>
        </w:numPr>
        <w:rPr>
          <w:lang w:val="es-DO"/>
        </w:rPr>
      </w:pPr>
      <w:r w:rsidRPr="00CB34B9">
        <w:rPr>
          <w:b/>
          <w:bCs/>
          <w:lang w:val="es-DO"/>
        </w:rPr>
        <w:t>Después:</w:t>
      </w:r>
      <w:r w:rsidRPr="00CB34B9">
        <w:rPr>
          <w:lang w:val="es-DO"/>
        </w:rPr>
        <w:t xml:space="preserve"> Validan conectividad usuario por usuario tras la restauración.</w:t>
      </w:r>
    </w:p>
    <w:p w14:paraId="73C51A0B" w14:textId="77777777" w:rsidR="00CB34B9" w:rsidRPr="00CB34B9" w:rsidRDefault="00CB34B9" w:rsidP="00CB34B9">
      <w:r w:rsidRPr="00CB34B9">
        <w:pict w14:anchorId="5246B6F5">
          <v:rect id="_x0000_i1077" style="width:0;height:1.5pt" o:hralign="center" o:hrstd="t" o:hr="t" fillcolor="#a0a0a0" stroked="f"/>
        </w:pict>
      </w:r>
    </w:p>
    <w:p w14:paraId="6B8517BF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4.3. Procedimiento de Flujo de Comunicación y Activación</w:t>
      </w:r>
    </w:p>
    <w:p w14:paraId="6BECEF0C" w14:textId="77777777" w:rsidR="00CB34B9" w:rsidRPr="00CB34B9" w:rsidRDefault="00CB34B9" w:rsidP="00CB34B9">
      <w:pPr>
        <w:rPr>
          <w:b/>
          <w:bCs/>
        </w:rPr>
      </w:pPr>
      <w:r w:rsidRPr="00CB34B9">
        <w:rPr>
          <w:b/>
          <w:bCs/>
        </w:rPr>
        <w:t xml:space="preserve">Fase 1: </w:t>
      </w:r>
      <w:proofErr w:type="spellStart"/>
      <w:r w:rsidRPr="00CB34B9">
        <w:rPr>
          <w:b/>
          <w:bCs/>
        </w:rPr>
        <w:t>Detección</w:t>
      </w:r>
      <w:proofErr w:type="spellEnd"/>
      <w:r w:rsidRPr="00CB34B9">
        <w:rPr>
          <w:b/>
          <w:bCs/>
        </w:rPr>
        <w:t xml:space="preserve"> y </w:t>
      </w:r>
      <w:proofErr w:type="spellStart"/>
      <w:r w:rsidRPr="00CB34B9">
        <w:rPr>
          <w:b/>
          <w:bCs/>
        </w:rPr>
        <w:t>Notificación</w:t>
      </w:r>
      <w:proofErr w:type="spellEnd"/>
    </w:p>
    <w:p w14:paraId="7B9B9884" w14:textId="60C24B20" w:rsidR="00CB34B9" w:rsidRPr="00CB34B9" w:rsidRDefault="00CB34B9" w:rsidP="00CB34B9">
      <w:pPr>
        <w:numPr>
          <w:ilvl w:val="0"/>
          <w:numId w:val="12"/>
        </w:numPr>
        <w:rPr>
          <w:lang w:val="es-DO"/>
        </w:rPr>
      </w:pPr>
      <w:r w:rsidRPr="00CB34B9">
        <w:rPr>
          <w:b/>
          <w:bCs/>
          <w:lang w:val="es-DO"/>
        </w:rPr>
        <w:t>Usuarios Finales:</w:t>
      </w:r>
      <w:r w:rsidRPr="00CB34B9">
        <w:rPr>
          <w:lang w:val="es-DO"/>
        </w:rPr>
        <w:t xml:space="preserve"> Deben reportar a </w:t>
      </w:r>
      <w:r>
        <w:rPr>
          <w:lang w:val="es-DO"/>
        </w:rPr>
        <w:t xml:space="preserve">Soporte técnico, </w:t>
      </w:r>
      <w:r w:rsidRPr="00CB34B9">
        <w:rPr>
          <w:lang w:val="es-DO"/>
        </w:rPr>
        <w:t>incidentes</w:t>
      </w:r>
      <w:r w:rsidRPr="00CB34B9">
        <w:rPr>
          <w:lang w:val="es-DO"/>
        </w:rPr>
        <w:t xml:space="preserve"> como: Sin acceso a sistemas, caída de red/telefonía, comportamiento anómalo de equipos.</w:t>
      </w:r>
    </w:p>
    <w:p w14:paraId="1B36F538" w14:textId="77777777" w:rsidR="00CB34B9" w:rsidRPr="00CB34B9" w:rsidRDefault="00CB34B9" w:rsidP="00CB34B9">
      <w:pPr>
        <w:numPr>
          <w:ilvl w:val="0"/>
          <w:numId w:val="12"/>
        </w:numPr>
        <w:rPr>
          <w:lang w:val="es-DO"/>
        </w:rPr>
      </w:pPr>
      <w:r w:rsidRPr="00CB34B9">
        <w:rPr>
          <w:b/>
          <w:bCs/>
          <w:lang w:val="es-DO"/>
        </w:rPr>
        <w:t>Personal Administrativo/Seguridad:</w:t>
      </w:r>
      <w:r w:rsidRPr="00CB34B9">
        <w:rPr>
          <w:lang w:val="es-DO"/>
        </w:rPr>
        <w:t xml:space="preserve"> Reportan inmediatamente: Fuego, inundación, ruidos en </w:t>
      </w:r>
      <w:proofErr w:type="spellStart"/>
      <w:r w:rsidRPr="00CB34B9">
        <w:rPr>
          <w:lang w:val="es-DO"/>
        </w:rPr>
        <w:t>IDFs</w:t>
      </w:r>
      <w:proofErr w:type="spellEnd"/>
      <w:r w:rsidRPr="00CB34B9">
        <w:rPr>
          <w:lang w:val="es-DO"/>
        </w:rPr>
        <w:t>, fallas eléctricas.</w:t>
      </w:r>
    </w:p>
    <w:p w14:paraId="266A2329" w14:textId="77777777" w:rsidR="00CB34B9" w:rsidRPr="00CB34B9" w:rsidRDefault="00CB34B9" w:rsidP="00CB34B9">
      <w:pPr>
        <w:numPr>
          <w:ilvl w:val="0"/>
          <w:numId w:val="12"/>
        </w:numPr>
        <w:rPr>
          <w:lang w:val="es-DO"/>
        </w:rPr>
      </w:pPr>
      <w:r w:rsidRPr="00CB34B9">
        <w:rPr>
          <w:b/>
          <w:bCs/>
          <w:lang w:val="es-DO"/>
        </w:rPr>
        <w:t>Monitoreo Automático:</w:t>
      </w:r>
      <w:r w:rsidRPr="00CB34B9">
        <w:rPr>
          <w:lang w:val="es-DO"/>
        </w:rPr>
        <w:t xml:space="preserve"> Alertas de sistemas de monitoreo (</w:t>
      </w:r>
      <w:proofErr w:type="spellStart"/>
      <w:r w:rsidRPr="00CB34B9">
        <w:rPr>
          <w:lang w:val="es-DO"/>
        </w:rPr>
        <w:t>dashboard</w:t>
      </w:r>
      <w:proofErr w:type="spellEnd"/>
      <w:r w:rsidRPr="00CB34B9">
        <w:rPr>
          <w:lang w:val="es-DO"/>
        </w:rPr>
        <w:t xml:space="preserve"> en rojo).</w:t>
      </w:r>
    </w:p>
    <w:p w14:paraId="50D3B01D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 xml:space="preserve">Fase 2: Evaluación y </w:t>
      </w:r>
      <w:proofErr w:type="spellStart"/>
      <w:r w:rsidRPr="00CB34B9">
        <w:rPr>
          <w:b/>
          <w:bCs/>
          <w:lang w:val="es-DO"/>
        </w:rPr>
        <w:t>Triaje</w:t>
      </w:r>
      <w:proofErr w:type="spellEnd"/>
      <w:r w:rsidRPr="00CB34B9">
        <w:rPr>
          <w:b/>
          <w:bCs/>
          <w:lang w:val="es-DO"/>
        </w:rPr>
        <w:t xml:space="preserve"> (Diagnóstico)</w:t>
      </w:r>
    </w:p>
    <w:p w14:paraId="641828AB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El miembro del CONTI o Especialista TIC evalúa:</w:t>
      </w:r>
    </w:p>
    <w:p w14:paraId="0DDD03B0" w14:textId="77777777" w:rsidR="00CB34B9" w:rsidRPr="00CB34B9" w:rsidRDefault="00CB34B9" w:rsidP="00CB34B9">
      <w:pPr>
        <w:numPr>
          <w:ilvl w:val="0"/>
          <w:numId w:val="13"/>
        </w:numPr>
        <w:rPr>
          <w:lang w:val="es-DO"/>
        </w:rPr>
      </w:pPr>
      <w:r w:rsidRPr="00CB34B9">
        <w:rPr>
          <w:b/>
          <w:bCs/>
          <w:lang w:val="es-DO"/>
        </w:rPr>
        <w:t>Naturaleza:</w:t>
      </w:r>
      <w:r w:rsidRPr="00CB34B9">
        <w:rPr>
          <w:lang w:val="es-DO"/>
        </w:rPr>
        <w:t xml:space="preserve"> ¿Es físico o lógico? ¿Ciberataque o falla de hardware?</w:t>
      </w:r>
    </w:p>
    <w:p w14:paraId="72E32910" w14:textId="77777777" w:rsidR="00CB34B9" w:rsidRPr="00CB34B9" w:rsidRDefault="00CB34B9" w:rsidP="00CB34B9">
      <w:pPr>
        <w:numPr>
          <w:ilvl w:val="0"/>
          <w:numId w:val="13"/>
        </w:numPr>
        <w:rPr>
          <w:lang w:val="es-DO"/>
        </w:rPr>
      </w:pPr>
      <w:r w:rsidRPr="00CB34B9">
        <w:rPr>
          <w:b/>
          <w:bCs/>
          <w:lang w:val="es-DO"/>
        </w:rPr>
        <w:t>Tiempo Estimado:</w:t>
      </w:r>
      <w:r w:rsidRPr="00CB34B9">
        <w:rPr>
          <w:lang w:val="es-DO"/>
        </w:rPr>
        <w:t xml:space="preserve"> ¿Se resuelve en menos de 2 horas?</w:t>
      </w:r>
    </w:p>
    <w:p w14:paraId="0FAB3883" w14:textId="77777777" w:rsidR="00CB34B9" w:rsidRPr="00CB34B9" w:rsidRDefault="00CB34B9" w:rsidP="00CB34B9">
      <w:pPr>
        <w:numPr>
          <w:ilvl w:val="0"/>
          <w:numId w:val="13"/>
        </w:numPr>
        <w:rPr>
          <w:lang w:val="es-DO"/>
        </w:rPr>
      </w:pPr>
      <w:r w:rsidRPr="00CB34B9">
        <w:rPr>
          <w:b/>
          <w:bCs/>
          <w:lang w:val="es-DO"/>
        </w:rPr>
        <w:t>Impacto:</w:t>
      </w:r>
      <w:r w:rsidRPr="00CB34B9">
        <w:rPr>
          <w:lang w:val="es-DO"/>
        </w:rPr>
        <w:t xml:space="preserve"> ¿Afecta el servicio principal (Misional)?</w:t>
      </w:r>
    </w:p>
    <w:p w14:paraId="36A3AA12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Fase 3: Decisión de Activación</w:t>
      </w:r>
    </w:p>
    <w:p w14:paraId="3FC03C05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 xml:space="preserve">El </w:t>
      </w:r>
      <w:r w:rsidRPr="00CB34B9">
        <w:rPr>
          <w:b/>
          <w:bCs/>
          <w:lang w:val="es-DO"/>
        </w:rPr>
        <w:t>Encargado TIC</w:t>
      </w:r>
      <w:r w:rsidRPr="00CB34B9">
        <w:rPr>
          <w:lang w:val="es-DO"/>
        </w:rPr>
        <w:t xml:space="preserve"> tiene la potestad de declarar la activación del DRP si:</w:t>
      </w:r>
    </w:p>
    <w:p w14:paraId="4CCB7098" w14:textId="77777777" w:rsidR="00CB34B9" w:rsidRPr="00CB34B9" w:rsidRDefault="00CB34B9" w:rsidP="00CB34B9">
      <w:pPr>
        <w:numPr>
          <w:ilvl w:val="0"/>
          <w:numId w:val="14"/>
        </w:numPr>
        <w:rPr>
          <w:lang w:val="es-DO"/>
        </w:rPr>
      </w:pPr>
      <w:r w:rsidRPr="00CB34B9">
        <w:rPr>
          <w:lang w:val="es-DO"/>
        </w:rPr>
        <w:t>El Data Center está comprometido.</w:t>
      </w:r>
    </w:p>
    <w:p w14:paraId="33AB5CD3" w14:textId="77777777" w:rsidR="00CB34B9" w:rsidRPr="00CB34B9" w:rsidRDefault="00CB34B9" w:rsidP="00CB34B9">
      <w:pPr>
        <w:numPr>
          <w:ilvl w:val="0"/>
          <w:numId w:val="14"/>
        </w:numPr>
        <w:rPr>
          <w:lang w:val="es-DO"/>
        </w:rPr>
      </w:pPr>
      <w:r w:rsidRPr="00CB34B9">
        <w:rPr>
          <w:lang w:val="es-DO"/>
        </w:rPr>
        <w:t>La solución excede las 24 horas.</w:t>
      </w:r>
    </w:p>
    <w:p w14:paraId="5014C9D1" w14:textId="77777777" w:rsidR="00CB34B9" w:rsidRPr="00CB34B9" w:rsidRDefault="00CB34B9" w:rsidP="00CB34B9">
      <w:pPr>
        <w:numPr>
          <w:ilvl w:val="0"/>
          <w:numId w:val="14"/>
        </w:numPr>
        <w:rPr>
          <w:lang w:val="es-DO"/>
        </w:rPr>
      </w:pPr>
      <w:r w:rsidRPr="00CB34B9">
        <w:rPr>
          <w:lang w:val="es-DO"/>
        </w:rPr>
        <w:t>Se afecta un proceso crítico institucional.</w:t>
      </w:r>
    </w:p>
    <w:p w14:paraId="488F357C" w14:textId="77777777" w:rsidR="00CB34B9" w:rsidRPr="00CB34B9" w:rsidRDefault="00CB34B9" w:rsidP="00CB34B9">
      <w:r w:rsidRPr="00CB34B9">
        <w:pict w14:anchorId="7DE5ACAB">
          <v:rect id="_x0000_i1078" style="width:0;height:1.5pt" o:hralign="center" o:hrstd="t" o:hr="t" fillcolor="#a0a0a0" stroked="f"/>
        </w:pict>
      </w:r>
    </w:p>
    <w:p w14:paraId="5ED299E0" w14:textId="18C8EECF" w:rsidR="00CB34B9" w:rsidRPr="00CB34B9" w:rsidRDefault="00CB34B9" w:rsidP="00CB34B9">
      <w:pPr>
        <w:rPr>
          <w:b/>
          <w:bCs/>
          <w:lang w:val="es-DO"/>
        </w:rPr>
      </w:pPr>
      <w:r>
        <w:rPr>
          <w:b/>
          <w:bCs/>
          <w:lang w:val="es-DO"/>
        </w:rPr>
        <w:lastRenderedPageBreak/>
        <w:br/>
      </w:r>
      <w:r w:rsidRPr="00CB34B9">
        <w:rPr>
          <w:b/>
          <w:bCs/>
          <w:lang w:val="es-DO"/>
        </w:rPr>
        <w:t>4.4.1. Recuperación ante Falla de Redes y Comunicaciones</w:t>
      </w:r>
    </w:p>
    <w:p w14:paraId="50660C34" w14:textId="77777777" w:rsidR="00CB34B9" w:rsidRPr="00CB34B9" w:rsidRDefault="00CB34B9" w:rsidP="00CB34B9">
      <w:pPr>
        <w:numPr>
          <w:ilvl w:val="0"/>
          <w:numId w:val="15"/>
        </w:numPr>
      </w:pPr>
      <w:r w:rsidRPr="00CB34B9">
        <w:rPr>
          <w:b/>
          <w:bCs/>
        </w:rPr>
        <w:t>Falla de Switch Core:</w:t>
      </w:r>
    </w:p>
    <w:p w14:paraId="75EEFAF5" w14:textId="77777777" w:rsidR="00CB34B9" w:rsidRPr="00CB34B9" w:rsidRDefault="00CB34B9" w:rsidP="00CB34B9">
      <w:pPr>
        <w:numPr>
          <w:ilvl w:val="1"/>
          <w:numId w:val="15"/>
        </w:numPr>
        <w:rPr>
          <w:lang w:val="es-DO"/>
        </w:rPr>
      </w:pPr>
      <w:r w:rsidRPr="00CB34B9">
        <w:rPr>
          <w:lang w:val="es-DO"/>
        </w:rPr>
        <w:t>El Encargado de Redes desconecta el equipo fallido.</w:t>
      </w:r>
    </w:p>
    <w:p w14:paraId="6C1E8190" w14:textId="77777777" w:rsidR="00CB34B9" w:rsidRPr="00CB34B9" w:rsidRDefault="00CB34B9" w:rsidP="00CB34B9">
      <w:pPr>
        <w:numPr>
          <w:ilvl w:val="1"/>
          <w:numId w:val="15"/>
        </w:numPr>
        <w:rPr>
          <w:lang w:val="es-DO"/>
        </w:rPr>
      </w:pPr>
      <w:r w:rsidRPr="00CB34B9">
        <w:rPr>
          <w:lang w:val="es-DO"/>
        </w:rPr>
        <w:t xml:space="preserve">Se enciende el </w:t>
      </w:r>
      <w:r w:rsidRPr="00CB34B9">
        <w:rPr>
          <w:b/>
          <w:bCs/>
          <w:lang w:val="es-DO"/>
        </w:rPr>
        <w:t>Switch de Contingencia</w:t>
      </w:r>
      <w:r w:rsidRPr="00CB34B9">
        <w:rPr>
          <w:lang w:val="es-DO"/>
        </w:rPr>
        <w:t xml:space="preserve"> </w:t>
      </w:r>
      <w:proofErr w:type="spellStart"/>
      <w:r w:rsidRPr="00CB34B9">
        <w:rPr>
          <w:lang w:val="es-DO"/>
        </w:rPr>
        <w:t>pre-configurado</w:t>
      </w:r>
      <w:proofErr w:type="spellEnd"/>
      <w:r w:rsidRPr="00CB34B9">
        <w:rPr>
          <w:lang w:val="es-DO"/>
        </w:rPr>
        <w:t>.</w:t>
      </w:r>
    </w:p>
    <w:p w14:paraId="695D5531" w14:textId="77777777" w:rsidR="00CB34B9" w:rsidRPr="00CB34B9" w:rsidRDefault="00CB34B9" w:rsidP="00CB34B9">
      <w:pPr>
        <w:numPr>
          <w:ilvl w:val="1"/>
          <w:numId w:val="15"/>
        </w:numPr>
        <w:rPr>
          <w:lang w:val="es-DO"/>
        </w:rPr>
      </w:pPr>
      <w:r w:rsidRPr="00CB34B9">
        <w:rPr>
          <w:lang w:val="es-DO"/>
        </w:rPr>
        <w:t xml:space="preserve">Se migran los </w:t>
      </w:r>
      <w:proofErr w:type="spellStart"/>
      <w:r w:rsidRPr="00CB34B9">
        <w:rPr>
          <w:lang w:val="es-DO"/>
        </w:rPr>
        <w:t>patch</w:t>
      </w:r>
      <w:proofErr w:type="spellEnd"/>
      <w:r w:rsidRPr="00CB34B9">
        <w:rPr>
          <w:lang w:val="es-DO"/>
        </w:rPr>
        <w:t xml:space="preserve"> </w:t>
      </w:r>
      <w:proofErr w:type="spellStart"/>
      <w:r w:rsidRPr="00CB34B9">
        <w:rPr>
          <w:lang w:val="es-DO"/>
        </w:rPr>
        <w:t>cords</w:t>
      </w:r>
      <w:proofErr w:type="spellEnd"/>
      <w:r w:rsidRPr="00CB34B9">
        <w:rPr>
          <w:lang w:val="es-DO"/>
        </w:rPr>
        <w:t xml:space="preserve"> de los servidores críticos y </w:t>
      </w:r>
      <w:proofErr w:type="spellStart"/>
      <w:r w:rsidRPr="00CB34B9">
        <w:rPr>
          <w:lang w:val="es-DO"/>
        </w:rPr>
        <w:t>uplinks</w:t>
      </w:r>
      <w:proofErr w:type="spellEnd"/>
      <w:r w:rsidRPr="00CB34B9">
        <w:rPr>
          <w:lang w:val="es-DO"/>
        </w:rPr>
        <w:t xml:space="preserve"> a las bocas designadas en el equipo de respaldo.</w:t>
      </w:r>
    </w:p>
    <w:p w14:paraId="3C9A1796" w14:textId="77777777" w:rsidR="00CB34B9" w:rsidRPr="00CB34B9" w:rsidRDefault="00CB34B9" w:rsidP="00CB34B9">
      <w:pPr>
        <w:numPr>
          <w:ilvl w:val="0"/>
          <w:numId w:val="15"/>
        </w:numPr>
        <w:rPr>
          <w:lang w:val="es-DO"/>
        </w:rPr>
      </w:pPr>
      <w:r w:rsidRPr="00CB34B9">
        <w:rPr>
          <w:b/>
          <w:bCs/>
          <w:lang w:val="es-DO"/>
        </w:rPr>
        <w:t>Falla de Enlace ISP / Internet:</w:t>
      </w:r>
    </w:p>
    <w:p w14:paraId="7E87A6B6" w14:textId="77777777" w:rsidR="00CB34B9" w:rsidRPr="00CB34B9" w:rsidRDefault="00CB34B9" w:rsidP="00CB34B9">
      <w:pPr>
        <w:numPr>
          <w:ilvl w:val="1"/>
          <w:numId w:val="15"/>
        </w:numPr>
      </w:pPr>
      <w:proofErr w:type="spellStart"/>
      <w:r w:rsidRPr="00CB34B9">
        <w:t>Verificar</w:t>
      </w:r>
      <w:proofErr w:type="spellEnd"/>
      <w:r w:rsidRPr="00CB34B9">
        <w:t xml:space="preserve"> router de </w:t>
      </w:r>
      <w:proofErr w:type="spellStart"/>
      <w:r w:rsidRPr="00CB34B9">
        <w:t>borde</w:t>
      </w:r>
      <w:proofErr w:type="spellEnd"/>
      <w:r w:rsidRPr="00CB34B9">
        <w:t>.</w:t>
      </w:r>
    </w:p>
    <w:p w14:paraId="3513906D" w14:textId="77777777" w:rsidR="00CB34B9" w:rsidRPr="00CB34B9" w:rsidRDefault="00CB34B9" w:rsidP="00CB34B9">
      <w:pPr>
        <w:numPr>
          <w:ilvl w:val="1"/>
          <w:numId w:val="15"/>
        </w:numPr>
        <w:rPr>
          <w:lang w:val="es-DO"/>
        </w:rPr>
      </w:pPr>
      <w:r w:rsidRPr="00CB34B9">
        <w:rPr>
          <w:lang w:val="es-DO"/>
        </w:rPr>
        <w:t xml:space="preserve">Si el enlace principal (Fibra) está caído, activar manualmente la ruta estática hacia el enlace de respaldo (Radioenlace/4G) si el </w:t>
      </w:r>
      <w:proofErr w:type="spellStart"/>
      <w:r w:rsidRPr="00CB34B9">
        <w:rPr>
          <w:lang w:val="es-DO"/>
        </w:rPr>
        <w:t>failover</w:t>
      </w:r>
      <w:proofErr w:type="spellEnd"/>
      <w:r w:rsidRPr="00CB34B9">
        <w:rPr>
          <w:lang w:val="es-DO"/>
        </w:rPr>
        <w:t xml:space="preserve"> automático falló.</w:t>
      </w:r>
    </w:p>
    <w:p w14:paraId="4A986643" w14:textId="77777777" w:rsidR="00CB34B9" w:rsidRPr="00CB34B9" w:rsidRDefault="00CB34B9" w:rsidP="00CB34B9">
      <w:pPr>
        <w:numPr>
          <w:ilvl w:val="1"/>
          <w:numId w:val="15"/>
        </w:numPr>
        <w:rPr>
          <w:lang w:val="es-DO"/>
        </w:rPr>
      </w:pPr>
      <w:r w:rsidRPr="00CB34B9">
        <w:rPr>
          <w:lang w:val="es-DO"/>
        </w:rPr>
        <w:t>Contactar al proveedor ISP para reporte de avería (</w:t>
      </w:r>
      <w:proofErr w:type="gramStart"/>
      <w:r w:rsidRPr="00CB34B9">
        <w:rPr>
          <w:lang w:val="es-DO"/>
        </w:rPr>
        <w:t>Ticket</w:t>
      </w:r>
      <w:proofErr w:type="gramEnd"/>
      <w:r w:rsidRPr="00CB34B9">
        <w:rPr>
          <w:lang w:val="es-DO"/>
        </w:rPr>
        <w:t xml:space="preserve"> Nivel 3).</w:t>
      </w:r>
    </w:p>
    <w:p w14:paraId="5397E8D0" w14:textId="77777777" w:rsidR="00CB34B9" w:rsidRPr="00CB34B9" w:rsidRDefault="00CB34B9" w:rsidP="00CB34B9">
      <w:pPr>
        <w:numPr>
          <w:ilvl w:val="0"/>
          <w:numId w:val="15"/>
        </w:numPr>
      </w:pPr>
      <w:r w:rsidRPr="00CB34B9">
        <w:rPr>
          <w:b/>
          <w:bCs/>
        </w:rPr>
        <w:t xml:space="preserve">Falla de </w:t>
      </w:r>
      <w:proofErr w:type="spellStart"/>
      <w:r w:rsidRPr="00CB34B9">
        <w:rPr>
          <w:b/>
          <w:bCs/>
        </w:rPr>
        <w:t>Telefonía</w:t>
      </w:r>
      <w:proofErr w:type="spellEnd"/>
      <w:r w:rsidRPr="00CB34B9">
        <w:rPr>
          <w:b/>
          <w:bCs/>
        </w:rPr>
        <w:t xml:space="preserve"> IP:</w:t>
      </w:r>
    </w:p>
    <w:p w14:paraId="05CB508D" w14:textId="77777777" w:rsidR="00CB34B9" w:rsidRPr="00CB34B9" w:rsidRDefault="00CB34B9" w:rsidP="00CB34B9">
      <w:pPr>
        <w:numPr>
          <w:ilvl w:val="1"/>
          <w:numId w:val="15"/>
        </w:numPr>
        <w:rPr>
          <w:lang w:val="es-DO"/>
        </w:rPr>
      </w:pPr>
      <w:r w:rsidRPr="00CB34B9">
        <w:rPr>
          <w:lang w:val="es-DO"/>
        </w:rPr>
        <w:t>Reiniciar servicio en servidor SIP.</w:t>
      </w:r>
    </w:p>
    <w:p w14:paraId="63DDF4A8" w14:textId="77777777" w:rsidR="00CB34B9" w:rsidRPr="00CB34B9" w:rsidRDefault="00CB34B9" w:rsidP="00CB34B9">
      <w:pPr>
        <w:numPr>
          <w:ilvl w:val="1"/>
          <w:numId w:val="15"/>
        </w:numPr>
        <w:rPr>
          <w:lang w:val="es-DO"/>
        </w:rPr>
      </w:pPr>
      <w:r w:rsidRPr="00CB34B9">
        <w:rPr>
          <w:lang w:val="es-DO"/>
        </w:rPr>
        <w:t>Si falla el servidor físico, derivar llamadas de la cabecera (troncal) a números móviles corporativos designados.</w:t>
      </w:r>
    </w:p>
    <w:p w14:paraId="54FFBD27" w14:textId="77777777" w:rsidR="00CB34B9" w:rsidRPr="00CB34B9" w:rsidRDefault="00CB34B9" w:rsidP="00CB34B9">
      <w:pPr>
        <w:rPr>
          <w:b/>
          <w:bCs/>
        </w:rPr>
      </w:pPr>
      <w:r w:rsidRPr="00CB34B9">
        <w:rPr>
          <w:b/>
          <w:bCs/>
        </w:rPr>
        <w:t xml:space="preserve">4.4.2. </w:t>
      </w:r>
      <w:proofErr w:type="spellStart"/>
      <w:r w:rsidRPr="00CB34B9">
        <w:rPr>
          <w:b/>
          <w:bCs/>
        </w:rPr>
        <w:t>Recuperación</w:t>
      </w:r>
      <w:proofErr w:type="spellEnd"/>
      <w:r w:rsidRPr="00CB34B9">
        <w:rPr>
          <w:b/>
          <w:bCs/>
        </w:rPr>
        <w:t xml:space="preserve"> de </w:t>
      </w:r>
      <w:proofErr w:type="spellStart"/>
      <w:r w:rsidRPr="00CB34B9">
        <w:rPr>
          <w:b/>
          <w:bCs/>
        </w:rPr>
        <w:t>Infraestructura</w:t>
      </w:r>
      <w:proofErr w:type="spellEnd"/>
      <w:r w:rsidRPr="00CB34B9">
        <w:rPr>
          <w:b/>
          <w:bCs/>
        </w:rPr>
        <w:t xml:space="preserve"> de </w:t>
      </w:r>
      <w:proofErr w:type="spellStart"/>
      <w:r w:rsidRPr="00CB34B9">
        <w:rPr>
          <w:b/>
          <w:bCs/>
        </w:rPr>
        <w:t>Servidores</w:t>
      </w:r>
      <w:proofErr w:type="spellEnd"/>
    </w:p>
    <w:p w14:paraId="72085F20" w14:textId="77777777" w:rsidR="00CB34B9" w:rsidRPr="00CB34B9" w:rsidRDefault="00CB34B9" w:rsidP="00CB34B9">
      <w:pPr>
        <w:numPr>
          <w:ilvl w:val="0"/>
          <w:numId w:val="16"/>
        </w:numPr>
        <w:rPr>
          <w:lang w:val="es-DO"/>
        </w:rPr>
      </w:pPr>
      <w:r w:rsidRPr="00CB34B9">
        <w:rPr>
          <w:b/>
          <w:bCs/>
          <w:lang w:val="es-DO"/>
        </w:rPr>
        <w:t>Falla de Servidor DHCP/DNS (Crítico - RTO 2 horas):</w:t>
      </w:r>
    </w:p>
    <w:p w14:paraId="46364649" w14:textId="77777777" w:rsidR="00CB34B9" w:rsidRPr="00CB34B9" w:rsidRDefault="00CB34B9" w:rsidP="00CB34B9">
      <w:pPr>
        <w:numPr>
          <w:ilvl w:val="1"/>
          <w:numId w:val="16"/>
        </w:numPr>
        <w:rPr>
          <w:lang w:val="es-DO"/>
        </w:rPr>
      </w:pPr>
      <w:r w:rsidRPr="00CB34B9">
        <w:rPr>
          <w:lang w:val="es-DO"/>
        </w:rPr>
        <w:t xml:space="preserve">Si es virtual: Restaurar </w:t>
      </w:r>
      <w:proofErr w:type="spellStart"/>
      <w:r w:rsidRPr="00CB34B9">
        <w:rPr>
          <w:lang w:val="es-DO"/>
        </w:rPr>
        <w:t>snapshot</w:t>
      </w:r>
      <w:proofErr w:type="spellEnd"/>
      <w:r w:rsidRPr="00CB34B9">
        <w:rPr>
          <w:lang w:val="es-DO"/>
        </w:rPr>
        <w:t xml:space="preserve"> de la última hora desde el sistema de virtualización (VMware/</w:t>
      </w:r>
      <w:proofErr w:type="spellStart"/>
      <w:r w:rsidRPr="00CB34B9">
        <w:rPr>
          <w:lang w:val="es-DO"/>
        </w:rPr>
        <w:t>Hyper</w:t>
      </w:r>
      <w:proofErr w:type="spellEnd"/>
      <w:r w:rsidRPr="00CB34B9">
        <w:rPr>
          <w:lang w:val="es-DO"/>
        </w:rPr>
        <w:t>-V).</w:t>
      </w:r>
    </w:p>
    <w:p w14:paraId="2B333B82" w14:textId="77777777" w:rsidR="00CB34B9" w:rsidRPr="00CB34B9" w:rsidRDefault="00CB34B9" w:rsidP="00CB34B9">
      <w:pPr>
        <w:numPr>
          <w:ilvl w:val="1"/>
          <w:numId w:val="16"/>
        </w:numPr>
        <w:rPr>
          <w:lang w:val="es-DO"/>
        </w:rPr>
      </w:pPr>
      <w:r w:rsidRPr="00CB34B9">
        <w:rPr>
          <w:lang w:val="es-DO"/>
        </w:rPr>
        <w:t>Si es físico: Activar rol DHCP/DNS en el Controlador de Dominio Secundario.</w:t>
      </w:r>
    </w:p>
    <w:p w14:paraId="677EADA9" w14:textId="77777777" w:rsidR="00CB34B9" w:rsidRPr="00CB34B9" w:rsidRDefault="00CB34B9" w:rsidP="00CB34B9">
      <w:pPr>
        <w:numPr>
          <w:ilvl w:val="0"/>
          <w:numId w:val="16"/>
        </w:numPr>
        <w:rPr>
          <w:lang w:val="es-DO"/>
        </w:rPr>
      </w:pPr>
      <w:r w:rsidRPr="00CB34B9">
        <w:rPr>
          <w:b/>
          <w:bCs/>
          <w:lang w:val="es-DO"/>
        </w:rPr>
        <w:t>Falla de Servidor de Aplicaciones (ISBN/Catálogo):</w:t>
      </w:r>
    </w:p>
    <w:p w14:paraId="01D91885" w14:textId="77777777" w:rsidR="00CB34B9" w:rsidRPr="00CB34B9" w:rsidRDefault="00CB34B9" w:rsidP="00CB34B9">
      <w:pPr>
        <w:numPr>
          <w:ilvl w:val="1"/>
          <w:numId w:val="16"/>
        </w:numPr>
        <w:rPr>
          <w:lang w:val="es-DO"/>
        </w:rPr>
      </w:pPr>
      <w:r w:rsidRPr="00CB34B9">
        <w:rPr>
          <w:lang w:val="es-DO"/>
        </w:rPr>
        <w:t>Verificar integridad de la Base de Datos.</w:t>
      </w:r>
    </w:p>
    <w:p w14:paraId="008E5DEB" w14:textId="77777777" w:rsidR="00CB34B9" w:rsidRPr="00CB34B9" w:rsidRDefault="00CB34B9" w:rsidP="00CB34B9">
      <w:pPr>
        <w:numPr>
          <w:ilvl w:val="1"/>
          <w:numId w:val="16"/>
        </w:numPr>
        <w:rPr>
          <w:lang w:val="es-DO"/>
        </w:rPr>
      </w:pPr>
      <w:r w:rsidRPr="00CB34B9">
        <w:rPr>
          <w:lang w:val="es-DO"/>
        </w:rPr>
        <w:t xml:space="preserve">Si el servidor está corrupto, aprovisionar nueva VM y montar el respaldo de la aplicación desde el </w:t>
      </w:r>
      <w:r w:rsidRPr="00CB34B9">
        <w:rPr>
          <w:b/>
          <w:bCs/>
          <w:lang w:val="es-DO"/>
        </w:rPr>
        <w:t>Servidor de Back Up</w:t>
      </w:r>
      <w:r w:rsidRPr="00CB34B9">
        <w:rPr>
          <w:lang w:val="es-DO"/>
        </w:rPr>
        <w:t>.</w:t>
      </w:r>
    </w:p>
    <w:p w14:paraId="70B5AB4E" w14:textId="77777777" w:rsidR="00CB34B9" w:rsidRPr="00CB34B9" w:rsidRDefault="00CB34B9" w:rsidP="00CB34B9">
      <w:pPr>
        <w:numPr>
          <w:ilvl w:val="0"/>
          <w:numId w:val="16"/>
        </w:numPr>
      </w:pPr>
      <w:r w:rsidRPr="00CB34B9">
        <w:rPr>
          <w:b/>
          <w:bCs/>
        </w:rPr>
        <w:t>Falla de Active Directory (AD):</w:t>
      </w:r>
    </w:p>
    <w:p w14:paraId="0479C340" w14:textId="77777777" w:rsidR="00CB34B9" w:rsidRPr="00CB34B9" w:rsidRDefault="00CB34B9" w:rsidP="00CB34B9">
      <w:pPr>
        <w:numPr>
          <w:ilvl w:val="1"/>
          <w:numId w:val="16"/>
        </w:numPr>
        <w:rPr>
          <w:lang w:val="es-DO"/>
        </w:rPr>
      </w:pPr>
      <w:r w:rsidRPr="00CB34B9">
        <w:rPr>
          <w:lang w:val="es-DO"/>
        </w:rPr>
        <w:t>Nunca restaurar un AD corrupto si existe replicación.</w:t>
      </w:r>
    </w:p>
    <w:p w14:paraId="4E440E8B" w14:textId="77777777" w:rsidR="00CB34B9" w:rsidRPr="00CB34B9" w:rsidRDefault="00CB34B9" w:rsidP="00CB34B9">
      <w:pPr>
        <w:numPr>
          <w:ilvl w:val="1"/>
          <w:numId w:val="16"/>
        </w:numPr>
        <w:rPr>
          <w:lang w:val="es-DO"/>
        </w:rPr>
      </w:pPr>
      <w:r w:rsidRPr="00CB34B9">
        <w:rPr>
          <w:lang w:val="es-DO"/>
        </w:rPr>
        <w:lastRenderedPageBreak/>
        <w:t>Forzar la toma de roles FSMO (</w:t>
      </w:r>
      <w:proofErr w:type="spellStart"/>
      <w:r w:rsidRPr="00CB34B9">
        <w:rPr>
          <w:lang w:val="es-DO"/>
        </w:rPr>
        <w:t>Seize</w:t>
      </w:r>
      <w:proofErr w:type="spellEnd"/>
      <w:r w:rsidRPr="00CB34B9">
        <w:rPr>
          <w:lang w:val="es-DO"/>
        </w:rPr>
        <w:t xml:space="preserve"> Roles) al Controlador de Dominio Secundario.</w:t>
      </w:r>
    </w:p>
    <w:p w14:paraId="23EECF5A" w14:textId="77777777" w:rsidR="00CB34B9" w:rsidRPr="00CB34B9" w:rsidRDefault="00CB34B9" w:rsidP="00CB34B9">
      <w:pPr>
        <w:numPr>
          <w:ilvl w:val="1"/>
          <w:numId w:val="16"/>
        </w:numPr>
        <w:rPr>
          <w:lang w:val="es-DO"/>
        </w:rPr>
      </w:pPr>
      <w:r w:rsidRPr="00CB34B9">
        <w:rPr>
          <w:lang w:val="es-DO"/>
        </w:rPr>
        <w:t>Limpiar metadatos del servidor caído.</w:t>
      </w:r>
    </w:p>
    <w:p w14:paraId="1B9575E8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4.4.3. Recuperación de Bases de Datos y Almacenamiento</w:t>
      </w:r>
    </w:p>
    <w:p w14:paraId="4FD90053" w14:textId="77777777" w:rsidR="00CB34B9" w:rsidRPr="00CB34B9" w:rsidRDefault="00CB34B9" w:rsidP="00CB34B9">
      <w:pPr>
        <w:numPr>
          <w:ilvl w:val="0"/>
          <w:numId w:val="17"/>
        </w:numPr>
        <w:rPr>
          <w:lang w:val="es-DO"/>
        </w:rPr>
      </w:pPr>
      <w:r w:rsidRPr="00CB34B9">
        <w:rPr>
          <w:b/>
          <w:bCs/>
          <w:lang w:val="es-DO"/>
        </w:rPr>
        <w:t>Escenario: Corrupción de Datos o Borrado.</w:t>
      </w:r>
    </w:p>
    <w:p w14:paraId="52EE4F16" w14:textId="77777777" w:rsidR="00CB34B9" w:rsidRPr="00CB34B9" w:rsidRDefault="00CB34B9" w:rsidP="00CB34B9">
      <w:pPr>
        <w:numPr>
          <w:ilvl w:val="1"/>
          <w:numId w:val="17"/>
        </w:numPr>
        <w:rPr>
          <w:lang w:val="es-DO"/>
        </w:rPr>
      </w:pPr>
      <w:r w:rsidRPr="00CB34B9">
        <w:rPr>
          <w:lang w:val="es-DO"/>
        </w:rPr>
        <w:t xml:space="preserve">Detener el servicio de base de datos inmediatamente para evitar </w:t>
      </w:r>
      <w:proofErr w:type="spellStart"/>
      <w:r w:rsidRPr="00CB34B9">
        <w:rPr>
          <w:lang w:val="es-DO"/>
        </w:rPr>
        <w:t>sobrescritura</w:t>
      </w:r>
      <w:proofErr w:type="spellEnd"/>
      <w:r w:rsidRPr="00CB34B9">
        <w:rPr>
          <w:lang w:val="es-DO"/>
        </w:rPr>
        <w:t>.</w:t>
      </w:r>
    </w:p>
    <w:p w14:paraId="1B5CDE27" w14:textId="77777777" w:rsidR="00CB34B9" w:rsidRPr="00CB34B9" w:rsidRDefault="00CB34B9" w:rsidP="00CB34B9">
      <w:pPr>
        <w:numPr>
          <w:ilvl w:val="1"/>
          <w:numId w:val="17"/>
        </w:numPr>
        <w:rPr>
          <w:lang w:val="es-DO"/>
        </w:rPr>
      </w:pPr>
      <w:r w:rsidRPr="00CB34B9">
        <w:rPr>
          <w:lang w:val="es-DO"/>
        </w:rPr>
        <w:t xml:space="preserve">Localizar el último "Full </w:t>
      </w:r>
      <w:proofErr w:type="spellStart"/>
      <w:r w:rsidRPr="00CB34B9">
        <w:rPr>
          <w:lang w:val="es-DO"/>
        </w:rPr>
        <w:t>Backup</w:t>
      </w:r>
      <w:proofErr w:type="spellEnd"/>
      <w:r w:rsidRPr="00CB34B9">
        <w:rPr>
          <w:lang w:val="es-DO"/>
        </w:rPr>
        <w:t>" validado en el Servidor de Back Up.</w:t>
      </w:r>
    </w:p>
    <w:p w14:paraId="54C34BDE" w14:textId="77777777" w:rsidR="00CB34B9" w:rsidRPr="00CB34B9" w:rsidRDefault="00CB34B9" w:rsidP="00CB34B9">
      <w:pPr>
        <w:numPr>
          <w:ilvl w:val="1"/>
          <w:numId w:val="17"/>
        </w:numPr>
        <w:rPr>
          <w:lang w:val="es-DO"/>
        </w:rPr>
      </w:pPr>
      <w:r w:rsidRPr="00CB34B9">
        <w:rPr>
          <w:lang w:val="es-DO"/>
        </w:rPr>
        <w:t>Restaurar en una instancia de prueba (</w:t>
      </w:r>
      <w:proofErr w:type="spellStart"/>
      <w:r w:rsidRPr="00CB34B9">
        <w:rPr>
          <w:lang w:val="es-DO"/>
        </w:rPr>
        <w:t>Staging</w:t>
      </w:r>
      <w:proofErr w:type="spellEnd"/>
      <w:r w:rsidRPr="00CB34B9">
        <w:rPr>
          <w:lang w:val="es-DO"/>
        </w:rPr>
        <w:t>) para verificar integridad.</w:t>
      </w:r>
    </w:p>
    <w:p w14:paraId="63426B59" w14:textId="77777777" w:rsidR="00CB34B9" w:rsidRPr="00CB34B9" w:rsidRDefault="00CB34B9" w:rsidP="00CB34B9">
      <w:pPr>
        <w:numPr>
          <w:ilvl w:val="1"/>
          <w:numId w:val="17"/>
        </w:numPr>
        <w:rPr>
          <w:lang w:val="es-DO"/>
        </w:rPr>
      </w:pPr>
      <w:r w:rsidRPr="00CB34B9">
        <w:rPr>
          <w:lang w:val="es-DO"/>
        </w:rPr>
        <w:t>Una vez validado, restaurar a producción.</w:t>
      </w:r>
    </w:p>
    <w:p w14:paraId="061D1E29" w14:textId="77777777" w:rsidR="00CB34B9" w:rsidRPr="00CB34B9" w:rsidRDefault="00CB34B9" w:rsidP="00CB34B9">
      <w:pPr>
        <w:numPr>
          <w:ilvl w:val="0"/>
          <w:numId w:val="17"/>
        </w:numPr>
        <w:rPr>
          <w:lang w:val="es-DO"/>
        </w:rPr>
      </w:pPr>
      <w:r w:rsidRPr="00CB34B9">
        <w:rPr>
          <w:b/>
          <w:bCs/>
          <w:lang w:val="es-DO"/>
        </w:rPr>
        <w:t>Escenario: Falla de SAN (Storage).</w:t>
      </w:r>
    </w:p>
    <w:p w14:paraId="261AC2CB" w14:textId="77777777" w:rsidR="00CB34B9" w:rsidRPr="00CB34B9" w:rsidRDefault="00CB34B9" w:rsidP="00CB34B9">
      <w:pPr>
        <w:numPr>
          <w:ilvl w:val="1"/>
          <w:numId w:val="17"/>
        </w:numPr>
        <w:rPr>
          <w:lang w:val="es-DO"/>
        </w:rPr>
      </w:pPr>
      <w:r w:rsidRPr="00CB34B9">
        <w:rPr>
          <w:lang w:val="es-DO"/>
        </w:rPr>
        <w:t>Utilizar discos de contingencia locales en servidores físicos.</w:t>
      </w:r>
    </w:p>
    <w:p w14:paraId="6BAFAC8D" w14:textId="77777777" w:rsidR="00CB34B9" w:rsidRPr="00CB34B9" w:rsidRDefault="00CB34B9" w:rsidP="00CB34B9">
      <w:pPr>
        <w:numPr>
          <w:ilvl w:val="1"/>
          <w:numId w:val="17"/>
        </w:numPr>
        <w:rPr>
          <w:lang w:val="es-DO"/>
        </w:rPr>
      </w:pPr>
      <w:r w:rsidRPr="00CB34B9">
        <w:rPr>
          <w:lang w:val="es-DO"/>
        </w:rPr>
        <w:t>Restaurar máquinas virtuales críticas desde la copia en cinta/nube hacia el almacenamiento local de emergencia.</w:t>
      </w:r>
    </w:p>
    <w:p w14:paraId="4D7B9003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4.4.4. Operación en Centro de Datos Alterno (Si aplica)</w:t>
      </w:r>
    </w:p>
    <w:p w14:paraId="1850A76C" w14:textId="77777777" w:rsidR="00CB34B9" w:rsidRPr="00CB34B9" w:rsidRDefault="00CB34B9" w:rsidP="00CB34B9">
      <w:pPr>
        <w:numPr>
          <w:ilvl w:val="0"/>
          <w:numId w:val="18"/>
        </w:numPr>
        <w:rPr>
          <w:lang w:val="es-DO"/>
        </w:rPr>
      </w:pPr>
      <w:r w:rsidRPr="00CB34B9">
        <w:rPr>
          <w:lang w:val="es-DO"/>
        </w:rPr>
        <w:t>Verificar enrutamiento VPN hacia el sitio alterno.</w:t>
      </w:r>
    </w:p>
    <w:p w14:paraId="69339606" w14:textId="77777777" w:rsidR="00CB34B9" w:rsidRPr="00CB34B9" w:rsidRDefault="00CB34B9" w:rsidP="00CB34B9">
      <w:pPr>
        <w:numPr>
          <w:ilvl w:val="0"/>
          <w:numId w:val="18"/>
        </w:numPr>
      </w:pPr>
      <w:proofErr w:type="spellStart"/>
      <w:r w:rsidRPr="00CB34B9">
        <w:t>Detectar</w:t>
      </w:r>
      <w:proofErr w:type="spellEnd"/>
      <w:r w:rsidRPr="00CB34B9">
        <w:t xml:space="preserve"> </w:t>
      </w:r>
      <w:proofErr w:type="spellStart"/>
      <w:r w:rsidRPr="00CB34B9">
        <w:t>duplicidad</w:t>
      </w:r>
      <w:proofErr w:type="spellEnd"/>
      <w:r w:rsidRPr="00CB34B9">
        <w:t xml:space="preserve"> de IPs.</w:t>
      </w:r>
    </w:p>
    <w:p w14:paraId="7B0F626E" w14:textId="77777777" w:rsidR="00CB34B9" w:rsidRPr="00CB34B9" w:rsidRDefault="00CB34B9" w:rsidP="00CB34B9">
      <w:pPr>
        <w:numPr>
          <w:ilvl w:val="0"/>
          <w:numId w:val="18"/>
        </w:numPr>
      </w:pPr>
      <w:r w:rsidRPr="00CB34B9">
        <w:rPr>
          <w:lang w:val="es-DO"/>
        </w:rPr>
        <w:t xml:space="preserve">Levantar servicios en orden: 1. Red -&gt; 2. Dominio/DNS -&gt; 3. Bases de Datos -&gt; 4. </w:t>
      </w:r>
      <w:proofErr w:type="spellStart"/>
      <w:r w:rsidRPr="00CB34B9">
        <w:t>Aplicaciones</w:t>
      </w:r>
      <w:proofErr w:type="spellEnd"/>
      <w:r w:rsidRPr="00CB34B9">
        <w:t>.</w:t>
      </w:r>
    </w:p>
    <w:p w14:paraId="184018A3" w14:textId="77777777" w:rsidR="00CB34B9" w:rsidRPr="00CB34B9" w:rsidRDefault="00CB34B9" w:rsidP="00CB34B9">
      <w:r w:rsidRPr="00CB34B9">
        <w:pict w14:anchorId="6F1E09E3">
          <v:rect id="_x0000_i1079" style="width:0;height:1.5pt" o:hralign="center" o:hrstd="t" o:hr="t" fillcolor="#a0a0a0" stroked="f"/>
        </w:pict>
      </w:r>
    </w:p>
    <w:p w14:paraId="6DFDF6A9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4.5. Actividades de Manejo de Crisis (Gestión Reputacional)</w:t>
      </w:r>
    </w:p>
    <w:p w14:paraId="42EC9C3E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Una vez activado el plan, la gestión de la información es tan crítica como la técnica.</w:t>
      </w:r>
    </w:p>
    <w:p w14:paraId="0A32D144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4.5.1. Comunicación a la Alta Dirección</w:t>
      </w:r>
    </w:p>
    <w:p w14:paraId="5A92CFE7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El Encargado TIC debe emitir un informe de estado cada 2 horas a los directivos conteniendo:</w:t>
      </w:r>
    </w:p>
    <w:p w14:paraId="4D3EC595" w14:textId="77777777" w:rsidR="00CB34B9" w:rsidRPr="00CB34B9" w:rsidRDefault="00CB34B9" w:rsidP="00CB34B9">
      <w:pPr>
        <w:numPr>
          <w:ilvl w:val="0"/>
          <w:numId w:val="19"/>
        </w:numPr>
        <w:rPr>
          <w:lang w:val="es-DO"/>
        </w:rPr>
      </w:pPr>
      <w:r w:rsidRPr="00CB34B9">
        <w:rPr>
          <w:lang w:val="es-DO"/>
        </w:rPr>
        <w:t>Listado exacto de sistemas afectados.</w:t>
      </w:r>
    </w:p>
    <w:p w14:paraId="7C2EB7D9" w14:textId="77777777" w:rsidR="00CB34B9" w:rsidRPr="00CB34B9" w:rsidRDefault="00CB34B9" w:rsidP="00CB34B9">
      <w:pPr>
        <w:numPr>
          <w:ilvl w:val="0"/>
          <w:numId w:val="19"/>
        </w:numPr>
        <w:rPr>
          <w:lang w:val="es-DO"/>
        </w:rPr>
      </w:pPr>
      <w:r w:rsidRPr="00CB34B9">
        <w:rPr>
          <w:lang w:val="es-DO"/>
        </w:rPr>
        <w:t>Diagnóstico de causa raíz (preliminar).</w:t>
      </w:r>
    </w:p>
    <w:p w14:paraId="274FEE0E" w14:textId="77777777" w:rsidR="00CB34B9" w:rsidRPr="00CB34B9" w:rsidRDefault="00CB34B9" w:rsidP="00CB34B9">
      <w:pPr>
        <w:numPr>
          <w:ilvl w:val="0"/>
          <w:numId w:val="19"/>
        </w:numPr>
        <w:rPr>
          <w:lang w:val="es-DO"/>
        </w:rPr>
      </w:pPr>
      <w:r w:rsidRPr="00CB34B9">
        <w:rPr>
          <w:lang w:val="es-DO"/>
        </w:rPr>
        <w:lastRenderedPageBreak/>
        <w:t>Acciones de remediación en curso.</w:t>
      </w:r>
    </w:p>
    <w:p w14:paraId="406C4A0E" w14:textId="77777777" w:rsidR="00CB34B9" w:rsidRPr="00CB34B9" w:rsidRDefault="00CB34B9" w:rsidP="00CB34B9">
      <w:pPr>
        <w:numPr>
          <w:ilvl w:val="0"/>
          <w:numId w:val="19"/>
        </w:numPr>
        <w:rPr>
          <w:lang w:val="es-DO"/>
        </w:rPr>
      </w:pPr>
      <w:r w:rsidRPr="00CB34B9">
        <w:rPr>
          <w:lang w:val="es-DO"/>
        </w:rPr>
        <w:t>Tiempo estimado de recuperación (ETR).</w:t>
      </w:r>
    </w:p>
    <w:p w14:paraId="1561D30E" w14:textId="77777777" w:rsidR="00CB34B9" w:rsidRPr="00CB34B9" w:rsidRDefault="00CB34B9" w:rsidP="00CB34B9">
      <w:pPr>
        <w:numPr>
          <w:ilvl w:val="0"/>
          <w:numId w:val="19"/>
        </w:numPr>
      </w:pPr>
      <w:proofErr w:type="spellStart"/>
      <w:r w:rsidRPr="00CB34B9">
        <w:t>Riesgos</w:t>
      </w:r>
      <w:proofErr w:type="spellEnd"/>
      <w:r w:rsidRPr="00CB34B9">
        <w:t xml:space="preserve"> </w:t>
      </w:r>
      <w:proofErr w:type="spellStart"/>
      <w:r w:rsidRPr="00CB34B9">
        <w:t>residuales</w:t>
      </w:r>
      <w:proofErr w:type="spellEnd"/>
      <w:r w:rsidRPr="00CB34B9">
        <w:t>.</w:t>
      </w:r>
    </w:p>
    <w:p w14:paraId="64EA7D00" w14:textId="77777777" w:rsidR="00CB34B9" w:rsidRPr="00CB34B9" w:rsidRDefault="00CB34B9" w:rsidP="00CB34B9">
      <w:pPr>
        <w:numPr>
          <w:ilvl w:val="0"/>
          <w:numId w:val="19"/>
        </w:numPr>
        <w:rPr>
          <w:lang w:val="es-DO"/>
        </w:rPr>
      </w:pPr>
      <w:r w:rsidRPr="00CB34B9">
        <w:rPr>
          <w:lang w:val="es-DO"/>
        </w:rPr>
        <w:t>Decisiones críticas requeridas (ej. aprobación de gasto urgente).</w:t>
      </w:r>
    </w:p>
    <w:p w14:paraId="12CA5CB1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4.5.2. Evaluación de Impacto Institucional</w:t>
      </w:r>
    </w:p>
    <w:p w14:paraId="7852B728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La Alta Dirección evalúa si la interrupción amenaza el prestigio de la BNPHU. Si el incidente implica fuga de datos o interrupción prolongada del servicio al ciudadano:</w:t>
      </w:r>
    </w:p>
    <w:p w14:paraId="184976F7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4.5.3. Comunicación Externa e Interna</w:t>
      </w:r>
    </w:p>
    <w:p w14:paraId="556597E7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 xml:space="preserve">Responsabilidad del Depto. de Comunicación y RRHH, bajo directriz del </w:t>
      </w:r>
      <w:proofErr w:type="gramStart"/>
      <w:r w:rsidRPr="00CB34B9">
        <w:rPr>
          <w:lang w:val="es-DO"/>
        </w:rPr>
        <w:t>Director General</w:t>
      </w:r>
      <w:proofErr w:type="gramEnd"/>
      <w:r w:rsidRPr="00CB34B9">
        <w:rPr>
          <w:lang w:val="es-DO"/>
        </w:rPr>
        <w:t>:</w:t>
      </w:r>
    </w:p>
    <w:p w14:paraId="35815F45" w14:textId="77777777" w:rsidR="00CB34B9" w:rsidRPr="00CB34B9" w:rsidRDefault="00CB34B9" w:rsidP="00CB34B9">
      <w:pPr>
        <w:numPr>
          <w:ilvl w:val="0"/>
          <w:numId w:val="20"/>
        </w:numPr>
        <w:rPr>
          <w:lang w:val="es-DO"/>
        </w:rPr>
      </w:pPr>
      <w:r w:rsidRPr="00CB34B9">
        <w:rPr>
          <w:b/>
          <w:bCs/>
          <w:lang w:val="es-DO"/>
        </w:rPr>
        <w:t>Interna:</w:t>
      </w:r>
      <w:r w:rsidRPr="00CB34B9">
        <w:rPr>
          <w:lang w:val="es-DO"/>
        </w:rPr>
        <w:t xml:space="preserve"> Circular informativa a empleados ("Se están experimentando dificultades técnicas, favor no reiniciar sus equipos").</w:t>
      </w:r>
    </w:p>
    <w:p w14:paraId="3F30B88D" w14:textId="77777777" w:rsidR="00CB34B9" w:rsidRPr="00CB34B9" w:rsidRDefault="00CB34B9" w:rsidP="00CB34B9">
      <w:pPr>
        <w:numPr>
          <w:ilvl w:val="0"/>
          <w:numId w:val="20"/>
        </w:numPr>
        <w:rPr>
          <w:lang w:val="es-DO"/>
        </w:rPr>
      </w:pPr>
      <w:r w:rsidRPr="00CB34B9">
        <w:rPr>
          <w:b/>
          <w:bCs/>
          <w:lang w:val="es-DO"/>
        </w:rPr>
        <w:t>Externa:</w:t>
      </w:r>
      <w:r w:rsidRPr="00CB34B9">
        <w:rPr>
          <w:lang w:val="es-DO"/>
        </w:rPr>
        <w:t xml:space="preserve"> Comunicado oficial en Redes Sociales y aviso en el lobby ("Servicios de Catálogo suspendidos temporalmente por mantenimiento mayor"). </w:t>
      </w:r>
      <w:r w:rsidRPr="00CB34B9">
        <w:rPr>
          <w:i/>
          <w:iCs/>
          <w:lang w:val="es-DO"/>
        </w:rPr>
        <w:t>Nunca mencionar "ataque" o "hackeo" hasta tener confirmación forense y estrategia legal.</w:t>
      </w:r>
    </w:p>
    <w:p w14:paraId="4B24D4EF" w14:textId="77777777" w:rsidR="00CB34B9" w:rsidRPr="00CB34B9" w:rsidRDefault="00CB34B9" w:rsidP="00CB34B9">
      <w:r w:rsidRPr="00CB34B9">
        <w:pict w14:anchorId="6E6E4DB6">
          <v:rect id="_x0000_i1080" style="width:0;height:1.5pt" o:hralign="center" o:hrstd="t" o:hr="t" fillcolor="#a0a0a0" stroked="f"/>
        </w:pict>
      </w:r>
    </w:p>
    <w:p w14:paraId="5F09BB40" w14:textId="77777777" w:rsidR="00CB34B9" w:rsidRPr="00CB34B9" w:rsidRDefault="00CB34B9" w:rsidP="00CB34B9">
      <w:pPr>
        <w:rPr>
          <w:b/>
          <w:bCs/>
          <w:lang w:val="es-DO"/>
        </w:rPr>
      </w:pPr>
      <w:r w:rsidRPr="00CB34B9">
        <w:rPr>
          <w:b/>
          <w:bCs/>
          <w:lang w:val="es-DO"/>
        </w:rPr>
        <w:t>5. MANTENIMIENTO, PRUEBAS Y ACTUALIZACIÓN</w:t>
      </w:r>
    </w:p>
    <w:p w14:paraId="13616BB5" w14:textId="77777777" w:rsidR="00CB34B9" w:rsidRPr="00CB34B9" w:rsidRDefault="00CB34B9" w:rsidP="00CB34B9">
      <w:pPr>
        <w:rPr>
          <w:lang w:val="es-DO"/>
        </w:rPr>
      </w:pPr>
      <w:r w:rsidRPr="00CB34B9">
        <w:rPr>
          <w:lang w:val="es-DO"/>
        </w:rPr>
        <w:t>Para garantizar la vigencia de este PCIT:</w:t>
      </w:r>
    </w:p>
    <w:p w14:paraId="1B6DAFFC" w14:textId="77777777" w:rsidR="00CB34B9" w:rsidRPr="00CB34B9" w:rsidRDefault="00CB34B9" w:rsidP="00CB34B9">
      <w:pPr>
        <w:numPr>
          <w:ilvl w:val="0"/>
          <w:numId w:val="21"/>
        </w:numPr>
        <w:rPr>
          <w:lang w:val="es-DO"/>
        </w:rPr>
      </w:pPr>
      <w:r w:rsidRPr="00CB34B9">
        <w:rPr>
          <w:b/>
          <w:bCs/>
          <w:lang w:val="es-DO"/>
        </w:rPr>
        <w:t>Revisión Documental:</w:t>
      </w:r>
      <w:r w:rsidRPr="00CB34B9">
        <w:rPr>
          <w:lang w:val="es-DO"/>
        </w:rPr>
        <w:t xml:space="preserve"> Cada 6 meses, actualizar lista de teléfonos de emergencia y cambios en topología de red.</w:t>
      </w:r>
    </w:p>
    <w:p w14:paraId="5A0516FC" w14:textId="77777777" w:rsidR="00CB34B9" w:rsidRPr="00CB34B9" w:rsidRDefault="00CB34B9" w:rsidP="00CB34B9">
      <w:pPr>
        <w:numPr>
          <w:ilvl w:val="0"/>
          <w:numId w:val="21"/>
        </w:numPr>
        <w:rPr>
          <w:lang w:val="es-DO"/>
        </w:rPr>
      </w:pPr>
      <w:r w:rsidRPr="00CB34B9">
        <w:rPr>
          <w:b/>
          <w:bCs/>
          <w:lang w:val="es-DO"/>
        </w:rPr>
        <w:t>Prueba de Escritorio:</w:t>
      </w:r>
      <w:r w:rsidRPr="00CB34B9">
        <w:rPr>
          <w:lang w:val="es-DO"/>
        </w:rPr>
        <w:t xml:space="preserve"> Anual. El CONTI simula un escenario teórico.</w:t>
      </w:r>
    </w:p>
    <w:p w14:paraId="104FA37B" w14:textId="77777777" w:rsidR="00CB34B9" w:rsidRPr="00CB34B9" w:rsidRDefault="00CB34B9" w:rsidP="00CB34B9">
      <w:pPr>
        <w:numPr>
          <w:ilvl w:val="0"/>
          <w:numId w:val="21"/>
        </w:numPr>
        <w:rPr>
          <w:lang w:val="es-DO"/>
        </w:rPr>
      </w:pPr>
      <w:r w:rsidRPr="00CB34B9">
        <w:rPr>
          <w:b/>
          <w:bCs/>
          <w:lang w:val="es-DO"/>
        </w:rPr>
        <w:t>Prueba Operativa:</w:t>
      </w:r>
      <w:r w:rsidRPr="00CB34B9">
        <w:rPr>
          <w:lang w:val="es-DO"/>
        </w:rPr>
        <w:t xml:space="preserve"> Anual. Restauración real de </w:t>
      </w:r>
      <w:proofErr w:type="gramStart"/>
      <w:r w:rsidRPr="00CB34B9">
        <w:rPr>
          <w:lang w:val="es-DO"/>
        </w:rPr>
        <w:t xml:space="preserve">un </w:t>
      </w:r>
      <w:proofErr w:type="spellStart"/>
      <w:r w:rsidRPr="00CB34B9">
        <w:rPr>
          <w:lang w:val="es-DO"/>
        </w:rPr>
        <w:t>backup</w:t>
      </w:r>
      <w:proofErr w:type="spellEnd"/>
      <w:proofErr w:type="gramEnd"/>
      <w:r w:rsidRPr="00CB34B9">
        <w:rPr>
          <w:lang w:val="es-DO"/>
        </w:rPr>
        <w:t xml:space="preserve"> de base de datos y encendido de planta eléctrica simulando corte.</w:t>
      </w:r>
    </w:p>
    <w:p w14:paraId="5952C95C" w14:textId="77777777" w:rsidR="00CB34B9" w:rsidRPr="00CB34B9" w:rsidRDefault="00CB34B9">
      <w:pPr>
        <w:rPr>
          <w:lang w:val="es-DO"/>
        </w:rPr>
      </w:pPr>
    </w:p>
    <w:sectPr w:rsidR="00CB34B9" w:rsidRPr="00CB34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B69A" w14:textId="77777777" w:rsidR="00747475" w:rsidRDefault="00747475" w:rsidP="00CB34B9">
      <w:pPr>
        <w:spacing w:after="0" w:line="240" w:lineRule="auto"/>
      </w:pPr>
      <w:r>
        <w:separator/>
      </w:r>
    </w:p>
  </w:endnote>
  <w:endnote w:type="continuationSeparator" w:id="0">
    <w:p w14:paraId="3750F2FC" w14:textId="77777777" w:rsidR="00747475" w:rsidRDefault="00747475" w:rsidP="00CB3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545FD" w14:textId="77777777" w:rsidR="00747475" w:rsidRDefault="00747475" w:rsidP="00CB34B9">
      <w:pPr>
        <w:spacing w:after="0" w:line="240" w:lineRule="auto"/>
      </w:pPr>
      <w:r>
        <w:separator/>
      </w:r>
    </w:p>
  </w:footnote>
  <w:footnote w:type="continuationSeparator" w:id="0">
    <w:p w14:paraId="48EB011D" w14:textId="77777777" w:rsidR="00747475" w:rsidRDefault="00747475" w:rsidP="00CB3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6B32" w14:textId="3284EFA4" w:rsidR="00CB34B9" w:rsidRPr="00CB34B9" w:rsidRDefault="00CB34B9">
    <w:pPr>
      <w:pStyle w:val="Header"/>
      <w:rPr>
        <w:lang w:val="es-DO"/>
      </w:rPr>
    </w:pPr>
    <w:r w:rsidRPr="00CB34B9">
      <w:rPr>
        <w:lang w:val="es-DO"/>
      </w:rPr>
      <w:drawing>
        <wp:anchor distT="0" distB="0" distL="114300" distR="114300" simplePos="0" relativeHeight="251659264" behindDoc="0" locked="0" layoutInCell="1" allowOverlap="0" wp14:anchorId="6BEA39A1" wp14:editId="20200F29">
          <wp:simplePos x="0" y="0"/>
          <wp:positionH relativeFrom="column">
            <wp:align>left</wp:align>
          </wp:positionH>
          <wp:positionV relativeFrom="line">
            <wp:posOffset>0</wp:posOffset>
          </wp:positionV>
          <wp:extent cx="1057275" cy="1057275"/>
          <wp:effectExtent l="0" t="0" r="9525" b="9525"/>
          <wp:wrapSquare wrapText="bothSides"/>
          <wp:docPr id="650660321" name="Picture 2" descr="Logotipo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tipo  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34B9">
      <w:rPr>
        <w:b/>
        <w:bCs/>
        <w:lang w:val="es-DO"/>
      </w:rPr>
      <w:t>Plan de</w:t>
    </w:r>
    <w:r>
      <w:rPr>
        <w:b/>
        <w:bCs/>
        <w:lang w:val="es-DO"/>
      </w:rPr>
      <w:t xml:space="preserve"> continuidad servicios 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4D5"/>
    <w:multiLevelType w:val="multilevel"/>
    <w:tmpl w:val="70B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7630"/>
    <w:multiLevelType w:val="multilevel"/>
    <w:tmpl w:val="B482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224C6"/>
    <w:multiLevelType w:val="multilevel"/>
    <w:tmpl w:val="D72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82E78"/>
    <w:multiLevelType w:val="multilevel"/>
    <w:tmpl w:val="BF1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7915"/>
    <w:multiLevelType w:val="multilevel"/>
    <w:tmpl w:val="E44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07623"/>
    <w:multiLevelType w:val="multilevel"/>
    <w:tmpl w:val="D65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707E"/>
    <w:multiLevelType w:val="multilevel"/>
    <w:tmpl w:val="AB8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A2FE2"/>
    <w:multiLevelType w:val="multilevel"/>
    <w:tmpl w:val="3F48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C2BDD"/>
    <w:multiLevelType w:val="multilevel"/>
    <w:tmpl w:val="13C6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E536A"/>
    <w:multiLevelType w:val="multilevel"/>
    <w:tmpl w:val="7DD0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6B6205"/>
    <w:multiLevelType w:val="multilevel"/>
    <w:tmpl w:val="672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0084A"/>
    <w:multiLevelType w:val="multilevel"/>
    <w:tmpl w:val="553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C3769"/>
    <w:multiLevelType w:val="multilevel"/>
    <w:tmpl w:val="C6F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10CC2"/>
    <w:multiLevelType w:val="multilevel"/>
    <w:tmpl w:val="5468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1C2580"/>
    <w:multiLevelType w:val="multilevel"/>
    <w:tmpl w:val="C9A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B1F31"/>
    <w:multiLevelType w:val="multilevel"/>
    <w:tmpl w:val="AAD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33D03"/>
    <w:multiLevelType w:val="multilevel"/>
    <w:tmpl w:val="C4CE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20404"/>
    <w:multiLevelType w:val="multilevel"/>
    <w:tmpl w:val="7A0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D1B42"/>
    <w:multiLevelType w:val="multilevel"/>
    <w:tmpl w:val="C3B6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7F3138"/>
    <w:multiLevelType w:val="multilevel"/>
    <w:tmpl w:val="C34A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63390C"/>
    <w:multiLevelType w:val="multilevel"/>
    <w:tmpl w:val="6E2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232063">
    <w:abstractNumId w:val="18"/>
  </w:num>
  <w:num w:numId="2" w16cid:durableId="965936120">
    <w:abstractNumId w:val="4"/>
  </w:num>
  <w:num w:numId="3" w16cid:durableId="1871413140">
    <w:abstractNumId w:val="14"/>
  </w:num>
  <w:num w:numId="4" w16cid:durableId="591200567">
    <w:abstractNumId w:val="2"/>
  </w:num>
  <w:num w:numId="5" w16cid:durableId="1192839979">
    <w:abstractNumId w:val="6"/>
  </w:num>
  <w:num w:numId="6" w16cid:durableId="1474830333">
    <w:abstractNumId w:val="16"/>
  </w:num>
  <w:num w:numId="7" w16cid:durableId="1576014294">
    <w:abstractNumId w:val="12"/>
  </w:num>
  <w:num w:numId="8" w16cid:durableId="1208448169">
    <w:abstractNumId w:val="17"/>
  </w:num>
  <w:num w:numId="9" w16cid:durableId="1586574169">
    <w:abstractNumId w:val="10"/>
  </w:num>
  <w:num w:numId="10" w16cid:durableId="1215774197">
    <w:abstractNumId w:val="5"/>
  </w:num>
  <w:num w:numId="11" w16cid:durableId="1401555783">
    <w:abstractNumId w:val="3"/>
  </w:num>
  <w:num w:numId="12" w16cid:durableId="1349720147">
    <w:abstractNumId w:val="9"/>
  </w:num>
  <w:num w:numId="13" w16cid:durableId="1633898824">
    <w:abstractNumId w:val="11"/>
  </w:num>
  <w:num w:numId="14" w16cid:durableId="2123957323">
    <w:abstractNumId w:val="0"/>
  </w:num>
  <w:num w:numId="15" w16cid:durableId="578444517">
    <w:abstractNumId w:val="19"/>
  </w:num>
  <w:num w:numId="16" w16cid:durableId="1408070612">
    <w:abstractNumId w:val="20"/>
  </w:num>
  <w:num w:numId="17" w16cid:durableId="404886053">
    <w:abstractNumId w:val="13"/>
  </w:num>
  <w:num w:numId="18" w16cid:durableId="2066221142">
    <w:abstractNumId w:val="7"/>
  </w:num>
  <w:num w:numId="19" w16cid:durableId="432090504">
    <w:abstractNumId w:val="1"/>
  </w:num>
  <w:num w:numId="20" w16cid:durableId="1175151847">
    <w:abstractNumId w:val="15"/>
  </w:num>
  <w:num w:numId="21" w16cid:durableId="1689793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B9"/>
    <w:rsid w:val="00652DBA"/>
    <w:rsid w:val="00747475"/>
    <w:rsid w:val="00C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23D55"/>
  <w15:chartTrackingRefBased/>
  <w15:docId w15:val="{22B65AC7-7866-41DC-A3FC-44AE8C7B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3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4B9"/>
  </w:style>
  <w:style w:type="paragraph" w:styleId="Footer">
    <w:name w:val="footer"/>
    <w:basedOn w:val="Normal"/>
    <w:link w:val="FooterChar"/>
    <w:uiPriority w:val="99"/>
    <w:unhideWhenUsed/>
    <w:rsid w:val="00CB3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1774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Peralta</dc:creator>
  <cp:keywords/>
  <dc:description/>
  <cp:lastModifiedBy>Jesús Peralta</cp:lastModifiedBy>
  <cp:revision>1</cp:revision>
  <dcterms:created xsi:type="dcterms:W3CDTF">2026-02-11T16:24:00Z</dcterms:created>
  <dcterms:modified xsi:type="dcterms:W3CDTF">2026-02-11T16:28:00Z</dcterms:modified>
</cp:coreProperties>
</file>