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9"/>
        <w:gridCol w:w="66"/>
        <w:gridCol w:w="5359"/>
      </w:tblGrid>
      <w:tr w:rsidRPr="00700FC9" w:rsidR="009F1B0A" w:rsidTr="009F1B0A" w14:paraId="767BFA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38BFFC7D" w14:textId="77777777">
            <w:r w:rsidRPr="00700FC9">
              <w:rPr>
                <w:b/>
                <w:bCs/>
              </w:rPr>
              <w:t>Control del Documento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700FC9" w:rsidR="009F1B0A" w:rsidP="00700FC9" w:rsidRDefault="009F1B0A" w14:paraId="06471295" w14:textId="7777777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38462812" w14:textId="1501EF53">
            <w:r w:rsidRPr="00700FC9">
              <w:rPr>
                <w:b/>
                <w:bCs/>
              </w:rPr>
              <w:t>Detalle</w:t>
            </w:r>
          </w:p>
        </w:tc>
      </w:tr>
      <w:tr w:rsidRPr="00700FC9" w:rsidR="009F1B0A" w:rsidTr="009F1B0A" w14:paraId="6C22C28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0D388C2D" w14:textId="77777777">
            <w:r w:rsidRPr="00700FC9">
              <w:rPr>
                <w:b/>
                <w:bCs/>
              </w:rPr>
              <w:t>Código: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700FC9" w:rsidR="009F1B0A" w:rsidP="00700FC9" w:rsidRDefault="009F1B0A" w14:paraId="327DFB98" w14:textId="77777777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4D66644D" w14:textId="03A30D81">
            <w:r w:rsidRPr="00700FC9">
              <w:t>BIA-BNPHU-202</w:t>
            </w:r>
            <w:r w:rsidR="00113E0E">
              <w:t>5</w:t>
            </w:r>
            <w:r w:rsidRPr="00700FC9">
              <w:t>-V2.0</w:t>
            </w:r>
          </w:p>
        </w:tc>
      </w:tr>
      <w:tr w:rsidRPr="00700FC9" w:rsidR="009F1B0A" w:rsidTr="009F1B0A" w14:paraId="2A88FF88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0C8D85BF" w14:textId="77777777">
            <w:r w:rsidRPr="00700FC9">
              <w:rPr>
                <w:b/>
                <w:bCs/>
              </w:rPr>
              <w:t>Fecha de Revisión: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9F1B0A" w:rsidP="00700FC9" w:rsidRDefault="009F1B0A" w14:paraId="1484E774" w14:textId="77777777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2C5095A1" w14:textId="4BC30ADF">
            <w:r>
              <w:t>Diciembre</w:t>
            </w:r>
            <w:r w:rsidRPr="00700FC9">
              <w:t xml:space="preserve"> 202</w:t>
            </w:r>
            <w:r>
              <w:t>5</w:t>
            </w:r>
          </w:p>
        </w:tc>
      </w:tr>
      <w:tr w:rsidRPr="00700FC9" w:rsidR="009F1B0A" w:rsidTr="009F1B0A" w14:paraId="76D82903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64BFC72A" w14:textId="77777777">
            <w:r w:rsidRPr="00700FC9">
              <w:rPr>
                <w:b/>
                <w:bCs/>
              </w:rPr>
              <w:t>Responsable: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700FC9" w:rsidR="009F1B0A" w:rsidP="00700FC9" w:rsidRDefault="009F1B0A" w14:paraId="46FD37A1" w14:textId="77777777">
            <w:pPr>
              <w:rPr>
                <w:lang w:val="es-DO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2C489064" w14:textId="29308F7B">
            <w:pPr>
              <w:rPr>
                <w:lang w:val="es-DO"/>
              </w:rPr>
            </w:pPr>
            <w:r w:rsidRPr="00700FC9">
              <w:rPr>
                <w:lang w:val="es-DO"/>
              </w:rPr>
              <w:t>Comité de Continuidad (CONTI) / Tecnología</w:t>
            </w:r>
          </w:p>
        </w:tc>
      </w:tr>
      <w:tr w:rsidRPr="00700FC9" w:rsidR="009F1B0A" w:rsidTr="009F1B0A" w14:paraId="7CFC7A2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5DAA4C61" w14:textId="77777777">
            <w:r w:rsidRPr="00700FC9">
              <w:rPr>
                <w:b/>
                <w:bCs/>
              </w:rPr>
              <w:t>Alcance: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700FC9" w:rsidR="009F1B0A" w:rsidP="00700FC9" w:rsidRDefault="009F1B0A" w14:paraId="6637F416" w14:textId="77777777">
            <w:pPr>
              <w:rPr>
                <w:lang w:val="es-DO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6940FB7B" w14:textId="5AC8D8F4">
            <w:pPr>
              <w:rPr>
                <w:lang w:val="es-DO"/>
              </w:rPr>
            </w:pPr>
            <w:r w:rsidRPr="00700FC9">
              <w:rPr>
                <w:lang w:val="es-DO"/>
              </w:rPr>
              <w:t>Procesos Críticos, Tecnológicos y Patrimoniales</w:t>
            </w:r>
          </w:p>
        </w:tc>
      </w:tr>
      <w:tr w:rsidRPr="00700FC9" w:rsidR="009F1B0A" w:rsidTr="009F1B0A" w14:paraId="43601843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7CE6BCD2" w14:textId="77777777">
            <w:r w:rsidRPr="00700FC9">
              <w:rPr>
                <w:b/>
                <w:bCs/>
              </w:rPr>
              <w:t>Normativa: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700FC9" w:rsidR="009F1B0A" w:rsidP="00700FC9" w:rsidRDefault="009F1B0A" w14:paraId="3A9965E8" w14:textId="77777777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00FC9" w:rsidR="009F1B0A" w:rsidP="00700FC9" w:rsidRDefault="009F1B0A" w14:paraId="3AE6CD55" w14:textId="74A35FA6">
            <w:r w:rsidRPr="00700FC9">
              <w:t>NIST SP 800-34 Rev. 1 / ISO 22301</w:t>
            </w:r>
          </w:p>
        </w:tc>
      </w:tr>
    </w:tbl>
    <w:p w:rsidRPr="00700FC9" w:rsidR="00700FC9" w:rsidP="00700FC9" w:rsidRDefault="00700FC9" w14:paraId="7C3EB2CB" w14:textId="59CB7DC8">
      <w:pPr>
        <w:rPr>
          <w:lang w:val="es-DO"/>
        </w:rPr>
      </w:pPr>
      <w:r>
        <w:rPr>
          <w:lang w:val="es-DO"/>
        </w:rPr>
        <w:br/>
      </w:r>
      <w:r>
        <w:rPr>
          <w:lang w:val="es-DO"/>
        </w:rPr>
        <w:br/>
      </w:r>
      <w:r w:rsidRPr="00700FC9">
        <w:rPr>
          <w:lang w:val="es-DO"/>
        </w:rPr>
        <w:t xml:space="preserve">La función primordial de la BNPHU no es solo el servicio al público, sino la </w:t>
      </w:r>
      <w:r w:rsidRPr="00700FC9">
        <w:rPr>
          <w:b/>
          <w:bCs/>
          <w:lang w:val="es-DO"/>
        </w:rPr>
        <w:t>custodia de la memoria bibliográfica nacional</w:t>
      </w:r>
      <w:r w:rsidRPr="00700FC9">
        <w:rPr>
          <w:lang w:val="es-DO"/>
        </w:rPr>
        <w:t xml:space="preserve">. Por tanto, este BIA clasifica los impactos no solo en términos operativos, sino en </w:t>
      </w:r>
      <w:r w:rsidRPr="00700FC9">
        <w:rPr>
          <w:b/>
          <w:bCs/>
          <w:lang w:val="es-DO"/>
        </w:rPr>
        <w:t>Pérdida Patrimonial Irreversible</w:t>
      </w:r>
      <w:r w:rsidRPr="00700FC9">
        <w:rPr>
          <w:lang w:val="es-DO"/>
        </w:rPr>
        <w:t>.</w:t>
      </w:r>
    </w:p>
    <w:p w:rsidRPr="00700FC9" w:rsidR="00700FC9" w:rsidP="00700FC9" w:rsidRDefault="00700FC9" w14:paraId="0C5E0AB6" w14:textId="77777777">
      <w:pPr>
        <w:rPr>
          <w:b/>
          <w:bCs/>
        </w:rPr>
      </w:pPr>
      <w:r w:rsidRPr="00700FC9">
        <w:rPr>
          <w:b/>
          <w:bCs/>
        </w:rPr>
        <w:t>1.1 Premisas del Análisis</w:t>
      </w:r>
    </w:p>
    <w:p w:rsidRPr="00700FC9" w:rsidR="00700FC9" w:rsidP="00700FC9" w:rsidRDefault="00700FC9" w14:paraId="0ECDB06D" w14:textId="77777777">
      <w:pPr>
        <w:numPr>
          <w:ilvl w:val="0"/>
          <w:numId w:val="1"/>
        </w:numPr>
        <w:rPr>
          <w:lang w:val="es-DO"/>
        </w:rPr>
      </w:pPr>
      <w:r w:rsidRPr="00700FC9">
        <w:rPr>
          <w:b/>
          <w:bCs/>
          <w:lang w:val="es-DO"/>
        </w:rPr>
        <w:t>Impacto Intangible:</w:t>
      </w:r>
      <w:r w:rsidRPr="00700FC9">
        <w:rPr>
          <w:lang w:val="es-DO"/>
        </w:rPr>
        <w:t xml:space="preserve"> La pérdida de datos del catálogo histórico o archivos digitalizados tiene un valor incalculable (financieramente infinito).</w:t>
      </w:r>
    </w:p>
    <w:p w:rsidRPr="00700FC9" w:rsidR="00700FC9" w:rsidP="00700FC9" w:rsidRDefault="00700FC9" w14:paraId="03F603F1" w14:textId="77777777">
      <w:pPr>
        <w:numPr>
          <w:ilvl w:val="0"/>
          <w:numId w:val="1"/>
        </w:numPr>
        <w:rPr>
          <w:lang w:val="es-DO"/>
        </w:rPr>
      </w:pPr>
      <w:r w:rsidRPr="00700FC9">
        <w:rPr>
          <w:b/>
          <w:bCs/>
          <w:lang w:val="es-DO"/>
        </w:rPr>
        <w:t>Temporada Alta:</w:t>
      </w:r>
      <w:r w:rsidRPr="00700FC9">
        <w:rPr>
          <w:lang w:val="es-DO"/>
        </w:rPr>
        <w:t xml:space="preserve"> El impacto aumenta significativamente durante la Feria Internacional del Libro o periodos académicos universitarios (Enero-Mayo / Agosto-Noviembre).</w:t>
      </w:r>
    </w:p>
    <w:p w:rsidRPr="00700FC9" w:rsidR="00700FC9" w:rsidP="00700FC9" w:rsidRDefault="00700FC9" w14:paraId="1001ECD3" w14:textId="77777777">
      <w:r w:rsidRPr="00700FC9">
        <w:pict w14:anchorId="7011EA8F">
          <v:rect id="_x0000_i1061" style="width:0;height:1.5pt" o:hr="t" o:hrstd="t" o:hralign="center" fillcolor="#a0a0a0" stroked="f"/>
        </w:pict>
      </w:r>
    </w:p>
    <w:p w:rsidRPr="00700FC9" w:rsidR="00700FC9" w:rsidP="00700FC9" w:rsidRDefault="00700FC9" w14:paraId="34E71DF0" w14:textId="0DB90C0C">
      <w:pPr>
        <w:rPr>
          <w:b/>
          <w:bCs/>
          <w:lang w:val="es-DO"/>
        </w:rPr>
      </w:pPr>
      <w:r w:rsidRPr="00700FC9">
        <w:rPr>
          <w:b/>
          <w:bCs/>
          <w:lang w:val="es-DO"/>
        </w:rPr>
        <w:t xml:space="preserve">2. Identificación y Clasificación de Procesos </w:t>
      </w:r>
    </w:p>
    <w:p w:rsidRPr="00700FC9" w:rsidR="00700FC9" w:rsidP="00700FC9" w:rsidRDefault="00700FC9" w14:paraId="21745E60" w14:textId="09947A2A">
      <w:pPr>
        <w:rPr>
          <w:lang w:val="es-DO"/>
        </w:rPr>
      </w:pPr>
      <w:r w:rsidRPr="00700FC9">
        <w:rPr>
          <w:lang w:val="es-DO"/>
        </w:rPr>
        <w:t xml:space="preserve">Se han desglosado las operaciones en 5 </w:t>
      </w:r>
      <w:r w:rsidRPr="00700FC9" w:rsidR="00A77959">
        <w:rPr>
          <w:lang w:val="es-DO"/>
        </w:rPr>
        <w:t>Macroprocesos</w:t>
      </w:r>
      <w:r w:rsidRPr="00700FC9">
        <w:rPr>
          <w:lang w:val="es-DO"/>
        </w:rPr>
        <w:t xml:space="preserve"> Críticos.</w:t>
      </w:r>
    </w:p>
    <w:p w:rsidRPr="00700FC9" w:rsidR="00700FC9" w:rsidP="00700FC9" w:rsidRDefault="00700FC9" w14:paraId="085548B8" w14:textId="77777777">
      <w:pPr>
        <w:rPr>
          <w:b/>
          <w:bCs/>
          <w:lang w:val="es-DO"/>
        </w:rPr>
      </w:pPr>
      <w:r w:rsidRPr="00700FC9">
        <w:rPr>
          <w:b/>
          <w:bCs/>
          <w:lang w:val="es-DO"/>
        </w:rPr>
        <w:t>Proceso A: Gestión y Preservación del Patrimonio (Core Business)</w:t>
      </w:r>
    </w:p>
    <w:p w:rsidRPr="00700FC9" w:rsidR="00700FC9" w:rsidP="00700FC9" w:rsidRDefault="00700FC9" w14:paraId="4AD36507" w14:textId="77777777">
      <w:pPr>
        <w:numPr>
          <w:ilvl w:val="0"/>
          <w:numId w:val="2"/>
        </w:numPr>
        <w:rPr>
          <w:lang w:val="es-DO"/>
        </w:rPr>
      </w:pPr>
      <w:r w:rsidRPr="00700FC9">
        <w:rPr>
          <w:b/>
          <w:bCs/>
          <w:lang w:val="es-DO"/>
        </w:rPr>
        <w:t>Descripción:</w:t>
      </w:r>
      <w:r w:rsidRPr="00700FC9">
        <w:rPr>
          <w:lang w:val="es-DO"/>
        </w:rPr>
        <w:t xml:space="preserve"> Catalogación, custodia física, climatización de bóvedas, restauración y digitalización.</w:t>
      </w:r>
    </w:p>
    <w:p w:rsidRPr="00700FC9" w:rsidR="00700FC9" w:rsidP="00700FC9" w:rsidRDefault="00700FC9" w14:paraId="2AD7A180" w14:textId="77777777">
      <w:pPr>
        <w:numPr>
          <w:ilvl w:val="0"/>
          <w:numId w:val="2"/>
        </w:numPr>
        <w:rPr>
          <w:lang w:val="es-DO"/>
        </w:rPr>
      </w:pPr>
      <w:r w:rsidRPr="00700FC9">
        <w:rPr>
          <w:b/>
          <w:bCs/>
          <w:lang w:val="es-DO"/>
        </w:rPr>
        <w:lastRenderedPageBreak/>
        <w:t>Dependencia Tecnológica:</w:t>
      </w:r>
      <w:r w:rsidRPr="00700FC9">
        <w:rPr>
          <w:lang w:val="es-DO"/>
        </w:rPr>
        <w:t xml:space="preserve"> Crítica (Sistema de Gestión de Bibliotecas - ILS, Servidores de Archivos, Sensores IoT de humedad/temperatura).</w:t>
      </w:r>
    </w:p>
    <w:p w:rsidRPr="00700FC9" w:rsidR="00700FC9" w:rsidP="00700FC9" w:rsidRDefault="00700FC9" w14:paraId="2D5B6AD1" w14:textId="77777777">
      <w:pPr>
        <w:numPr>
          <w:ilvl w:val="0"/>
          <w:numId w:val="2"/>
        </w:numPr>
        <w:rPr>
          <w:lang w:val="es-DO"/>
        </w:rPr>
      </w:pPr>
      <w:r w:rsidRPr="00700FC9">
        <w:rPr>
          <w:b/>
          <w:bCs/>
          <w:lang w:val="es-DO"/>
        </w:rPr>
        <w:t>Impacto de Falla:</w:t>
      </w:r>
      <w:r w:rsidRPr="00700FC9">
        <w:rPr>
          <w:lang w:val="es-DO"/>
        </w:rPr>
        <w:t xml:space="preserve"> Destrucción de material histórico por falla de clima; pérdida de trazabilidad de obras únicas.</w:t>
      </w:r>
    </w:p>
    <w:p w:rsidRPr="00700FC9" w:rsidR="00700FC9" w:rsidP="00700FC9" w:rsidRDefault="00700FC9" w14:paraId="271D9A0F" w14:textId="77777777">
      <w:pPr>
        <w:rPr>
          <w:b/>
          <w:bCs/>
          <w:lang w:val="es-DO"/>
        </w:rPr>
      </w:pPr>
      <w:r w:rsidRPr="00700FC9">
        <w:rPr>
          <w:b/>
          <w:bCs/>
          <w:lang w:val="es-DO"/>
        </w:rPr>
        <w:t>Proceso B: Servicios de Acceso y Consulta (Front Office)</w:t>
      </w:r>
    </w:p>
    <w:p w:rsidRPr="00700FC9" w:rsidR="00700FC9" w:rsidP="00700FC9" w:rsidRDefault="00700FC9" w14:paraId="35AC0BE3" w14:textId="77777777">
      <w:pPr>
        <w:numPr>
          <w:ilvl w:val="0"/>
          <w:numId w:val="3"/>
        </w:numPr>
        <w:rPr>
          <w:lang w:val="es-DO"/>
        </w:rPr>
      </w:pPr>
      <w:r w:rsidRPr="00700FC9">
        <w:rPr>
          <w:b/>
          <w:bCs/>
          <w:lang w:val="es-DO"/>
        </w:rPr>
        <w:t>Descripción:</w:t>
      </w:r>
      <w:r w:rsidRPr="00700FC9">
        <w:rPr>
          <w:lang w:val="es-DO"/>
        </w:rPr>
        <w:t xml:space="preserve"> Préstamos en sala, consultas en línea, hemeroteca digital, servicio a investigadores.</w:t>
      </w:r>
    </w:p>
    <w:p w:rsidRPr="00700FC9" w:rsidR="00700FC9" w:rsidP="00700FC9" w:rsidRDefault="00700FC9" w14:paraId="2450E686" w14:textId="77777777">
      <w:pPr>
        <w:numPr>
          <w:ilvl w:val="0"/>
          <w:numId w:val="3"/>
        </w:numPr>
        <w:rPr>
          <w:lang w:val="es-DO"/>
        </w:rPr>
      </w:pPr>
      <w:r w:rsidRPr="00700FC9">
        <w:rPr>
          <w:b/>
          <w:bCs/>
          <w:lang w:val="es-DO"/>
        </w:rPr>
        <w:t>Dependencia Tecnológica:</w:t>
      </w:r>
      <w:r w:rsidRPr="00700FC9">
        <w:rPr>
          <w:lang w:val="es-DO"/>
        </w:rPr>
        <w:t xml:space="preserve"> Alta (Catálogo OPAC Web, Control de Acceso, Internet).</w:t>
      </w:r>
    </w:p>
    <w:p w:rsidRPr="00700FC9" w:rsidR="00700FC9" w:rsidP="00700FC9" w:rsidRDefault="00700FC9" w14:paraId="4EA85B1A" w14:textId="77777777">
      <w:pPr>
        <w:numPr>
          <w:ilvl w:val="0"/>
          <w:numId w:val="3"/>
        </w:numPr>
        <w:rPr>
          <w:lang w:val="es-DO"/>
        </w:rPr>
      </w:pPr>
      <w:r w:rsidRPr="00700FC9">
        <w:rPr>
          <w:b/>
          <w:bCs/>
          <w:lang w:val="es-DO"/>
        </w:rPr>
        <w:t>Impacto de Falla:</w:t>
      </w:r>
      <w:r w:rsidRPr="00700FC9">
        <w:rPr>
          <w:lang w:val="es-DO"/>
        </w:rPr>
        <w:t xml:space="preserve"> Suspensión del servicio público, daño reputacional inmediato.</w:t>
      </w:r>
    </w:p>
    <w:p w:rsidRPr="00700FC9" w:rsidR="00700FC9" w:rsidP="00700FC9" w:rsidRDefault="00700FC9" w14:paraId="2BBBC5AB" w14:textId="77777777">
      <w:pPr>
        <w:rPr>
          <w:b/>
          <w:bCs/>
          <w:lang w:val="es-DO"/>
        </w:rPr>
      </w:pPr>
      <w:r w:rsidRPr="00700FC9">
        <w:rPr>
          <w:b/>
          <w:bCs/>
          <w:lang w:val="es-DO"/>
        </w:rPr>
        <w:t>Proceso C: Gestión del Depósito Legal (Normativo)</w:t>
      </w:r>
    </w:p>
    <w:p w:rsidRPr="00700FC9" w:rsidR="00700FC9" w:rsidP="00700FC9" w:rsidRDefault="00700FC9" w14:paraId="5D9B0710" w14:textId="77777777">
      <w:pPr>
        <w:numPr>
          <w:ilvl w:val="0"/>
          <w:numId w:val="4"/>
        </w:numPr>
        <w:rPr>
          <w:lang w:val="es-DO"/>
        </w:rPr>
      </w:pPr>
      <w:r w:rsidRPr="00700FC9">
        <w:rPr>
          <w:b/>
          <w:bCs/>
          <w:lang w:val="es-DO"/>
        </w:rPr>
        <w:t>Descripción:</w:t>
      </w:r>
      <w:r w:rsidRPr="00700FC9">
        <w:rPr>
          <w:lang w:val="es-DO"/>
        </w:rPr>
        <w:t xml:space="preserve"> Recepción, registro y certificación de obras publicadas en el país (Cumplimiento de Ley).</w:t>
      </w:r>
    </w:p>
    <w:p w:rsidRPr="00700FC9" w:rsidR="00700FC9" w:rsidP="00700FC9" w:rsidRDefault="00700FC9" w14:paraId="1F6AD7C4" w14:textId="77777777">
      <w:pPr>
        <w:numPr>
          <w:ilvl w:val="0"/>
          <w:numId w:val="4"/>
        </w:numPr>
        <w:rPr>
          <w:lang w:val="es-DO"/>
        </w:rPr>
      </w:pPr>
      <w:r w:rsidRPr="00700FC9">
        <w:rPr>
          <w:b/>
          <w:bCs/>
          <w:lang w:val="es-DO"/>
        </w:rPr>
        <w:t>Dependencia Tecnológica:</w:t>
      </w:r>
      <w:r w:rsidRPr="00700FC9">
        <w:rPr>
          <w:lang w:val="es-DO"/>
        </w:rPr>
        <w:t xml:space="preserve"> Media (Base de datos de ISBN/ISSN).</w:t>
      </w:r>
    </w:p>
    <w:p w:rsidRPr="00700FC9" w:rsidR="00700FC9" w:rsidP="00700FC9" w:rsidRDefault="00700FC9" w14:paraId="60E443B5" w14:textId="77777777">
      <w:pPr>
        <w:numPr>
          <w:ilvl w:val="0"/>
          <w:numId w:val="4"/>
        </w:numPr>
        <w:rPr>
          <w:lang w:val="es-DO"/>
        </w:rPr>
      </w:pPr>
      <w:r w:rsidRPr="00700FC9">
        <w:rPr>
          <w:b/>
          <w:bCs/>
          <w:lang w:val="es-DO"/>
        </w:rPr>
        <w:t>Impacto de Falla:</w:t>
      </w:r>
      <w:r w:rsidRPr="00700FC9">
        <w:rPr>
          <w:lang w:val="es-DO"/>
        </w:rPr>
        <w:t xml:space="preserve"> Trabas legales para editoriales y autores; incumplimiento de normativas estatales.</w:t>
      </w:r>
    </w:p>
    <w:p w:rsidRPr="00700FC9" w:rsidR="00700FC9" w:rsidP="00700FC9" w:rsidRDefault="00700FC9" w14:paraId="300657DD" w14:textId="77777777">
      <w:pPr>
        <w:rPr>
          <w:b/>
          <w:bCs/>
        </w:rPr>
      </w:pPr>
      <w:r w:rsidRPr="00700FC9">
        <w:rPr>
          <w:b/>
          <w:bCs/>
        </w:rPr>
        <w:t>Proceso D: Administración Institucional (Back Office)</w:t>
      </w:r>
    </w:p>
    <w:p w:rsidRPr="00700FC9" w:rsidR="00700FC9" w:rsidP="00700FC9" w:rsidRDefault="00700FC9" w14:paraId="7E657C58" w14:textId="77777777">
      <w:pPr>
        <w:numPr>
          <w:ilvl w:val="0"/>
          <w:numId w:val="5"/>
        </w:numPr>
        <w:rPr>
          <w:lang w:val="es-DO"/>
        </w:rPr>
      </w:pPr>
      <w:r w:rsidRPr="00700FC9">
        <w:rPr>
          <w:b/>
          <w:bCs/>
          <w:lang w:val="es-DO"/>
        </w:rPr>
        <w:t>Descripción:</w:t>
      </w:r>
      <w:r w:rsidRPr="00700FC9">
        <w:rPr>
          <w:lang w:val="es-DO"/>
        </w:rPr>
        <w:t xml:space="preserve"> RRHH, Nómina, Compras, Jurídica.</w:t>
      </w:r>
    </w:p>
    <w:p w:rsidRPr="00700FC9" w:rsidR="00700FC9" w:rsidP="00700FC9" w:rsidRDefault="00700FC9" w14:paraId="16602B9D" w14:textId="77777777">
      <w:pPr>
        <w:numPr>
          <w:ilvl w:val="0"/>
          <w:numId w:val="5"/>
        </w:numPr>
        <w:rPr>
          <w:lang w:val="es-DO"/>
        </w:rPr>
      </w:pPr>
      <w:r w:rsidRPr="00700FC9">
        <w:rPr>
          <w:b/>
          <w:bCs/>
          <w:lang w:val="es-DO"/>
        </w:rPr>
        <w:t>Dependencia Tecnológica:</w:t>
      </w:r>
      <w:r w:rsidRPr="00700FC9">
        <w:rPr>
          <w:lang w:val="es-DO"/>
        </w:rPr>
        <w:t xml:space="preserve"> Media (ERP Financiero, Correo, SIGEF).</w:t>
      </w:r>
    </w:p>
    <w:p w:rsidRPr="00700FC9" w:rsidR="00700FC9" w:rsidP="00700FC9" w:rsidRDefault="00700FC9" w14:paraId="0275F264" w14:textId="77777777">
      <w:pPr>
        <w:numPr>
          <w:ilvl w:val="0"/>
          <w:numId w:val="5"/>
        </w:numPr>
        <w:rPr>
          <w:lang w:val="es-DO"/>
        </w:rPr>
      </w:pPr>
      <w:r w:rsidRPr="00700FC9">
        <w:rPr>
          <w:b/>
          <w:bCs/>
          <w:lang w:val="es-DO"/>
        </w:rPr>
        <w:t>Impacto de Falla:</w:t>
      </w:r>
      <w:r w:rsidRPr="00700FC9">
        <w:rPr>
          <w:lang w:val="es-DO"/>
        </w:rPr>
        <w:t xml:space="preserve"> Problemas laborales, incapacidad de pago a proveedores.</w:t>
      </w:r>
    </w:p>
    <w:p w:rsidRPr="00700FC9" w:rsidR="00700FC9" w:rsidP="00700FC9" w:rsidRDefault="00700FC9" w14:paraId="01E09D54" w14:textId="77777777">
      <w:pPr>
        <w:rPr>
          <w:b/>
          <w:bCs/>
          <w:lang w:val="es-DO"/>
        </w:rPr>
      </w:pPr>
      <w:r w:rsidRPr="00700FC9">
        <w:rPr>
          <w:b/>
          <w:bCs/>
          <w:lang w:val="es-DO"/>
        </w:rPr>
        <w:t>Proceso E: Infraestructura TI y Seguridad (Soporte)</w:t>
      </w:r>
    </w:p>
    <w:p w:rsidRPr="00700FC9" w:rsidR="00700FC9" w:rsidP="00700FC9" w:rsidRDefault="00700FC9" w14:paraId="21005F6F" w14:textId="77777777">
      <w:pPr>
        <w:numPr>
          <w:ilvl w:val="0"/>
          <w:numId w:val="6"/>
        </w:numPr>
        <w:rPr>
          <w:lang w:val="es-DO"/>
        </w:rPr>
      </w:pPr>
      <w:r w:rsidRPr="00700FC9">
        <w:rPr>
          <w:b/>
          <w:bCs/>
          <w:lang w:val="es-DO"/>
        </w:rPr>
        <w:t>Descripción:</w:t>
      </w:r>
      <w:r w:rsidRPr="00700FC9">
        <w:rPr>
          <w:lang w:val="es-DO"/>
        </w:rPr>
        <w:t xml:space="preserve"> Data Center, Redes, Ciberseguridad, Control de Acceso Físico.</w:t>
      </w:r>
    </w:p>
    <w:p w:rsidRPr="00700FC9" w:rsidR="00700FC9" w:rsidP="00700FC9" w:rsidRDefault="00700FC9" w14:paraId="2659ED7A" w14:textId="77777777">
      <w:pPr>
        <w:numPr>
          <w:ilvl w:val="0"/>
          <w:numId w:val="6"/>
        </w:numPr>
      </w:pPr>
      <w:r w:rsidRPr="00700FC9">
        <w:rPr>
          <w:b/>
          <w:bCs/>
        </w:rPr>
        <w:t>Dependencia Tecnológica:</w:t>
      </w:r>
      <w:r w:rsidRPr="00700FC9">
        <w:t xml:space="preserve"> Total.</w:t>
      </w:r>
    </w:p>
    <w:p w:rsidRPr="00700FC9" w:rsidR="00700FC9" w:rsidP="00700FC9" w:rsidRDefault="00700FC9" w14:paraId="62F83071" w14:textId="77777777">
      <w:pPr>
        <w:numPr>
          <w:ilvl w:val="0"/>
          <w:numId w:val="6"/>
        </w:numPr>
        <w:rPr>
          <w:lang w:val="es-DO"/>
        </w:rPr>
      </w:pPr>
      <w:r w:rsidRPr="00700FC9">
        <w:rPr>
          <w:b/>
          <w:bCs/>
          <w:lang w:val="es-DO"/>
        </w:rPr>
        <w:t>Impacto de Falla:</w:t>
      </w:r>
      <w:r w:rsidRPr="00700FC9">
        <w:rPr>
          <w:lang w:val="es-DO"/>
        </w:rPr>
        <w:t xml:space="preserve"> Detiene todos los procesos anteriores.</w:t>
      </w:r>
    </w:p>
    <w:p w:rsidRPr="00700FC9" w:rsidR="00700FC9" w:rsidP="00700FC9" w:rsidRDefault="00700FC9" w14:paraId="6667580F" w14:textId="77777777">
      <w:r w:rsidRPr="00700FC9">
        <w:pict w14:anchorId="7A60533A">
          <v:rect id="_x0000_i1062" style="width:0;height:1.5pt" o:hr="t" o:hrstd="t" o:hralign="center" fillcolor="#a0a0a0" stroked="f"/>
        </w:pict>
      </w:r>
    </w:p>
    <w:p w:rsidRPr="00700FC9" w:rsidR="00700FC9" w:rsidP="00700FC9" w:rsidRDefault="00A77959" w14:paraId="25AA1EB4" w14:textId="79805D61">
      <w:pPr>
        <w:rPr>
          <w:b/>
          <w:bCs/>
          <w:lang w:val="es-DO"/>
        </w:rPr>
      </w:pPr>
      <w:r>
        <w:rPr>
          <w:b/>
          <w:bCs/>
          <w:lang w:val="es-DO"/>
        </w:rPr>
        <w:br/>
      </w:r>
      <w:r>
        <w:rPr>
          <w:b/>
          <w:bCs/>
          <w:lang w:val="es-DO"/>
        </w:rPr>
        <w:br/>
      </w:r>
      <w:r>
        <w:rPr>
          <w:b/>
          <w:bCs/>
          <w:lang w:val="es-DO"/>
        </w:rPr>
        <w:br/>
      </w:r>
      <w:r>
        <w:rPr>
          <w:b/>
          <w:bCs/>
          <w:lang w:val="es-DO"/>
        </w:rPr>
        <w:lastRenderedPageBreak/>
        <w:br/>
      </w:r>
      <w:r>
        <w:rPr>
          <w:b/>
          <w:bCs/>
          <w:lang w:val="es-DO"/>
        </w:rPr>
        <w:br/>
      </w:r>
      <w:r>
        <w:rPr>
          <w:b/>
          <w:bCs/>
          <w:lang w:val="es-DO"/>
        </w:rPr>
        <w:br/>
      </w:r>
      <w:r>
        <w:rPr>
          <w:b/>
          <w:bCs/>
          <w:lang w:val="es-DO"/>
        </w:rPr>
        <w:br/>
      </w:r>
      <w:r w:rsidRPr="00700FC9" w:rsidR="00700FC9">
        <w:rPr>
          <w:b/>
          <w:bCs/>
          <w:lang w:val="es-DO"/>
        </w:rPr>
        <w:t>3. Matriz de Impacto y Tiempos de Recuperación (Métricas BIA)</w:t>
      </w:r>
    </w:p>
    <w:p w:rsidRPr="00700FC9" w:rsidR="00700FC9" w:rsidP="00700FC9" w:rsidRDefault="00700FC9" w14:paraId="0A689E69" w14:textId="77777777">
      <w:pPr>
        <w:rPr>
          <w:lang w:val="es-DO"/>
        </w:rPr>
      </w:pPr>
      <w:r w:rsidRPr="00700FC9">
        <w:rPr>
          <w:lang w:val="es-DO"/>
        </w:rPr>
        <w:t>Aquí se definen los tiempos exactos.</w:t>
      </w:r>
    </w:p>
    <w:p w:rsidRPr="00700FC9" w:rsidR="00700FC9" w:rsidP="00700FC9" w:rsidRDefault="00700FC9" w14:paraId="6A91CC67" w14:textId="77777777">
      <w:pPr>
        <w:numPr>
          <w:ilvl w:val="0"/>
          <w:numId w:val="7"/>
        </w:numPr>
        <w:rPr>
          <w:lang w:val="es-DO"/>
        </w:rPr>
      </w:pPr>
      <w:r w:rsidRPr="00700FC9">
        <w:rPr>
          <w:b/>
          <w:bCs/>
          <w:lang w:val="es-DO"/>
        </w:rPr>
        <w:t>MTD (Maximum Tolerable Downtime):</w:t>
      </w:r>
      <w:r w:rsidRPr="00700FC9">
        <w:rPr>
          <w:lang w:val="es-DO"/>
        </w:rPr>
        <w:t xml:space="preserve"> Tiempo máximo sin servicio antes del colapso institucional.</w:t>
      </w:r>
    </w:p>
    <w:p w:rsidRPr="00700FC9" w:rsidR="00700FC9" w:rsidP="00700FC9" w:rsidRDefault="00700FC9" w14:paraId="765B7656" w14:textId="77777777">
      <w:pPr>
        <w:numPr>
          <w:ilvl w:val="0"/>
          <w:numId w:val="7"/>
        </w:numPr>
        <w:rPr>
          <w:lang w:val="es-DO"/>
        </w:rPr>
      </w:pPr>
      <w:r w:rsidRPr="00700FC9">
        <w:rPr>
          <w:b/>
          <w:bCs/>
          <w:lang w:val="es-DO"/>
        </w:rPr>
        <w:t>RTO (Recovery Time Objective):</w:t>
      </w:r>
      <w:r w:rsidRPr="00700FC9">
        <w:rPr>
          <w:lang w:val="es-DO"/>
        </w:rPr>
        <w:t xml:space="preserve"> Tiempo meta para restaurar el servicio.</w:t>
      </w:r>
    </w:p>
    <w:p w:rsidRPr="00700FC9" w:rsidR="00700FC9" w:rsidP="00700FC9" w:rsidRDefault="00700FC9" w14:paraId="2DD7C92A" w14:textId="77777777">
      <w:pPr>
        <w:numPr>
          <w:ilvl w:val="0"/>
          <w:numId w:val="7"/>
        </w:numPr>
        <w:rPr>
          <w:lang w:val="es-DO"/>
        </w:rPr>
      </w:pPr>
      <w:r w:rsidRPr="00700FC9">
        <w:rPr>
          <w:b/>
          <w:bCs/>
          <w:lang w:val="es-DO"/>
        </w:rPr>
        <w:t>RPO (Recovery Point Objective):</w:t>
      </w:r>
      <w:r w:rsidRPr="00700FC9">
        <w:rPr>
          <w:lang w:val="es-DO"/>
        </w:rPr>
        <w:t xml:space="preserve"> Datos máximos que se pueden perder.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2337"/>
        <w:gridCol w:w="1689"/>
        <w:gridCol w:w="1001"/>
        <w:gridCol w:w="1639"/>
        <w:gridCol w:w="1098"/>
        <w:gridCol w:w="1082"/>
      </w:tblGrid>
      <w:tr w:rsidRPr="00700FC9" w:rsidR="00700FC9" w14:paraId="40156C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4A4D16EA" w14:textId="77777777">
            <w:r w:rsidRPr="00700FC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0A74F3DD" w14:textId="77777777">
            <w:r w:rsidRPr="00700FC9">
              <w:rPr>
                <w:b/>
                <w:bCs/>
              </w:rPr>
              <w:t>Proceso Crítico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43BC2B7E" w14:textId="77777777">
            <w:r w:rsidRPr="00700FC9">
              <w:rPr>
                <w:b/>
                <w:bCs/>
              </w:rPr>
              <w:t>Impacto (Cualitativo)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24DD622F" w14:textId="77777777">
            <w:r w:rsidRPr="00700FC9">
              <w:rPr>
                <w:b/>
                <w:bCs/>
              </w:rPr>
              <w:t>MTD (Límite Máximo)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5C0C5DA5" w14:textId="77777777">
            <w:r w:rsidRPr="00700FC9">
              <w:rPr>
                <w:b/>
                <w:bCs/>
              </w:rPr>
              <w:t>RTO (Meta Recuperación)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61716219" w14:textId="77777777">
            <w:r w:rsidRPr="00700FC9">
              <w:rPr>
                <w:b/>
                <w:bCs/>
              </w:rPr>
              <w:t>RPO (Datos Perdidos)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55CD4D25" w14:textId="77777777">
            <w:r w:rsidRPr="00700FC9">
              <w:rPr>
                <w:b/>
                <w:bCs/>
              </w:rPr>
              <w:t>Nivel de Prioridad</w:t>
            </w:r>
          </w:p>
        </w:tc>
      </w:tr>
      <w:tr w:rsidRPr="00700FC9" w:rsidR="00700FC9" w14:paraId="60A4589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10E289E8" w14:textId="77777777">
            <w:r w:rsidRPr="00700FC9">
              <w:rPr>
                <w:b/>
                <w:bCs/>
              </w:rPr>
              <w:t>P01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5DD1412D" w14:textId="77777777">
            <w:pPr>
              <w:rPr>
                <w:lang w:val="es-DO"/>
              </w:rPr>
            </w:pPr>
            <w:r w:rsidRPr="00700FC9">
              <w:rPr>
                <w:b/>
                <w:bCs/>
                <w:lang w:val="es-DO"/>
              </w:rPr>
              <w:t>Sistema de Climatización de Bóvedas (Sensores/Control)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3FBE4885" w14:textId="77777777">
            <w:pPr>
              <w:rPr>
                <w:lang w:val="es-DO"/>
              </w:rPr>
            </w:pPr>
            <w:r w:rsidRPr="00700FC9">
              <w:rPr>
                <w:lang w:val="es-DO"/>
              </w:rPr>
              <w:t>Daño físico irreversible a libros por humedad/calor.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01F0E2BF" w14:textId="77777777">
            <w:r w:rsidRPr="00700FC9">
              <w:rPr>
                <w:b/>
                <w:bCs/>
              </w:rPr>
              <w:t>8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1137775B" w14:textId="77777777">
            <w:r w:rsidRPr="00700FC9">
              <w:rPr>
                <w:b/>
                <w:bCs/>
              </w:rPr>
              <w:t>2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17EA99DB" w14:textId="77777777">
            <w:r w:rsidRPr="00700FC9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1E1D2F17" w14:textId="77777777">
            <w:r w:rsidRPr="00700FC9">
              <w:rPr>
                <w:b/>
                <w:bCs/>
              </w:rPr>
              <w:t>CRÍTICO 1</w:t>
            </w:r>
          </w:p>
        </w:tc>
      </w:tr>
      <w:tr w:rsidRPr="00700FC9" w:rsidR="00700FC9" w14:paraId="2C2FD4AA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1BE7DE38" w14:textId="77777777">
            <w:r w:rsidRPr="00700FC9">
              <w:rPr>
                <w:b/>
                <w:bCs/>
              </w:rPr>
              <w:t>P02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2944CEC1" w14:textId="77777777">
            <w:pPr>
              <w:rPr>
                <w:lang w:val="es-DO"/>
              </w:rPr>
            </w:pPr>
            <w:r w:rsidRPr="00700FC9">
              <w:rPr>
                <w:b/>
                <w:bCs/>
                <w:lang w:val="es-DO"/>
              </w:rPr>
              <w:t>Base de Datos Bibliográfica (Catálogo Maestro)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4FBC95BC" w14:textId="77777777">
            <w:pPr>
              <w:rPr>
                <w:lang w:val="es-DO"/>
              </w:rPr>
            </w:pPr>
            <w:r w:rsidRPr="00700FC9">
              <w:rPr>
                <w:lang w:val="es-DO"/>
              </w:rPr>
              <w:t>Pérdida del inventario nacional. Caos operativo total.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10C91C0D" w14:textId="77777777">
            <w:r w:rsidRPr="00700FC9">
              <w:rPr>
                <w:b/>
                <w:bCs/>
              </w:rPr>
              <w:t>48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0E45CE88" w14:textId="77777777">
            <w:r w:rsidRPr="00700FC9">
              <w:rPr>
                <w:b/>
                <w:bCs/>
              </w:rPr>
              <w:t>4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2710E68A" w14:textId="77777777">
            <w:r w:rsidRPr="00700FC9">
              <w:rPr>
                <w:b/>
                <w:bCs/>
              </w:rPr>
              <w:t>1 Hora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4E68F946" w14:textId="77777777">
            <w:r w:rsidRPr="00700FC9">
              <w:rPr>
                <w:b/>
                <w:bCs/>
              </w:rPr>
              <w:t>CRÍTICO 1</w:t>
            </w:r>
          </w:p>
        </w:tc>
      </w:tr>
      <w:tr w:rsidRPr="00700FC9" w:rsidR="00700FC9" w14:paraId="70A2D0F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41FE3641" w14:textId="77777777">
            <w:r w:rsidRPr="00700FC9">
              <w:rPr>
                <w:b/>
                <w:bCs/>
              </w:rPr>
              <w:t>P03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507433CE" w14:textId="77777777">
            <w:r w:rsidRPr="00700FC9">
              <w:rPr>
                <w:b/>
                <w:bCs/>
              </w:rPr>
              <w:t>Seguridad Perimetral (Cámaras/Molinetes)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14F437A9" w14:textId="77777777">
            <w:r w:rsidRPr="00700FC9">
              <w:rPr>
                <w:lang w:val="es-DO"/>
              </w:rPr>
              <w:t xml:space="preserve">Robo de activos o patrimonio. </w:t>
            </w:r>
            <w:r w:rsidRPr="00700FC9">
              <w:t>Vandalismo.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8080F5B" w14:textId="77777777">
            <w:r w:rsidRPr="00700FC9">
              <w:rPr>
                <w:b/>
                <w:bCs/>
              </w:rPr>
              <w:t>24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68420267" w14:textId="77777777">
            <w:r w:rsidRPr="00700FC9">
              <w:rPr>
                <w:b/>
                <w:bCs/>
              </w:rPr>
              <w:t>4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47631C6F" w14:textId="77777777">
            <w:r w:rsidRPr="00700FC9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4046A132" w14:textId="77777777">
            <w:r w:rsidRPr="00700FC9">
              <w:rPr>
                <w:b/>
                <w:bCs/>
              </w:rPr>
              <w:t>CRÍTICO 2</w:t>
            </w:r>
          </w:p>
        </w:tc>
      </w:tr>
      <w:tr w:rsidRPr="00700FC9" w:rsidR="00700FC9" w14:paraId="30EEF8EB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31372005" w14:textId="77777777">
            <w:r w:rsidRPr="00700FC9">
              <w:rPr>
                <w:b/>
                <w:bCs/>
              </w:rPr>
              <w:t>P04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2AD43191" w14:textId="77777777">
            <w:r w:rsidRPr="00700FC9">
              <w:rPr>
                <w:b/>
                <w:bCs/>
              </w:rPr>
              <w:t>Repositorio Digital (Imágenes Escaneadas)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297E41AC" w14:textId="77777777">
            <w:pPr>
              <w:rPr>
                <w:lang w:val="es-DO"/>
              </w:rPr>
            </w:pPr>
            <w:r w:rsidRPr="00700FC9">
              <w:rPr>
                <w:lang w:val="es-DO"/>
              </w:rPr>
              <w:t>Pérdida de años de trabajo de digitalización.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6BAA2D96" w14:textId="77777777">
            <w:r w:rsidRPr="00700FC9">
              <w:rPr>
                <w:b/>
                <w:bCs/>
              </w:rPr>
              <w:t>1 Semana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AA3C5FB" w14:textId="77777777">
            <w:r w:rsidRPr="00700FC9">
              <w:rPr>
                <w:b/>
                <w:bCs/>
              </w:rPr>
              <w:t>24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7EF1D00" w14:textId="77777777">
            <w:r w:rsidRPr="00700FC9">
              <w:rPr>
                <w:b/>
                <w:bCs/>
              </w:rPr>
              <w:t>24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2B387BB8" w14:textId="77777777">
            <w:r w:rsidRPr="00700FC9">
              <w:rPr>
                <w:b/>
                <w:bCs/>
              </w:rPr>
              <w:t>ALTO</w:t>
            </w:r>
          </w:p>
        </w:tc>
      </w:tr>
      <w:tr w:rsidRPr="00700FC9" w:rsidR="00700FC9" w14:paraId="78CA2738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5AD01640" w14:textId="77777777">
            <w:r w:rsidRPr="00700FC9">
              <w:rPr>
                <w:b/>
                <w:bCs/>
              </w:rPr>
              <w:lastRenderedPageBreak/>
              <w:t>P05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BF28F01" w14:textId="77777777">
            <w:pPr>
              <w:rPr>
                <w:lang w:val="es-DO"/>
              </w:rPr>
            </w:pPr>
            <w:r w:rsidRPr="00700FC9">
              <w:rPr>
                <w:b/>
                <w:bCs/>
                <w:lang w:val="es-DO"/>
              </w:rPr>
              <w:t>Servicios Web al Público (OPAC)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23651FF0" w14:textId="77777777">
            <w:pPr>
              <w:rPr>
                <w:lang w:val="es-DO"/>
              </w:rPr>
            </w:pPr>
            <w:r w:rsidRPr="00700FC9">
              <w:rPr>
                <w:lang w:val="es-DO"/>
              </w:rPr>
              <w:t>Quejas de usuarios, mala imagen.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986F65A" w14:textId="77777777">
            <w:r w:rsidRPr="00700FC9">
              <w:rPr>
                <w:b/>
                <w:bCs/>
              </w:rPr>
              <w:t>72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49A5D56D" w14:textId="77777777">
            <w:r w:rsidRPr="00700FC9">
              <w:rPr>
                <w:b/>
                <w:bCs/>
              </w:rPr>
              <w:t>24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9F9A4D0" w14:textId="77777777">
            <w:r w:rsidRPr="00700FC9">
              <w:rPr>
                <w:b/>
                <w:bCs/>
              </w:rPr>
              <w:t>24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934C72E" w14:textId="77777777">
            <w:r w:rsidRPr="00700FC9">
              <w:rPr>
                <w:b/>
                <w:bCs/>
              </w:rPr>
              <w:t>MEDIO</w:t>
            </w:r>
          </w:p>
        </w:tc>
      </w:tr>
      <w:tr w:rsidRPr="00700FC9" w:rsidR="00700FC9" w14:paraId="006CE607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E4F84C1" w14:textId="77777777">
            <w:r w:rsidRPr="00700FC9">
              <w:rPr>
                <w:b/>
                <w:bCs/>
              </w:rPr>
              <w:t>P06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4BA4D23B" w14:textId="77777777">
            <w:r w:rsidRPr="00700FC9">
              <w:rPr>
                <w:b/>
                <w:bCs/>
              </w:rPr>
              <w:t>Red Administrativa (Internet/Correo)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0D21ED7D" w14:textId="77777777">
            <w:r w:rsidRPr="00700FC9">
              <w:t>Retrasos burocráticos internos.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69A095E5" w14:textId="77777777">
            <w:r w:rsidRPr="00700FC9">
              <w:rPr>
                <w:b/>
                <w:bCs/>
              </w:rPr>
              <w:t>5 Días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50A368F4" w14:textId="77777777">
            <w:r w:rsidRPr="00700FC9">
              <w:rPr>
                <w:b/>
                <w:bCs/>
              </w:rPr>
              <w:t>48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27FE2EA9" w14:textId="77777777">
            <w:r w:rsidRPr="00700FC9">
              <w:rPr>
                <w:b/>
                <w:bCs/>
              </w:rPr>
              <w:t>24 Horas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5D50D0F3" w14:textId="77777777">
            <w:r w:rsidRPr="00700FC9">
              <w:rPr>
                <w:b/>
                <w:bCs/>
              </w:rPr>
              <w:t>MEDIO</w:t>
            </w:r>
          </w:p>
        </w:tc>
      </w:tr>
    </w:tbl>
    <w:p w:rsidRPr="00700FC9" w:rsidR="00700FC9" w:rsidP="00700FC9" w:rsidRDefault="00700FC9" w14:paraId="6CC155A9" w14:textId="77777777">
      <w:r w:rsidRPr="00700FC9">
        <w:pict w14:anchorId="5C65CBD5">
          <v:rect id="_x0000_i1063" style="width:0;height:1.5pt" o:hr="t" o:hrstd="t" o:hralign="center" fillcolor="#a0a0a0" stroked="f"/>
        </w:pict>
      </w:r>
    </w:p>
    <w:p w:rsidRPr="00700FC9" w:rsidR="00700FC9" w:rsidP="00700FC9" w:rsidRDefault="00700FC9" w14:paraId="50001A4C" w14:textId="77777777">
      <w:pPr>
        <w:rPr>
          <w:b/>
          <w:bCs/>
          <w:lang w:val="es-DO"/>
        </w:rPr>
      </w:pPr>
      <w:r w:rsidRPr="00700FC9">
        <w:rPr>
          <w:b/>
          <w:bCs/>
          <w:lang w:val="es-DO"/>
        </w:rPr>
        <w:t>4. Análisis de Recursos Requeridos (Gap Analysis)</w:t>
      </w:r>
    </w:p>
    <w:p w:rsidRPr="00700FC9" w:rsidR="00700FC9" w:rsidP="00700FC9" w:rsidRDefault="00700FC9" w14:paraId="2EFDBC30" w14:textId="77777777">
      <w:pPr>
        <w:rPr>
          <w:lang w:val="es-DO"/>
        </w:rPr>
      </w:pPr>
      <w:r w:rsidRPr="00700FC9">
        <w:rPr>
          <w:lang w:val="es-DO"/>
        </w:rPr>
        <w:t>Para cumplir con los RTOs establecidos arriba, la BNPHU requiere garantizar los siguientes recursos mínimos disponibles en modo contingencia:</w:t>
      </w:r>
    </w:p>
    <w:p w:rsidRPr="00700FC9" w:rsidR="00700FC9" w:rsidP="00700FC9" w:rsidRDefault="00700FC9" w14:paraId="57294A76" w14:textId="77777777">
      <w:pPr>
        <w:rPr>
          <w:b/>
          <w:bCs/>
        </w:rPr>
      </w:pPr>
      <w:r w:rsidRPr="00700FC9">
        <w:rPr>
          <w:b/>
          <w:bCs/>
        </w:rPr>
        <w:t>4.1 Recursos Tecnológicos (Hardware &amp; Software)</w:t>
      </w:r>
    </w:p>
    <w:p w:rsidRPr="00700FC9" w:rsidR="00700FC9" w:rsidP="00700FC9" w:rsidRDefault="00700FC9" w14:paraId="661A8694" w14:textId="77777777">
      <w:pPr>
        <w:numPr>
          <w:ilvl w:val="0"/>
          <w:numId w:val="8"/>
        </w:numPr>
      </w:pPr>
      <w:r w:rsidRPr="00700FC9">
        <w:rPr>
          <w:b/>
          <w:bCs/>
        </w:rPr>
        <w:t>Servidores Críticos:</w:t>
      </w:r>
    </w:p>
    <w:p w:rsidRPr="00700FC9" w:rsidR="00700FC9" w:rsidP="00700FC9" w:rsidRDefault="00700FC9" w14:paraId="22A9C352" w14:textId="77777777">
      <w:pPr>
        <w:numPr>
          <w:ilvl w:val="1"/>
          <w:numId w:val="8"/>
        </w:numPr>
        <w:rPr>
          <w:lang w:val="es-DO"/>
        </w:rPr>
      </w:pPr>
      <w:r w:rsidRPr="00700FC9">
        <w:rPr>
          <w:lang w:val="es-DO"/>
        </w:rPr>
        <w:t>1 Servidor de Base de Datos Principal (SQL/Oracle) + 1 Servidor de Réplica en sitio alterno o Nube.</w:t>
      </w:r>
    </w:p>
    <w:p w:rsidRPr="00700FC9" w:rsidR="00700FC9" w:rsidP="00700FC9" w:rsidRDefault="00700FC9" w14:paraId="65B6D550" w14:textId="77777777">
      <w:pPr>
        <w:numPr>
          <w:ilvl w:val="1"/>
          <w:numId w:val="8"/>
        </w:numPr>
        <w:rPr>
          <w:lang w:val="es-DO"/>
        </w:rPr>
      </w:pPr>
      <w:r w:rsidRPr="00700FC9">
        <w:rPr>
          <w:lang w:val="es-DO"/>
        </w:rPr>
        <w:t>Capacidad de almacenamiento: Mínimo 20TB para Repositorio Digital (RAID 6).</w:t>
      </w:r>
    </w:p>
    <w:p w:rsidRPr="00700FC9" w:rsidR="00700FC9" w:rsidP="00700FC9" w:rsidRDefault="00700FC9" w14:paraId="32224491" w14:textId="77777777">
      <w:pPr>
        <w:numPr>
          <w:ilvl w:val="0"/>
          <w:numId w:val="8"/>
        </w:numPr>
      </w:pPr>
      <w:r w:rsidRPr="00700FC9">
        <w:rPr>
          <w:b/>
          <w:bCs/>
        </w:rPr>
        <w:t>Conectividad:</w:t>
      </w:r>
    </w:p>
    <w:p w:rsidRPr="00700FC9" w:rsidR="00700FC9" w:rsidP="00700FC9" w:rsidRDefault="00700FC9" w14:paraId="67AD34BB" w14:textId="77777777">
      <w:pPr>
        <w:numPr>
          <w:ilvl w:val="1"/>
          <w:numId w:val="8"/>
        </w:numPr>
        <w:rPr>
          <w:lang w:val="es-DO"/>
        </w:rPr>
      </w:pPr>
      <w:r w:rsidRPr="00700FC9">
        <w:rPr>
          <w:lang w:val="es-DO"/>
        </w:rPr>
        <w:t>Enlace de Internet redundante (Fibra Óptica + Radioenlace/4G de respaldo para operaciones críticas).</w:t>
      </w:r>
    </w:p>
    <w:p w:rsidRPr="00700FC9" w:rsidR="00700FC9" w:rsidP="00700FC9" w:rsidRDefault="00700FC9" w14:paraId="7ACCE3C4" w14:textId="77777777">
      <w:pPr>
        <w:numPr>
          <w:ilvl w:val="1"/>
          <w:numId w:val="8"/>
        </w:numPr>
        <w:rPr>
          <w:lang w:val="es-DO"/>
        </w:rPr>
      </w:pPr>
      <w:r w:rsidRPr="00700FC9">
        <w:rPr>
          <w:lang w:val="es-DO"/>
        </w:rPr>
        <w:t>Switches Core con energía redundante.</w:t>
      </w:r>
    </w:p>
    <w:p w:rsidRPr="00700FC9" w:rsidR="00700FC9" w:rsidP="00700FC9" w:rsidRDefault="00700FC9" w14:paraId="214ABD62" w14:textId="77777777">
      <w:pPr>
        <w:numPr>
          <w:ilvl w:val="0"/>
          <w:numId w:val="8"/>
        </w:numPr>
      </w:pPr>
      <w:r w:rsidRPr="00700FC9">
        <w:rPr>
          <w:b/>
          <w:bCs/>
        </w:rPr>
        <w:t>Software:</w:t>
      </w:r>
    </w:p>
    <w:p w:rsidRPr="00700FC9" w:rsidR="00700FC9" w:rsidP="00700FC9" w:rsidRDefault="00700FC9" w14:paraId="4B5010B9" w14:textId="77777777">
      <w:pPr>
        <w:numPr>
          <w:ilvl w:val="1"/>
          <w:numId w:val="8"/>
        </w:numPr>
      </w:pPr>
      <w:r w:rsidRPr="00700FC9">
        <w:rPr>
          <w:lang w:val="es-DO"/>
        </w:rPr>
        <w:t xml:space="preserve">Licencias activas del Software de Gestión Bibliotecaria (ej. </w:t>
      </w:r>
      <w:r w:rsidRPr="00700FC9">
        <w:t>Koha, Symphony).</w:t>
      </w:r>
    </w:p>
    <w:p w:rsidRPr="00700FC9" w:rsidR="00700FC9" w:rsidP="00700FC9" w:rsidRDefault="00700FC9" w14:paraId="599E64EB" w14:textId="77777777">
      <w:pPr>
        <w:numPr>
          <w:ilvl w:val="1"/>
          <w:numId w:val="8"/>
        </w:numPr>
        <w:rPr>
          <w:lang w:val="es-DO"/>
        </w:rPr>
      </w:pPr>
      <w:r w:rsidRPr="00700FC9">
        <w:rPr>
          <w:lang w:val="es-DO"/>
        </w:rPr>
        <w:lastRenderedPageBreak/>
        <w:t>Licencias de Virtualización (VMware/Hyper-V) para restauración rápida de servidores.</w:t>
      </w:r>
    </w:p>
    <w:p w:rsidRPr="00700FC9" w:rsidR="00700FC9" w:rsidP="00700FC9" w:rsidRDefault="009F1B0A" w14:paraId="2C9271CD" w14:textId="4A42162D">
      <w:pPr>
        <w:rPr>
          <w:b/>
          <w:bCs/>
          <w:lang w:val="es-DO"/>
        </w:rPr>
      </w:pPr>
      <w:r>
        <w:rPr>
          <w:b/>
          <w:bCs/>
          <w:lang w:val="es-DO"/>
        </w:rPr>
        <w:br/>
      </w:r>
      <w:r>
        <w:rPr>
          <w:b/>
          <w:bCs/>
          <w:lang w:val="es-DO"/>
        </w:rPr>
        <w:br/>
      </w:r>
      <w:r>
        <w:rPr>
          <w:b/>
          <w:bCs/>
          <w:lang w:val="es-DO"/>
        </w:rPr>
        <w:br/>
      </w:r>
      <w:r>
        <w:rPr>
          <w:b/>
          <w:bCs/>
          <w:lang w:val="es-DO"/>
        </w:rPr>
        <w:br/>
      </w:r>
      <w:r w:rsidRPr="00700FC9" w:rsidR="00700FC9">
        <w:rPr>
          <w:b/>
          <w:bCs/>
          <w:lang w:val="es-DO"/>
        </w:rPr>
        <w:t>4.2 Recursos Humanos Esenciales (Equipo Mínimo)</w:t>
      </w:r>
    </w:p>
    <w:p w:rsidRPr="00700FC9" w:rsidR="00700FC9" w:rsidP="00700FC9" w:rsidRDefault="00700FC9" w14:paraId="09248491" w14:textId="77777777">
      <w:r w:rsidRPr="00700FC9">
        <w:rPr>
          <w:lang w:val="es-DO"/>
        </w:rPr>
        <w:t xml:space="preserve">En caso de desastre, no todo el personal es necesario de inmediato. </w:t>
      </w:r>
      <w:r w:rsidRPr="00700FC9">
        <w:t xml:space="preserve">El BIA identifica al </w:t>
      </w:r>
      <w:r w:rsidRPr="00700FC9">
        <w:rPr>
          <w:b/>
          <w:bCs/>
        </w:rPr>
        <w:t>Personal de Recuperación</w:t>
      </w:r>
      <w:r w:rsidRPr="00700FC9">
        <w:t>:</w:t>
      </w:r>
    </w:p>
    <w:p w:rsidRPr="00700FC9" w:rsidR="00700FC9" w:rsidP="00700FC9" w:rsidRDefault="00700FC9" w14:paraId="58FE5FE7" w14:textId="5FF08874">
      <w:pPr>
        <w:numPr>
          <w:ilvl w:val="0"/>
          <w:numId w:val="9"/>
        </w:numPr>
        <w:rPr>
          <w:lang w:val="es-DO"/>
        </w:rPr>
      </w:pPr>
      <w:r w:rsidRPr="00700FC9">
        <w:rPr>
          <w:b/>
          <w:bCs/>
          <w:lang w:val="es-DO"/>
        </w:rPr>
        <w:t>Tecnología:</w:t>
      </w:r>
      <w:r w:rsidRPr="00700FC9">
        <w:rPr>
          <w:lang w:val="es-DO"/>
        </w:rPr>
        <w:t xml:space="preserve"> </w:t>
      </w:r>
      <w:r w:rsidR="00D40B60">
        <w:rPr>
          <w:lang w:val="es-DO"/>
        </w:rPr>
        <w:t xml:space="preserve">Encargado de </w:t>
      </w:r>
      <w:r w:rsidRPr="00700FC9" w:rsidR="00D40B60">
        <w:rPr>
          <w:lang w:val="es-DO"/>
        </w:rPr>
        <w:t>TI</w:t>
      </w:r>
      <w:r w:rsidRPr="00700FC9">
        <w:rPr>
          <w:lang w:val="es-DO"/>
        </w:rPr>
        <w:t xml:space="preserve"> </w:t>
      </w:r>
      <w:r w:rsidR="00AA29F7">
        <w:rPr>
          <w:lang w:val="es-DO"/>
        </w:rPr>
        <w:t xml:space="preserve">y </w:t>
      </w:r>
      <w:r w:rsidRPr="00700FC9">
        <w:rPr>
          <w:lang w:val="es-DO"/>
        </w:rPr>
        <w:t>Admin</w:t>
      </w:r>
      <w:r w:rsidR="009F1B0A">
        <w:rPr>
          <w:lang w:val="es-DO"/>
        </w:rPr>
        <w:t xml:space="preserve">istrador </w:t>
      </w:r>
      <w:r w:rsidRPr="00700FC9">
        <w:rPr>
          <w:lang w:val="es-DO"/>
        </w:rPr>
        <w:t xml:space="preserve">de </w:t>
      </w:r>
      <w:r w:rsidR="00AA29F7">
        <w:rPr>
          <w:lang w:val="es-DO"/>
        </w:rPr>
        <w:t>sistemas.</w:t>
      </w:r>
    </w:p>
    <w:p w:rsidRPr="00700FC9" w:rsidR="00700FC9" w:rsidP="00700FC9" w:rsidRDefault="00700FC9" w14:paraId="31B207B9" w14:textId="27FA50E3">
      <w:pPr>
        <w:numPr>
          <w:ilvl w:val="0"/>
          <w:numId w:val="9"/>
        </w:numPr>
        <w:rPr>
          <w:lang w:val="es-DO"/>
        </w:rPr>
      </w:pPr>
      <w:r w:rsidRPr="00700FC9">
        <w:rPr>
          <w:b/>
          <w:bCs/>
          <w:lang w:val="es-DO"/>
        </w:rPr>
        <w:t>Patrimonio:</w:t>
      </w:r>
      <w:r w:rsidRPr="00700FC9">
        <w:rPr>
          <w:lang w:val="es-DO"/>
        </w:rPr>
        <w:t xml:space="preserve"> </w:t>
      </w:r>
      <w:r w:rsidR="00D40B60">
        <w:rPr>
          <w:lang w:val="es-DO"/>
        </w:rPr>
        <w:t>D</w:t>
      </w:r>
      <w:r w:rsidRPr="00700FC9" w:rsidR="00D40B60">
        <w:rPr>
          <w:lang w:val="es-DO"/>
        </w:rPr>
        <w:t>irector técnico</w:t>
      </w:r>
      <w:r w:rsidR="00D40B60">
        <w:rPr>
          <w:lang w:val="es-DO"/>
        </w:rPr>
        <w:t xml:space="preserve"> </w:t>
      </w:r>
      <w:r w:rsidRPr="00700FC9">
        <w:rPr>
          <w:lang w:val="es-DO"/>
        </w:rPr>
        <w:t>(para evaluar daños físicos a libros).</w:t>
      </w:r>
    </w:p>
    <w:p w:rsidRPr="00700FC9" w:rsidR="00700FC9" w:rsidP="00700FC9" w:rsidRDefault="00700FC9" w14:paraId="15DEFFC7" w14:textId="046C013E">
      <w:pPr>
        <w:numPr>
          <w:ilvl w:val="0"/>
          <w:numId w:val="9"/>
        </w:numPr>
        <w:rPr>
          <w:lang w:val="es-DO"/>
        </w:rPr>
      </w:pPr>
      <w:r w:rsidRPr="00700FC9">
        <w:rPr>
          <w:b/>
          <w:bCs/>
          <w:lang w:val="es-DO"/>
        </w:rPr>
        <w:t>Servicios:</w:t>
      </w:r>
      <w:r w:rsidRPr="00700FC9">
        <w:rPr>
          <w:lang w:val="es-DO"/>
        </w:rPr>
        <w:t xml:space="preserve"> Encargado de </w:t>
      </w:r>
      <w:r w:rsidR="00D40B60">
        <w:rPr>
          <w:lang w:val="es-DO"/>
        </w:rPr>
        <w:t xml:space="preserve">Comunicación </w:t>
      </w:r>
      <w:r w:rsidRPr="00700FC9">
        <w:rPr>
          <w:lang w:val="es-DO"/>
        </w:rPr>
        <w:t>(para comunicación con usuarios).</w:t>
      </w:r>
    </w:p>
    <w:p w:rsidRPr="00700FC9" w:rsidR="00700FC9" w:rsidP="00700FC9" w:rsidRDefault="00700FC9" w14:paraId="27073848" w14:textId="77777777">
      <w:pPr>
        <w:numPr>
          <w:ilvl w:val="0"/>
          <w:numId w:val="9"/>
        </w:numPr>
        <w:rPr>
          <w:lang w:val="es-DO"/>
        </w:rPr>
      </w:pPr>
      <w:r w:rsidRPr="00700FC9">
        <w:rPr>
          <w:b/>
          <w:bCs/>
          <w:lang w:val="es-DO"/>
        </w:rPr>
        <w:t>Seguridad:</w:t>
      </w:r>
      <w:r w:rsidRPr="00700FC9">
        <w:rPr>
          <w:lang w:val="es-DO"/>
        </w:rPr>
        <w:t xml:space="preserve"> Jefe de Seguridad Física (24/7).</w:t>
      </w:r>
    </w:p>
    <w:p w:rsidRPr="00700FC9" w:rsidR="00700FC9" w:rsidP="00700FC9" w:rsidRDefault="00700FC9" w14:paraId="5B06E477" w14:textId="77777777">
      <w:pPr>
        <w:rPr>
          <w:b/>
          <w:bCs/>
        </w:rPr>
      </w:pPr>
      <w:r w:rsidRPr="00700FC9">
        <w:rPr>
          <w:b/>
          <w:bCs/>
        </w:rPr>
        <w:t>4.3 Instalaciones Físicas y Ambientales</w:t>
      </w:r>
    </w:p>
    <w:p w:rsidRPr="00700FC9" w:rsidR="00700FC9" w:rsidP="00700FC9" w:rsidRDefault="00700FC9" w14:paraId="32779FEB" w14:textId="77777777">
      <w:pPr>
        <w:numPr>
          <w:ilvl w:val="0"/>
          <w:numId w:val="10"/>
        </w:numPr>
        <w:rPr>
          <w:lang w:val="es-DO"/>
        </w:rPr>
      </w:pPr>
      <w:r w:rsidRPr="00700FC9">
        <w:rPr>
          <w:b/>
          <w:bCs/>
          <w:lang w:val="es-DO"/>
        </w:rPr>
        <w:t>Energía:</w:t>
      </w:r>
      <w:r w:rsidRPr="00700FC9">
        <w:rPr>
          <w:lang w:val="es-DO"/>
        </w:rPr>
        <w:t xml:space="preserve"> Planta eléctrica con autonomía mínima de 48 horas (tanque lleno) y UPS online para el Data Center (autonomía 30 min para apagado seguro).</w:t>
      </w:r>
    </w:p>
    <w:p w:rsidRPr="00700FC9" w:rsidR="00700FC9" w:rsidP="00700FC9" w:rsidRDefault="00700FC9" w14:paraId="323EC96C" w14:textId="77777777">
      <w:pPr>
        <w:numPr>
          <w:ilvl w:val="0"/>
          <w:numId w:val="10"/>
        </w:numPr>
        <w:rPr>
          <w:lang w:val="es-DO"/>
        </w:rPr>
      </w:pPr>
      <w:r w:rsidRPr="00700FC9">
        <w:rPr>
          <w:b/>
          <w:bCs/>
          <w:lang w:val="es-DO"/>
        </w:rPr>
        <w:t>Sitio Alterno:</w:t>
      </w:r>
      <w:r w:rsidRPr="00700FC9">
        <w:rPr>
          <w:lang w:val="es-DO"/>
        </w:rPr>
        <w:t xml:space="preserve"> Espacio de trabajo para 5 personas clave con acceso a internet (puede ser remoto/VPN o una oficina del Ministerio de Cultura).</w:t>
      </w:r>
    </w:p>
    <w:p w:rsidRPr="00700FC9" w:rsidR="00700FC9" w:rsidP="00700FC9" w:rsidRDefault="00700FC9" w14:paraId="2DC1FFEA" w14:textId="77777777">
      <w:r w:rsidRPr="00700FC9">
        <w:pict w14:anchorId="48499CA5">
          <v:rect id="_x0000_i1064" style="width:0;height:1.5pt" o:hr="t" o:hrstd="t" o:hralign="center" fillcolor="#a0a0a0" stroked="f"/>
        </w:pict>
      </w:r>
    </w:p>
    <w:p w:rsidRPr="00700FC9" w:rsidR="00700FC9" w:rsidP="00700FC9" w:rsidRDefault="00700FC9" w14:paraId="06837905" w14:textId="77777777">
      <w:pPr>
        <w:rPr>
          <w:b/>
          <w:bCs/>
          <w:lang w:val="es-DO"/>
        </w:rPr>
      </w:pPr>
      <w:r w:rsidRPr="00700FC9">
        <w:rPr>
          <w:b/>
          <w:bCs/>
          <w:lang w:val="es-DO"/>
        </w:rPr>
        <w:t>5. Evaluación de Dependencias (Internas y Externas)</w:t>
      </w:r>
    </w:p>
    <w:p w:rsidRPr="00700FC9" w:rsidR="00700FC9" w:rsidP="00700FC9" w:rsidRDefault="00700FC9" w14:paraId="7CC67374" w14:textId="77777777">
      <w:pPr>
        <w:rPr>
          <w:lang w:val="es-DO"/>
        </w:rPr>
      </w:pPr>
      <w:r w:rsidRPr="00700FC9">
        <w:rPr>
          <w:lang w:val="es-DO"/>
        </w:rPr>
        <w:t>El BIA detecta cuellos de botella fuera del control directo de la biblioteca.</w:t>
      </w:r>
    </w:p>
    <w:p w:rsidRPr="00700FC9" w:rsidR="00700FC9" w:rsidP="00700FC9" w:rsidRDefault="00700FC9" w14:paraId="644823A6" w14:textId="77777777">
      <w:pPr>
        <w:rPr>
          <w:b/>
          <w:bCs/>
        </w:rPr>
      </w:pPr>
      <w:r w:rsidRPr="00700FC9">
        <w:rPr>
          <w:b/>
          <w:bCs/>
        </w:rPr>
        <w:t>5.1 Proveedores Críticos (Vendor Management)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268"/>
        <w:gridCol w:w="1646"/>
        <w:gridCol w:w="2131"/>
      </w:tblGrid>
      <w:tr w:rsidRPr="00700FC9" w:rsidR="00700FC9" w14:paraId="2C9BD5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3E8C708B" w14:textId="77777777">
            <w:r w:rsidRPr="00700FC9">
              <w:rPr>
                <w:b/>
                <w:bCs/>
              </w:rPr>
              <w:t>Proveedor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2CC66B26" w14:textId="77777777">
            <w:r w:rsidRPr="00700FC9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530964CC" w14:textId="77777777">
            <w:r w:rsidRPr="00700FC9">
              <w:rPr>
                <w:b/>
                <w:bCs/>
              </w:rPr>
              <w:t>Nivel de Criticidad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2A6CD7B4" w14:textId="77777777">
            <w:r w:rsidRPr="00700FC9">
              <w:rPr>
                <w:b/>
                <w:bCs/>
              </w:rPr>
              <w:t>SLA Requerido</w:t>
            </w:r>
          </w:p>
        </w:tc>
      </w:tr>
      <w:tr w:rsidRPr="00700FC9" w:rsidR="00700FC9" w14:paraId="609E91D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16BC901" w14:textId="47B6221D">
            <w:r w:rsidRPr="00700FC9">
              <w:rPr>
                <w:b/>
                <w:bCs/>
              </w:rPr>
              <w:t>ISP (Claro</w:t>
            </w:r>
            <w:r w:rsidR="00A77959">
              <w:rPr>
                <w:b/>
                <w:bCs/>
              </w:rPr>
              <w:t xml:space="preserve"> y Columbus</w:t>
            </w:r>
            <w:r w:rsidRPr="00700FC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4F0B239F" w14:textId="77777777">
            <w:r w:rsidRPr="00700FC9">
              <w:t>Enlace Internet Principal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9627921" w14:textId="77777777">
            <w:r w:rsidRPr="00700FC9">
              <w:t>Alta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51CDD62E" w14:textId="77777777">
            <w:r w:rsidRPr="00700FC9">
              <w:t>4 Horas respuesta</w:t>
            </w:r>
          </w:p>
        </w:tc>
      </w:tr>
      <w:tr w:rsidRPr="00700FC9" w:rsidR="00700FC9" w14:paraId="79D5090A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3E4D5A2B" w14:textId="77777777">
            <w:r w:rsidRPr="00700FC9">
              <w:rPr>
                <w:b/>
                <w:bCs/>
              </w:rPr>
              <w:t>Soporte Software Gestión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3888E988" w14:textId="77777777">
            <w:r w:rsidRPr="00700FC9">
              <w:t>Mantenimiento del Sistema Bibliotecario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773CBF0" w14:textId="77777777">
            <w:r w:rsidRPr="00700FC9">
              <w:t>Crítica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3063A59B" w14:textId="77777777">
            <w:r w:rsidRPr="00700FC9">
              <w:t>2 Horas respuesta</w:t>
            </w:r>
          </w:p>
        </w:tc>
      </w:tr>
      <w:tr w:rsidRPr="00700FC9" w:rsidR="00700FC9" w14:paraId="66D2429D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7CC8CDC0" w14:textId="77777777">
            <w:r w:rsidRPr="00700FC9">
              <w:rPr>
                <w:b/>
                <w:bCs/>
              </w:rPr>
              <w:lastRenderedPageBreak/>
              <w:t>Empresa de Climatización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3E8A282D" w14:textId="77777777">
            <w:pPr>
              <w:rPr>
                <w:lang w:val="es-DO"/>
              </w:rPr>
            </w:pPr>
            <w:r w:rsidRPr="00700FC9">
              <w:rPr>
                <w:lang w:val="es-DO"/>
              </w:rPr>
              <w:t>Mantenimiento Aires de Precisión (Bóvedas)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55340FB4" w14:textId="77777777">
            <w:r w:rsidRPr="00700FC9">
              <w:t>Crítica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494B3F90" w14:textId="77777777">
            <w:r w:rsidRPr="00700FC9">
              <w:t>4 Horas respuesta (24/7)</w:t>
            </w:r>
          </w:p>
        </w:tc>
      </w:tr>
      <w:tr w:rsidRPr="00700FC9" w:rsidR="00700FC9" w14:paraId="33AD0643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2B526FEE" w14:textId="77777777">
            <w:r w:rsidRPr="00700FC9">
              <w:rPr>
                <w:b/>
                <w:bCs/>
              </w:rPr>
              <w:t>Proveedor Nube/Backup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149CD0B6" w14:textId="77777777">
            <w:r w:rsidRPr="00700FC9">
              <w:t>Almacenamiento Off-site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5EFF8206" w14:textId="77777777">
            <w:r w:rsidRPr="00700FC9">
              <w:t>Alta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00FC9" w:rsidR="00700FC9" w:rsidP="00700FC9" w:rsidRDefault="00700FC9" w14:paraId="0B2C0AF5" w14:textId="77777777">
            <w:r w:rsidRPr="00700FC9">
              <w:t>Disponibilidad 99.9%</w:t>
            </w:r>
          </w:p>
        </w:tc>
      </w:tr>
    </w:tbl>
    <w:p w:rsidRPr="00700FC9" w:rsidR="00700FC9" w:rsidP="00700FC9" w:rsidRDefault="009F1B0A" w14:paraId="0FD60718" w14:textId="645996C9">
      <w:pPr>
        <w:rPr>
          <w:b/>
          <w:bCs/>
        </w:rPr>
      </w:pPr>
      <w:r>
        <w:rPr>
          <w:b/>
          <w:bCs/>
        </w:rPr>
        <w:br/>
      </w:r>
      <w:r w:rsidRPr="00700FC9" w:rsidR="00700FC9">
        <w:rPr>
          <w:b/>
          <w:bCs/>
        </w:rPr>
        <w:t>5.2 Dependencias Internas</w:t>
      </w:r>
    </w:p>
    <w:p w:rsidRPr="00700FC9" w:rsidR="00700FC9" w:rsidP="00700FC9" w:rsidRDefault="00700FC9" w14:paraId="20DAD386" w14:textId="77777777">
      <w:pPr>
        <w:numPr>
          <w:ilvl w:val="0"/>
          <w:numId w:val="11"/>
        </w:numPr>
        <w:rPr>
          <w:lang w:val="es-DO"/>
        </w:rPr>
      </w:pPr>
      <w:r w:rsidRPr="00700FC9">
        <w:rPr>
          <w:lang w:val="es-DO"/>
        </w:rPr>
        <w:t xml:space="preserve">El </w:t>
      </w:r>
      <w:r w:rsidRPr="00700FC9">
        <w:rPr>
          <w:b/>
          <w:bCs/>
          <w:lang w:val="es-DO"/>
        </w:rPr>
        <w:t>Departamento de Digitalización</w:t>
      </w:r>
      <w:r w:rsidRPr="00700FC9">
        <w:rPr>
          <w:lang w:val="es-DO"/>
        </w:rPr>
        <w:t xml:space="preserve"> depende totalmente de que </w:t>
      </w:r>
      <w:r w:rsidRPr="00700FC9">
        <w:rPr>
          <w:b/>
          <w:bCs/>
          <w:lang w:val="es-DO"/>
        </w:rPr>
        <w:t>Tecnología</w:t>
      </w:r>
      <w:r w:rsidRPr="00700FC9">
        <w:rPr>
          <w:lang w:val="es-DO"/>
        </w:rPr>
        <w:t xml:space="preserve"> mantenga los servidores de almacenamiento (NAS) operativos.</w:t>
      </w:r>
    </w:p>
    <w:p w:rsidRPr="00700FC9" w:rsidR="00700FC9" w:rsidP="00700FC9" w:rsidRDefault="00700FC9" w14:paraId="05F1912D" w14:textId="77777777">
      <w:pPr>
        <w:numPr>
          <w:ilvl w:val="0"/>
          <w:numId w:val="11"/>
        </w:numPr>
        <w:rPr>
          <w:lang w:val="es-DO"/>
        </w:rPr>
      </w:pPr>
      <w:r w:rsidRPr="00700FC9">
        <w:rPr>
          <w:lang w:val="es-DO"/>
        </w:rPr>
        <w:t xml:space="preserve">El </w:t>
      </w:r>
      <w:r w:rsidRPr="00700FC9">
        <w:rPr>
          <w:b/>
          <w:bCs/>
          <w:lang w:val="es-DO"/>
        </w:rPr>
        <w:t>Departamento de Referencia</w:t>
      </w:r>
      <w:r w:rsidRPr="00700FC9">
        <w:rPr>
          <w:lang w:val="es-DO"/>
        </w:rPr>
        <w:t xml:space="preserve"> depende de que </w:t>
      </w:r>
      <w:r w:rsidRPr="00700FC9">
        <w:rPr>
          <w:b/>
          <w:bCs/>
          <w:lang w:val="es-DO"/>
        </w:rPr>
        <w:t>Catalogación</w:t>
      </w:r>
      <w:r w:rsidRPr="00700FC9">
        <w:rPr>
          <w:lang w:val="es-DO"/>
        </w:rPr>
        <w:t xml:space="preserve"> mantenga la base de datos actualizada.</w:t>
      </w:r>
    </w:p>
    <w:p w:rsidRPr="00700FC9" w:rsidR="00700FC9" w:rsidP="00700FC9" w:rsidRDefault="00700FC9" w14:paraId="1F5B287E" w14:textId="77777777">
      <w:r w:rsidRPr="00700FC9">
        <w:pict w14:anchorId="4B0B3FDB">
          <v:rect id="_x0000_i1065" style="width:0;height:1.5pt" o:hr="t" o:hrstd="t" o:hralign="center" fillcolor="#a0a0a0" stroked="f"/>
        </w:pict>
      </w:r>
    </w:p>
    <w:p w:rsidRPr="00700FC9" w:rsidR="00700FC9" w:rsidP="00700FC9" w:rsidRDefault="00700FC9" w14:paraId="072D25A5" w14:textId="77777777">
      <w:pPr>
        <w:rPr>
          <w:b/>
          <w:bCs/>
          <w:lang w:val="es-DO"/>
        </w:rPr>
      </w:pPr>
      <w:r w:rsidRPr="00700FC9">
        <w:rPr>
          <w:b/>
          <w:bCs/>
          <w:lang w:val="es-DO"/>
        </w:rPr>
        <w:t>6. Escenarios de Riesgo Financiero y Legal</w:t>
      </w:r>
    </w:p>
    <w:p w:rsidRPr="00700FC9" w:rsidR="00700FC9" w:rsidP="00700FC9" w:rsidRDefault="00700FC9" w14:paraId="6A09E36F" w14:textId="77777777">
      <w:pPr>
        <w:rPr>
          <w:b/>
          <w:bCs/>
        </w:rPr>
      </w:pPr>
      <w:r w:rsidRPr="00700FC9">
        <w:rPr>
          <w:b/>
          <w:bCs/>
        </w:rPr>
        <w:t>6.1 Impacto Financiero</w:t>
      </w:r>
    </w:p>
    <w:p w:rsidRPr="00700FC9" w:rsidR="00700FC9" w:rsidP="00700FC9" w:rsidRDefault="00700FC9" w14:paraId="186717E1" w14:textId="77777777">
      <w:pPr>
        <w:numPr>
          <w:ilvl w:val="0"/>
          <w:numId w:val="12"/>
        </w:numPr>
        <w:rPr>
          <w:lang w:val="es-DO"/>
        </w:rPr>
      </w:pPr>
      <w:r w:rsidRPr="00700FC9">
        <w:rPr>
          <w:b/>
          <w:bCs/>
          <w:lang w:val="es-DO"/>
        </w:rPr>
        <w:t>Costos de Recuperación:</w:t>
      </w:r>
      <w:r w:rsidRPr="00700FC9">
        <w:rPr>
          <w:lang w:val="es-DO"/>
        </w:rPr>
        <w:t xml:space="preserve"> Estimado de RD$ 500,000 - RD$ 2,000,000 en hardware de emergencia y consultoría forense si no hay plan preventivo.</w:t>
      </w:r>
    </w:p>
    <w:p w:rsidRPr="00700FC9" w:rsidR="00700FC9" w:rsidP="00700FC9" w:rsidRDefault="00700FC9" w14:paraId="460BE48F" w14:textId="77777777">
      <w:pPr>
        <w:numPr>
          <w:ilvl w:val="0"/>
          <w:numId w:val="12"/>
        </w:numPr>
        <w:rPr>
          <w:lang w:val="es-DO"/>
        </w:rPr>
      </w:pPr>
      <w:r w:rsidRPr="00700FC9">
        <w:rPr>
          <w:b/>
          <w:bCs/>
          <w:lang w:val="es-DO"/>
        </w:rPr>
        <w:t>Costos Operativos:</w:t>
      </w:r>
      <w:r w:rsidRPr="00700FC9">
        <w:rPr>
          <w:lang w:val="es-DO"/>
        </w:rPr>
        <w:t xml:space="preserve"> Pago de horas extras al personal de TI y mantenimiento durante la crisis.</w:t>
      </w:r>
    </w:p>
    <w:p w:rsidRPr="00700FC9" w:rsidR="00700FC9" w:rsidP="00700FC9" w:rsidRDefault="00700FC9" w14:paraId="514C2946" w14:textId="77777777">
      <w:pPr>
        <w:rPr>
          <w:b/>
          <w:bCs/>
        </w:rPr>
      </w:pPr>
      <w:r w:rsidRPr="00700FC9">
        <w:rPr>
          <w:b/>
          <w:bCs/>
        </w:rPr>
        <w:t>6.2 Impacto Legal y Normativo</w:t>
      </w:r>
    </w:p>
    <w:p w:rsidRPr="00700FC9" w:rsidR="00700FC9" w:rsidP="00700FC9" w:rsidRDefault="00700FC9" w14:paraId="71D84EC6" w14:textId="77777777">
      <w:pPr>
        <w:numPr>
          <w:ilvl w:val="0"/>
          <w:numId w:val="13"/>
        </w:numPr>
        <w:rPr>
          <w:lang w:val="es-DO"/>
        </w:rPr>
      </w:pPr>
      <w:r w:rsidRPr="00700FC9">
        <w:rPr>
          <w:b/>
          <w:bCs/>
          <w:lang w:val="es-DO"/>
        </w:rPr>
        <w:t>Ley de Patrimonio Cultural:</w:t>
      </w:r>
      <w:r w:rsidRPr="00700FC9">
        <w:rPr>
          <w:lang w:val="es-DO"/>
        </w:rPr>
        <w:t xml:space="preserve"> La negligencia en la recuperación de archivos históricos puede derivar en sanciones administrativas a la Dirección General.</w:t>
      </w:r>
    </w:p>
    <w:p w:rsidRPr="00700FC9" w:rsidR="00700FC9" w:rsidP="00700FC9" w:rsidRDefault="00700FC9" w14:paraId="1252F4CC" w14:textId="77777777">
      <w:pPr>
        <w:numPr>
          <w:ilvl w:val="0"/>
          <w:numId w:val="13"/>
        </w:numPr>
        <w:rPr>
          <w:lang w:val="es-DO"/>
        </w:rPr>
      </w:pPr>
      <w:r w:rsidRPr="00700FC9">
        <w:rPr>
          <w:b/>
          <w:bCs/>
          <w:lang w:val="es-DO"/>
        </w:rPr>
        <w:t>Protección de Datos:</w:t>
      </w:r>
      <w:r w:rsidRPr="00700FC9">
        <w:rPr>
          <w:lang w:val="es-DO"/>
        </w:rPr>
        <w:t xml:space="preserve"> Si el desastre es un ciberataque (Ransomware) que expone datos de usuarios, se viola la Ley de Protección de Datos Personales, con posibles demandas.</w:t>
      </w:r>
    </w:p>
    <w:p w:rsidRPr="00700FC9" w:rsidR="00700FC9" w:rsidP="00700FC9" w:rsidRDefault="00700FC9" w14:paraId="1385FB1F" w14:textId="77777777">
      <w:r w:rsidRPr="00700FC9">
        <w:pict w14:anchorId="099D8D34">
          <v:rect id="_x0000_i1066" style="width:0;height:1.5pt" o:hr="t" o:hrstd="t" o:hralign="center" fillcolor="#a0a0a0" stroked="f"/>
        </w:pict>
      </w:r>
    </w:p>
    <w:p w:rsidRPr="00A77959" w:rsidR="00A77959" w:rsidP="00A77959" w:rsidRDefault="00A77959" w14:paraId="157FACA9" w14:textId="77777777">
      <w:pPr>
        <w:rPr>
          <w:b/>
          <w:bCs/>
          <w:lang w:val="es-DO"/>
        </w:rPr>
      </w:pPr>
      <w:r w:rsidRPr="00A77959">
        <w:rPr>
          <w:b/>
          <w:bCs/>
          <w:lang w:val="es-DO"/>
        </w:rPr>
        <w:t>CONCLUSIONES, HALLAZGOS CRÍTICOS Y HOJA DE RUTA</w:t>
      </w:r>
    </w:p>
    <w:p w:rsidRPr="00A77959" w:rsidR="00A77959" w:rsidP="00A77959" w:rsidRDefault="00A77959" w14:paraId="5E0F900F" w14:textId="77777777">
      <w:pPr>
        <w:rPr>
          <w:lang w:val="es-DO"/>
        </w:rPr>
      </w:pPr>
      <w:r w:rsidRPr="00A77959">
        <w:rPr>
          <w:lang w:val="es-DO"/>
        </w:rPr>
        <w:lastRenderedPageBreak/>
        <w:t xml:space="preserve">El presente Análisis de Impacto al Negocio (BIA) ha revelado que la Biblioteca Nacional Pedro Henríquez Ureña (BNPHU) posee activos de información cuyo valor excede lo meramente operativo; constituyen la </w:t>
      </w:r>
      <w:r w:rsidRPr="00A77959">
        <w:rPr>
          <w:b/>
          <w:bCs/>
          <w:lang w:val="es-DO"/>
        </w:rPr>
        <w:t>memoria histórica de la nación</w:t>
      </w:r>
      <w:r w:rsidRPr="00A77959">
        <w:rPr>
          <w:lang w:val="es-DO"/>
        </w:rPr>
        <w:t>.</w:t>
      </w:r>
    </w:p>
    <w:p w:rsidRPr="00A77959" w:rsidR="00A77959" w:rsidP="00A77959" w:rsidRDefault="00A77959" w14:paraId="161676EE" w14:textId="77777777">
      <w:pPr>
        <w:rPr>
          <w:lang w:val="es-DO"/>
        </w:rPr>
      </w:pPr>
      <w:r w:rsidRPr="00A77959">
        <w:rPr>
          <w:lang w:val="es-DO"/>
        </w:rPr>
        <w:t>Tras evaluar los procesos, tiempos de recuperación (RTO) y dependencias, se presentan las siguientes conclusiones determinantes:</w:t>
      </w:r>
    </w:p>
    <w:p w:rsidRPr="00A77959" w:rsidR="00A77959" w:rsidP="00A77959" w:rsidRDefault="009F1B0A" w14:paraId="76DD3604" w14:textId="1ED480DF">
      <w:pPr>
        <w:rPr>
          <w:b/>
          <w:bCs/>
          <w:lang w:val="es-DO"/>
        </w:rPr>
      </w:pPr>
      <w:r>
        <w:rPr>
          <w:b/>
          <w:bCs/>
          <w:lang w:val="es-DO"/>
        </w:rPr>
        <w:br/>
      </w:r>
      <w:r>
        <w:rPr>
          <w:b/>
          <w:bCs/>
          <w:lang w:val="es-DO"/>
        </w:rPr>
        <w:br/>
      </w:r>
      <w:r>
        <w:rPr>
          <w:b/>
          <w:bCs/>
          <w:lang w:val="es-DO"/>
        </w:rPr>
        <w:br/>
      </w:r>
      <w:r>
        <w:rPr>
          <w:b/>
          <w:bCs/>
          <w:lang w:val="es-DO"/>
        </w:rPr>
        <w:br/>
      </w:r>
      <w:r>
        <w:rPr>
          <w:b/>
          <w:bCs/>
          <w:lang w:val="es-DO"/>
        </w:rPr>
        <w:br/>
      </w:r>
      <w:r w:rsidRPr="00A77959" w:rsidR="00A77959">
        <w:rPr>
          <w:b/>
          <w:bCs/>
          <w:lang w:val="es-DO"/>
        </w:rPr>
        <w:t xml:space="preserve">7.1 Diagnóstico de Vulnerabilidad Actual </w:t>
      </w:r>
    </w:p>
    <w:p w:rsidRPr="00A77959" w:rsidR="00A77959" w:rsidP="00A77959" w:rsidRDefault="00A77959" w14:paraId="1F6E2214" w14:textId="77777777">
      <w:pPr>
        <w:rPr>
          <w:lang w:val="es-DO"/>
        </w:rPr>
      </w:pPr>
      <w:r w:rsidRPr="00A77959">
        <w:rPr>
          <w:lang w:val="es-DO"/>
        </w:rPr>
        <w:t xml:space="preserve">Existe una </w:t>
      </w:r>
      <w:r w:rsidRPr="00A77959">
        <w:rPr>
          <w:b/>
          <w:bCs/>
          <w:lang w:val="es-DO"/>
        </w:rPr>
        <w:t>discrepancia crítica</w:t>
      </w:r>
      <w:r w:rsidRPr="00A77959">
        <w:rPr>
          <w:lang w:val="es-DO"/>
        </w:rPr>
        <w:t xml:space="preserve"> entre las expectativas de la Dirección (recuperación inmediata) y la capacidad real de la infraestructura tecnológica actual.</w:t>
      </w:r>
    </w:p>
    <w:p w:rsidRPr="00A77959" w:rsidR="00A77959" w:rsidP="00A77959" w:rsidRDefault="00A77959" w14:paraId="5F1E1F06" w14:textId="77777777">
      <w:pPr>
        <w:numPr>
          <w:ilvl w:val="0"/>
          <w:numId w:val="15"/>
        </w:numPr>
        <w:rPr>
          <w:lang w:val="es-DO"/>
        </w:rPr>
      </w:pPr>
      <w:r w:rsidRPr="00A77959">
        <w:rPr>
          <w:b/>
          <w:bCs/>
          <w:lang w:val="es-DO"/>
        </w:rPr>
        <w:t>Hallazgo:</w:t>
      </w:r>
      <w:r w:rsidRPr="00A77959">
        <w:rPr>
          <w:lang w:val="es-DO"/>
        </w:rPr>
        <w:t xml:space="preserve"> Actualmente, ante un evento de </w:t>
      </w:r>
      <w:r w:rsidRPr="00A77959">
        <w:rPr>
          <w:i/>
          <w:iCs/>
          <w:lang w:val="es-DO"/>
        </w:rPr>
        <w:t>Ransomware</w:t>
      </w:r>
      <w:r w:rsidRPr="00A77959">
        <w:rPr>
          <w:lang w:val="es-DO"/>
        </w:rPr>
        <w:t xml:space="preserve"> (secuestro de datos) o fallo catastrófico del servidor principal, la restauración del Catálogo Bibliográfico podría tardar hasta </w:t>
      </w:r>
      <w:r w:rsidRPr="00A77959">
        <w:rPr>
          <w:b/>
          <w:bCs/>
          <w:lang w:val="es-DO"/>
        </w:rPr>
        <w:t>5 días</w:t>
      </w:r>
      <w:r w:rsidRPr="00A77959">
        <w:rPr>
          <w:lang w:val="es-DO"/>
        </w:rPr>
        <w:t xml:space="preserve">, lo cual excede por mucho el RTO aceptable de </w:t>
      </w:r>
      <w:r w:rsidRPr="00A77959">
        <w:rPr>
          <w:b/>
          <w:bCs/>
          <w:lang w:val="es-DO"/>
        </w:rPr>
        <w:t>24 horas</w:t>
      </w:r>
      <w:r w:rsidRPr="00A77959">
        <w:rPr>
          <w:lang w:val="es-DO"/>
        </w:rPr>
        <w:t>.</w:t>
      </w:r>
    </w:p>
    <w:p w:rsidRPr="00A77959" w:rsidR="00A77959" w:rsidP="00A77959" w:rsidRDefault="00A77959" w14:paraId="21990724" w14:textId="77777777">
      <w:pPr>
        <w:numPr>
          <w:ilvl w:val="0"/>
          <w:numId w:val="15"/>
        </w:numPr>
        <w:rPr>
          <w:lang w:val="es-DO"/>
        </w:rPr>
      </w:pPr>
      <w:r w:rsidRPr="00A77959">
        <w:rPr>
          <w:b/>
          <w:bCs/>
          <w:lang w:val="es-DO"/>
        </w:rPr>
        <w:t>Riesgo Latente:</w:t>
      </w:r>
      <w:r w:rsidRPr="00A77959">
        <w:rPr>
          <w:lang w:val="es-DO"/>
        </w:rPr>
        <w:t xml:space="preserve"> La dependencia de copias de seguridad locales (en el mismo edificio) expone a la institución a una pérdida total en caso de incendio o inundación severa en el Data Center.</w:t>
      </w:r>
    </w:p>
    <w:p w:rsidRPr="00A77959" w:rsidR="00A77959" w:rsidP="00A77959" w:rsidRDefault="00A77959" w14:paraId="06B3C161" w14:textId="3147907F">
      <w:pPr>
        <w:rPr>
          <w:b/>
          <w:bCs/>
          <w:lang w:val="es-DO"/>
        </w:rPr>
      </w:pPr>
      <w:r>
        <w:rPr>
          <w:b/>
          <w:bCs/>
          <w:lang w:val="es-DO"/>
        </w:rPr>
        <w:br/>
      </w:r>
      <w:r w:rsidRPr="00A77959">
        <w:rPr>
          <w:b/>
          <w:bCs/>
          <w:lang w:val="es-DO"/>
        </w:rPr>
        <w:t>7.2 Hoja de Ruta de Implementación (Plan de Acción Escalonado)</w:t>
      </w:r>
    </w:p>
    <w:p w:rsidRPr="00A77959" w:rsidR="00A77959" w:rsidP="00A77959" w:rsidRDefault="00A77959" w14:paraId="390E5CC9" w14:textId="77777777">
      <w:pPr>
        <w:rPr>
          <w:lang w:val="es-DO"/>
        </w:rPr>
      </w:pPr>
      <w:r w:rsidRPr="00A77959">
        <w:rPr>
          <w:lang w:val="es-DO"/>
        </w:rPr>
        <w:t>Para mitigar los hallazgos anteriores, se recomienda al Comité de Continuidad (CONTI) aprobar la ejecución de las siguientes fases:</w:t>
      </w:r>
    </w:p>
    <w:p w:rsidRPr="00A77959" w:rsidR="00A77959" w:rsidP="00A77959" w:rsidRDefault="00A77959" w14:paraId="770A6DD9" w14:textId="77777777">
      <w:pPr>
        <w:rPr>
          <w:b/>
          <w:bCs/>
          <w:lang w:val="es-DO"/>
        </w:rPr>
      </w:pPr>
      <w:r w:rsidRPr="00A77959">
        <w:rPr>
          <w:b/>
          <w:bCs/>
          <w:lang w:val="es-DO"/>
        </w:rPr>
        <w:t>Fase 1: "Supervivencia" (Inmediato - 0 a 30 días)</w:t>
      </w:r>
    </w:p>
    <w:p w:rsidRPr="00A77959" w:rsidR="00A77959" w:rsidP="00A77959" w:rsidRDefault="00A77959" w14:paraId="66250E13" w14:textId="77777777">
      <w:pPr>
        <w:numPr>
          <w:ilvl w:val="0"/>
          <w:numId w:val="16"/>
        </w:numPr>
        <w:rPr>
          <w:lang w:val="es-DO"/>
        </w:rPr>
      </w:pPr>
      <w:r w:rsidRPr="00A77959">
        <w:rPr>
          <w:b/>
          <w:bCs/>
          <w:lang w:val="es-DO"/>
        </w:rPr>
        <w:t>Aislamiento de Backups:</w:t>
      </w:r>
      <w:r w:rsidRPr="00A77959">
        <w:rPr>
          <w:lang w:val="es-DO"/>
        </w:rPr>
        <w:t xml:space="preserve"> Implementar una política de "Air-Gap" (desconexión física o lógica) para al menos una copia de seguridad semanal del Catálogo y del Sistema Financiero. Esto protege contra ciberataques que se propagan por la red.</w:t>
      </w:r>
    </w:p>
    <w:p w:rsidRPr="00A77959" w:rsidR="00A77959" w:rsidP="00A77959" w:rsidRDefault="00A77959" w14:paraId="3699CCA3" w14:textId="77777777">
      <w:pPr>
        <w:numPr>
          <w:ilvl w:val="0"/>
          <w:numId w:val="16"/>
        </w:numPr>
        <w:rPr>
          <w:lang w:val="es-DO"/>
        </w:rPr>
      </w:pPr>
      <w:r w:rsidRPr="00A77959">
        <w:rPr>
          <w:b/>
          <w:bCs/>
          <w:lang w:val="es-DO"/>
        </w:rPr>
        <w:t>Lista de Llamadas Críticas:</w:t>
      </w:r>
      <w:r w:rsidRPr="00A77959">
        <w:rPr>
          <w:lang w:val="es-DO"/>
        </w:rPr>
        <w:t xml:space="preserve"> Actualizar y probar físicamente los números de contacto del personal clave y proveedores de soporte (ISP, Aire Acondicionado, Software) fuera del horario laboral.</w:t>
      </w:r>
    </w:p>
    <w:p w:rsidRPr="00A77959" w:rsidR="00A77959" w:rsidP="00A77959" w:rsidRDefault="00A77959" w14:paraId="454C6BF8" w14:textId="77777777">
      <w:pPr>
        <w:rPr>
          <w:b/>
          <w:bCs/>
          <w:lang w:val="es-DO"/>
        </w:rPr>
      </w:pPr>
      <w:r w:rsidRPr="00A77959">
        <w:rPr>
          <w:b/>
          <w:bCs/>
          <w:lang w:val="es-DO"/>
        </w:rPr>
        <w:t>Fase 2: "Resiliencia Operativa" (Corto Plazo - 1 a 3 meses)</w:t>
      </w:r>
    </w:p>
    <w:p w:rsidRPr="00A77959" w:rsidR="00A77959" w:rsidP="00A77959" w:rsidRDefault="00A77959" w14:paraId="1FD6F25F" w14:textId="77777777">
      <w:pPr>
        <w:numPr>
          <w:ilvl w:val="0"/>
          <w:numId w:val="17"/>
        </w:numPr>
        <w:rPr>
          <w:lang w:val="es-DO"/>
        </w:rPr>
      </w:pPr>
      <w:r w:rsidRPr="00A77959">
        <w:rPr>
          <w:b/>
          <w:bCs/>
          <w:lang w:val="es-DO"/>
        </w:rPr>
        <w:lastRenderedPageBreak/>
        <w:t>Redundancia de Climatización:</w:t>
      </w:r>
      <w:r w:rsidRPr="00A77959">
        <w:rPr>
          <w:lang w:val="es-DO"/>
        </w:rPr>
        <w:t xml:space="preserve"> Instalar sensores de temperatura y humedad independientes en la Sala de Servidores y Bóvedas de Libros, con alertas SMS directas a los celulares del personal de TI y Seguridad (evitando depender del correo institucional).</w:t>
      </w:r>
    </w:p>
    <w:p w:rsidRPr="00A77959" w:rsidR="00A77959" w:rsidP="00A77959" w:rsidRDefault="00A77959" w14:paraId="141CE1DC" w14:textId="77777777">
      <w:pPr>
        <w:numPr>
          <w:ilvl w:val="0"/>
          <w:numId w:val="17"/>
        </w:numPr>
        <w:rPr>
          <w:lang w:val="es-DO"/>
        </w:rPr>
      </w:pPr>
      <w:r w:rsidRPr="00A77959">
        <w:rPr>
          <w:b/>
          <w:bCs/>
          <w:lang w:val="es-DO"/>
        </w:rPr>
        <w:t>Virtualización de Escritorios Clave:</w:t>
      </w:r>
      <w:r w:rsidRPr="00A77959">
        <w:rPr>
          <w:lang w:val="es-DO"/>
        </w:rPr>
        <w:t xml:space="preserve"> Configurar 3 laptops "lista para desastre" con los accesos VPN y software necesario (SIGB, Nómina) preinstalados, guardadas fuera del sitio principal o en una caja fuerte ignífuga.</w:t>
      </w:r>
    </w:p>
    <w:p w:rsidRPr="00A77959" w:rsidR="00A77959" w:rsidP="00A77959" w:rsidRDefault="00A77959" w14:paraId="33116301" w14:textId="77777777">
      <w:pPr>
        <w:rPr>
          <w:b/>
          <w:bCs/>
          <w:lang w:val="es-DO"/>
        </w:rPr>
      </w:pPr>
      <w:r w:rsidRPr="00A77959">
        <w:rPr>
          <w:b/>
          <w:bCs/>
          <w:lang w:val="es-DO"/>
        </w:rPr>
        <w:t>Fase 3: "Continuidad Estratégica" (Mediano Plazo - 6 meses)</w:t>
      </w:r>
    </w:p>
    <w:p w:rsidRPr="00A77959" w:rsidR="00A77959" w:rsidP="00A77959" w:rsidRDefault="00A77959" w14:paraId="3D0FEC0A" w14:textId="77777777">
      <w:pPr>
        <w:numPr>
          <w:ilvl w:val="0"/>
          <w:numId w:val="18"/>
        </w:numPr>
        <w:rPr>
          <w:lang w:val="es-DO"/>
        </w:rPr>
      </w:pPr>
      <w:r w:rsidRPr="00A77959">
        <w:rPr>
          <w:b/>
          <w:bCs/>
          <w:lang w:val="es-DO"/>
        </w:rPr>
        <w:t>Réplica en la Nube (DRaaS):</w:t>
      </w:r>
      <w:r w:rsidRPr="00A77959">
        <w:rPr>
          <w:lang w:val="es-DO"/>
        </w:rPr>
        <w:t xml:space="preserve"> Contratar un servicio de </w:t>
      </w:r>
      <w:r w:rsidRPr="00A77959">
        <w:rPr>
          <w:i/>
          <w:iCs/>
          <w:lang w:val="es-DO"/>
        </w:rPr>
        <w:t>Disaster Recovery as a Service</w:t>
      </w:r>
      <w:r w:rsidRPr="00A77959">
        <w:rPr>
          <w:lang w:val="es-DO"/>
        </w:rPr>
        <w:t xml:space="preserve"> para replicar la base de datos del Catálogo en tiempo real. Esto reduciría el RPO (pérdida de datos) de 24 horas a </w:t>
      </w:r>
      <w:r w:rsidRPr="00A77959">
        <w:rPr>
          <w:b/>
          <w:bCs/>
          <w:lang w:val="es-DO"/>
        </w:rPr>
        <w:t>minutos</w:t>
      </w:r>
      <w:r w:rsidRPr="00A77959">
        <w:rPr>
          <w:lang w:val="es-DO"/>
        </w:rPr>
        <w:t>.</w:t>
      </w:r>
    </w:p>
    <w:p w:rsidRPr="00A77959" w:rsidR="00A77959" w:rsidP="00A77959" w:rsidRDefault="00A77959" w14:paraId="26DF0AD5" w14:textId="77777777">
      <w:pPr>
        <w:numPr>
          <w:ilvl w:val="0"/>
          <w:numId w:val="18"/>
        </w:numPr>
        <w:rPr>
          <w:lang w:val="es-DO"/>
        </w:rPr>
      </w:pPr>
      <w:r w:rsidRPr="00A77959">
        <w:rPr>
          <w:b/>
          <w:bCs/>
          <w:lang w:val="es-DO"/>
        </w:rPr>
        <w:t>Digitalización de Procesos Administrativos:</w:t>
      </w:r>
      <w:r w:rsidRPr="00A77959">
        <w:rPr>
          <w:lang w:val="es-DO"/>
        </w:rPr>
        <w:t xml:space="preserve"> Reducir la dependencia del papel en los procesos de compras y RRHH para facilitar el teletrabajo en caso de que el edificio sea inaccesible.</w:t>
      </w:r>
    </w:p>
    <w:p w:rsidRPr="00A77959" w:rsidR="00A77959" w:rsidP="00A77959" w:rsidRDefault="00A77959" w14:paraId="55AF66FE" w14:textId="386EC6CE">
      <w:pPr>
        <w:rPr>
          <w:b/>
          <w:bCs/>
          <w:lang w:val="es-DO"/>
        </w:rPr>
      </w:pPr>
      <w:r>
        <w:rPr>
          <w:b/>
          <w:bCs/>
          <w:lang w:val="es-DO"/>
        </w:rPr>
        <w:br/>
      </w:r>
      <w:r w:rsidRPr="00A77959">
        <w:rPr>
          <w:b/>
          <w:bCs/>
          <w:lang w:val="es-DO"/>
        </w:rPr>
        <w:t>7.3 Consideraciones Presupuestarias y de Inversión</w:t>
      </w:r>
    </w:p>
    <w:p w:rsidRPr="00A77959" w:rsidR="00A77959" w:rsidP="00A77959" w:rsidRDefault="00A77959" w14:paraId="450F0167" w14:textId="77777777">
      <w:pPr>
        <w:rPr>
          <w:lang w:val="es-DO"/>
        </w:rPr>
      </w:pPr>
      <w:r w:rsidRPr="00A77959">
        <w:rPr>
          <w:lang w:val="es-DO"/>
        </w:rPr>
        <w:t xml:space="preserve">La seguridad no es un gasto, es un seguro sobre el patrimonio. Se insta a la Dirección Administrativa a contemplar en el presupuesto del próximo año fiscal una partida específica para </w:t>
      </w:r>
      <w:r w:rsidRPr="00A77959">
        <w:rPr>
          <w:b/>
          <w:bCs/>
          <w:lang w:val="es-DO"/>
        </w:rPr>
        <w:t>"Continuidad de Negocio"</w:t>
      </w:r>
      <w:r w:rsidRPr="00A77959">
        <w:rPr>
          <w:lang w:val="es-DO"/>
        </w:rPr>
        <w:t>, separada del presupuesto operativo de TI, destinada a:</w:t>
      </w:r>
    </w:p>
    <w:p w:rsidRPr="00A77959" w:rsidR="00A77959" w:rsidP="00A77959" w:rsidRDefault="00A77959" w14:paraId="6BB5B22B" w14:textId="77777777">
      <w:pPr>
        <w:numPr>
          <w:ilvl w:val="0"/>
          <w:numId w:val="19"/>
        </w:numPr>
        <w:rPr>
          <w:lang w:val="es-DO"/>
        </w:rPr>
      </w:pPr>
      <w:r w:rsidRPr="00A77959">
        <w:rPr>
          <w:lang w:val="es-DO"/>
        </w:rPr>
        <w:t>Renovación de licencias de software de respaldo.</w:t>
      </w:r>
    </w:p>
    <w:p w:rsidRPr="00A77959" w:rsidR="00A77959" w:rsidP="00A77959" w:rsidRDefault="00A77959" w14:paraId="34810F16" w14:textId="77777777">
      <w:pPr>
        <w:numPr>
          <w:ilvl w:val="0"/>
          <w:numId w:val="19"/>
        </w:numPr>
        <w:rPr>
          <w:lang w:val="es-DO"/>
        </w:rPr>
      </w:pPr>
      <w:r w:rsidRPr="00A77959">
        <w:rPr>
          <w:lang w:val="es-DO"/>
        </w:rPr>
        <w:t>Mantenimiento preventivo de la planta eléctrica y UPS.</w:t>
      </w:r>
    </w:p>
    <w:p w:rsidRPr="00A77959" w:rsidR="00A77959" w:rsidP="00A77959" w:rsidRDefault="00A77959" w14:paraId="562C9562" w14:textId="77777777">
      <w:pPr>
        <w:numPr>
          <w:ilvl w:val="0"/>
          <w:numId w:val="19"/>
        </w:numPr>
        <w:rPr>
          <w:lang w:val="es-DO"/>
        </w:rPr>
      </w:pPr>
      <w:r w:rsidRPr="00A77959">
        <w:rPr>
          <w:lang w:val="es-DO"/>
        </w:rPr>
        <w:t>Pruebas de restauración trimestrales (auditoría de backups).</w:t>
      </w:r>
    </w:p>
    <w:p w:rsidRPr="00A77959" w:rsidR="00A77959" w:rsidP="00A77959" w:rsidRDefault="00A77959" w14:paraId="076BBB01" w14:textId="77777777">
      <w:pPr>
        <w:rPr>
          <w:b/>
          <w:bCs/>
          <w:lang w:val="es-DO"/>
        </w:rPr>
      </w:pPr>
      <w:r w:rsidRPr="00A77959">
        <w:rPr>
          <w:b/>
          <w:bCs/>
          <w:lang w:val="es-DO"/>
        </w:rPr>
        <w:t>7.4 Declaración de Apetito de Riesgo</w:t>
      </w:r>
    </w:p>
    <w:p w:rsidRPr="00A77959" w:rsidR="00A77959" w:rsidP="00A77959" w:rsidRDefault="00A77959" w14:paraId="4AF1C624" w14:textId="446E207C">
      <w:pPr>
        <w:rPr>
          <w:lang w:val="es-DO"/>
        </w:rPr>
      </w:pPr>
      <w:r w:rsidRPr="00A77959">
        <w:rPr>
          <w:lang w:val="es-DO"/>
        </w:rPr>
        <w:t xml:space="preserve">La aprobación de este documento por parte del </w:t>
      </w:r>
      <w:r w:rsidRPr="00A77959">
        <w:rPr>
          <w:lang w:val="es-DO"/>
        </w:rPr>
        <w:t>director general</w:t>
      </w:r>
      <w:r w:rsidRPr="00A77959">
        <w:rPr>
          <w:lang w:val="es-DO"/>
        </w:rPr>
        <w:t xml:space="preserve"> y el CONTI implica el reconocimiento de los riesgos aquí expuestos.</w:t>
      </w:r>
    </w:p>
    <w:p w:rsidRPr="00A77959" w:rsidR="00A77959" w:rsidP="00A77959" w:rsidRDefault="00A77959" w14:paraId="384B366F" w14:textId="77777777">
      <w:pPr>
        <w:numPr>
          <w:ilvl w:val="0"/>
          <w:numId w:val="20"/>
        </w:numPr>
        <w:rPr>
          <w:lang w:val="es-DO"/>
        </w:rPr>
      </w:pPr>
      <w:r w:rsidRPr="00A77959">
        <w:rPr>
          <w:b/>
          <w:bCs/>
          <w:lang w:val="es-DO"/>
        </w:rPr>
        <w:t>Si se realizan las inversiones sugeridas:</w:t>
      </w:r>
      <w:r w:rsidRPr="00A77959">
        <w:rPr>
          <w:lang w:val="es-DO"/>
        </w:rPr>
        <w:t xml:space="preserve"> La BNPHU reduce su riesgo a un nivel "Aceptable".</w:t>
      </w:r>
    </w:p>
    <w:p w:rsidRPr="00A77959" w:rsidR="00A77959" w:rsidP="00A77959" w:rsidRDefault="00A77959" w14:paraId="3874149F" w14:textId="77777777">
      <w:pPr>
        <w:numPr>
          <w:ilvl w:val="0"/>
          <w:numId w:val="20"/>
        </w:numPr>
        <w:rPr>
          <w:lang w:val="es-DO"/>
        </w:rPr>
      </w:pPr>
      <w:r w:rsidRPr="00A77959">
        <w:rPr>
          <w:b/>
          <w:bCs/>
          <w:lang w:val="es-DO"/>
        </w:rPr>
        <w:t>Si NO se realizan las inversiones:</w:t>
      </w:r>
      <w:r w:rsidRPr="00A77959">
        <w:rPr>
          <w:lang w:val="es-DO"/>
        </w:rPr>
        <w:t xml:space="preserve"> La institución asume el riesgo de una interrupción prolongada (mayor a 1 semana) y la posible pérdida irreversible de </w:t>
      </w:r>
      <w:r w:rsidRPr="00A77959">
        <w:rPr>
          <w:lang w:val="es-DO"/>
        </w:rPr>
        <w:lastRenderedPageBreak/>
        <w:t>datos digitales y catálogos, eximiendo al departamento de Tecnología de responsabilidad por limitaciones de recursos.</w:t>
      </w:r>
    </w:p>
    <w:p w:rsidRPr="00700FC9" w:rsidR="00700FC9" w:rsidP="00700FC9" w:rsidRDefault="00700FC9" w14:paraId="014E672E" w14:textId="77777777">
      <w:pPr>
        <w:rPr>
          <w:lang w:val="es-DO"/>
        </w:rPr>
      </w:pPr>
    </w:p>
    <w:sectPr w:rsidRPr="00700FC9" w:rsidR="00700FC9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f79f3d5b5eda42c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2E9E" w:rsidP="00E21344" w:rsidRDefault="00C52E9E" w14:paraId="5C93A58B" w14:textId="77777777">
      <w:pPr>
        <w:spacing w:after="0" w:line="240" w:lineRule="auto"/>
      </w:pPr>
      <w:r>
        <w:separator/>
      </w:r>
    </w:p>
  </w:endnote>
  <w:endnote w:type="continuationSeparator" w:id="0">
    <w:p w:rsidR="00C52E9E" w:rsidP="00E21344" w:rsidRDefault="00C52E9E" w14:paraId="443A7D2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E76BFC" w:rsidTr="2DE76BFC" w14:paraId="58BA4C2A">
      <w:trPr>
        <w:trHeight w:val="300"/>
      </w:trPr>
      <w:tc>
        <w:tcPr>
          <w:tcW w:w="3120" w:type="dxa"/>
          <w:tcMar/>
        </w:tcPr>
        <w:p w:rsidR="2DE76BFC" w:rsidP="2DE76BFC" w:rsidRDefault="2DE76BFC" w14:paraId="503D4934" w14:textId="787A2AF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DE76BFC" w:rsidP="2DE76BFC" w:rsidRDefault="2DE76BFC" w14:paraId="2324256C" w14:textId="68564D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DE76BFC" w:rsidP="2DE76BFC" w:rsidRDefault="2DE76BFC" w14:paraId="5EC6BEA6" w14:textId="4BCC48FE">
          <w:pPr>
            <w:pStyle w:val="Header"/>
            <w:bidi w:val="0"/>
            <w:ind w:right="-115"/>
            <w:jc w:val="right"/>
          </w:pPr>
        </w:p>
      </w:tc>
    </w:tr>
  </w:tbl>
  <w:p w:rsidR="2DE76BFC" w:rsidP="2DE76BFC" w:rsidRDefault="2DE76BFC" w14:paraId="0342090D" w14:textId="4C78DAF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2E9E" w:rsidP="00E21344" w:rsidRDefault="00C52E9E" w14:paraId="180C3FBD" w14:textId="77777777">
      <w:pPr>
        <w:spacing w:after="0" w:line="240" w:lineRule="auto"/>
      </w:pPr>
      <w:r>
        <w:separator/>
      </w:r>
    </w:p>
  </w:footnote>
  <w:footnote w:type="continuationSeparator" w:id="0">
    <w:p w:rsidR="00C52E9E" w:rsidP="00E21344" w:rsidRDefault="00C52E9E" w14:paraId="7FE0742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E21344" w:rsidR="00E21344" w:rsidP="00E21344" w:rsidRDefault="00E21344" w14:paraId="120CE1BE" w14:textId="7D49A729">
    <w:pPr>
      <w:spacing w:before="100" w:beforeAutospacing="1" w:after="100" w:afterAutospacing="1" w:line="240" w:lineRule="auto"/>
      <w:outlineLvl w:val="0"/>
      <w:rPr>
        <w:lang w:val="es-DO"/>
      </w:rPr>
    </w:pPr>
    <w:r>
      <w:rPr>
        <w:rFonts w:ascii="Times New Roman" w:hAnsi="Times New Roman" w:eastAsia="Times New Roman" w:cs="Times New Roman"/>
        <w:b/>
        <w:bCs/>
        <w:noProof/>
        <w:kern w:val="36"/>
        <w:sz w:val="48"/>
        <w:szCs w:val="48"/>
        <w:lang w:eastAsia="es-DO"/>
      </w:rPr>
      <w:drawing>
        <wp:anchor distT="0" distB="0" distL="114300" distR="114300" simplePos="0" relativeHeight="251659264" behindDoc="0" locked="0" layoutInCell="1" allowOverlap="1" wp14:anchorId="58A6B7AB" wp14:editId="0EE0FFAE">
          <wp:simplePos x="0" y="0"/>
          <wp:positionH relativeFrom="column">
            <wp:posOffset>4177030</wp:posOffset>
          </wp:positionH>
          <wp:positionV relativeFrom="paragraph">
            <wp:posOffset>99695</wp:posOffset>
          </wp:positionV>
          <wp:extent cx="1057275" cy="1057275"/>
          <wp:effectExtent l="0" t="0" r="0" b="0"/>
          <wp:wrapSquare wrapText="bothSides"/>
          <wp:docPr id="2114958987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4958987" name="Imagen 1" descr="Logotip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21344">
      <w:rPr>
        <w:rFonts w:ascii="Times New Roman" w:hAnsi="Times New Roman" w:eastAsia="Times New Roman" w:cs="Times New Roman"/>
        <w:b/>
        <w:bCs/>
        <w:kern w:val="36"/>
        <w:sz w:val="48"/>
        <w:szCs w:val="48"/>
        <w:lang w:val="es-DO" w:eastAsia="es-DO"/>
        <w14:ligatures w14:val="none"/>
      </w:rPr>
      <w:t>An</w:t>
    </w:r>
    <w:r>
      <w:rPr>
        <w:rFonts w:ascii="Times New Roman" w:hAnsi="Times New Roman" w:eastAsia="Times New Roman" w:cs="Times New Roman"/>
        <w:b/>
        <w:bCs/>
        <w:kern w:val="36"/>
        <w:sz w:val="48"/>
        <w:szCs w:val="48"/>
        <w:lang w:val="es-DO" w:eastAsia="es-DO"/>
        <w14:ligatures w14:val="none"/>
      </w:rPr>
      <w:t>alisis de Impacto (BIA)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5152"/>
    <w:multiLevelType w:val="multilevel"/>
    <w:tmpl w:val="E88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2BB46FC"/>
    <w:multiLevelType w:val="multilevel"/>
    <w:tmpl w:val="C9F2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322657"/>
    <w:multiLevelType w:val="multilevel"/>
    <w:tmpl w:val="26E4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CE2151"/>
    <w:multiLevelType w:val="multilevel"/>
    <w:tmpl w:val="B9D4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9C29A4"/>
    <w:multiLevelType w:val="multilevel"/>
    <w:tmpl w:val="5AA0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846AA"/>
    <w:multiLevelType w:val="multilevel"/>
    <w:tmpl w:val="4BFA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A10CA"/>
    <w:multiLevelType w:val="multilevel"/>
    <w:tmpl w:val="71DE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0960435"/>
    <w:multiLevelType w:val="multilevel"/>
    <w:tmpl w:val="3B8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37D4F38"/>
    <w:multiLevelType w:val="multilevel"/>
    <w:tmpl w:val="AFB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4547F26"/>
    <w:multiLevelType w:val="multilevel"/>
    <w:tmpl w:val="4586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D2970B4"/>
    <w:multiLevelType w:val="multilevel"/>
    <w:tmpl w:val="D056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EAD7BD4"/>
    <w:multiLevelType w:val="multilevel"/>
    <w:tmpl w:val="8A90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5C3FEC"/>
    <w:multiLevelType w:val="multilevel"/>
    <w:tmpl w:val="EEB8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103272A"/>
    <w:multiLevelType w:val="multilevel"/>
    <w:tmpl w:val="7994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47D054E"/>
    <w:multiLevelType w:val="multilevel"/>
    <w:tmpl w:val="779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8C36F0A"/>
    <w:multiLevelType w:val="multilevel"/>
    <w:tmpl w:val="479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A9564D"/>
    <w:multiLevelType w:val="multilevel"/>
    <w:tmpl w:val="1E88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BB14D0"/>
    <w:multiLevelType w:val="multilevel"/>
    <w:tmpl w:val="3766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D283DA3"/>
    <w:multiLevelType w:val="multilevel"/>
    <w:tmpl w:val="B464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F65180E"/>
    <w:multiLevelType w:val="multilevel"/>
    <w:tmpl w:val="0BF0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30996246">
    <w:abstractNumId w:val="8"/>
  </w:num>
  <w:num w:numId="2" w16cid:durableId="1197428277">
    <w:abstractNumId w:val="19"/>
  </w:num>
  <w:num w:numId="3" w16cid:durableId="46994993">
    <w:abstractNumId w:val="3"/>
  </w:num>
  <w:num w:numId="4" w16cid:durableId="388694567">
    <w:abstractNumId w:val="1"/>
  </w:num>
  <w:num w:numId="5" w16cid:durableId="551502503">
    <w:abstractNumId w:val="12"/>
  </w:num>
  <w:num w:numId="6" w16cid:durableId="132061943">
    <w:abstractNumId w:val="10"/>
  </w:num>
  <w:num w:numId="7" w16cid:durableId="1128551977">
    <w:abstractNumId w:val="6"/>
  </w:num>
  <w:num w:numId="8" w16cid:durableId="1018966891">
    <w:abstractNumId w:val="15"/>
  </w:num>
  <w:num w:numId="9" w16cid:durableId="2011248745">
    <w:abstractNumId w:val="7"/>
  </w:num>
  <w:num w:numId="10" w16cid:durableId="931205673">
    <w:abstractNumId w:val="9"/>
  </w:num>
  <w:num w:numId="11" w16cid:durableId="1611662706">
    <w:abstractNumId w:val="0"/>
  </w:num>
  <w:num w:numId="12" w16cid:durableId="1665469453">
    <w:abstractNumId w:val="2"/>
  </w:num>
  <w:num w:numId="13" w16cid:durableId="1167399541">
    <w:abstractNumId w:val="18"/>
  </w:num>
  <w:num w:numId="14" w16cid:durableId="1972126209">
    <w:abstractNumId w:val="5"/>
  </w:num>
  <w:num w:numId="15" w16cid:durableId="71970874">
    <w:abstractNumId w:val="14"/>
  </w:num>
  <w:num w:numId="16" w16cid:durableId="1731928254">
    <w:abstractNumId w:val="11"/>
  </w:num>
  <w:num w:numId="17" w16cid:durableId="217939680">
    <w:abstractNumId w:val="16"/>
  </w:num>
  <w:num w:numId="18" w16cid:durableId="420415580">
    <w:abstractNumId w:val="4"/>
  </w:num>
  <w:num w:numId="19" w16cid:durableId="1644771279">
    <w:abstractNumId w:val="17"/>
  </w:num>
  <w:num w:numId="20" w16cid:durableId="21198370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C9"/>
    <w:rsid w:val="00113E0E"/>
    <w:rsid w:val="00652DBA"/>
    <w:rsid w:val="00700FC9"/>
    <w:rsid w:val="009F1B0A"/>
    <w:rsid w:val="00A77959"/>
    <w:rsid w:val="00AA29F7"/>
    <w:rsid w:val="00C52E9E"/>
    <w:rsid w:val="00CA19D8"/>
    <w:rsid w:val="00D40B60"/>
    <w:rsid w:val="00E21344"/>
    <w:rsid w:val="2DE7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F3692"/>
  <w15:chartTrackingRefBased/>
  <w15:docId w15:val="{802384B7-7B0C-4893-A1EF-A7A8776D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F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F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0F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0F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0F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0FC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0FC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0FC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0FC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0FC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0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F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00F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00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FC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00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F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0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F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34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21344"/>
  </w:style>
  <w:style w:type="paragraph" w:styleId="Footer">
    <w:name w:val="footer"/>
    <w:basedOn w:val="Normal"/>
    <w:link w:val="FooterChar"/>
    <w:uiPriority w:val="99"/>
    <w:unhideWhenUsed/>
    <w:rsid w:val="00E2134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2134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f79f3d5b5eda42c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Jesús Peralta</dc:creator>
  <keywords/>
  <dc:description/>
  <lastModifiedBy>Jesús Peralta</lastModifiedBy>
  <revision>7</revision>
  <dcterms:created xsi:type="dcterms:W3CDTF">2026-02-11T13:59:00.0000000Z</dcterms:created>
  <dcterms:modified xsi:type="dcterms:W3CDTF">2026-02-11T14:32:24.1641850Z</dcterms:modified>
</coreProperties>
</file>