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5B39" w14:textId="77777777" w:rsidR="007C08D6" w:rsidRDefault="007C08D6" w:rsidP="007C08D6">
      <w:pPr>
        <w:jc w:val="center"/>
      </w:pPr>
      <w:r>
        <w:rPr>
          <w:rFonts w:ascii="Calibri" w:hAnsi="Calibri" w:cs="Calibri"/>
          <w:b/>
          <w:bCs/>
          <w:noProof/>
          <w:sz w:val="36"/>
          <w:szCs w:val="36"/>
          <w:lang w:val="es-DO"/>
        </w:rPr>
        <w:drawing>
          <wp:inline distT="0" distB="0" distL="0" distR="0" wp14:anchorId="28D584CA" wp14:editId="2254007E">
            <wp:extent cx="1961388" cy="1381325"/>
            <wp:effectExtent l="0" t="0" r="0" b="0"/>
            <wp:docPr id="52523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77055" cy="1392359"/>
                    </a:xfrm>
                    <a:prstGeom prst="rect">
                      <a:avLst/>
                    </a:prstGeom>
                    <a:noFill/>
                    <a:ln>
                      <a:noFill/>
                    </a:ln>
                  </pic:spPr>
                </pic:pic>
              </a:graphicData>
            </a:graphic>
          </wp:inline>
        </w:drawing>
      </w:r>
    </w:p>
    <w:p w14:paraId="32803CC6" w14:textId="77777777" w:rsidR="007C08D6" w:rsidRPr="00DD15AA" w:rsidRDefault="007C08D6" w:rsidP="007C08D6"/>
    <w:p w14:paraId="7CA85211" w14:textId="77777777" w:rsidR="007C08D6" w:rsidRPr="00DD15AA" w:rsidRDefault="007C08D6" w:rsidP="007C08D6"/>
    <w:p w14:paraId="606143B8" w14:textId="77777777" w:rsidR="007C08D6" w:rsidRPr="00A04EA2" w:rsidRDefault="007C08D6" w:rsidP="007C08D6">
      <w:pPr>
        <w:spacing w:line="276" w:lineRule="auto"/>
        <w:jc w:val="center"/>
        <w:rPr>
          <w:rFonts w:ascii="Calibri" w:eastAsia="Calibri" w:hAnsi="Calibri" w:cs="Calibri"/>
          <w:b/>
          <w:color w:val="000000"/>
          <w:sz w:val="32"/>
          <w:szCs w:val="32"/>
          <w:highlight w:val="white"/>
          <w:lang w:val="es-DO"/>
        </w:rPr>
      </w:pPr>
      <w:r w:rsidRPr="00A04EA2">
        <w:rPr>
          <w:rFonts w:ascii="Calibri" w:eastAsia="Calibri" w:hAnsi="Calibri" w:cs="Calibri"/>
          <w:b/>
          <w:color w:val="000000"/>
          <w:sz w:val="32"/>
          <w:szCs w:val="32"/>
          <w:highlight w:val="white"/>
          <w:lang w:val="es-DO"/>
        </w:rPr>
        <w:t>BIBLIOTECA NACIONAL PEDRO HENRÍQUEZ UREÑA</w:t>
      </w:r>
    </w:p>
    <w:p w14:paraId="0E6FD944" w14:textId="77777777" w:rsidR="007C08D6" w:rsidRPr="00A04EA2" w:rsidRDefault="007C08D6" w:rsidP="007C08D6">
      <w:pPr>
        <w:rPr>
          <w:sz w:val="22"/>
          <w:szCs w:val="22"/>
          <w:lang w:val="es-DO"/>
        </w:rPr>
      </w:pPr>
      <w:r>
        <w:rPr>
          <w:sz w:val="22"/>
          <w:szCs w:val="22"/>
        </w:rPr>
        <w:pict w14:anchorId="607F0825">
          <v:rect id="_x0000_i1025" style="width:0;height:1.5pt" o:hralign="center" o:hrstd="t" o:hr="t" fillcolor="#a0a0a0" stroked="f"/>
        </w:pict>
      </w:r>
    </w:p>
    <w:p w14:paraId="6360539D" w14:textId="50BFBB5E" w:rsidR="007C08D6" w:rsidRPr="007C08D6" w:rsidRDefault="007C08D6" w:rsidP="007C08D6">
      <w:pPr>
        <w:jc w:val="center"/>
        <w:rPr>
          <w:rFonts w:ascii="Calibri" w:hAnsi="Calibri" w:cs="Calibri"/>
          <w:b/>
          <w:bCs/>
          <w:sz w:val="28"/>
          <w:szCs w:val="28"/>
          <w:lang w:val="es-DO"/>
        </w:rPr>
      </w:pPr>
      <w:r>
        <w:rPr>
          <w:rFonts w:ascii="Calibri" w:hAnsi="Calibri" w:cs="Calibri"/>
          <w:b/>
          <w:bCs/>
          <w:sz w:val="28"/>
          <w:szCs w:val="28"/>
          <w:lang w:val="es-DO"/>
        </w:rPr>
        <w:t>Estado de certificación NORTIC E1</w:t>
      </w:r>
    </w:p>
    <w:p w14:paraId="6ECF8B12" w14:textId="77777777" w:rsidR="007C08D6" w:rsidRDefault="007C08D6"/>
    <w:p w14:paraId="3116232E" w14:textId="77777777" w:rsidR="007C08D6" w:rsidRDefault="007C08D6"/>
    <w:p w14:paraId="0F0A8764" w14:textId="77777777" w:rsidR="007C08D6" w:rsidRPr="007C08D6" w:rsidRDefault="007C08D6" w:rsidP="007C08D6">
      <w:pPr>
        <w:rPr>
          <w:lang w:val="es-DO"/>
        </w:rPr>
      </w:pPr>
      <w:r w:rsidRPr="007C08D6">
        <w:rPr>
          <w:lang w:val="es-DO"/>
        </w:rPr>
        <w:t>La Biblioteca Nacional Pedro Henríquez Ureña mantiene certificación vigente conforme a la Norma NORTIC E1, relativa a la gestión institucional de redes sociales.</w:t>
      </w:r>
    </w:p>
    <w:p w14:paraId="21F8C4D9" w14:textId="77777777" w:rsidR="007C08D6" w:rsidRPr="007C08D6" w:rsidRDefault="007C08D6" w:rsidP="007C08D6">
      <w:pPr>
        <w:rPr>
          <w:lang w:val="es-DO"/>
        </w:rPr>
      </w:pPr>
      <w:r w:rsidRPr="007C08D6">
        <w:rPr>
          <w:lang w:val="es-DO"/>
        </w:rPr>
        <w:t>Como evidencia del estado actual de dicha certificación, se anexa captura del sello oficial visible en el portal web institucional, el cual fue remitido por la Oficina Gubernamental de Tecnologías de la Información y Comunicación (OGTIC) para su colocación conforme a las instrucciones técnicas correspondientes.</w:t>
      </w:r>
    </w:p>
    <w:p w14:paraId="5FA4712D" w14:textId="77777777" w:rsidR="007C08D6" w:rsidRPr="007C08D6" w:rsidRDefault="007C08D6" w:rsidP="007C08D6">
      <w:pPr>
        <w:rPr>
          <w:lang w:val="es-DO"/>
        </w:rPr>
      </w:pPr>
      <w:r w:rsidRPr="007C08D6">
        <w:rPr>
          <w:lang w:val="es-DO"/>
        </w:rPr>
        <w:t>El sello puede verificarse públicamente en el portal oficial de la institución:</w:t>
      </w:r>
      <w:r w:rsidRPr="007C08D6">
        <w:rPr>
          <w:lang w:val="es-DO"/>
        </w:rPr>
        <w:br/>
      </w:r>
      <w:hyperlink r:id="rId5" w:tgtFrame="_new" w:history="1">
        <w:r w:rsidRPr="007C08D6">
          <w:rPr>
            <w:rStyle w:val="Hyperlink"/>
            <w:lang w:val="es-DO"/>
          </w:rPr>
          <w:t>https://www.bnphu.gob.do/</w:t>
        </w:r>
      </w:hyperlink>
    </w:p>
    <w:p w14:paraId="4296BBF7" w14:textId="77777777" w:rsidR="007C08D6" w:rsidRPr="007C08D6" w:rsidRDefault="007C08D6" w:rsidP="007C08D6">
      <w:pPr>
        <w:rPr>
          <w:lang w:val="es-DO"/>
        </w:rPr>
      </w:pPr>
      <w:r w:rsidRPr="007C08D6">
        <w:rPr>
          <w:lang w:val="es-DO"/>
        </w:rPr>
        <w:t>La presente constancia se emite para fines de verificación administrativa.</w:t>
      </w:r>
    </w:p>
    <w:p w14:paraId="5BD1F563" w14:textId="77777777" w:rsidR="007C08D6" w:rsidRPr="007C08D6" w:rsidRDefault="007C08D6">
      <w:pPr>
        <w:rPr>
          <w:lang w:val="es-DO"/>
        </w:rPr>
      </w:pPr>
    </w:p>
    <w:sectPr w:rsidR="007C08D6" w:rsidRPr="007C0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D6"/>
    <w:rsid w:val="00031C62"/>
    <w:rsid w:val="00300B61"/>
    <w:rsid w:val="007C08D6"/>
    <w:rsid w:val="009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2655"/>
  <w15:chartTrackingRefBased/>
  <w15:docId w15:val="{B24AD71C-5E51-4FAA-B200-9C0F1136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8D6"/>
    <w:rPr>
      <w:rFonts w:eastAsiaTheme="majorEastAsia" w:cstheme="majorBidi"/>
      <w:color w:val="272727" w:themeColor="text1" w:themeTint="D8"/>
    </w:rPr>
  </w:style>
  <w:style w:type="paragraph" w:styleId="Title">
    <w:name w:val="Title"/>
    <w:basedOn w:val="Normal"/>
    <w:next w:val="Normal"/>
    <w:link w:val="TitleChar"/>
    <w:uiPriority w:val="10"/>
    <w:qFormat/>
    <w:rsid w:val="007C0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8D6"/>
    <w:pPr>
      <w:spacing w:before="160"/>
      <w:jc w:val="center"/>
    </w:pPr>
    <w:rPr>
      <w:i/>
      <w:iCs/>
      <w:color w:val="404040" w:themeColor="text1" w:themeTint="BF"/>
    </w:rPr>
  </w:style>
  <w:style w:type="character" w:customStyle="1" w:styleId="QuoteChar">
    <w:name w:val="Quote Char"/>
    <w:basedOn w:val="DefaultParagraphFont"/>
    <w:link w:val="Quote"/>
    <w:uiPriority w:val="29"/>
    <w:rsid w:val="007C08D6"/>
    <w:rPr>
      <w:i/>
      <w:iCs/>
      <w:color w:val="404040" w:themeColor="text1" w:themeTint="BF"/>
    </w:rPr>
  </w:style>
  <w:style w:type="paragraph" w:styleId="ListParagraph">
    <w:name w:val="List Paragraph"/>
    <w:basedOn w:val="Normal"/>
    <w:uiPriority w:val="34"/>
    <w:qFormat/>
    <w:rsid w:val="007C08D6"/>
    <w:pPr>
      <w:ind w:left="720"/>
      <w:contextualSpacing/>
    </w:pPr>
  </w:style>
  <w:style w:type="character" w:styleId="IntenseEmphasis">
    <w:name w:val="Intense Emphasis"/>
    <w:basedOn w:val="DefaultParagraphFont"/>
    <w:uiPriority w:val="21"/>
    <w:qFormat/>
    <w:rsid w:val="007C08D6"/>
    <w:rPr>
      <w:i/>
      <w:iCs/>
      <w:color w:val="0F4761" w:themeColor="accent1" w:themeShade="BF"/>
    </w:rPr>
  </w:style>
  <w:style w:type="paragraph" w:styleId="IntenseQuote">
    <w:name w:val="Intense Quote"/>
    <w:basedOn w:val="Normal"/>
    <w:next w:val="Normal"/>
    <w:link w:val="IntenseQuoteChar"/>
    <w:uiPriority w:val="30"/>
    <w:qFormat/>
    <w:rsid w:val="007C0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8D6"/>
    <w:rPr>
      <w:i/>
      <w:iCs/>
      <w:color w:val="0F4761" w:themeColor="accent1" w:themeShade="BF"/>
    </w:rPr>
  </w:style>
  <w:style w:type="character" w:styleId="IntenseReference">
    <w:name w:val="Intense Reference"/>
    <w:basedOn w:val="DefaultParagraphFont"/>
    <w:uiPriority w:val="32"/>
    <w:qFormat/>
    <w:rsid w:val="007C08D6"/>
    <w:rPr>
      <w:b/>
      <w:bCs/>
      <w:smallCaps/>
      <w:color w:val="0F4761" w:themeColor="accent1" w:themeShade="BF"/>
      <w:spacing w:val="5"/>
    </w:rPr>
  </w:style>
  <w:style w:type="character" w:styleId="Hyperlink">
    <w:name w:val="Hyperlink"/>
    <w:basedOn w:val="DefaultParagraphFont"/>
    <w:uiPriority w:val="99"/>
    <w:unhideWhenUsed/>
    <w:rsid w:val="007C08D6"/>
    <w:rPr>
      <w:color w:val="467886" w:themeColor="hyperlink"/>
      <w:u w:val="single"/>
    </w:rPr>
  </w:style>
  <w:style w:type="character" w:styleId="UnresolvedMention">
    <w:name w:val="Unresolved Mention"/>
    <w:basedOn w:val="DefaultParagraphFont"/>
    <w:uiPriority w:val="99"/>
    <w:semiHidden/>
    <w:unhideWhenUsed/>
    <w:rsid w:val="007C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nphu.gob.do/"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Words>
  <Characters>671</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Elianny Gonzalez</dc:creator>
  <cp:keywords/>
  <dc:description/>
  <cp:lastModifiedBy>Elianny Gonzalez</cp:lastModifiedBy>
  <cp:revision>1</cp:revision>
  <dcterms:created xsi:type="dcterms:W3CDTF">2026-02-25T13:24:00Z</dcterms:created>
  <dcterms:modified xsi:type="dcterms:W3CDTF">2026-02-25T13:26:00Z</dcterms:modified>
</cp:coreProperties>
</file>