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D346A" w14:textId="77777777" w:rsidR="00892E63" w:rsidRDefault="00892E63" w:rsidP="00892E63">
      <w:pPr>
        <w:jc w:val="center"/>
        <w:rPr>
          <w:rFonts w:ascii="Arial" w:hAnsi="Arial" w:cs="Arial"/>
          <w:color w:val="202124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4EAAB5B6" wp14:editId="0609D366">
            <wp:extent cx="2028822" cy="1190026"/>
            <wp:effectExtent l="0" t="0" r="0" b="0"/>
            <wp:docPr id="821628349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74" b="10914"/>
                    <a:stretch/>
                  </pic:blipFill>
                  <pic:spPr bwMode="auto">
                    <a:xfrm>
                      <a:off x="0" y="0"/>
                      <a:ext cx="2055111" cy="120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0AFB5" w14:textId="77777777" w:rsidR="00892E63" w:rsidRPr="00016F27" w:rsidRDefault="00892E63" w:rsidP="00892E63">
      <w:pPr>
        <w:jc w:val="center"/>
        <w:rPr>
          <w:rFonts w:ascii="Arial" w:hAnsi="Arial" w:cs="Arial"/>
          <w:color w:val="202124"/>
          <w:sz w:val="18"/>
          <w:szCs w:val="18"/>
          <w:shd w:val="clear" w:color="auto" w:fill="FFFFFF"/>
        </w:rPr>
      </w:pPr>
      <w:r w:rsidRPr="00016F27">
        <w:rPr>
          <w:rFonts w:ascii="Arial" w:hAnsi="Arial" w:cs="Arial"/>
          <w:color w:val="202124"/>
          <w:sz w:val="18"/>
          <w:szCs w:val="18"/>
          <w:shd w:val="clear" w:color="auto" w:fill="FFFFFF"/>
        </w:rPr>
        <w:t>«</w:t>
      </w:r>
      <w:r w:rsidRPr="00016F27">
        <w:rPr>
          <w:rFonts w:ascii="Arial" w:hAnsi="Arial" w:cs="Arial"/>
          <w:color w:val="040C28"/>
          <w:sz w:val="18"/>
          <w:szCs w:val="18"/>
        </w:rPr>
        <w:t>Educando en Constitución</w:t>
      </w:r>
      <w:r w:rsidRPr="00016F27">
        <w:rPr>
          <w:rFonts w:ascii="Arial" w:hAnsi="Arial" w:cs="Arial"/>
          <w:color w:val="202124"/>
          <w:sz w:val="18"/>
          <w:szCs w:val="18"/>
          <w:shd w:val="clear" w:color="auto" w:fill="FFFFFF"/>
        </w:rPr>
        <w:t>»</w:t>
      </w:r>
    </w:p>
    <w:p w14:paraId="28418D7E" w14:textId="77777777" w:rsidR="00892E63" w:rsidRPr="0030118F" w:rsidRDefault="00892E63" w:rsidP="00892E63">
      <w:pPr>
        <w:jc w:val="center"/>
        <w:rPr>
          <w:b/>
          <w:bCs/>
          <w:sz w:val="28"/>
          <w:szCs w:val="28"/>
        </w:rPr>
      </w:pPr>
      <w:r w:rsidRPr="0030118F">
        <w:rPr>
          <w:b/>
          <w:bCs/>
          <w:sz w:val="28"/>
          <w:szCs w:val="28"/>
        </w:rPr>
        <w:t xml:space="preserve">BIBLIOTECA NACIONAL PEDRO HENRIQUEZ UREÑA </w:t>
      </w:r>
    </w:p>
    <w:p w14:paraId="75DDF356" w14:textId="08ED6BCC" w:rsidR="00892E63" w:rsidRDefault="00892E63" w:rsidP="00892E63">
      <w:pPr>
        <w:jc w:val="center"/>
        <w:rPr>
          <w:b/>
          <w:bCs/>
          <w:sz w:val="20"/>
          <w:szCs w:val="20"/>
        </w:rPr>
      </w:pPr>
      <w:r w:rsidRPr="0030118F">
        <w:rPr>
          <w:b/>
          <w:bCs/>
          <w:sz w:val="20"/>
          <w:szCs w:val="20"/>
        </w:rPr>
        <w:t>DEPARTAMENTO DE TECNOLOGÍA</w:t>
      </w:r>
      <w:r w:rsidR="00493383">
        <w:rPr>
          <w:b/>
          <w:bCs/>
          <w:sz w:val="20"/>
          <w:szCs w:val="20"/>
        </w:rPr>
        <w:t>S</w:t>
      </w:r>
      <w:r w:rsidRPr="0030118F">
        <w:rPr>
          <w:b/>
          <w:bCs/>
          <w:sz w:val="20"/>
          <w:szCs w:val="20"/>
        </w:rPr>
        <w:t xml:space="preserve"> DE LA INFORMACIÓN</w:t>
      </w:r>
    </w:p>
    <w:p w14:paraId="0C6D7D33" w14:textId="77777777" w:rsidR="00234952" w:rsidRDefault="00234952" w:rsidP="00892E63">
      <w:pPr>
        <w:jc w:val="center"/>
        <w:rPr>
          <w:b/>
          <w:bCs/>
          <w:sz w:val="20"/>
          <w:szCs w:val="20"/>
        </w:rPr>
      </w:pPr>
    </w:p>
    <w:p w14:paraId="205F18B3" w14:textId="0C388294" w:rsidR="00A507EF" w:rsidRDefault="00FA0A54" w:rsidP="00A507EF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DSCRIPCION T</w:t>
      </w:r>
      <w:r w:rsidR="00686A6A">
        <w:rPr>
          <w:b/>
          <w:bCs/>
          <w:sz w:val="20"/>
          <w:szCs w:val="20"/>
        </w:rPr>
        <w:t>ÉCNICA DEL ESPACIO DE CENTRO DE DATO</w:t>
      </w:r>
      <w:r w:rsidR="00A507EF">
        <w:rPr>
          <w:b/>
          <w:bCs/>
          <w:sz w:val="20"/>
          <w:szCs w:val="20"/>
        </w:rPr>
        <w:t>S</w:t>
      </w:r>
    </w:p>
    <w:p w14:paraId="503BF466" w14:textId="77777777" w:rsidR="00FB2DF8" w:rsidRDefault="00FB2DF8" w:rsidP="00A507EF">
      <w:pPr>
        <w:jc w:val="center"/>
        <w:rPr>
          <w:b/>
          <w:bCs/>
          <w:sz w:val="20"/>
          <w:szCs w:val="20"/>
        </w:rPr>
      </w:pPr>
    </w:p>
    <w:p w14:paraId="71E8F6FF" w14:textId="3890EBA3" w:rsidR="00FB2DF8" w:rsidRDefault="00EA7828" w:rsidP="00EA78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Identificado en </w:t>
      </w:r>
      <w:r w:rsidR="00764540">
        <w:rPr>
          <w:b/>
          <w:bCs/>
          <w:sz w:val="20"/>
          <w:szCs w:val="20"/>
        </w:rPr>
        <w:t xml:space="preserve">la </w:t>
      </w:r>
      <w:hyperlink r:id="rId5" w:history="1">
        <w:r w:rsidR="00764540" w:rsidRPr="009C0326">
          <w:rPr>
            <w:rStyle w:val="Hipervnculo"/>
            <w:b/>
            <w:bCs/>
            <w:sz w:val="20"/>
            <w:szCs w:val="20"/>
          </w:rPr>
          <w:t>documentación</w:t>
        </w:r>
      </w:hyperlink>
      <w:r w:rsidR="00764540">
        <w:rPr>
          <w:b/>
          <w:bCs/>
          <w:sz w:val="20"/>
          <w:szCs w:val="20"/>
        </w:rPr>
        <w:t xml:space="preserve"> como apartado</w:t>
      </w:r>
      <w:r w:rsidR="0067293A">
        <w:rPr>
          <w:b/>
          <w:bCs/>
          <w:sz w:val="20"/>
          <w:szCs w:val="20"/>
        </w:rPr>
        <w:t xml:space="preserve"> 417</w:t>
      </w:r>
      <w:r w:rsidR="00764540">
        <w:rPr>
          <w:b/>
          <w:bCs/>
          <w:sz w:val="20"/>
          <w:szCs w:val="20"/>
        </w:rPr>
        <w:t xml:space="preserve"> </w:t>
      </w:r>
      <w:r w:rsidR="00666833">
        <w:rPr>
          <w:b/>
          <w:bCs/>
          <w:sz w:val="20"/>
          <w:szCs w:val="20"/>
        </w:rPr>
        <w:t xml:space="preserve">SERVIDORES </w:t>
      </w:r>
      <w:r w:rsidR="000E03AB">
        <w:rPr>
          <w:b/>
          <w:bCs/>
          <w:sz w:val="20"/>
          <w:szCs w:val="20"/>
        </w:rPr>
        <w:t>, este cu</w:t>
      </w:r>
      <w:r w:rsidR="001F13BE">
        <w:rPr>
          <w:b/>
          <w:bCs/>
          <w:sz w:val="20"/>
          <w:szCs w:val="20"/>
        </w:rPr>
        <w:t xml:space="preserve">arto cuenta actualmente con las siguientes medidas : </w:t>
      </w:r>
    </w:p>
    <w:p w14:paraId="3CB5F565" w14:textId="57E60AF1" w:rsidR="001F13BE" w:rsidRDefault="000A64B6" w:rsidP="00EA78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6E8E5E0D" w14:textId="3F1FB2B9" w:rsidR="00AF7E80" w:rsidRDefault="00AF7E80" w:rsidP="00C910FC">
      <w:pPr>
        <w:jc w:val="center"/>
        <w:rPr>
          <w:b/>
          <w:bCs/>
          <w:sz w:val="20"/>
          <w:szCs w:val="20"/>
        </w:rPr>
      </w:pPr>
      <w:r w:rsidRPr="00AF7E80">
        <w:rPr>
          <w:b/>
          <w:bCs/>
          <w:noProof/>
          <w:sz w:val="20"/>
          <w:szCs w:val="20"/>
        </w:rPr>
        <w:drawing>
          <wp:inline distT="0" distB="0" distL="0" distR="0" wp14:anchorId="3E18400B" wp14:editId="42B3BEA4">
            <wp:extent cx="4296843" cy="2431374"/>
            <wp:effectExtent l="0" t="0" r="8890" b="7620"/>
            <wp:docPr id="1075970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7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9137" cy="24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DB73" w14:textId="77777777" w:rsidR="000A2FEA" w:rsidRDefault="000A2FEA" w:rsidP="00C910FC">
      <w:pPr>
        <w:jc w:val="center"/>
        <w:rPr>
          <w:b/>
          <w:bCs/>
          <w:sz w:val="20"/>
          <w:szCs w:val="20"/>
        </w:rPr>
      </w:pPr>
    </w:p>
    <w:p w14:paraId="646D4459" w14:textId="6BF24BDE" w:rsidR="00C910FC" w:rsidRDefault="00316C73" w:rsidP="00EA7828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835967F" wp14:editId="30A71739">
            <wp:simplePos x="0" y="0"/>
            <wp:positionH relativeFrom="column">
              <wp:posOffset>253365</wp:posOffset>
            </wp:positionH>
            <wp:positionV relativeFrom="paragraph">
              <wp:posOffset>274320</wp:posOffset>
            </wp:positionV>
            <wp:extent cx="1828800" cy="2131695"/>
            <wp:effectExtent l="0" t="0" r="0" b="1905"/>
            <wp:wrapSquare wrapText="bothSides"/>
            <wp:docPr id="1059658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3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B71">
        <w:rPr>
          <w:b/>
          <w:bCs/>
          <w:sz w:val="20"/>
          <w:szCs w:val="20"/>
        </w:rPr>
        <w:tab/>
      </w:r>
      <w:r w:rsidR="00055B71">
        <w:rPr>
          <w:b/>
          <w:bCs/>
          <w:sz w:val="20"/>
          <w:szCs w:val="20"/>
        </w:rPr>
        <w:tab/>
      </w:r>
    </w:p>
    <w:p w14:paraId="48B5CD09" w14:textId="284D962D" w:rsidR="00316C73" w:rsidRPr="00316C73" w:rsidRDefault="00316C73" w:rsidP="00316C73">
      <w:pPr>
        <w:jc w:val="both"/>
        <w:rPr>
          <w:b/>
          <w:bCs/>
          <w:sz w:val="20"/>
          <w:szCs w:val="20"/>
        </w:rPr>
      </w:pPr>
      <w:r w:rsidRPr="00316C73">
        <w:rPr>
          <w:b/>
          <w:bCs/>
          <w:sz w:val="20"/>
          <w:szCs w:val="20"/>
        </w:rPr>
        <w:t xml:space="preserve"> Un (1) rack destinado a la climatización del datacenter.</w:t>
      </w:r>
    </w:p>
    <w:p w14:paraId="4F832195" w14:textId="692634CD" w:rsidR="00316C73" w:rsidRPr="00316C73" w:rsidRDefault="00316C73" w:rsidP="00C03C46">
      <w:pPr>
        <w:jc w:val="both"/>
        <w:rPr>
          <w:b/>
          <w:bCs/>
          <w:sz w:val="20"/>
          <w:szCs w:val="20"/>
        </w:rPr>
      </w:pPr>
      <w:r w:rsidRPr="00316C73">
        <w:rPr>
          <w:b/>
          <w:bCs/>
          <w:sz w:val="20"/>
          <w:szCs w:val="20"/>
        </w:rPr>
        <w:t>En este rack se encuentran dos (2) aires acondicionados marca APC, diseñados para entornos de misión crítica</w:t>
      </w:r>
      <w:r w:rsidR="00C03C46">
        <w:rPr>
          <w:b/>
          <w:bCs/>
          <w:sz w:val="20"/>
          <w:szCs w:val="20"/>
        </w:rPr>
        <w:t xml:space="preserve"> </w:t>
      </w:r>
      <w:r w:rsidR="00703737">
        <w:rPr>
          <w:b/>
          <w:bCs/>
          <w:sz w:val="20"/>
          <w:szCs w:val="20"/>
        </w:rPr>
        <w:t>para</w:t>
      </w:r>
      <w:r w:rsidRPr="00316C73">
        <w:rPr>
          <w:b/>
          <w:bCs/>
          <w:sz w:val="20"/>
          <w:szCs w:val="20"/>
        </w:rPr>
        <w:t xml:space="preserve"> mantener niveles adecuados de temperatura y humedad para el correcto funcionamiento de los equipos.</w:t>
      </w:r>
    </w:p>
    <w:p w14:paraId="00C3874E" w14:textId="421C3744" w:rsidR="00703737" w:rsidRPr="00703737" w:rsidRDefault="003A49A2" w:rsidP="00703737">
      <w:pPr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59264" behindDoc="0" locked="0" layoutInCell="1" allowOverlap="1" wp14:anchorId="2F82A03E" wp14:editId="2F35F13D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660818" cy="2127655"/>
            <wp:effectExtent l="0" t="0" r="6350" b="6350"/>
            <wp:wrapSquare wrapText="bothSides"/>
            <wp:docPr id="868377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818" cy="21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03737" w:rsidRPr="00703737">
        <w:rPr>
          <w:b/>
          <w:bCs/>
          <w:sz w:val="20"/>
          <w:szCs w:val="20"/>
        </w:rPr>
        <w:t xml:space="preserve"> Patch panel que centraliza y organiza todo el cableado estructurado del cuarto nivel.</w:t>
      </w:r>
    </w:p>
    <w:p w14:paraId="682A6585" w14:textId="55D583C4" w:rsidR="00703737" w:rsidRPr="00703737" w:rsidRDefault="00703737" w:rsidP="00703737">
      <w:pPr>
        <w:jc w:val="both"/>
        <w:rPr>
          <w:b/>
          <w:bCs/>
          <w:sz w:val="20"/>
          <w:szCs w:val="20"/>
        </w:rPr>
      </w:pPr>
      <w:r w:rsidRPr="00703737">
        <w:rPr>
          <w:b/>
          <w:bCs/>
          <w:sz w:val="20"/>
          <w:szCs w:val="20"/>
        </w:rPr>
        <w:t xml:space="preserve">Cuatro switches PoE (Power over Ethernet) </w:t>
      </w:r>
      <w:r w:rsidR="00D46CB4">
        <w:rPr>
          <w:b/>
          <w:bCs/>
          <w:sz w:val="20"/>
          <w:szCs w:val="20"/>
        </w:rPr>
        <w:t>de los cuales solo está en funcionamiento uno</w:t>
      </w:r>
    </w:p>
    <w:p w14:paraId="3D858346" w14:textId="25028BE8" w:rsidR="00703737" w:rsidRPr="00703737" w:rsidRDefault="00D46CB4" w:rsidP="00703737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="00703737" w:rsidRPr="00703737">
        <w:rPr>
          <w:b/>
          <w:bCs/>
          <w:sz w:val="20"/>
          <w:szCs w:val="20"/>
        </w:rPr>
        <w:t>ontrolador Fortinet, encargado de la seguridad y administración de la red de todo el edifici</w:t>
      </w:r>
      <w:r w:rsidR="005620A7">
        <w:rPr>
          <w:b/>
          <w:bCs/>
          <w:sz w:val="20"/>
          <w:szCs w:val="20"/>
        </w:rPr>
        <w:t>o.</w:t>
      </w:r>
    </w:p>
    <w:p w14:paraId="55950B4A" w14:textId="4609DF35" w:rsidR="00EC5F72" w:rsidRPr="0030118F" w:rsidRDefault="00EC5F72" w:rsidP="00C910FC">
      <w:pPr>
        <w:jc w:val="both"/>
        <w:rPr>
          <w:b/>
          <w:bCs/>
          <w:sz w:val="20"/>
          <w:szCs w:val="20"/>
        </w:rPr>
      </w:pPr>
    </w:p>
    <w:sectPr w:rsidR="00EC5F72" w:rsidRPr="0030118F" w:rsidSect="00892E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63"/>
    <w:rsid w:val="000072D1"/>
    <w:rsid w:val="00012D9A"/>
    <w:rsid w:val="00032A3E"/>
    <w:rsid w:val="0003330F"/>
    <w:rsid w:val="00055B71"/>
    <w:rsid w:val="00063DA4"/>
    <w:rsid w:val="000A2FEA"/>
    <w:rsid w:val="000A64B6"/>
    <w:rsid w:val="000C2480"/>
    <w:rsid w:val="000E03AB"/>
    <w:rsid w:val="000F6675"/>
    <w:rsid w:val="00102AAC"/>
    <w:rsid w:val="00105863"/>
    <w:rsid w:val="0016182C"/>
    <w:rsid w:val="00186064"/>
    <w:rsid w:val="001E0281"/>
    <w:rsid w:val="001F13BE"/>
    <w:rsid w:val="001F6F09"/>
    <w:rsid w:val="0021587D"/>
    <w:rsid w:val="0022180C"/>
    <w:rsid w:val="00234952"/>
    <w:rsid w:val="00252CEA"/>
    <w:rsid w:val="0026505E"/>
    <w:rsid w:val="002B0E3D"/>
    <w:rsid w:val="00316C73"/>
    <w:rsid w:val="00333814"/>
    <w:rsid w:val="00364023"/>
    <w:rsid w:val="0037085B"/>
    <w:rsid w:val="003757C1"/>
    <w:rsid w:val="003A49A2"/>
    <w:rsid w:val="003D0BF6"/>
    <w:rsid w:val="00415B7B"/>
    <w:rsid w:val="004252F1"/>
    <w:rsid w:val="00425ACC"/>
    <w:rsid w:val="00427687"/>
    <w:rsid w:val="0043645A"/>
    <w:rsid w:val="00447F8E"/>
    <w:rsid w:val="00491746"/>
    <w:rsid w:val="0049191E"/>
    <w:rsid w:val="00493383"/>
    <w:rsid w:val="004C51D6"/>
    <w:rsid w:val="004D1269"/>
    <w:rsid w:val="004F17D3"/>
    <w:rsid w:val="004F190E"/>
    <w:rsid w:val="00530030"/>
    <w:rsid w:val="00533DF3"/>
    <w:rsid w:val="00541F20"/>
    <w:rsid w:val="005620A7"/>
    <w:rsid w:val="005D566B"/>
    <w:rsid w:val="005D6DEB"/>
    <w:rsid w:val="005F330E"/>
    <w:rsid w:val="005F4371"/>
    <w:rsid w:val="00652536"/>
    <w:rsid w:val="00656D63"/>
    <w:rsid w:val="00666833"/>
    <w:rsid w:val="0067293A"/>
    <w:rsid w:val="0067345D"/>
    <w:rsid w:val="00686A6A"/>
    <w:rsid w:val="006949C0"/>
    <w:rsid w:val="006B7E6C"/>
    <w:rsid w:val="006E5392"/>
    <w:rsid w:val="00703737"/>
    <w:rsid w:val="00732417"/>
    <w:rsid w:val="007570B1"/>
    <w:rsid w:val="00761908"/>
    <w:rsid w:val="00764540"/>
    <w:rsid w:val="00796B72"/>
    <w:rsid w:val="007A0E4A"/>
    <w:rsid w:val="008135DD"/>
    <w:rsid w:val="00836DAB"/>
    <w:rsid w:val="00863EE2"/>
    <w:rsid w:val="00892E63"/>
    <w:rsid w:val="00893F3B"/>
    <w:rsid w:val="008A40A0"/>
    <w:rsid w:val="008C128C"/>
    <w:rsid w:val="008D78B2"/>
    <w:rsid w:val="008F44F6"/>
    <w:rsid w:val="0094032C"/>
    <w:rsid w:val="009459BE"/>
    <w:rsid w:val="0095050D"/>
    <w:rsid w:val="0095368E"/>
    <w:rsid w:val="009574D1"/>
    <w:rsid w:val="009A24C8"/>
    <w:rsid w:val="009C029B"/>
    <w:rsid w:val="009C0326"/>
    <w:rsid w:val="009D6227"/>
    <w:rsid w:val="009D7119"/>
    <w:rsid w:val="009F3C11"/>
    <w:rsid w:val="00A24A9B"/>
    <w:rsid w:val="00A507EF"/>
    <w:rsid w:val="00A80BB2"/>
    <w:rsid w:val="00AF7E80"/>
    <w:rsid w:val="00B42032"/>
    <w:rsid w:val="00B45D99"/>
    <w:rsid w:val="00B71660"/>
    <w:rsid w:val="00B76D21"/>
    <w:rsid w:val="00C03916"/>
    <w:rsid w:val="00C03C46"/>
    <w:rsid w:val="00C3404A"/>
    <w:rsid w:val="00C63831"/>
    <w:rsid w:val="00C83780"/>
    <w:rsid w:val="00C910FC"/>
    <w:rsid w:val="00CB6DAC"/>
    <w:rsid w:val="00CC6D8C"/>
    <w:rsid w:val="00CD06DE"/>
    <w:rsid w:val="00D46CB4"/>
    <w:rsid w:val="00D54976"/>
    <w:rsid w:val="00D85610"/>
    <w:rsid w:val="00E0101F"/>
    <w:rsid w:val="00E07F5F"/>
    <w:rsid w:val="00E741E3"/>
    <w:rsid w:val="00E822B2"/>
    <w:rsid w:val="00E951C8"/>
    <w:rsid w:val="00EA7828"/>
    <w:rsid w:val="00EC5F72"/>
    <w:rsid w:val="00EE16BA"/>
    <w:rsid w:val="00EF0748"/>
    <w:rsid w:val="00F04E25"/>
    <w:rsid w:val="00F06D4B"/>
    <w:rsid w:val="00F07D52"/>
    <w:rsid w:val="00F563C8"/>
    <w:rsid w:val="00F903DC"/>
    <w:rsid w:val="00F92263"/>
    <w:rsid w:val="00FA0A54"/>
    <w:rsid w:val="00FA7B98"/>
    <w:rsid w:val="00FB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374EF"/>
  <w15:chartTrackingRefBased/>
  <w15:docId w15:val="{CFC7E4AF-B00D-40B5-8E3F-5FB06A8B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E63"/>
  </w:style>
  <w:style w:type="paragraph" w:styleId="Ttulo1">
    <w:name w:val="heading 1"/>
    <w:basedOn w:val="Normal"/>
    <w:next w:val="Normal"/>
    <w:link w:val="Ttulo1Car"/>
    <w:uiPriority w:val="9"/>
    <w:qFormat/>
    <w:rsid w:val="0089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E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E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E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E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E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E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E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E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E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E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E63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892E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C03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03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6C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bnphurd-my.sharepoint.com/personal/amatos_bnphu_gob_do/Documents/DEPARTAMENTO%20TIC/ITICGE/2025/USO%20DE%20LAS%20TIC/Infraestructura/1A-Plano%20de%20area%20de%20TI.pdf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15039</TotalTime>
  <Pages>2</Pages>
  <Words>123</Words>
  <Characters>707</Characters>
  <Application>Microsoft Office Word</Application>
  <DocSecurity>0</DocSecurity>
  <Lines>20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43</cp:revision>
  <dcterms:created xsi:type="dcterms:W3CDTF">2026-01-26T18:38:00Z</dcterms:created>
  <dcterms:modified xsi:type="dcterms:W3CDTF">2026-02-08T14:08:00Z</dcterms:modified>
</cp:coreProperties>
</file>