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DO"/>
        </w:rPr>
        <w:id w:val="15404296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897" w:themeColor="text2"/>
          <w:spacing w:val="5"/>
          <w:kern w:val="28"/>
          <w:sz w:val="96"/>
          <w:szCs w:val="56"/>
          <w14:ligatures w14:val="standardContextual"/>
          <w14:cntxtAlts/>
        </w:rPr>
      </w:sdtEndPr>
      <w:sdtContent>
        <w:p w14:paraId="15736BC9" w14:textId="77777777" w:rsidR="00A764F1" w:rsidRPr="00CD0D4B" w:rsidRDefault="00A764F1">
          <w:pPr>
            <w:rPr>
              <w:lang w:val="es-DO"/>
            </w:rPr>
          </w:pPr>
        </w:p>
        <w:tbl>
          <w:tblPr>
            <w:tblpPr w:leftFromText="187" w:rightFromText="187" w:bottomFromText="720" w:horzAnchor="page" w:tblpXSpec="center" w:tblpYSpec="bottom"/>
            <w:tblW w:w="4600" w:type="pct"/>
            <w:tblCellMar>
              <w:left w:w="288" w:type="dxa"/>
              <w:right w:w="288" w:type="dxa"/>
            </w:tblCellMar>
            <w:tblLook w:val="04A0" w:firstRow="1" w:lastRow="0" w:firstColumn="1" w:lastColumn="0" w:noHBand="0" w:noVBand="1"/>
          </w:tblPr>
          <w:tblGrid>
            <w:gridCol w:w="9274"/>
          </w:tblGrid>
          <w:tr w:rsidR="00A764F1" w:rsidRPr="00F85FF4" w14:paraId="15736BCB" w14:textId="77777777" w:rsidTr="00CD0D4B">
            <w:tc>
              <w:tcPr>
                <w:tcW w:w="9804" w:type="dxa"/>
              </w:tcPr>
              <w:sdt>
                <w:sdtPr>
                  <w:rPr>
                    <w:color w:val="FF0000"/>
                    <w:sz w:val="96"/>
                    <w:lang w:val="es-DO"/>
                  </w:rPr>
                  <w:alias w:val="Title"/>
                  <w:id w:val="-308007970"/>
                  <w:placeholder>
                    <w:docPart w:val="ECA8D996D52049148A65F364651006C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5736BCA" w14:textId="77777777" w:rsidR="00A764F1" w:rsidRPr="00CD0D4B" w:rsidRDefault="00E9069B" w:rsidP="008314B6">
                    <w:pPr>
                      <w:pStyle w:val="Ttulo"/>
                      <w:ind w:left="720" w:hanging="720"/>
                      <w:jc w:val="center"/>
                      <w:rPr>
                        <w:sz w:val="96"/>
                        <w:lang w:val="es-DO"/>
                      </w:rPr>
                    </w:pPr>
                    <w:r w:rsidRPr="00E9069B">
                      <w:rPr>
                        <w:color w:val="FF0000"/>
                        <w:sz w:val="96"/>
                        <w:lang w:val="es-DO"/>
                      </w:rPr>
                      <w:t>[Biblioteca Nacional Pedro Henríquez Ureña]</w:t>
                    </w:r>
                  </w:p>
                </w:sdtContent>
              </w:sdt>
            </w:tc>
          </w:tr>
          <w:tr w:rsidR="00A764F1" w:rsidRPr="00CD0D4B" w14:paraId="15736BCD" w14:textId="77777777">
            <w:tc>
              <w:tcPr>
                <w:tcW w:w="0" w:type="auto"/>
                <w:vAlign w:val="bottom"/>
              </w:tcPr>
              <w:sdt>
                <w:sdtPr>
                  <w:rPr>
                    <w:sz w:val="36"/>
                    <w:szCs w:val="36"/>
                    <w:lang w:val="es-DO"/>
                  </w:rPr>
                  <w:alias w:val="Subtitle"/>
                  <w:id w:val="758173203"/>
                  <w:placeholder>
                    <w:docPart w:val="902A009AB78945D9BC6BBD4480E10A1E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/>
                <w:sdtContent>
                  <w:p w14:paraId="15736BCC" w14:textId="77777777" w:rsidR="00A764F1" w:rsidRPr="00CD0D4B" w:rsidRDefault="00CD0D4B" w:rsidP="00BF3DF6">
                    <w:pPr>
                      <w:pStyle w:val="Subttulo"/>
                      <w:jc w:val="center"/>
                      <w:rPr>
                        <w:sz w:val="36"/>
                        <w:szCs w:val="36"/>
                        <w:lang w:val="es-DO"/>
                      </w:rPr>
                    </w:pPr>
                    <w:r>
                      <w:rPr>
                        <w:sz w:val="36"/>
                        <w:szCs w:val="36"/>
                        <w:lang w:val="es-DO"/>
                      </w:rPr>
                      <w:t xml:space="preserve">Documentación gráfica </w:t>
                    </w:r>
                    <w:r w:rsidR="00BF3DF6">
                      <w:rPr>
                        <w:sz w:val="36"/>
                        <w:szCs w:val="36"/>
                        <w:lang w:val="es-DO"/>
                      </w:rPr>
                      <w:t>del</w:t>
                    </w:r>
                    <w:r>
                      <w:rPr>
                        <w:sz w:val="36"/>
                        <w:szCs w:val="36"/>
                        <w:lang w:val="es-DO"/>
                      </w:rPr>
                      <w:t xml:space="preserve"> portal</w:t>
                    </w:r>
                  </w:p>
                </w:sdtContent>
              </w:sdt>
            </w:tc>
          </w:tr>
          <w:tr w:rsidR="00A764F1" w:rsidRPr="00CD0D4B" w14:paraId="15736BCF" w14:textId="77777777">
            <w:tc>
              <w:tcPr>
                <w:tcW w:w="0" w:type="auto"/>
                <w:vAlign w:val="bottom"/>
              </w:tcPr>
              <w:p w14:paraId="15736BCE" w14:textId="77777777" w:rsidR="00A764F1" w:rsidRPr="00CD0D4B" w:rsidRDefault="00A764F1">
                <w:pPr>
                  <w:rPr>
                    <w:lang w:val="es-DO"/>
                  </w:rPr>
                </w:pPr>
              </w:p>
            </w:tc>
          </w:tr>
          <w:tr w:rsidR="00A764F1" w:rsidRPr="00F85FF4" w14:paraId="15736BD1" w14:textId="77777777">
            <w:tc>
              <w:tcPr>
                <w:tcW w:w="0" w:type="auto"/>
                <w:vAlign w:val="bottom"/>
              </w:tcPr>
              <w:sdt>
                <w:sdtPr>
                  <w:rPr>
                    <w:color w:val="000000" w:themeColor="text1"/>
                    <w:lang w:val="es-DO"/>
                  </w:rPr>
                  <w:alias w:val="Abstract"/>
                  <w:id w:val="553592755"/>
                  <w:placeholder>
                    <w:docPart w:val="A8B884DFB8BE451FA3A1B0D9D383E5EE"/>
                  </w:placeholder>
                  <w:dataBinding w:prefixMappings="xmlns:ns0='http://schemas.microsoft.com/office/2006/coverPageProps'" w:xpath="/ns0:CoverPageProperties[1]/ns0:Abstract[1]" w:storeItemID="{55AF091B-3C7A-41E3-B477-F2FDAA23CFDA}"/>
                  <w:text/>
                </w:sdtPr>
                <w:sdtEndPr/>
                <w:sdtContent>
                  <w:p w14:paraId="15736BD0" w14:textId="3319DBFC" w:rsidR="00A764F1" w:rsidRPr="00CD0D4B" w:rsidRDefault="00CD0D4B" w:rsidP="00CD0D4B">
                    <w:pPr>
                      <w:jc w:val="center"/>
                      <w:rPr>
                        <w:lang w:val="es-DO"/>
                      </w:rPr>
                    </w:pPr>
                    <w:r w:rsidRPr="00CD0D4B">
                      <w:rPr>
                        <w:color w:val="000000" w:themeColor="text1"/>
                        <w:lang w:val="es-DO"/>
                      </w:rPr>
                      <w:t>En el siguiente documento se muestran las informaciones correspondientes al patrón de diseño utilizado en la elaboración de los medios del [</w:t>
                    </w:r>
                    <w:r w:rsidR="00F85FF4">
                      <w:rPr>
                        <w:color w:val="000000" w:themeColor="text1"/>
                        <w:lang w:val="es-DO"/>
                      </w:rPr>
                      <w:t>biblioteca Nacional Pedro Henríquez Ureña</w:t>
                    </w:r>
                    <w:r w:rsidRPr="00CD0D4B">
                      <w:rPr>
                        <w:color w:val="000000" w:themeColor="text1"/>
                        <w:lang w:val="es-DO"/>
                      </w:rPr>
                      <w:t>] [</w:t>
                    </w:r>
                    <w:r w:rsidR="00F85FF4">
                      <w:rPr>
                        <w:color w:val="000000" w:themeColor="text1"/>
                        <w:lang w:val="es-DO"/>
                      </w:rPr>
                      <w:t>BNPHU</w:t>
                    </w:r>
                    <w:r w:rsidRPr="00CD0D4B">
                      <w:rPr>
                        <w:color w:val="000000" w:themeColor="text1"/>
                        <w:lang w:val="es-DO"/>
                      </w:rPr>
                      <w:t xml:space="preserve">].  </w:t>
                    </w:r>
                  </w:p>
                </w:sdtContent>
              </w:sdt>
            </w:tc>
          </w:tr>
          <w:tr w:rsidR="00A764F1" w:rsidRPr="00F85FF4" w14:paraId="15736BD3" w14:textId="77777777">
            <w:tc>
              <w:tcPr>
                <w:tcW w:w="0" w:type="auto"/>
                <w:vAlign w:val="bottom"/>
              </w:tcPr>
              <w:p w14:paraId="15736BD2" w14:textId="77777777" w:rsidR="00A764F1" w:rsidRPr="00CD0D4B" w:rsidRDefault="00A764F1">
                <w:pPr>
                  <w:jc w:val="center"/>
                  <w:rPr>
                    <w:lang w:val="es-DO"/>
                  </w:rPr>
                </w:pPr>
              </w:p>
            </w:tc>
          </w:tr>
        </w:tbl>
        <w:p w14:paraId="15736BD4" w14:textId="77777777" w:rsidR="00CD0D4B" w:rsidRPr="00CD0D4B" w:rsidRDefault="00CD0D4B" w:rsidP="00CD0D4B">
          <w:pPr>
            <w:jc w:val="center"/>
            <w:rPr>
              <w:rFonts w:asciiTheme="majorHAnsi" w:eastAsiaTheme="majorEastAsia" w:hAnsiTheme="majorHAnsi" w:cstheme="majorBidi"/>
              <w:color w:val="FF0000"/>
              <w:sz w:val="96"/>
              <w:szCs w:val="56"/>
              <w:lang w:val="es-DO"/>
            </w:rPr>
          </w:pPr>
          <w:r w:rsidRPr="00CD0D4B">
            <w:rPr>
              <w:rFonts w:asciiTheme="majorHAnsi" w:eastAsiaTheme="majorEastAsia" w:hAnsiTheme="majorHAnsi" w:cstheme="majorBidi"/>
              <w:color w:val="FF0000"/>
              <w:sz w:val="96"/>
              <w:szCs w:val="56"/>
              <w:lang w:val="es-DO"/>
            </w:rPr>
            <w:lastRenderedPageBreak/>
            <w:t>[</w:t>
          </w:r>
          <w:r w:rsidR="00E9069B">
            <w:rPr>
              <w:noProof/>
              <w:lang w:val="es-DO" w:eastAsia="es-DO"/>
            </w:rPr>
            <w:drawing>
              <wp:inline distT="0" distB="0" distL="0" distR="0" wp14:anchorId="15736C27" wp14:editId="15736C28">
                <wp:extent cx="3257550" cy="3257550"/>
                <wp:effectExtent l="0" t="0" r="0" b="0"/>
                <wp:docPr id="1" name="Imagen 1" descr="Resultado de imagen para BNPH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BNPH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7550" cy="3257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D0D4B">
            <w:rPr>
              <w:rFonts w:asciiTheme="majorHAnsi" w:eastAsiaTheme="majorEastAsia" w:hAnsiTheme="majorHAnsi" w:cstheme="majorBidi"/>
              <w:color w:val="FF0000"/>
              <w:sz w:val="96"/>
              <w:szCs w:val="56"/>
              <w:lang w:val="es-DO"/>
            </w:rPr>
            <w:t>]</w:t>
          </w:r>
        </w:p>
        <w:p w14:paraId="15736BD5" w14:textId="77777777" w:rsidR="00510EE5" w:rsidRDefault="006C0E8F">
          <w:pPr>
            <w:rPr>
              <w:rFonts w:asciiTheme="majorHAnsi" w:eastAsiaTheme="majorEastAsia" w:hAnsiTheme="majorHAnsi" w:cstheme="majorBidi"/>
              <w:color w:val="2F5897" w:themeColor="text2"/>
              <w:spacing w:val="5"/>
              <w:kern w:val="28"/>
              <w:sz w:val="96"/>
              <w:szCs w:val="56"/>
              <w:lang w:val="es-DO"/>
              <w14:ligatures w14:val="standardContextual"/>
              <w14:cntxtAlts/>
            </w:rPr>
          </w:pPr>
          <w:r w:rsidRPr="00CD0D4B">
            <w:rPr>
              <w:rFonts w:asciiTheme="majorHAnsi" w:eastAsiaTheme="majorEastAsia" w:hAnsiTheme="majorHAnsi" w:cstheme="majorBidi"/>
              <w:sz w:val="96"/>
              <w:szCs w:val="56"/>
              <w:lang w:val="es-DO"/>
            </w:rPr>
            <w:br w:type="page"/>
          </w:r>
        </w:p>
      </w:sdtContent>
    </w:sdt>
    <w:p w14:paraId="15736BD6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 w:rsidRPr="00510EE5">
        <w:rPr>
          <w:b/>
          <w:sz w:val="28"/>
          <w:szCs w:val="36"/>
          <w:lang w:val="es-DO"/>
        </w:rPr>
        <w:lastRenderedPageBreak/>
        <w:t>Encabezados principales (H1)</w:t>
      </w:r>
    </w:p>
    <w:p w14:paraId="15736BD7" w14:textId="77777777" w:rsidR="00510EE5" w:rsidRPr="00510EE5" w:rsidRDefault="00510EE5">
      <w:pPr>
        <w:rPr>
          <w:color w:val="FF0000"/>
          <w:sz w:val="28"/>
          <w:szCs w:val="36"/>
          <w:lang w:val="es-DO"/>
        </w:rPr>
      </w:pPr>
      <w:r w:rsidRPr="00510EE5">
        <w:rPr>
          <w:color w:val="FF0000"/>
          <w:sz w:val="28"/>
          <w:szCs w:val="36"/>
          <w:lang w:val="es-DO"/>
        </w:rPr>
        <w:t>[</w:t>
      </w:r>
      <w:r w:rsidR="00E9069B">
        <w:rPr>
          <w:noProof/>
          <w:color w:val="FF0000"/>
          <w:sz w:val="18"/>
          <w:lang w:val="es-DO" w:eastAsia="es-DO"/>
        </w:rPr>
        <w:drawing>
          <wp:inline distT="0" distB="0" distL="0" distR="0" wp14:anchorId="15736C29" wp14:editId="15736C2A">
            <wp:extent cx="1943100" cy="448974"/>
            <wp:effectExtent l="0" t="0" r="0" b="8255"/>
            <wp:docPr id="2" name="Imagen 2" descr="C:\Users\rdelgado\AppData\Local\Microsoft\Windows\INetCache\Content.Word\actualidad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delgado\AppData\Local\Microsoft\Windows\INetCache\Content.Word\actualidade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919" cy="45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0EE5">
        <w:rPr>
          <w:color w:val="FF0000"/>
          <w:sz w:val="28"/>
          <w:szCs w:val="36"/>
          <w:lang w:val="es-DO"/>
        </w:rPr>
        <w:t>]</w:t>
      </w:r>
    </w:p>
    <w:p w14:paraId="15736BD8" w14:textId="77777777" w:rsidR="00510EE5" w:rsidRPr="00510EE5" w:rsidRDefault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4B6EE2">
        <w:rPr>
          <w:color w:val="FF0000"/>
          <w:sz w:val="18"/>
          <w:lang w:val="es-DO"/>
        </w:rPr>
        <w:t>[</w:t>
      </w:r>
      <w:r w:rsidR="00AA32A3" w:rsidRPr="008E63D0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</w:t>
      </w:r>
      <w:proofErr w:type="spellStart"/>
      <w:r w:rsidR="00AA32A3" w:rsidRPr="008E63D0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fff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BD9" w14:textId="77777777" w:rsidR="00510EE5" w:rsidRPr="00510EE5" w:rsidRDefault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8E63D0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BDA" w14:textId="77777777" w:rsidR="00510EE5" w:rsidRPr="00510EE5" w:rsidRDefault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Pr="00510EE5">
        <w:rPr>
          <w:color w:val="FF0000"/>
          <w:sz w:val="18"/>
          <w:lang w:val="es-DO"/>
        </w:rPr>
        <w:t xml:space="preserve"> [</w:t>
      </w:r>
      <w:r w:rsidR="008E63D0">
        <w:rPr>
          <w:color w:val="FF0000"/>
          <w:sz w:val="18"/>
          <w:lang w:val="es-DO"/>
        </w:rPr>
        <w:t>25]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BDB" w14:textId="77777777" w:rsidR="00510EE5" w:rsidRPr="00510EE5" w:rsidRDefault="00510EE5" w:rsidP="00510EE5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proofErr w:type="spellStart"/>
      <w:r w:rsidR="00507F7C">
        <w:rPr>
          <w:color w:val="FF0000"/>
          <w:sz w:val="18"/>
          <w:lang w:val="es-DO"/>
        </w:rPr>
        <w:t>Roboto</w:t>
      </w:r>
      <w:proofErr w:type="spellEnd"/>
      <w:r w:rsidR="00507F7C">
        <w:rPr>
          <w:color w:val="FF0000"/>
          <w:sz w:val="18"/>
          <w:lang w:val="es-DO"/>
        </w:rPr>
        <w:t>, Sans-</w:t>
      </w:r>
      <w:proofErr w:type="spellStart"/>
      <w:r w:rsidR="00507F7C">
        <w:rPr>
          <w:color w:val="FF0000"/>
          <w:sz w:val="18"/>
          <w:lang w:val="es-DO"/>
        </w:rPr>
        <w:t>serif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BDC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 w:rsidRPr="00510EE5">
        <w:rPr>
          <w:b/>
          <w:sz w:val="28"/>
          <w:szCs w:val="36"/>
          <w:lang w:val="es-DO"/>
        </w:rPr>
        <w:t>Encabezados secundarios (H2)</w:t>
      </w:r>
    </w:p>
    <w:p w14:paraId="15736BDD" w14:textId="77777777" w:rsidR="00510EE5" w:rsidRPr="00510EE5" w:rsidRDefault="00F2402F" w:rsidP="00510EE5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25pt;height:30pt">
            <v:imagedata r:id="rId12" o:title="h2"/>
          </v:shape>
        </w:pict>
      </w:r>
      <w:r w:rsidR="00510EE5" w:rsidRPr="00510EE5">
        <w:rPr>
          <w:color w:val="FF0000"/>
          <w:sz w:val="28"/>
          <w:szCs w:val="36"/>
          <w:lang w:val="es-DO"/>
        </w:rPr>
        <w:t>]</w:t>
      </w:r>
    </w:p>
    <w:p w14:paraId="15736BDE" w14:textId="77777777" w:rsidR="00510EE5" w:rsidRPr="00510EE5" w:rsidRDefault="00510EE5" w:rsidP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4B6EE2">
        <w:rPr>
          <w:color w:val="FF0000"/>
          <w:sz w:val="18"/>
          <w:lang w:val="es-DO"/>
        </w:rPr>
        <w:t>[</w:t>
      </w:r>
      <w:r w:rsidR="00F2402F" w:rsidRPr="008E63D0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</w:t>
      </w:r>
      <w:proofErr w:type="spellStart"/>
      <w:r w:rsidR="00F2402F" w:rsidRPr="008E63D0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fff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BDF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F2402F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BE0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Pr="00510EE5">
        <w:rPr>
          <w:color w:val="FF0000"/>
          <w:sz w:val="18"/>
          <w:lang w:val="es-DO"/>
        </w:rPr>
        <w:t xml:space="preserve"> [</w:t>
      </w:r>
      <w:r w:rsidR="00F2402F">
        <w:rPr>
          <w:color w:val="FF0000"/>
          <w:sz w:val="18"/>
          <w:lang w:val="es-DO"/>
        </w:rPr>
        <w:t>20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BE1" w14:textId="77777777" w:rsidR="00510EE5" w:rsidRPr="00510EE5" w:rsidRDefault="00510EE5" w:rsidP="00510EE5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proofErr w:type="spellStart"/>
      <w:r w:rsidR="00F2402F">
        <w:rPr>
          <w:color w:val="FF0000"/>
          <w:sz w:val="18"/>
          <w:lang w:val="es-DO"/>
        </w:rPr>
        <w:t>Roboto</w:t>
      </w:r>
      <w:proofErr w:type="spellEnd"/>
      <w:r w:rsidR="00F2402F">
        <w:rPr>
          <w:color w:val="FF0000"/>
          <w:sz w:val="18"/>
          <w:lang w:val="es-DO"/>
        </w:rPr>
        <w:t>, Sans-</w:t>
      </w:r>
      <w:proofErr w:type="spellStart"/>
      <w:r w:rsidR="00F2402F">
        <w:rPr>
          <w:color w:val="FF0000"/>
          <w:sz w:val="18"/>
          <w:lang w:val="es-DO"/>
        </w:rPr>
        <w:t>serif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BE2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 w:rsidRPr="00510EE5">
        <w:rPr>
          <w:b/>
          <w:sz w:val="28"/>
          <w:szCs w:val="36"/>
          <w:lang w:val="es-DO"/>
        </w:rPr>
        <w:t>Encabezados terciarios (H3)</w:t>
      </w:r>
    </w:p>
    <w:p w14:paraId="15736BE3" w14:textId="77777777" w:rsidR="00510EE5" w:rsidRPr="00510EE5" w:rsidRDefault="00F2402F" w:rsidP="00510EE5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2C">
          <v:shape id="_x0000_i1026" type="#_x0000_t75" style="width:252.75pt;height:56.25pt">
            <v:imagedata r:id="rId13" o:title="h3"/>
          </v:shape>
        </w:pict>
      </w:r>
      <w:r w:rsidR="00510EE5" w:rsidRPr="00510EE5">
        <w:rPr>
          <w:color w:val="FF0000"/>
          <w:sz w:val="28"/>
          <w:szCs w:val="36"/>
          <w:lang w:val="es-DO"/>
        </w:rPr>
        <w:t>]</w:t>
      </w:r>
    </w:p>
    <w:p w14:paraId="15736BE4" w14:textId="77777777" w:rsidR="00510EE5" w:rsidRPr="00510EE5" w:rsidRDefault="00510EE5" w:rsidP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4B6EE2">
        <w:rPr>
          <w:color w:val="FF0000"/>
          <w:sz w:val="18"/>
          <w:lang w:val="es-DO"/>
        </w:rPr>
        <w:t>[</w:t>
      </w:r>
      <w:r w:rsidR="00F2402F" w:rsidRPr="00F2402F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#0a4580</w:t>
      </w:r>
      <w:r w:rsidRPr="00510EE5">
        <w:rPr>
          <w:color w:val="FF0000"/>
          <w:sz w:val="18"/>
          <w:lang w:val="es-DO"/>
        </w:rPr>
        <w:t>].</w:t>
      </w:r>
    </w:p>
    <w:p w14:paraId="15736BE5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F2402F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BE6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Pr="00510EE5">
        <w:rPr>
          <w:color w:val="FF0000"/>
          <w:sz w:val="18"/>
          <w:lang w:val="es-DO"/>
        </w:rPr>
        <w:t xml:space="preserve"> [</w:t>
      </w:r>
      <w:r w:rsidR="00F2402F">
        <w:rPr>
          <w:color w:val="FF0000"/>
          <w:sz w:val="18"/>
          <w:lang w:val="es-DO"/>
        </w:rPr>
        <w:t>16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BE7" w14:textId="77777777" w:rsidR="00F2402F" w:rsidRPr="00510EE5" w:rsidRDefault="00510EE5" w:rsidP="00F2402F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F2402F" w:rsidRPr="00510EE5">
        <w:rPr>
          <w:color w:val="FF0000"/>
          <w:sz w:val="18"/>
          <w:lang w:val="es-DO"/>
        </w:rPr>
        <w:t>[</w:t>
      </w:r>
      <w:proofErr w:type="spellStart"/>
      <w:r w:rsidR="00F2402F">
        <w:rPr>
          <w:color w:val="FF0000"/>
          <w:sz w:val="18"/>
          <w:lang w:val="es-DO"/>
        </w:rPr>
        <w:t>Roboto</w:t>
      </w:r>
      <w:proofErr w:type="spellEnd"/>
      <w:r w:rsidR="00F2402F">
        <w:rPr>
          <w:color w:val="FF0000"/>
          <w:sz w:val="18"/>
          <w:lang w:val="es-DO"/>
        </w:rPr>
        <w:t>, Sans-</w:t>
      </w:r>
      <w:proofErr w:type="spellStart"/>
      <w:r w:rsidR="00F2402F">
        <w:rPr>
          <w:color w:val="FF0000"/>
          <w:sz w:val="18"/>
          <w:lang w:val="es-DO"/>
        </w:rPr>
        <w:t>serif</w:t>
      </w:r>
      <w:proofErr w:type="spellEnd"/>
      <w:r w:rsidR="00F2402F" w:rsidRPr="00510EE5">
        <w:rPr>
          <w:color w:val="FF0000"/>
          <w:sz w:val="18"/>
          <w:lang w:val="es-DO"/>
        </w:rPr>
        <w:t>].</w:t>
      </w:r>
    </w:p>
    <w:p w14:paraId="15736BE8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E9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EA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EB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lastRenderedPageBreak/>
        <w:t xml:space="preserve">Botones y enlaces </w:t>
      </w:r>
    </w:p>
    <w:p w14:paraId="15736BEC" w14:textId="77777777" w:rsidR="00510EE5" w:rsidRPr="00510EE5" w:rsidRDefault="00385C26" w:rsidP="00510EE5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2D">
          <v:shape id="_x0000_i1027" type="#_x0000_t75" style="width:93.75pt;height:50.25pt">
            <v:imagedata r:id="rId14" o:title="botones"/>
          </v:shape>
        </w:pict>
      </w:r>
      <w:r w:rsidR="00510EE5" w:rsidRPr="00510EE5">
        <w:rPr>
          <w:color w:val="FF0000"/>
          <w:sz w:val="28"/>
          <w:szCs w:val="36"/>
          <w:lang w:val="es-DO"/>
        </w:rPr>
        <w:t>]</w:t>
      </w:r>
    </w:p>
    <w:p w14:paraId="15736BED" w14:textId="77777777" w:rsidR="00510EE5" w:rsidRPr="00510EE5" w:rsidRDefault="00510EE5" w:rsidP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4B6EE2">
        <w:rPr>
          <w:color w:val="FF0000"/>
          <w:sz w:val="18"/>
          <w:lang w:val="es-DO"/>
        </w:rPr>
        <w:t>[</w:t>
      </w:r>
      <w:r w:rsidR="00F2402F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#1590b9</w:t>
      </w:r>
      <w:r w:rsidRPr="00510EE5">
        <w:rPr>
          <w:color w:val="FF0000"/>
          <w:sz w:val="18"/>
          <w:lang w:val="es-DO"/>
        </w:rPr>
        <w:t>].</w:t>
      </w:r>
    </w:p>
    <w:p w14:paraId="15736BEE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385C26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BEF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385C26">
        <w:rPr>
          <w:color w:val="FF0000"/>
          <w:sz w:val="18"/>
          <w:lang w:val="es-DO"/>
        </w:rPr>
        <w:t xml:space="preserve"> [14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BF0" w14:textId="77777777" w:rsidR="00510EE5" w:rsidRPr="00510EE5" w:rsidRDefault="00510EE5" w:rsidP="00510EE5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385C26" w:rsidRPr="00510EE5">
        <w:rPr>
          <w:color w:val="FF0000"/>
          <w:sz w:val="18"/>
          <w:lang w:val="es-DO"/>
        </w:rPr>
        <w:t>[</w:t>
      </w:r>
      <w:proofErr w:type="spellStart"/>
      <w:r w:rsidR="00385C26">
        <w:rPr>
          <w:color w:val="FF0000"/>
          <w:sz w:val="18"/>
          <w:lang w:val="es-DO"/>
        </w:rPr>
        <w:t>Roboto</w:t>
      </w:r>
      <w:proofErr w:type="spellEnd"/>
      <w:r w:rsidR="00385C26">
        <w:rPr>
          <w:color w:val="FF0000"/>
          <w:sz w:val="18"/>
          <w:lang w:val="es-DO"/>
        </w:rPr>
        <w:t>, Sans-</w:t>
      </w:r>
      <w:proofErr w:type="spellStart"/>
      <w:r w:rsidR="00385C26">
        <w:rPr>
          <w:color w:val="FF0000"/>
          <w:sz w:val="18"/>
          <w:lang w:val="es-DO"/>
        </w:rPr>
        <w:t>serif</w:t>
      </w:r>
      <w:proofErr w:type="spellEnd"/>
      <w:r w:rsidR="00385C26" w:rsidRPr="00510EE5">
        <w:rPr>
          <w:color w:val="FF0000"/>
          <w:sz w:val="18"/>
          <w:lang w:val="es-DO"/>
        </w:rPr>
        <w:t>].</w:t>
      </w:r>
    </w:p>
    <w:p w14:paraId="15736BF1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t>Texto plano</w:t>
      </w:r>
    </w:p>
    <w:p w14:paraId="15736BF2" w14:textId="77777777" w:rsidR="00510EE5" w:rsidRPr="00510EE5" w:rsidRDefault="00385C26" w:rsidP="00510EE5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2E">
          <v:shape id="_x0000_i1028" type="#_x0000_t75" style="width:456pt;height:102.75pt">
            <v:imagedata r:id="rId15" o:title="letras"/>
          </v:shape>
        </w:pict>
      </w:r>
      <w:r w:rsidR="00510EE5" w:rsidRPr="00510EE5">
        <w:rPr>
          <w:color w:val="FF0000"/>
          <w:sz w:val="28"/>
          <w:szCs w:val="36"/>
          <w:lang w:val="es-DO"/>
        </w:rPr>
        <w:t>]</w:t>
      </w:r>
    </w:p>
    <w:p w14:paraId="15736BF3" w14:textId="77777777" w:rsidR="00510EE5" w:rsidRPr="00510EE5" w:rsidRDefault="00510EE5" w:rsidP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#424242</w:t>
      </w:r>
      <w:r w:rsidRPr="00510EE5">
        <w:rPr>
          <w:color w:val="FF0000"/>
          <w:sz w:val="18"/>
          <w:lang w:val="es-DO"/>
        </w:rPr>
        <w:t>].</w:t>
      </w:r>
    </w:p>
    <w:p w14:paraId="15736BF4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385C26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BF5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Pr="00510EE5">
        <w:rPr>
          <w:color w:val="FF0000"/>
          <w:sz w:val="18"/>
          <w:lang w:val="es-DO"/>
        </w:rPr>
        <w:t xml:space="preserve"> [</w:t>
      </w:r>
      <w:r w:rsidR="00385C26">
        <w:rPr>
          <w:color w:val="FF0000"/>
          <w:sz w:val="18"/>
          <w:lang w:val="es-DO"/>
        </w:rPr>
        <w:t>16/20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BF6" w14:textId="77777777" w:rsidR="00510EE5" w:rsidRPr="00510EE5" w:rsidRDefault="00510EE5" w:rsidP="00510EE5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proofErr w:type="spellStart"/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rebuchet</w:t>
      </w:r>
      <w:proofErr w:type="spellEnd"/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 xml:space="preserve"> MS</w:t>
      </w:r>
      <w:proofErr w:type="gramStart"/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",</w:t>
      </w:r>
      <w:proofErr w:type="spellStart"/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Arial</w:t>
      </w:r>
      <w:proofErr w:type="gramEnd"/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,sans-serif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BF7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8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9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A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B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C" w14:textId="77777777" w:rsidR="00385C26" w:rsidRDefault="00385C26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BFD" w14:textId="77777777" w:rsidR="00510EE5" w:rsidRPr="00510EE5" w:rsidRDefault="00510EE5" w:rsidP="00510EE5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lastRenderedPageBreak/>
        <w:t>Marco de las Imágenes</w:t>
      </w:r>
    </w:p>
    <w:p w14:paraId="15736BFE" w14:textId="77777777" w:rsidR="00510EE5" w:rsidRPr="00510EE5" w:rsidRDefault="00385C26" w:rsidP="00510EE5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2F">
          <v:shape id="_x0000_i1029" type="#_x0000_t75" style="width:206.25pt;height:131.25pt">
            <v:imagedata r:id="rId16" o:title="imagenes"/>
          </v:shape>
        </w:pict>
      </w:r>
      <w:r w:rsidR="00510EE5" w:rsidRPr="00510EE5">
        <w:rPr>
          <w:color w:val="FF0000"/>
          <w:sz w:val="28"/>
          <w:szCs w:val="36"/>
          <w:lang w:val="es-DO"/>
        </w:rPr>
        <w:t>]</w:t>
      </w:r>
    </w:p>
    <w:p w14:paraId="15736BFF" w14:textId="77777777" w:rsidR="00510EE5" w:rsidRPr="00510EE5" w:rsidRDefault="00510EE5" w:rsidP="00510EE5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385C26" w:rsidRPr="00385C26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#8e8c8c</w:t>
      </w:r>
      <w:r w:rsidRPr="00510EE5">
        <w:rPr>
          <w:color w:val="FF0000"/>
          <w:sz w:val="18"/>
          <w:lang w:val="es-DO"/>
        </w:rPr>
        <w:t>].</w:t>
      </w:r>
    </w:p>
    <w:p w14:paraId="15736C00" w14:textId="77777777" w:rsidR="00510EE5" w:rsidRPr="00510EE5" w:rsidRDefault="00510EE5" w:rsidP="00510EE5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385C26">
        <w:rPr>
          <w:color w:val="FF0000"/>
          <w:sz w:val="18"/>
          <w:lang w:val="es-DO"/>
        </w:rPr>
        <w:t xml:space="preserve"> [Estático]</w:t>
      </w:r>
      <w:r w:rsidRPr="00510EE5">
        <w:rPr>
          <w:color w:val="FF0000"/>
          <w:sz w:val="18"/>
          <w:lang w:val="es-DO"/>
        </w:rPr>
        <w:t>.</w:t>
      </w:r>
    </w:p>
    <w:p w14:paraId="15736C01" w14:textId="77777777" w:rsidR="00510EE5" w:rsidRPr="00510EE5" w:rsidRDefault="00510EE5" w:rsidP="00CE2EC7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385C26">
        <w:rPr>
          <w:color w:val="FF0000"/>
          <w:sz w:val="18"/>
          <w:lang w:val="es-DO"/>
        </w:rPr>
        <w:t xml:space="preserve"> [1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C02" w14:textId="77777777" w:rsidR="00385C26" w:rsidRDefault="00385C26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03" w14:textId="77777777" w:rsidR="00385C26" w:rsidRDefault="00385C26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04" w14:textId="77777777" w:rsidR="00CE2EC7" w:rsidRPr="00510EE5" w:rsidRDefault="00CE2EC7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t xml:space="preserve">Listas </w:t>
      </w:r>
    </w:p>
    <w:p w14:paraId="15736C05" w14:textId="77777777" w:rsidR="00CE2EC7" w:rsidRPr="00510EE5" w:rsidRDefault="00036CA9" w:rsidP="00CE2EC7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30">
          <v:shape id="_x0000_i1030" type="#_x0000_t75" style="width:7in;height:75.75pt">
            <v:imagedata r:id="rId17" o:title="listas"/>
          </v:shape>
        </w:pict>
      </w:r>
      <w:r w:rsidR="00CE2EC7" w:rsidRPr="00510EE5">
        <w:rPr>
          <w:color w:val="FF0000"/>
          <w:sz w:val="28"/>
          <w:szCs w:val="36"/>
          <w:lang w:val="es-DO"/>
        </w:rPr>
        <w:t>]</w:t>
      </w:r>
    </w:p>
    <w:p w14:paraId="15736C06" w14:textId="77777777" w:rsidR="00CE2EC7" w:rsidRPr="00510EE5" w:rsidRDefault="00CE2EC7" w:rsidP="00CE2EC7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036CA9" w:rsidRPr="00036CA9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#666</w:t>
      </w:r>
      <w:r w:rsidRPr="00510EE5">
        <w:rPr>
          <w:color w:val="FF0000"/>
          <w:sz w:val="18"/>
          <w:lang w:val="es-DO"/>
        </w:rPr>
        <w:t>].</w:t>
      </w:r>
    </w:p>
    <w:p w14:paraId="15736C07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036CA9">
        <w:rPr>
          <w:color w:val="FF0000"/>
          <w:sz w:val="18"/>
          <w:lang w:val="es-DO"/>
        </w:rPr>
        <w:t xml:space="preserve"> [Estático]</w:t>
      </w:r>
    </w:p>
    <w:p w14:paraId="15736C08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036CA9">
        <w:rPr>
          <w:color w:val="FF0000"/>
          <w:sz w:val="18"/>
          <w:lang w:val="es-DO"/>
        </w:rPr>
        <w:t xml:space="preserve"> [16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C09" w14:textId="77777777" w:rsidR="00CE2EC7" w:rsidRPr="00510EE5" w:rsidRDefault="00CE2EC7" w:rsidP="00CE2EC7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036CA9" w:rsidRPr="00036CA9">
        <w:rPr>
          <w:rFonts w:ascii="Consolas" w:hAnsi="Consolas"/>
          <w:color w:val="222222"/>
          <w:sz w:val="18"/>
          <w:szCs w:val="18"/>
          <w:lang w:val="es-DO"/>
        </w:rPr>
        <w:t>"</w:t>
      </w:r>
      <w:proofErr w:type="spellStart"/>
      <w:r w:rsidR="00036CA9" w:rsidRPr="00036CA9">
        <w:rPr>
          <w:rFonts w:ascii="Consolas" w:hAnsi="Consolas"/>
          <w:color w:val="222222"/>
          <w:sz w:val="18"/>
          <w:szCs w:val="18"/>
          <w:lang w:val="es-DO"/>
        </w:rPr>
        <w:t>roboto</w:t>
      </w:r>
      <w:proofErr w:type="spellEnd"/>
      <w:r w:rsidR="00036CA9" w:rsidRPr="00036CA9">
        <w:rPr>
          <w:rFonts w:ascii="Consolas" w:hAnsi="Consolas"/>
          <w:color w:val="222222"/>
          <w:sz w:val="18"/>
          <w:szCs w:val="18"/>
          <w:lang w:val="es-DO"/>
        </w:rPr>
        <w:t xml:space="preserve">", </w:t>
      </w:r>
      <w:proofErr w:type="spellStart"/>
      <w:r w:rsidR="00036CA9" w:rsidRPr="00036CA9">
        <w:rPr>
          <w:rFonts w:ascii="Consolas" w:hAnsi="Consolas"/>
          <w:color w:val="222222"/>
          <w:sz w:val="18"/>
          <w:szCs w:val="18"/>
          <w:lang w:val="es-DO"/>
        </w:rPr>
        <w:t>sans-serif</w:t>
      </w:r>
      <w:proofErr w:type="spellEnd"/>
      <w:r w:rsidRPr="00510EE5">
        <w:rPr>
          <w:color w:val="FF0000"/>
          <w:sz w:val="18"/>
          <w:lang w:val="es-DO"/>
        </w:rPr>
        <w:t>].</w:t>
      </w:r>
    </w:p>
    <w:p w14:paraId="15736C0A" w14:textId="77777777" w:rsidR="00036CA9" w:rsidRDefault="00036CA9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0B" w14:textId="77777777" w:rsidR="00036CA9" w:rsidRDefault="00036CA9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0C" w14:textId="77777777" w:rsidR="00CE2EC7" w:rsidRPr="00510EE5" w:rsidRDefault="00CE2EC7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lastRenderedPageBreak/>
        <w:t>Formularios</w:t>
      </w:r>
    </w:p>
    <w:p w14:paraId="15736C0D" w14:textId="77777777" w:rsidR="00CE2EC7" w:rsidRPr="00510EE5" w:rsidRDefault="00036CA9" w:rsidP="00CE2EC7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31">
          <v:shape id="_x0000_i1031" type="#_x0000_t75" style="width:447.75pt;height:60.75pt">
            <v:imagedata r:id="rId18" o:title="formulario"/>
          </v:shape>
        </w:pict>
      </w:r>
      <w:r w:rsidR="00CE2EC7" w:rsidRPr="00510EE5">
        <w:rPr>
          <w:color w:val="FF0000"/>
          <w:sz w:val="28"/>
          <w:szCs w:val="36"/>
          <w:lang w:val="es-DO"/>
        </w:rPr>
        <w:t>]</w:t>
      </w:r>
    </w:p>
    <w:p w14:paraId="15736C0E" w14:textId="77777777" w:rsidR="00CE2EC7" w:rsidRPr="00510EE5" w:rsidRDefault="00CE2EC7" w:rsidP="00CE2EC7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014A92" w:rsidRPr="00014A92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</w:t>
      </w:r>
      <w:proofErr w:type="spellStart"/>
      <w:r w:rsidR="00014A92" w:rsidRPr="00014A92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ddd</w:t>
      </w:r>
      <w:proofErr w:type="spellEnd"/>
      <w:r>
        <w:rPr>
          <w:color w:val="FF0000"/>
          <w:sz w:val="18"/>
          <w:lang w:val="es-DO"/>
        </w:rPr>
        <w:t>].</w:t>
      </w:r>
    </w:p>
    <w:p w14:paraId="15736C0F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014A92">
        <w:rPr>
          <w:color w:val="FF0000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[Dinámico]</w:t>
      </w:r>
      <w:r>
        <w:rPr>
          <w:color w:val="FF0000"/>
          <w:sz w:val="18"/>
          <w:lang w:val="es-DO"/>
        </w:rPr>
        <w:t>.</w:t>
      </w:r>
    </w:p>
    <w:p w14:paraId="15736C10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014A92">
        <w:rPr>
          <w:color w:val="FF0000"/>
          <w:sz w:val="18"/>
          <w:lang w:val="es-DO"/>
        </w:rPr>
        <w:t xml:space="preserve"> [50</w:t>
      </w:r>
      <w:r w:rsidRPr="00510EE5">
        <w:rPr>
          <w:color w:val="FF0000"/>
          <w:sz w:val="18"/>
          <w:lang w:val="es-DO"/>
        </w:rPr>
        <w:t xml:space="preserve">] </w:t>
      </w:r>
      <w:r w:rsidR="00014A92">
        <w:rPr>
          <w:color w:val="000000" w:themeColor="text1"/>
          <w:sz w:val="18"/>
          <w:lang w:val="es-DO"/>
        </w:rPr>
        <w:t>%</w:t>
      </w:r>
    </w:p>
    <w:p w14:paraId="15736C11" w14:textId="77777777" w:rsidR="00CE2EC7" w:rsidRPr="00510EE5" w:rsidRDefault="00CE2EC7" w:rsidP="00CE2EC7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</w:t>
      </w:r>
      <w:r w:rsidR="00014A92" w:rsidRPr="00510EE5">
        <w:rPr>
          <w:b/>
          <w:color w:val="000000" w:themeColor="text1"/>
          <w:sz w:val="18"/>
          <w:lang w:val="es-DO"/>
        </w:rPr>
        <w:t>:</w:t>
      </w:r>
      <w:r w:rsidR="00014A92" w:rsidRPr="00510EE5">
        <w:rPr>
          <w:color w:val="000000" w:themeColor="text1"/>
          <w:sz w:val="18"/>
          <w:lang w:val="es-DO"/>
        </w:rPr>
        <w:t xml:space="preserve"> </w:t>
      </w:r>
      <w:r w:rsidR="00014A92" w:rsidRPr="00510EE5">
        <w:rPr>
          <w:color w:val="FF0000"/>
          <w:sz w:val="18"/>
          <w:lang w:val="es-DO"/>
        </w:rPr>
        <w:t>[</w:t>
      </w:r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"</w:t>
      </w:r>
      <w:proofErr w:type="spellStart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roboto</w:t>
      </w:r>
      <w:proofErr w:type="spellEnd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 xml:space="preserve">", </w:t>
      </w:r>
      <w:proofErr w:type="spellStart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sans-serif</w:t>
      </w:r>
      <w:proofErr w:type="spellEnd"/>
      <w:r w:rsidR="00014A92" w:rsidRPr="00510EE5">
        <w:rPr>
          <w:color w:val="FF0000"/>
          <w:sz w:val="18"/>
          <w:lang w:val="es-DO"/>
        </w:rPr>
        <w:t>].</w:t>
      </w:r>
    </w:p>
    <w:p w14:paraId="15736C12" w14:textId="77777777" w:rsidR="00CE2EC7" w:rsidRDefault="00CE2EC7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3" w14:textId="77777777" w:rsidR="00CE2EC7" w:rsidRPr="00510EE5" w:rsidRDefault="00CE2EC7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t>Palabras o frases destacadas</w:t>
      </w:r>
    </w:p>
    <w:p w14:paraId="15736C14" w14:textId="77777777" w:rsidR="00CE2EC7" w:rsidRPr="00510EE5" w:rsidRDefault="00014A92" w:rsidP="00CE2EC7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>
        <w:rPr>
          <w:b/>
          <w:noProof/>
          <w:sz w:val="28"/>
          <w:szCs w:val="36"/>
          <w:lang w:val="es-DO" w:eastAsia="es-DO"/>
        </w:rPr>
        <w:drawing>
          <wp:inline distT="0" distB="0" distL="0" distR="0" wp14:anchorId="15736C32" wp14:editId="15736C33">
            <wp:extent cx="6400800" cy="571500"/>
            <wp:effectExtent l="0" t="0" r="0" b="0"/>
            <wp:docPr id="4" name="Imagen 4" descr="C:\Users\rdelgado\AppData\Local\Microsoft\Windows\INetCache\Content.Word\destac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delgado\AppData\Local\Microsoft\Windows\INetCache\Content.Word\destacada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EC7" w:rsidRPr="00510EE5">
        <w:rPr>
          <w:color w:val="FF0000"/>
          <w:sz w:val="28"/>
          <w:szCs w:val="36"/>
          <w:lang w:val="es-DO"/>
        </w:rPr>
        <w:t>]</w:t>
      </w:r>
    </w:p>
    <w:p w14:paraId="15736C15" w14:textId="77777777" w:rsidR="00CE2EC7" w:rsidRPr="00510EE5" w:rsidRDefault="00CE2EC7" w:rsidP="00CE2EC7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014A92" w:rsidRPr="00014A92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#666</w:t>
      </w:r>
      <w:r>
        <w:rPr>
          <w:color w:val="FF0000"/>
          <w:sz w:val="18"/>
          <w:lang w:val="es-DO"/>
        </w:rPr>
        <w:t>].</w:t>
      </w:r>
    </w:p>
    <w:p w14:paraId="15736C16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014A92">
        <w:rPr>
          <w:color w:val="FF0000"/>
          <w:sz w:val="18"/>
          <w:lang w:val="es-DO"/>
        </w:rPr>
        <w:t xml:space="preserve"> [Estático]</w:t>
      </w:r>
      <w:r>
        <w:rPr>
          <w:color w:val="FF0000"/>
          <w:sz w:val="18"/>
          <w:lang w:val="es-DO"/>
        </w:rPr>
        <w:t>.</w:t>
      </w:r>
    </w:p>
    <w:p w14:paraId="15736C17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014A92">
        <w:rPr>
          <w:color w:val="FF0000"/>
          <w:sz w:val="18"/>
          <w:lang w:val="es-DO"/>
        </w:rPr>
        <w:t xml:space="preserve"> [16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C18" w14:textId="77777777" w:rsidR="00CE2EC7" w:rsidRPr="00510EE5" w:rsidRDefault="00CE2EC7" w:rsidP="00CE2EC7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</w:t>
      </w:r>
      <w:r w:rsidR="00014A92" w:rsidRPr="00510EE5">
        <w:rPr>
          <w:b/>
          <w:color w:val="000000" w:themeColor="text1"/>
          <w:sz w:val="18"/>
          <w:lang w:val="es-DO"/>
        </w:rPr>
        <w:t>:</w:t>
      </w:r>
      <w:r w:rsidR="00014A92" w:rsidRPr="00510EE5">
        <w:rPr>
          <w:color w:val="000000" w:themeColor="text1"/>
          <w:sz w:val="18"/>
          <w:lang w:val="es-DO"/>
        </w:rPr>
        <w:t xml:space="preserve"> </w:t>
      </w:r>
      <w:r w:rsidR="00014A92" w:rsidRPr="00510EE5">
        <w:rPr>
          <w:color w:val="FF0000"/>
          <w:sz w:val="18"/>
          <w:lang w:val="es-DO"/>
        </w:rPr>
        <w:t>[</w:t>
      </w:r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"</w:t>
      </w:r>
      <w:proofErr w:type="spellStart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roboto</w:t>
      </w:r>
      <w:proofErr w:type="spellEnd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 xml:space="preserve">", </w:t>
      </w:r>
      <w:proofErr w:type="spellStart"/>
      <w:r w:rsidR="00014A92" w:rsidRPr="00036CA9">
        <w:rPr>
          <w:rFonts w:ascii="Consolas" w:hAnsi="Consolas"/>
          <w:color w:val="222222"/>
          <w:sz w:val="18"/>
          <w:szCs w:val="18"/>
          <w:lang w:val="es-DO"/>
        </w:rPr>
        <w:t>sans-serif</w:t>
      </w:r>
      <w:proofErr w:type="spellEnd"/>
      <w:r w:rsidR="00014A92" w:rsidRPr="00510EE5">
        <w:rPr>
          <w:color w:val="FF0000"/>
          <w:sz w:val="18"/>
          <w:lang w:val="es-DO"/>
        </w:rPr>
        <w:t>].</w:t>
      </w:r>
    </w:p>
    <w:p w14:paraId="15736C19" w14:textId="77777777" w:rsidR="00036CA9" w:rsidRDefault="00036CA9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A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B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C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D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E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1F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20" w14:textId="77777777" w:rsidR="00014A92" w:rsidRDefault="00014A92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</w:p>
    <w:p w14:paraId="15736C21" w14:textId="77777777" w:rsidR="00CE2EC7" w:rsidRPr="00510EE5" w:rsidRDefault="00CE2EC7" w:rsidP="00CE2EC7">
      <w:pPr>
        <w:pBdr>
          <w:bottom w:val="single" w:sz="4" w:space="1" w:color="auto"/>
        </w:pBdr>
        <w:rPr>
          <w:b/>
          <w:sz w:val="28"/>
          <w:szCs w:val="36"/>
          <w:lang w:val="es-DO"/>
        </w:rPr>
      </w:pPr>
      <w:r>
        <w:rPr>
          <w:b/>
          <w:sz w:val="28"/>
          <w:szCs w:val="36"/>
          <w:lang w:val="es-DO"/>
        </w:rPr>
        <w:t>Alertas</w:t>
      </w:r>
    </w:p>
    <w:p w14:paraId="15736C22" w14:textId="77777777" w:rsidR="00CE2EC7" w:rsidRPr="00510EE5" w:rsidRDefault="00014A92" w:rsidP="00CE2EC7">
      <w:pPr>
        <w:rPr>
          <w:color w:val="FF0000"/>
          <w:sz w:val="28"/>
          <w:szCs w:val="36"/>
          <w:lang w:val="es-DO"/>
        </w:rPr>
      </w:pPr>
      <w:r>
        <w:rPr>
          <w:color w:val="FF0000"/>
          <w:sz w:val="28"/>
          <w:szCs w:val="36"/>
          <w:lang w:val="es-DO"/>
        </w:rPr>
        <w:t>[</w:t>
      </w:r>
      <w:r w:rsidR="00F85FF4">
        <w:rPr>
          <w:color w:val="FF0000"/>
          <w:sz w:val="28"/>
          <w:szCs w:val="36"/>
          <w:lang w:val="es-DO"/>
        </w:rPr>
        <w:pict w14:anchorId="15736C34">
          <v:shape id="_x0000_i1032" type="#_x0000_t75" style="width:7in;height:69.75pt">
            <v:imagedata r:id="rId20" o:title="alertas"/>
          </v:shape>
        </w:pict>
      </w:r>
      <w:r w:rsidR="00CE2EC7" w:rsidRPr="00510EE5">
        <w:rPr>
          <w:color w:val="FF0000"/>
          <w:sz w:val="28"/>
          <w:szCs w:val="36"/>
          <w:lang w:val="es-DO"/>
        </w:rPr>
        <w:t>]</w:t>
      </w:r>
    </w:p>
    <w:p w14:paraId="15736C23" w14:textId="77777777" w:rsidR="00CE2EC7" w:rsidRPr="00510EE5" w:rsidRDefault="00CE2EC7" w:rsidP="00CE2EC7">
      <w:pPr>
        <w:rPr>
          <w:color w:val="000000" w:themeColor="text1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Color: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</w:t>
      </w:r>
      <w:r w:rsidR="00014A92" w:rsidRPr="00014A92">
        <w:rPr>
          <w:rFonts w:ascii="Consolas" w:hAnsi="Consolas"/>
          <w:color w:val="222222"/>
          <w:sz w:val="18"/>
          <w:szCs w:val="18"/>
          <w:shd w:val="clear" w:color="auto" w:fill="FFFFFF"/>
          <w:lang w:val="es-DO"/>
        </w:rPr>
        <w:t>#242424</w:t>
      </w:r>
      <w:r>
        <w:rPr>
          <w:color w:val="FF0000"/>
          <w:sz w:val="18"/>
          <w:lang w:val="es-DO"/>
        </w:rPr>
        <w:t>].</w:t>
      </w:r>
    </w:p>
    <w:p w14:paraId="15736C24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Comportamiento:</w:t>
      </w:r>
      <w:r w:rsidR="00014A92">
        <w:rPr>
          <w:color w:val="FF0000"/>
          <w:sz w:val="18"/>
          <w:lang w:val="es-DO"/>
        </w:rPr>
        <w:t xml:space="preserve"> </w:t>
      </w:r>
      <w:r w:rsidRPr="00510EE5">
        <w:rPr>
          <w:color w:val="FF0000"/>
          <w:sz w:val="18"/>
          <w:lang w:val="es-DO"/>
        </w:rPr>
        <w:t>[Dinámico]</w:t>
      </w:r>
      <w:r>
        <w:rPr>
          <w:color w:val="FF0000"/>
          <w:sz w:val="18"/>
          <w:lang w:val="es-DO"/>
        </w:rPr>
        <w:t>.</w:t>
      </w:r>
    </w:p>
    <w:p w14:paraId="15736C25" w14:textId="77777777" w:rsidR="00CE2EC7" w:rsidRPr="00510EE5" w:rsidRDefault="00CE2EC7" w:rsidP="00CE2EC7">
      <w:pP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Tamaño:</w:t>
      </w:r>
      <w:r w:rsidR="00014A92">
        <w:rPr>
          <w:color w:val="FF0000"/>
          <w:sz w:val="18"/>
          <w:lang w:val="es-DO"/>
        </w:rPr>
        <w:t xml:space="preserve"> [11</w:t>
      </w:r>
      <w:r w:rsidRPr="00510EE5">
        <w:rPr>
          <w:color w:val="FF0000"/>
          <w:sz w:val="18"/>
          <w:lang w:val="es-DO"/>
        </w:rPr>
        <w:t xml:space="preserve">] </w:t>
      </w:r>
      <w:proofErr w:type="spellStart"/>
      <w:r w:rsidRPr="00510EE5">
        <w:rPr>
          <w:color w:val="000000" w:themeColor="text1"/>
          <w:sz w:val="18"/>
          <w:lang w:val="es-DO"/>
        </w:rPr>
        <w:t>px</w:t>
      </w:r>
      <w:proofErr w:type="spellEnd"/>
      <w:r w:rsidRPr="00510EE5">
        <w:rPr>
          <w:color w:val="FF0000"/>
          <w:sz w:val="18"/>
          <w:lang w:val="es-DO"/>
        </w:rPr>
        <w:t>.</w:t>
      </w:r>
    </w:p>
    <w:p w14:paraId="15736C26" w14:textId="77777777" w:rsidR="00CE2EC7" w:rsidRPr="00510EE5" w:rsidRDefault="00CE2EC7" w:rsidP="00CE2EC7">
      <w:pPr>
        <w:pBdr>
          <w:bottom w:val="single" w:sz="4" w:space="1" w:color="auto"/>
        </w:pBdr>
        <w:rPr>
          <w:color w:val="FF0000"/>
          <w:sz w:val="18"/>
          <w:lang w:val="es-DO"/>
        </w:rPr>
      </w:pPr>
      <w:r w:rsidRPr="00510EE5">
        <w:rPr>
          <w:b/>
          <w:color w:val="000000" w:themeColor="text1"/>
          <w:sz w:val="18"/>
          <w:lang w:val="es-DO"/>
        </w:rPr>
        <w:t>Tipo de letra:</w:t>
      </w:r>
      <w:r w:rsidRPr="00510EE5">
        <w:rPr>
          <w:color w:val="000000" w:themeColor="text1"/>
          <w:sz w:val="18"/>
          <w:lang w:val="es-DO"/>
        </w:rPr>
        <w:t xml:space="preserve"> </w:t>
      </w:r>
      <w:r w:rsidR="00014A92">
        <w:rPr>
          <w:color w:val="FF0000"/>
          <w:sz w:val="18"/>
          <w:lang w:val="es-DO"/>
        </w:rPr>
        <w:t>[</w:t>
      </w:r>
      <w:proofErr w:type="spellStart"/>
      <w:r w:rsidR="00014A92">
        <w:rPr>
          <w:rFonts w:ascii="Consolas" w:hAnsi="Consolas"/>
          <w:color w:val="222222"/>
          <w:sz w:val="18"/>
          <w:szCs w:val="18"/>
          <w:shd w:val="clear" w:color="auto" w:fill="FFFFFF"/>
        </w:rPr>
        <w:t>tahoma</w:t>
      </w:r>
      <w:proofErr w:type="spellEnd"/>
      <w:r w:rsidRPr="00510EE5">
        <w:rPr>
          <w:color w:val="FF0000"/>
          <w:sz w:val="18"/>
          <w:lang w:val="es-DO"/>
        </w:rPr>
        <w:t>].</w:t>
      </w:r>
    </w:p>
    <w:sectPr w:rsidR="00CE2EC7" w:rsidRPr="00510EE5" w:rsidSect="00E9069B">
      <w:headerReference w:type="default" r:id="rId21"/>
      <w:footerReference w:type="even" r:id="rId22"/>
      <w:footerReference w:type="default" r:id="rId23"/>
      <w:pgSz w:w="12240" w:h="15840"/>
      <w:pgMar w:top="567" w:right="1080" w:bottom="1440" w:left="1080" w:header="576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EEABD" w14:textId="77777777" w:rsidR="004E435B" w:rsidRDefault="004E435B">
      <w:pPr>
        <w:spacing w:after="0" w:line="240" w:lineRule="auto"/>
      </w:pPr>
      <w:r>
        <w:separator/>
      </w:r>
    </w:p>
  </w:endnote>
  <w:endnote w:type="continuationSeparator" w:id="0">
    <w:p w14:paraId="60BDB134" w14:textId="77777777" w:rsidR="004E435B" w:rsidRDefault="004E4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charset w:val="80"/>
    <w:family w:val="roman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36C3B" w14:textId="77777777" w:rsidR="00A764F1" w:rsidRDefault="00A764F1">
    <w:pPr>
      <w:jc w:val="right"/>
    </w:pPr>
  </w:p>
  <w:p w14:paraId="15736C3C" w14:textId="77777777" w:rsidR="00A764F1" w:rsidRDefault="006C0E8F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 xml:space="preserve"> </w:t>
    </w:r>
    <w:r>
      <w:rPr>
        <w:color w:val="E68422" w:themeColor="accent3"/>
      </w:rPr>
      <w:sym w:font="Wingdings 2" w:char="F097"/>
    </w:r>
    <w:r>
      <w:t xml:space="preserve"> </w:t>
    </w:r>
  </w:p>
  <w:p w14:paraId="15736C3D" w14:textId="77777777" w:rsidR="00A764F1" w:rsidRDefault="006C0E8F">
    <w:pPr>
      <w:jc w:val="right"/>
    </w:pPr>
    <w:r>
      <w:rPr>
        <w:noProof/>
        <w:lang w:val="es-DO" w:eastAsia="es-DO"/>
      </w:rPr>
      <mc:AlternateContent>
        <mc:Choice Requires="wpg">
          <w:drawing>
            <wp:inline distT="0" distB="0" distL="0" distR="0" wp14:anchorId="15736C43" wp14:editId="15736C44">
              <wp:extent cx="2327910" cy="45085"/>
              <wp:effectExtent l="9525" t="9525" r="15240" b="12065"/>
              <wp:docPr id="3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7910" cy="71"/>
                        <a:chOff x="7606" y="15084"/>
                        <a:chExt cx="3666" cy="71"/>
                      </a:xfrm>
                    </wpg:grpSpPr>
                    <wps:wsp>
                      <wps:cNvPr id="6" name="AutoShape 5"/>
                      <wps:cNvCnPr>
                        <a:cxnSpLocks noChangeShapeType="1"/>
                      </wps:cNvCnPr>
                      <wps:spPr bwMode="auto">
                        <a:xfrm rot="10800000">
                          <a:off x="8548" y="15084"/>
                          <a:ext cx="2723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bodyPr/>
                    </wps:wsp>
                    <wps:wsp>
                      <wps:cNvPr id="7" name="AutoShape 6"/>
                      <wps:cNvCnPr>
                        <a:cxnSpLocks noChangeShapeType="1"/>
                      </wps:cNvCnPr>
                      <wps:spPr bwMode="auto">
                        <a:xfrm rot="10800000">
                          <a:off x="7606" y="15155"/>
                          <a:ext cx="3666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3808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948F486" id="Group 4" o:spid="_x0000_s1026" style="width:183.3pt;height:3.55pt;mso-position-horizontal-relative:char;mso-position-vertical-relative:line" coordorigin="7606,15084" coordsize="366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8548;top:15084;width:2723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JOrcMAAADaAAAADwAAAGRycy9kb3ducmV2LnhtbESPQWvCQBSE7wX/w/KE3pqNHkSiq4gg&#10;eFChaRG9vWZfs9Hs25BdNfHXdwuFHoeZ+YaZLztbizu1vnKsYJSkIIgLpysuFXx+bN6mIHxA1lg7&#10;JgU9eVguBi9zzLR78Dvd81CKCGGfoQITQpNJ6QtDFn3iGuLofbvWYoiyLaVu8RHhtpbjNJ1IixXH&#10;BYMNrQ0V1/xmFRzH+9HJfF1k7w/P3Tkvz7LXjVKvw241AxGoC//hv/ZWK5jA75V4A+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yTq3DAAAA2gAAAA8AAAAAAAAAAAAA&#10;AAAAoQIAAGRycy9kb3ducmV2LnhtbFBLBQYAAAAABAAEAPkAAACRAwAAAAA=&#10;" strokecolor="#438086" strokeweight="1.5pt"/>
              <v:shape id="AutoShape 6" o:spid="_x0000_s1028" type="#_x0000_t32" style="position:absolute;left:7606;top:15155;width:3666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wgnMMAAADaAAAADwAAAGRycy9kb3ducmV2LnhtbESPX2vCQBDE3wW/w7GFvumlldqQeooI&#10;xTwV/IPQt21uTYK5vZBbNe2n7wmCj8PM/IaZLXrXqAt1ofZs4GWcgCIuvK25NLDffY5SUEGQLTae&#10;ycAvBVjMh4MZZtZfeUOXrZQqQjhkaKASaTOtQ1GRwzD2LXH0jr5zKFF2pbYdXiPcNfo1SabaYc1x&#10;ocKWVhUVp+3ZGfh26eFtxwdZr38mX3+p5P2yyI15fuqXH6CEenmE7+3cGniH25V4A/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MIJzDAAAA2gAAAA8AAAAAAAAAAAAA&#10;AAAAoQIAAGRycy9kb3ducmV2LnhtbFBLBQYAAAAABAAEAPkAAACRAwAAAAA=&#10;" strokecolor="#438086" strokeweight=".25pt"/>
              <w10:anchorlock/>
            </v:group>
          </w:pict>
        </mc:Fallback>
      </mc:AlternateContent>
    </w:r>
  </w:p>
  <w:p w14:paraId="15736C3E" w14:textId="77777777" w:rsidR="00A764F1" w:rsidRDefault="00A764F1">
    <w:pPr>
      <w:pStyle w:val="Sinespaciado"/>
      <w:rPr>
        <w:sz w:val="2"/>
        <w:szCs w:val="2"/>
      </w:rPr>
    </w:pPr>
  </w:p>
  <w:p w14:paraId="15736C3F" w14:textId="77777777" w:rsidR="00A764F1" w:rsidRDefault="00A764F1"/>
  <w:p w14:paraId="15736C40" w14:textId="77777777" w:rsidR="00A764F1" w:rsidRDefault="00A764F1"/>
  <w:p w14:paraId="15736C41" w14:textId="77777777" w:rsidR="00A764F1" w:rsidRDefault="00A764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36C42" w14:textId="261D06F6" w:rsidR="00A764F1" w:rsidRDefault="006C0E8F">
    <w:pPr>
      <w:jc w:val="center"/>
    </w:pPr>
    <w:r>
      <w:rPr>
        <w:rFonts w:hint="eastAsia"/>
        <w:color w:val="6076B4" w:themeColor="accent1"/>
      </w:rPr>
      <w:fldChar w:fldCharType="begin"/>
    </w:r>
    <w:r>
      <w:rPr>
        <w:rFonts w:hint="eastAsia"/>
        <w:color w:val="6076B4" w:themeColor="accent1"/>
      </w:rPr>
      <w:instrText xml:space="preserve"> </w:instrText>
    </w:r>
    <w:r>
      <w:rPr>
        <w:color w:val="6076B4" w:themeColor="accent1"/>
      </w:rPr>
      <w:instrText>STYLEREF  "Heading 1"</w:instrText>
    </w:r>
    <w:r>
      <w:rPr>
        <w:rFonts w:hint="eastAsia"/>
        <w:color w:val="6076B4" w:themeColor="accent1"/>
      </w:rPr>
      <w:instrText xml:space="preserve"> </w:instrText>
    </w:r>
    <w:r>
      <w:rPr>
        <w:rFonts w:hint="eastAsia"/>
        <w:color w:val="6076B4" w:themeColor="accent1"/>
      </w:rPr>
      <w:fldChar w:fldCharType="separate"/>
    </w:r>
    <w:r w:rsidR="008314B6">
      <w:rPr>
        <w:b/>
        <w:bCs/>
        <w:noProof/>
        <w:color w:val="6076B4" w:themeColor="accent1"/>
        <w:lang w:val="es-ES"/>
      </w:rPr>
      <w:t>¡Error! Utilice la pestaña Inicio para aplicar Heading 1 al texto que desea que aparezca aquí.</w:t>
    </w:r>
    <w:r>
      <w:rPr>
        <w:rFonts w:hint="eastAsia"/>
        <w:color w:val="6076B4" w:themeColor="accent1"/>
      </w:rPr>
      <w:fldChar w:fldCharType="end"/>
    </w:r>
    <w:r w:rsidRPr="00E9069B">
      <w:rPr>
        <w:color w:val="6076B4" w:themeColor="accent1"/>
        <w:lang w:val="es-DO"/>
      </w:rPr>
      <w:t xml:space="preserve"> </w:t>
    </w:r>
    <w:r>
      <w:rPr>
        <w:color w:val="6076B4" w:themeColor="accent1"/>
      </w:rPr>
      <w:sym w:font="Wingdings" w:char="F09F"/>
    </w:r>
    <w:r w:rsidRPr="00E9069B">
      <w:rPr>
        <w:color w:val="6076B4" w:themeColor="accent1"/>
        <w:lang w:val="es-DO"/>
      </w:rPr>
      <w:t xml:space="preserve"> </w:t>
    </w:r>
    <w:r>
      <w:rPr>
        <w:color w:val="6076B4" w:themeColor="accent1"/>
      </w:rPr>
      <w:fldChar w:fldCharType="begin"/>
    </w:r>
    <w:r w:rsidRPr="00E9069B">
      <w:rPr>
        <w:color w:val="6076B4" w:themeColor="accent1"/>
        <w:lang w:val="es-DO"/>
      </w:rPr>
      <w:instrText xml:space="preserve"> PAGE  \* Arabic  \* MERGEFORMAT </w:instrText>
    </w:r>
    <w:r>
      <w:rPr>
        <w:color w:val="6076B4" w:themeColor="accent1"/>
      </w:rPr>
      <w:fldChar w:fldCharType="separate"/>
    </w:r>
    <w:r w:rsidR="0069744F" w:rsidRPr="0069744F">
      <w:rPr>
        <w:noProof/>
        <w:color w:val="6076B4" w:themeColor="accent1"/>
      </w:rPr>
      <w:t>6</w:t>
    </w:r>
    <w:r>
      <w:rPr>
        <w:color w:val="6076B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416C3" w14:textId="77777777" w:rsidR="004E435B" w:rsidRDefault="004E435B">
      <w:pPr>
        <w:spacing w:after="0" w:line="240" w:lineRule="auto"/>
      </w:pPr>
      <w:r>
        <w:separator/>
      </w:r>
    </w:p>
  </w:footnote>
  <w:footnote w:type="continuationSeparator" w:id="0">
    <w:p w14:paraId="6BE25799" w14:textId="77777777" w:rsidR="004E435B" w:rsidRDefault="004E4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olor w:val="6076B4" w:themeColor="accent1"/>
        <w:lang w:val="es-DO"/>
      </w:rPr>
      <w:alias w:val="Title"/>
      <w:id w:val="118502924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5736C39" w14:textId="77777777" w:rsidR="00A764F1" w:rsidRPr="00E9069B" w:rsidRDefault="00E9069B">
        <w:pPr>
          <w:spacing w:after="0"/>
          <w:jc w:val="center"/>
          <w:rPr>
            <w:color w:val="E4E9EF" w:themeColor="background2"/>
            <w:lang w:val="es-DO"/>
          </w:rPr>
        </w:pPr>
        <w:r w:rsidRPr="00E9069B">
          <w:rPr>
            <w:color w:val="6076B4" w:themeColor="accent1"/>
            <w:lang w:val="es-DO"/>
          </w:rPr>
          <w:t>[Biblioteca Nacional Pedro Henríquez Ureña]</w:t>
        </w:r>
      </w:p>
    </w:sdtContent>
  </w:sdt>
  <w:p w14:paraId="15736C3A" w14:textId="77777777" w:rsidR="00A764F1" w:rsidRPr="00E9069B" w:rsidRDefault="006C0E8F">
    <w:pPr>
      <w:jc w:val="center"/>
      <w:rPr>
        <w:color w:val="6076B4" w:themeColor="accent1"/>
        <w:lang w:val="es-DO"/>
      </w:rPr>
    </w:pPr>
    <w:r>
      <w:rPr>
        <w:color w:val="6076B4" w:themeColor="accent1"/>
      </w:rPr>
      <w:sym w:font="Symbol" w:char="F0B7"/>
    </w:r>
    <w:r w:rsidRPr="00E9069B">
      <w:rPr>
        <w:color w:val="6076B4" w:themeColor="accent1"/>
        <w:lang w:val="es-DO"/>
      </w:rPr>
      <w:t xml:space="preserve"> </w:t>
    </w:r>
    <w:r>
      <w:rPr>
        <w:color w:val="6076B4" w:themeColor="accent1"/>
      </w:rPr>
      <w:sym w:font="Symbol" w:char="F0B7"/>
    </w:r>
    <w:r w:rsidRPr="00E9069B">
      <w:rPr>
        <w:color w:val="6076B4" w:themeColor="accent1"/>
        <w:lang w:val="es-DO"/>
      </w:rPr>
      <w:t xml:space="preserve"> </w:t>
    </w:r>
    <w:r>
      <w:rPr>
        <w:color w:val="6076B4" w:themeColor="accent1"/>
      </w:rPr>
      <w:sym w:font="Symbol" w:char="F0B7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D4B"/>
    <w:rsid w:val="00014A92"/>
    <w:rsid w:val="00036CA9"/>
    <w:rsid w:val="00385C26"/>
    <w:rsid w:val="004B6EE2"/>
    <w:rsid w:val="004E435B"/>
    <w:rsid w:val="00507F7C"/>
    <w:rsid w:val="00510EE5"/>
    <w:rsid w:val="0069744F"/>
    <w:rsid w:val="006C0E8F"/>
    <w:rsid w:val="008314B6"/>
    <w:rsid w:val="008E63D0"/>
    <w:rsid w:val="00A764F1"/>
    <w:rsid w:val="00A87074"/>
    <w:rsid w:val="00AA32A3"/>
    <w:rsid w:val="00AC3DD3"/>
    <w:rsid w:val="00BF3DF6"/>
    <w:rsid w:val="00CD0D4B"/>
    <w:rsid w:val="00CE2EC7"/>
    <w:rsid w:val="00E9069B"/>
    <w:rsid w:val="00F2402F"/>
    <w:rsid w:val="00F8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36BC9"/>
  <w15:docId w15:val="{4BBE11BD-29BF-48C3-88CB-E3B2740B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i/>
      <w:color w:val="6076B4" w:themeColor="accen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2F5897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i/>
      <w:color w:val="2F5897" w:themeColor="text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2F5897" w:themeColor="text2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Cs/>
      <w:i/>
      <w:color w:val="auto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Cs/>
      <w:i/>
      <w:color w:val="auto"/>
      <w:sz w:val="23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  <w14:ligatures w14:val="standardContextual"/>
      <w14:cntxtAlts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auto"/>
      <w:spacing w:val="5"/>
      <w:kern w:val="28"/>
      <w:sz w:val="60"/>
      <w:szCs w:val="56"/>
      <w14:ligatures w14:val="standardContextual"/>
      <w14:cntxtAlt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iCs/>
      <w:color w:val="auto"/>
      <w:spacing w:val="15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Theme="minorEastAsia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Cs/>
      <w:i/>
      <w:iCs/>
      <w:color w:val="auto"/>
      <w:sz w:val="23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2F5897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  <w:color w:val="auto"/>
    </w:rPr>
  </w:style>
  <w:style w:type="paragraph" w:styleId="Prrafodelista">
    <w:name w:val="List Paragraph"/>
    <w:basedOn w:val="Normal"/>
    <w:uiPriority w:val="34"/>
    <w:qFormat/>
    <w:pPr>
      <w:spacing w:after="160" w:line="240" w:lineRule="auto"/>
      <w:ind w:left="1008" w:hanging="288"/>
      <w:contextualSpacing/>
    </w:pPr>
    <w:rPr>
      <w:rFonts w:eastAsiaTheme="minorHAnsi"/>
      <w:sz w:val="2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6076B4" w:themeColor="accent1"/>
      <w:sz w:val="24"/>
      <w:lang w:bidi="hi-IN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hAnsiTheme="majorHAnsi"/>
      <w:i/>
      <w:iCs/>
      <w:color w:val="auto"/>
      <w:sz w:val="24"/>
      <w:lang w:bidi="hi-IN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36" w:space="8" w:color="6076B4" w:themeColor="accent1"/>
        <w:left w:val="single" w:sz="36" w:space="8" w:color="6076B4" w:themeColor="accent1"/>
        <w:bottom w:val="single" w:sz="36" w:space="8" w:color="6076B4" w:themeColor="accent1"/>
        <w:right w:val="single" w:sz="36" w:space="8" w:color="6076B4" w:themeColor="accent1"/>
      </w:pBdr>
      <w:shd w:val="clear" w:color="auto" w:fill="6076B4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/>
      <w:bCs/>
      <w:i/>
      <w:iCs/>
      <w:color w:val="000000"/>
      <w:sz w:val="24"/>
      <w:lang w:bidi="hi-IN"/>
      <w14:ligatures w14:val="standardContextual"/>
      <w14:cntxtAlts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/>
      <w:bCs/>
      <w:i/>
      <w:iCs/>
      <w:color w:val="000000"/>
      <w:sz w:val="24"/>
      <w:shd w:val="clear" w:color="auto" w:fill="6076B4" w:themeFill="accent1"/>
      <w:lang w:bidi="hi-IN"/>
      <w14:ligatures w14:val="standardContextual"/>
      <w14:cntxtAlts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aps w:val="0"/>
      <w:smallCaps w:val="0"/>
      <w:color w:val="auto"/>
    </w:rPr>
  </w:style>
  <w:style w:type="character" w:styleId="Referenciasutil">
    <w:name w:val="Subtle Reference"/>
    <w:basedOn w:val="Fuentedeprrafopredeter"/>
    <w:uiPriority w:val="31"/>
    <w:qFormat/>
    <w:rPr>
      <w:smallCaps/>
      <w:color w:val="auto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spacing w:before="480" w:line="276" w:lineRule="auto"/>
      <w:outlineLvl w:val="9"/>
    </w:pPr>
    <w:rPr>
      <w:b/>
      <w:i w:val="0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.acosta\AppData\Roaming\Microsoft\Templates\Report%20(Executiv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CA8D996D52049148A65F36465100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957CC-AF30-4935-B48C-E741408DC4F0}"/>
      </w:docPartPr>
      <w:docPartBody>
        <w:p w:rsidR="002E7803" w:rsidRDefault="004A751A">
          <w:pPr>
            <w:pStyle w:val="ECA8D996D52049148A65F364651006CF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902A009AB78945D9BC6BBD4480E10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4145A-A52E-47C3-8FBF-BF1C3C39B613}"/>
      </w:docPartPr>
      <w:docPartBody>
        <w:p w:rsidR="002E7803" w:rsidRDefault="004A751A">
          <w:pPr>
            <w:pStyle w:val="902A009AB78945D9BC6BBD4480E10A1E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  <w:docPart>
      <w:docPartPr>
        <w:name w:val="A8B884DFB8BE451FA3A1B0D9D383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5A5EA0-9BE4-4418-A99E-9D8518470CE5}"/>
      </w:docPartPr>
      <w:docPartBody>
        <w:p w:rsidR="002E7803" w:rsidRDefault="004A751A">
          <w:pPr>
            <w:pStyle w:val="A8B884DFB8BE451FA3A1B0D9D383E5EE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GSMinchoE">
    <w:charset w:val="80"/>
    <w:family w:val="roman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51A"/>
    <w:rsid w:val="00192935"/>
    <w:rsid w:val="002E7803"/>
    <w:rsid w:val="0043149F"/>
    <w:rsid w:val="004A751A"/>
    <w:rsid w:val="005F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i/>
      <w:color w:val="4472C4" w:themeColor="accent1"/>
      <w:sz w:val="32"/>
      <w:szCs w:val="32"/>
      <w:lang w:val="en-US" w:eastAsia="ja-JP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44546A" w:themeColor="text2"/>
      <w:sz w:val="28"/>
      <w:szCs w:val="26"/>
      <w:lang w:val="en-US" w:eastAsia="ja-JP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44546A" w:themeColor="text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A8D996D52049148A65F364651006CF">
    <w:name w:val="ECA8D996D52049148A65F364651006CF"/>
  </w:style>
  <w:style w:type="paragraph" w:customStyle="1" w:styleId="902A009AB78945D9BC6BBD4480E10A1E">
    <w:name w:val="902A009AB78945D9BC6BBD4480E10A1E"/>
  </w:style>
  <w:style w:type="paragraph" w:customStyle="1" w:styleId="A8B884DFB8BE451FA3A1B0D9D383E5EE">
    <w:name w:val="A8B884DFB8BE451FA3A1B0D9D383E5EE"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Cs/>
      <w:i/>
      <w:color w:val="4472C4" w:themeColor="accent1"/>
      <w:sz w:val="32"/>
      <w:szCs w:val="32"/>
      <w:lang w:val="en-US" w:eastAsia="ja-JP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Cs/>
      <w:color w:val="44546A" w:themeColor="text2"/>
      <w:sz w:val="28"/>
      <w:szCs w:val="26"/>
      <w:lang w:val="en-US" w:eastAsia="ja-JP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b/>
      <w:bCs/>
      <w:caps/>
      <w:color w:val="44546A" w:themeColor="text2"/>
      <w:lang w:val="en-US" w:eastAsia="en-US"/>
    </w:rPr>
  </w:style>
  <w:style w:type="paragraph" w:customStyle="1" w:styleId="EE6D6E9349C144D79ABD58529B623B32">
    <w:name w:val="EE6D6E9349C144D79ABD58529B623B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2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Executi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Jpan" typeface="HGS明朝E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En el siguiente documento se muestran las informaciones correspondientes al patrón de diseño utilizado en la elaboración de los medios del [biblioteca Nacional Pedro Henríquez Ureña] [BNPHU].  </Abstract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A9BBAF-2A1F-4D95-901E-4FFB9D2C6CBC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1083CA12-5842-482C-AF8F-1352C3F1AC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340C71-04EF-47E2-A57D-5D14DE3EC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(Executive design)</Template>
  <TotalTime>339</TotalTime>
  <Pages>7</Pages>
  <Words>231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[Nombre del Organismo]</vt:lpstr>
      <vt:lpstr/>
    </vt:vector>
  </TitlesOfParts>
  <Company>Hewlett-Packard Company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[Biblioteca Nacional Pedro Henríquez Ureña]</dc:title>
  <dc:subject>Documentación gráfica del portal</dc:subject>
  <dc:creator>ariel.acosta</dc:creator>
  <cp:keywords/>
  <cp:lastModifiedBy>Juan José Díaz</cp:lastModifiedBy>
  <cp:revision>7</cp:revision>
  <cp:lastPrinted>2009-08-05T20:41:00Z</cp:lastPrinted>
  <dcterms:created xsi:type="dcterms:W3CDTF">2014-09-22T23:06:00Z</dcterms:created>
  <dcterms:modified xsi:type="dcterms:W3CDTF">2019-05-16T16:40:00Z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TC017730589991</vt:lpwstr>
  </property>
</Properties>
</file>