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9F006" w14:textId="77777777" w:rsidR="002545B8" w:rsidRPr="00164CD1" w:rsidRDefault="002545B8" w:rsidP="00C512B0">
      <w:pPr>
        <w:jc w:val="right"/>
        <w:rPr>
          <w:rFonts w:ascii="Tahoma" w:hAnsi="Tahoma" w:cs="Tahoma"/>
        </w:rPr>
      </w:pPr>
    </w:p>
    <w:p w14:paraId="7DF9FB54" w14:textId="77777777" w:rsidR="00DB15E1" w:rsidRPr="00164CD1" w:rsidRDefault="00DB15E1" w:rsidP="00DB15E1">
      <w:pPr>
        <w:rPr>
          <w:rFonts w:ascii="Tahoma" w:hAnsi="Tahoma" w:cs="Tahoma"/>
          <w:lang w:val="es-ES"/>
        </w:rPr>
      </w:pPr>
    </w:p>
    <w:p w14:paraId="7A2BCDF5" w14:textId="77777777" w:rsidR="00DB15E1" w:rsidRPr="00164CD1" w:rsidRDefault="00DB15E1" w:rsidP="00DB15E1">
      <w:pPr>
        <w:rPr>
          <w:rFonts w:ascii="Tahoma" w:hAnsi="Tahoma" w:cs="Tahoma"/>
          <w:lang w:val="es-ES"/>
        </w:rPr>
      </w:pPr>
    </w:p>
    <w:p w14:paraId="7D89275C" w14:textId="77777777" w:rsidR="005F09F4" w:rsidRPr="00164CD1" w:rsidRDefault="002E1034" w:rsidP="005F09F4">
      <w:pPr>
        <w:jc w:val="center"/>
        <w:rPr>
          <w:rFonts w:ascii="Tahoma" w:hAnsi="Tahoma" w:cs="Tahoma"/>
          <w:b/>
          <w:bCs/>
          <w:lang w:val="es-ES"/>
        </w:rPr>
      </w:pPr>
      <w:r w:rsidRPr="00164CD1">
        <w:rPr>
          <w:rFonts w:ascii="Tahoma" w:hAnsi="Tahoma" w:cs="Tahoma"/>
          <w:b/>
          <w:bCs/>
          <w:lang w:val="es-ES"/>
        </w:rPr>
        <w:t>BIBLIOTECA NACIONAL PEDRO HENR</w:t>
      </w:r>
      <w:r w:rsidRPr="00164CD1">
        <w:rPr>
          <w:rFonts w:ascii="Tahoma" w:hAnsi="Tahoma" w:cs="Tahoma"/>
          <w:b/>
          <w:bCs/>
        </w:rPr>
        <w:t>ÍQUEZ UREÑA</w:t>
      </w:r>
    </w:p>
    <w:p w14:paraId="11B80244" w14:textId="77777777" w:rsidR="005F09F4" w:rsidRPr="00164CD1" w:rsidRDefault="005F09F4" w:rsidP="005F09F4">
      <w:pPr>
        <w:jc w:val="center"/>
        <w:rPr>
          <w:rFonts w:ascii="Tahoma" w:hAnsi="Tahoma" w:cs="Tahoma"/>
          <w:lang w:val="es-ES"/>
        </w:rPr>
      </w:pPr>
    </w:p>
    <w:p w14:paraId="5B3B9855" w14:textId="722FBABC" w:rsidR="005F09F4" w:rsidRPr="00164CD1" w:rsidRDefault="002E1034" w:rsidP="005F09F4">
      <w:pPr>
        <w:rPr>
          <w:rFonts w:ascii="Tahoma" w:hAnsi="Tahoma" w:cs="Tahoma"/>
          <w:lang w:val="es-ES"/>
        </w:rPr>
      </w:pPr>
      <w:r w:rsidRPr="00164CD1">
        <w:rPr>
          <w:rFonts w:ascii="Tahoma" w:hAnsi="Tahoma" w:cs="Tahoma"/>
          <w:b/>
          <w:lang w:val="es-ES"/>
        </w:rPr>
        <w:t>RESOLUCIÓN</w:t>
      </w:r>
      <w:r w:rsidR="005F09F4" w:rsidRPr="00164CD1">
        <w:rPr>
          <w:rFonts w:ascii="Tahoma" w:hAnsi="Tahoma" w:cs="Tahoma"/>
          <w:lang w:val="es-ES"/>
        </w:rPr>
        <w:t xml:space="preserve"> Núm. </w:t>
      </w:r>
      <w:r w:rsidR="00084707" w:rsidRPr="00164CD1">
        <w:rPr>
          <w:rFonts w:ascii="Tahoma" w:hAnsi="Tahoma" w:cs="Tahoma"/>
          <w:lang w:val="es-ES"/>
        </w:rPr>
        <w:t>01/2021</w:t>
      </w:r>
    </w:p>
    <w:p w14:paraId="184FE679" w14:textId="77777777" w:rsidR="005F09F4" w:rsidRPr="00164CD1" w:rsidRDefault="005F09F4" w:rsidP="005F09F4">
      <w:pPr>
        <w:rPr>
          <w:rFonts w:ascii="Tahoma" w:hAnsi="Tahoma" w:cs="Tahoma"/>
          <w:lang w:val="es-ES"/>
        </w:rPr>
      </w:pPr>
    </w:p>
    <w:p w14:paraId="4C497185" w14:textId="77777777" w:rsidR="005F09F4" w:rsidRPr="00164CD1" w:rsidRDefault="005F09F4" w:rsidP="005F09F4">
      <w:pPr>
        <w:jc w:val="center"/>
        <w:rPr>
          <w:rFonts w:ascii="Tahoma" w:hAnsi="Tahoma" w:cs="Tahoma"/>
          <w:lang w:val="es-ES"/>
        </w:rPr>
      </w:pPr>
    </w:p>
    <w:p w14:paraId="3894D2AF" w14:textId="1E18FA89" w:rsidR="005F09F4" w:rsidRPr="00164CD1" w:rsidRDefault="005F09F4" w:rsidP="005F09F4">
      <w:pPr>
        <w:jc w:val="both"/>
        <w:rPr>
          <w:rFonts w:ascii="Tahoma" w:hAnsi="Tahoma" w:cs="Tahoma"/>
          <w:lang w:val="es-ES"/>
        </w:rPr>
      </w:pPr>
      <w:r w:rsidRPr="00164CD1">
        <w:rPr>
          <w:rFonts w:ascii="Tahoma" w:hAnsi="Tahoma" w:cs="Tahoma"/>
          <w:b/>
          <w:sz w:val="24"/>
          <w:szCs w:val="24"/>
          <w:lang w:val="es-ES"/>
        </w:rPr>
        <w:t>CONSIDERANDO</w:t>
      </w:r>
      <w:r w:rsidRPr="00164CD1">
        <w:rPr>
          <w:rFonts w:ascii="Tahoma" w:hAnsi="Tahoma" w:cs="Tahoma"/>
          <w:b/>
          <w:lang w:val="es-ES"/>
        </w:rPr>
        <w:t>:</w:t>
      </w:r>
      <w:r w:rsidRPr="00164CD1">
        <w:rPr>
          <w:rFonts w:ascii="Tahoma" w:hAnsi="Tahoma" w:cs="Tahoma"/>
          <w:lang w:val="es-ES"/>
        </w:rPr>
        <w:t xml:space="preserve"> Las recomendaciones hechas por la Oficina Presidencial de Tecnologías de la Información y Comunicación (OPTIC). Para la creación de un </w:t>
      </w:r>
      <w:r w:rsidRPr="00164CD1">
        <w:rPr>
          <w:rFonts w:ascii="Tahoma" w:hAnsi="Tahoma" w:cs="Tahoma"/>
          <w:color w:val="000000"/>
          <w:lang w:val="es-ES"/>
        </w:rPr>
        <w:t>Comité de Implementación y Gestión de Estándares TIC (CIGETIC</w:t>
      </w:r>
      <w:r w:rsidRPr="00164CD1">
        <w:rPr>
          <w:rFonts w:ascii="Tahoma" w:hAnsi="Tahoma" w:cs="Tahoma"/>
          <w:lang w:val="es-ES"/>
        </w:rPr>
        <w:t>) de est</w:t>
      </w:r>
      <w:r w:rsidR="002E1034" w:rsidRPr="00164CD1">
        <w:rPr>
          <w:rFonts w:ascii="Tahoma" w:hAnsi="Tahoma" w:cs="Tahoma"/>
          <w:lang w:val="es-ES"/>
        </w:rPr>
        <w:t>a</w:t>
      </w:r>
      <w:r w:rsidRPr="00164CD1">
        <w:rPr>
          <w:rFonts w:ascii="Tahoma" w:hAnsi="Tahoma" w:cs="Tahoma"/>
          <w:lang w:val="es-ES"/>
        </w:rPr>
        <w:t xml:space="preserve"> </w:t>
      </w:r>
      <w:r w:rsidR="002E1034" w:rsidRPr="00164CD1">
        <w:rPr>
          <w:rFonts w:ascii="Tahoma" w:hAnsi="Tahoma" w:cs="Tahoma"/>
          <w:lang w:val="es-ES"/>
        </w:rPr>
        <w:t>Institución.</w:t>
      </w:r>
    </w:p>
    <w:p w14:paraId="40635579" w14:textId="77777777" w:rsidR="005F09F4" w:rsidRPr="00164CD1" w:rsidRDefault="005F09F4" w:rsidP="005F09F4">
      <w:pPr>
        <w:jc w:val="both"/>
        <w:rPr>
          <w:rFonts w:ascii="Tahoma" w:hAnsi="Tahoma" w:cs="Tahoma"/>
          <w:lang w:val="es-ES"/>
        </w:rPr>
      </w:pPr>
    </w:p>
    <w:p w14:paraId="3DD2CAE3" w14:textId="77777777" w:rsidR="005F09F4" w:rsidRPr="00164CD1" w:rsidRDefault="005F09F4" w:rsidP="005F09F4">
      <w:pPr>
        <w:jc w:val="both"/>
        <w:rPr>
          <w:rFonts w:ascii="Tahoma" w:hAnsi="Tahoma" w:cs="Tahoma"/>
          <w:bCs/>
          <w:lang w:val="es-ES"/>
        </w:rPr>
      </w:pPr>
      <w:r w:rsidRPr="00164CD1">
        <w:rPr>
          <w:rFonts w:ascii="Tahoma" w:hAnsi="Tahoma" w:cs="Tahoma"/>
          <w:b/>
          <w:lang w:val="es-ES"/>
        </w:rPr>
        <w:t xml:space="preserve">VISTO: </w:t>
      </w:r>
      <w:r w:rsidRPr="00164CD1">
        <w:rPr>
          <w:rFonts w:ascii="Tahoma" w:hAnsi="Tahoma" w:cs="Tahoma"/>
          <w:bCs/>
          <w:lang w:val="es-ES"/>
        </w:rPr>
        <w:t>El decreto núm. 709-07, que instruye a la Administración Pública a cumplir con las normas y estándares tecnológicos publicados por la Oficina Presidencial de Tecnologías de la Información y Comunicación (OPTIC).</w:t>
      </w:r>
    </w:p>
    <w:p w14:paraId="5ABE4EB0" w14:textId="77777777" w:rsidR="005F09F4" w:rsidRPr="00164CD1" w:rsidRDefault="005F09F4" w:rsidP="005F09F4">
      <w:pPr>
        <w:jc w:val="both"/>
        <w:rPr>
          <w:rFonts w:ascii="Tahoma" w:hAnsi="Tahoma" w:cs="Tahoma"/>
          <w:bCs/>
          <w:lang w:val="es-ES"/>
        </w:rPr>
      </w:pPr>
    </w:p>
    <w:p w14:paraId="51DDA92D" w14:textId="77777777" w:rsidR="005F09F4" w:rsidRPr="00164CD1" w:rsidRDefault="005F09F4" w:rsidP="005F09F4">
      <w:pPr>
        <w:jc w:val="both"/>
        <w:rPr>
          <w:rFonts w:ascii="Tahoma" w:hAnsi="Tahoma" w:cs="Tahoma"/>
          <w:lang w:val="es-ES"/>
        </w:rPr>
      </w:pPr>
      <w:r w:rsidRPr="00164CD1">
        <w:rPr>
          <w:rFonts w:ascii="Tahoma" w:hAnsi="Tahoma" w:cs="Tahoma"/>
          <w:b/>
          <w:lang w:val="es-ES"/>
        </w:rPr>
        <w:t xml:space="preserve">VISTA: </w:t>
      </w:r>
      <w:r w:rsidRPr="00164CD1">
        <w:rPr>
          <w:rFonts w:ascii="Tahoma" w:hAnsi="Tahoma" w:cs="Tahoma"/>
          <w:lang w:val="es-ES"/>
        </w:rPr>
        <w:t>La norma para el Desarrollo y Gestión de los Portales Web y la Transparencia de los Organismos del Estado Dominicano (NORTIC A2).</w:t>
      </w:r>
    </w:p>
    <w:p w14:paraId="3FB00B20" w14:textId="77777777" w:rsidR="005F09F4" w:rsidRPr="00164CD1" w:rsidRDefault="005F09F4" w:rsidP="005F09F4">
      <w:pPr>
        <w:jc w:val="both"/>
        <w:rPr>
          <w:rFonts w:ascii="Tahoma" w:hAnsi="Tahoma" w:cs="Tahoma"/>
          <w:lang w:val="es-ES"/>
        </w:rPr>
      </w:pPr>
    </w:p>
    <w:p w14:paraId="5FA7940E" w14:textId="77777777" w:rsidR="005F09F4" w:rsidRPr="00164CD1" w:rsidRDefault="005F09F4" w:rsidP="005F09F4">
      <w:pPr>
        <w:jc w:val="both"/>
        <w:rPr>
          <w:rFonts w:ascii="Tahoma" w:hAnsi="Tahoma" w:cs="Tahoma"/>
          <w:lang w:val="es-ES"/>
        </w:rPr>
      </w:pPr>
      <w:r w:rsidRPr="00164CD1">
        <w:rPr>
          <w:rFonts w:ascii="Tahoma" w:hAnsi="Tahoma" w:cs="Tahoma"/>
          <w:b/>
          <w:lang w:val="es-ES"/>
        </w:rPr>
        <w:t xml:space="preserve">VISTA: </w:t>
      </w:r>
      <w:r w:rsidRPr="00164CD1">
        <w:rPr>
          <w:rFonts w:ascii="Tahoma" w:hAnsi="Tahoma" w:cs="Tahoma"/>
          <w:lang w:val="es-ES"/>
        </w:rPr>
        <w:t>La Política de Certificación NORTIC del Departamento de Estandarización, Normativas y Auditoría Técnica de la Oficina Presidencial de Tecnologías de la Información y Comunicación (OPTIC).</w:t>
      </w:r>
    </w:p>
    <w:p w14:paraId="566134C1" w14:textId="77777777" w:rsidR="00084707" w:rsidRPr="00164CD1" w:rsidRDefault="00084707" w:rsidP="005F09F4">
      <w:pPr>
        <w:jc w:val="both"/>
        <w:rPr>
          <w:rFonts w:ascii="Tahoma" w:hAnsi="Tahoma" w:cs="Tahoma"/>
          <w:b/>
          <w:lang w:val="es-ES"/>
        </w:rPr>
      </w:pPr>
    </w:p>
    <w:p w14:paraId="380A1E65" w14:textId="77777777" w:rsidR="00084707" w:rsidRPr="00164CD1" w:rsidRDefault="00084707" w:rsidP="00084707">
      <w:pPr>
        <w:jc w:val="both"/>
        <w:rPr>
          <w:rFonts w:ascii="Tahoma" w:hAnsi="Tahoma" w:cs="Tahoma"/>
          <w:sz w:val="24"/>
          <w:szCs w:val="24"/>
        </w:rPr>
      </w:pPr>
      <w:r w:rsidRPr="00164CD1">
        <w:rPr>
          <w:rFonts w:ascii="Tahoma" w:hAnsi="Tahoma" w:cs="Tahoma"/>
          <w:b/>
          <w:sz w:val="24"/>
          <w:szCs w:val="24"/>
        </w:rPr>
        <w:t xml:space="preserve">VISTA: </w:t>
      </w:r>
      <w:r w:rsidRPr="00164CD1">
        <w:rPr>
          <w:rFonts w:ascii="Tahoma" w:hAnsi="Tahoma" w:cs="Tahoma"/>
          <w:sz w:val="24"/>
          <w:szCs w:val="24"/>
        </w:rPr>
        <w:t>La</w:t>
      </w:r>
      <w:r w:rsidRPr="00164CD1">
        <w:rPr>
          <w:rFonts w:ascii="Tahoma" w:hAnsi="Tahoma" w:cs="Tahoma"/>
          <w:b/>
          <w:sz w:val="24"/>
          <w:szCs w:val="24"/>
        </w:rPr>
        <w:t xml:space="preserve"> </w:t>
      </w:r>
      <w:r w:rsidRPr="00164CD1">
        <w:rPr>
          <w:rFonts w:ascii="Tahoma" w:hAnsi="Tahoma" w:cs="Tahoma"/>
          <w:sz w:val="24"/>
          <w:szCs w:val="24"/>
        </w:rPr>
        <w:t xml:space="preserve">Ley orgánica de la Administración Pública No. 247-12, que promueve el denominado gobierno electrónico, a través de la utilización de las nuevas tecnologías tales como: Los medios electrónicos, informativos y telemáticos, en procura de mejorar la eficiencia, productividad y la transparencia de los procesos administrativos y prestación de servicios públicos que establecen los principios fundamentales y la organización de la administración pública. </w:t>
      </w:r>
    </w:p>
    <w:p w14:paraId="521557FC" w14:textId="77777777" w:rsidR="00084707" w:rsidRPr="00164CD1" w:rsidRDefault="00084707" w:rsidP="00084707">
      <w:pPr>
        <w:jc w:val="both"/>
        <w:rPr>
          <w:rFonts w:ascii="Tahoma" w:hAnsi="Tahoma" w:cs="Tahoma"/>
          <w:b/>
          <w:sz w:val="24"/>
          <w:szCs w:val="24"/>
        </w:rPr>
      </w:pPr>
    </w:p>
    <w:p w14:paraId="773CD318" w14:textId="23822014" w:rsidR="00084707" w:rsidRPr="00164CD1" w:rsidRDefault="00084707" w:rsidP="00084707">
      <w:pPr>
        <w:jc w:val="both"/>
        <w:rPr>
          <w:rFonts w:ascii="Tahoma" w:hAnsi="Tahoma" w:cs="Tahoma"/>
          <w:sz w:val="24"/>
          <w:szCs w:val="24"/>
        </w:rPr>
      </w:pPr>
      <w:r w:rsidRPr="00164CD1">
        <w:rPr>
          <w:rFonts w:ascii="Tahoma" w:hAnsi="Tahoma" w:cs="Tahoma"/>
          <w:b/>
          <w:sz w:val="24"/>
          <w:szCs w:val="24"/>
        </w:rPr>
        <w:t xml:space="preserve">VISTA: </w:t>
      </w:r>
      <w:r w:rsidRPr="00164CD1">
        <w:rPr>
          <w:rFonts w:ascii="Tahoma" w:hAnsi="Tahoma" w:cs="Tahoma"/>
          <w:sz w:val="24"/>
          <w:szCs w:val="24"/>
        </w:rPr>
        <w:t>La Ley 502-08 del libro y bibliotecas, que promueve entre otros aspectos, estructurar un sistema Nacional de Bibliotecas, como medios necesarios para el desarrollo social, educativo, cultural, científico, tecnológico y económico de la nación para su integración con el mundo, así como la articulación, promoción y desarrollo de la Red Nacional de Bibliotecas Públicas.</w:t>
      </w:r>
    </w:p>
    <w:p w14:paraId="1FABBE67" w14:textId="77777777" w:rsidR="00084707" w:rsidRPr="00164CD1" w:rsidRDefault="00084707" w:rsidP="00084707">
      <w:pPr>
        <w:jc w:val="both"/>
        <w:rPr>
          <w:rFonts w:ascii="Tahoma" w:hAnsi="Tahoma" w:cs="Tahoma"/>
          <w:b/>
          <w:sz w:val="24"/>
          <w:szCs w:val="24"/>
        </w:rPr>
      </w:pPr>
    </w:p>
    <w:p w14:paraId="737B27B7" w14:textId="17DD4BA5" w:rsidR="00084707" w:rsidRPr="00164CD1" w:rsidRDefault="00084707" w:rsidP="00084707">
      <w:pPr>
        <w:jc w:val="both"/>
        <w:rPr>
          <w:rFonts w:ascii="Tahoma" w:hAnsi="Tahoma" w:cs="Tahoma"/>
          <w:sz w:val="24"/>
          <w:szCs w:val="24"/>
        </w:rPr>
      </w:pPr>
      <w:r w:rsidRPr="00164CD1">
        <w:rPr>
          <w:rFonts w:ascii="Tahoma" w:hAnsi="Tahoma" w:cs="Tahoma"/>
          <w:b/>
          <w:sz w:val="24"/>
          <w:szCs w:val="24"/>
        </w:rPr>
        <w:t xml:space="preserve">VISTA: </w:t>
      </w:r>
      <w:r w:rsidRPr="00164CD1">
        <w:rPr>
          <w:rFonts w:ascii="Tahoma" w:hAnsi="Tahoma" w:cs="Tahoma"/>
          <w:sz w:val="24"/>
          <w:szCs w:val="24"/>
        </w:rPr>
        <w:t>La Ley 41-08 sobre Función Pública</w:t>
      </w:r>
      <w:r w:rsidRPr="00164CD1">
        <w:rPr>
          <w:rFonts w:ascii="Tahoma" w:hAnsi="Tahoma" w:cs="Tahoma"/>
          <w:b/>
          <w:sz w:val="24"/>
          <w:szCs w:val="24"/>
        </w:rPr>
        <w:t xml:space="preserve"> </w:t>
      </w:r>
      <w:r w:rsidRPr="00164CD1">
        <w:rPr>
          <w:rFonts w:ascii="Tahoma" w:hAnsi="Tahoma" w:cs="Tahoma"/>
          <w:sz w:val="24"/>
          <w:szCs w:val="24"/>
        </w:rPr>
        <w:t xml:space="preserve">y su reglamento de aplicación que regula las relaciones de trabajo entre las personas designadas por autoridad competente para desempeñar los cargos presupuestados, para la realización de funciones públicas del Estado. </w:t>
      </w:r>
    </w:p>
    <w:p w14:paraId="0EC231A6" w14:textId="77777777" w:rsidR="00084707" w:rsidRPr="00164CD1" w:rsidRDefault="00084707" w:rsidP="00084707">
      <w:pPr>
        <w:jc w:val="both"/>
        <w:rPr>
          <w:rFonts w:ascii="Tahoma" w:hAnsi="Tahoma" w:cs="Tahoma"/>
          <w:b/>
          <w:sz w:val="24"/>
          <w:szCs w:val="24"/>
        </w:rPr>
      </w:pPr>
    </w:p>
    <w:p w14:paraId="56AF9C2D" w14:textId="1AB43782" w:rsidR="00084707" w:rsidRPr="00164CD1" w:rsidRDefault="00084707" w:rsidP="00084707">
      <w:pPr>
        <w:jc w:val="both"/>
        <w:rPr>
          <w:rFonts w:ascii="Tahoma" w:hAnsi="Tahoma" w:cs="Tahoma"/>
          <w:sz w:val="24"/>
          <w:szCs w:val="24"/>
        </w:rPr>
      </w:pPr>
      <w:r w:rsidRPr="00164CD1">
        <w:rPr>
          <w:rFonts w:ascii="Tahoma" w:hAnsi="Tahoma" w:cs="Tahoma"/>
          <w:b/>
          <w:sz w:val="24"/>
          <w:szCs w:val="24"/>
        </w:rPr>
        <w:t xml:space="preserve">VISTA: </w:t>
      </w:r>
      <w:r w:rsidRPr="00164CD1">
        <w:rPr>
          <w:rFonts w:ascii="Tahoma" w:hAnsi="Tahoma" w:cs="Tahoma"/>
          <w:sz w:val="24"/>
          <w:szCs w:val="24"/>
        </w:rPr>
        <w:t>La ley 41-00 que crea el Ministerio de Cultura, como instancia de nivel superior, encargada de coordinar el sistema Nacional de Cultura de la República Dominicana.</w:t>
      </w:r>
    </w:p>
    <w:p w14:paraId="0FCA5660" w14:textId="77777777" w:rsidR="00084707" w:rsidRPr="00164CD1" w:rsidRDefault="00084707" w:rsidP="005F09F4">
      <w:pPr>
        <w:jc w:val="both"/>
        <w:rPr>
          <w:rFonts w:ascii="Tahoma" w:hAnsi="Tahoma" w:cs="Tahoma"/>
          <w:b/>
        </w:rPr>
      </w:pPr>
    </w:p>
    <w:p w14:paraId="6A1537ED" w14:textId="77777777" w:rsidR="00084707" w:rsidRPr="00164CD1" w:rsidRDefault="00084707" w:rsidP="005F09F4">
      <w:pPr>
        <w:jc w:val="both"/>
        <w:rPr>
          <w:rFonts w:ascii="Tahoma" w:hAnsi="Tahoma" w:cs="Tahoma"/>
          <w:b/>
          <w:lang w:val="es-ES"/>
        </w:rPr>
      </w:pPr>
    </w:p>
    <w:p w14:paraId="2A51B8A4" w14:textId="77777777" w:rsidR="00084707" w:rsidRPr="00164CD1" w:rsidRDefault="00084707" w:rsidP="005F09F4">
      <w:pPr>
        <w:jc w:val="both"/>
        <w:rPr>
          <w:rFonts w:ascii="Tahoma" w:hAnsi="Tahoma" w:cs="Tahoma"/>
          <w:b/>
          <w:lang w:val="es-ES"/>
        </w:rPr>
      </w:pPr>
    </w:p>
    <w:p w14:paraId="5A7AE759" w14:textId="77777777" w:rsidR="00084707" w:rsidRPr="00164CD1" w:rsidRDefault="00084707" w:rsidP="005F09F4">
      <w:pPr>
        <w:jc w:val="both"/>
        <w:rPr>
          <w:rFonts w:ascii="Tahoma" w:hAnsi="Tahoma" w:cs="Tahoma"/>
          <w:b/>
          <w:lang w:val="es-ES"/>
        </w:rPr>
      </w:pPr>
    </w:p>
    <w:p w14:paraId="1BD97884" w14:textId="69098577" w:rsidR="00042322" w:rsidRPr="00164CD1" w:rsidRDefault="00042322" w:rsidP="005F09F4">
      <w:pPr>
        <w:jc w:val="both"/>
        <w:rPr>
          <w:rFonts w:ascii="Tahoma" w:hAnsi="Tahoma" w:cs="Tahoma"/>
          <w:b/>
          <w:sz w:val="24"/>
          <w:szCs w:val="24"/>
        </w:rPr>
      </w:pPr>
      <w:r w:rsidRPr="00164CD1">
        <w:rPr>
          <w:rFonts w:ascii="Tahoma" w:hAnsi="Tahoma" w:cs="Tahoma"/>
          <w:b/>
          <w:bCs/>
          <w:sz w:val="24"/>
          <w:szCs w:val="24"/>
        </w:rPr>
        <w:t>VISTA</w:t>
      </w:r>
      <w:r w:rsidRPr="00164CD1">
        <w:rPr>
          <w:rFonts w:ascii="Tahoma" w:hAnsi="Tahoma" w:cs="Tahoma"/>
          <w:sz w:val="24"/>
          <w:szCs w:val="24"/>
        </w:rPr>
        <w:t>: La Resolución No. 01-2017 firmada por el Ministerio de Cultura, y refrendada por el Ministerio de Administración Pública (MAP), mediante la cual se modifica la estructura organizativa de la Biblioteca Nacional Pedro Henríquez Ureña.</w:t>
      </w:r>
    </w:p>
    <w:p w14:paraId="3EB38FE8" w14:textId="77777777" w:rsidR="00042322" w:rsidRPr="00164CD1" w:rsidRDefault="00042322" w:rsidP="005F09F4">
      <w:pPr>
        <w:jc w:val="both"/>
        <w:rPr>
          <w:rFonts w:ascii="Tahoma" w:hAnsi="Tahoma" w:cs="Tahoma"/>
          <w:b/>
          <w:sz w:val="24"/>
          <w:szCs w:val="24"/>
        </w:rPr>
      </w:pPr>
    </w:p>
    <w:p w14:paraId="7D81E19B" w14:textId="00F128B6" w:rsidR="00084707" w:rsidRPr="00164CD1" w:rsidRDefault="00084707" w:rsidP="005F09F4">
      <w:pPr>
        <w:jc w:val="both"/>
        <w:rPr>
          <w:rFonts w:ascii="Tahoma" w:hAnsi="Tahoma" w:cs="Tahoma"/>
        </w:rPr>
      </w:pPr>
      <w:r w:rsidRPr="00164CD1">
        <w:rPr>
          <w:rFonts w:ascii="Tahoma" w:hAnsi="Tahoma" w:cs="Tahoma"/>
          <w:b/>
          <w:sz w:val="24"/>
          <w:szCs w:val="24"/>
        </w:rPr>
        <w:t xml:space="preserve">VISTO: </w:t>
      </w:r>
      <w:r w:rsidR="00042322" w:rsidRPr="00164CD1">
        <w:rPr>
          <w:rFonts w:ascii="Tahoma" w:hAnsi="Tahoma" w:cs="Tahoma"/>
          <w:b/>
          <w:sz w:val="24"/>
          <w:szCs w:val="24"/>
        </w:rPr>
        <w:t xml:space="preserve">El </w:t>
      </w:r>
      <w:r w:rsidR="00042322" w:rsidRPr="00164CD1">
        <w:rPr>
          <w:rFonts w:ascii="Tahoma" w:hAnsi="Tahoma" w:cs="Tahoma"/>
          <w:sz w:val="24"/>
          <w:szCs w:val="24"/>
        </w:rPr>
        <w:t xml:space="preserve">Decreto No.609-20, de fecha 02 de noviembre del año 2020, mediante el cual se designa Director General de la Biblioteca Nacional Pedro Henríquez Ureña, al Lic. Rafael Peralta Romero. </w:t>
      </w:r>
    </w:p>
    <w:p w14:paraId="246C74CE" w14:textId="77777777" w:rsidR="00084707" w:rsidRPr="00164CD1" w:rsidRDefault="00084707" w:rsidP="005F09F4">
      <w:pPr>
        <w:jc w:val="both"/>
        <w:rPr>
          <w:rFonts w:ascii="Tahoma" w:hAnsi="Tahoma" w:cs="Tahoma"/>
          <w:lang w:val="es-ES"/>
        </w:rPr>
      </w:pPr>
    </w:p>
    <w:p w14:paraId="345B6388" w14:textId="77777777" w:rsidR="00084707" w:rsidRPr="00164CD1" w:rsidRDefault="00084707" w:rsidP="005F09F4">
      <w:pPr>
        <w:jc w:val="both"/>
        <w:rPr>
          <w:rFonts w:ascii="Tahoma" w:hAnsi="Tahoma" w:cs="Tahoma"/>
          <w:lang w:val="es-ES"/>
        </w:rPr>
      </w:pPr>
    </w:p>
    <w:p w14:paraId="7225370A" w14:textId="5CF4BF4A" w:rsidR="005F09F4" w:rsidRPr="00164CD1" w:rsidRDefault="005F09F4" w:rsidP="005F09F4">
      <w:pPr>
        <w:jc w:val="both"/>
        <w:rPr>
          <w:rFonts w:ascii="Tahoma" w:hAnsi="Tahoma" w:cs="Tahoma"/>
          <w:lang w:val="es-ES"/>
        </w:rPr>
      </w:pPr>
      <w:r w:rsidRPr="00164CD1">
        <w:rPr>
          <w:rFonts w:ascii="Tahoma" w:hAnsi="Tahoma" w:cs="Tahoma"/>
          <w:lang w:val="es-ES"/>
        </w:rPr>
        <w:t>En uso de las atribuciones que le confiere el mencionado texto legal, dicta la siguiente:</w:t>
      </w:r>
    </w:p>
    <w:p w14:paraId="18BD5EAA" w14:textId="77777777" w:rsidR="005F09F4" w:rsidRPr="00164CD1" w:rsidRDefault="005F09F4" w:rsidP="005F09F4">
      <w:pPr>
        <w:jc w:val="both"/>
        <w:rPr>
          <w:rFonts w:ascii="Tahoma" w:hAnsi="Tahoma" w:cs="Tahoma"/>
          <w:lang w:val="es-ES"/>
        </w:rPr>
      </w:pPr>
    </w:p>
    <w:p w14:paraId="33E5661E" w14:textId="77777777" w:rsidR="005F09F4" w:rsidRPr="00164CD1" w:rsidRDefault="005F09F4" w:rsidP="005F09F4">
      <w:pPr>
        <w:jc w:val="center"/>
        <w:rPr>
          <w:rFonts w:ascii="Tahoma" w:hAnsi="Tahoma" w:cs="Tahoma"/>
          <w:b/>
          <w:sz w:val="28"/>
          <w:szCs w:val="28"/>
          <w:lang w:val="es-ES"/>
        </w:rPr>
      </w:pPr>
      <w:r w:rsidRPr="00164CD1">
        <w:rPr>
          <w:rFonts w:ascii="Tahoma" w:hAnsi="Tahoma" w:cs="Tahoma"/>
          <w:b/>
          <w:sz w:val="28"/>
          <w:szCs w:val="28"/>
          <w:lang w:val="es-ES"/>
        </w:rPr>
        <w:t>RESOLUCIÓN</w:t>
      </w:r>
    </w:p>
    <w:p w14:paraId="0DFB7DF4" w14:textId="77777777" w:rsidR="00164CD1" w:rsidRPr="00164CD1" w:rsidRDefault="00164CD1" w:rsidP="005F09F4">
      <w:pPr>
        <w:jc w:val="both"/>
        <w:rPr>
          <w:rFonts w:ascii="Tahoma" w:hAnsi="Tahoma" w:cs="Tahoma"/>
          <w:b/>
          <w:lang w:val="es-ES"/>
        </w:rPr>
      </w:pPr>
    </w:p>
    <w:p w14:paraId="028B55E2" w14:textId="1A140B20" w:rsidR="005F09F4" w:rsidRPr="00164CD1" w:rsidRDefault="005F09F4" w:rsidP="005F09F4">
      <w:pPr>
        <w:jc w:val="both"/>
        <w:rPr>
          <w:rFonts w:ascii="Tahoma" w:hAnsi="Tahoma" w:cs="Tahoma"/>
          <w:lang w:val="es-ES"/>
        </w:rPr>
      </w:pPr>
      <w:r w:rsidRPr="00164CD1">
        <w:rPr>
          <w:rFonts w:ascii="Tahoma" w:hAnsi="Tahoma" w:cs="Tahoma"/>
          <w:b/>
          <w:u w:val="single"/>
          <w:lang w:val="es-ES"/>
        </w:rPr>
        <w:t>Artículo Primero</w:t>
      </w:r>
      <w:r w:rsidRPr="00164CD1">
        <w:rPr>
          <w:rFonts w:ascii="Tahoma" w:hAnsi="Tahoma" w:cs="Tahoma"/>
          <w:b/>
          <w:lang w:val="es-ES"/>
        </w:rPr>
        <w:t xml:space="preserve">: </w:t>
      </w:r>
      <w:r w:rsidRPr="00164CD1">
        <w:rPr>
          <w:rFonts w:ascii="Tahoma" w:hAnsi="Tahoma" w:cs="Tahoma"/>
          <w:lang w:val="es-ES"/>
        </w:rPr>
        <w:t xml:space="preserve">Se crea el </w:t>
      </w:r>
      <w:r w:rsidRPr="00164CD1">
        <w:rPr>
          <w:rFonts w:ascii="Tahoma" w:hAnsi="Tahoma" w:cs="Tahoma"/>
          <w:color w:val="000000"/>
          <w:lang w:val="es-ES"/>
        </w:rPr>
        <w:t>Comité de Implementación y Gestión de Estándares TIC (CIGETIC)</w:t>
      </w:r>
      <w:r w:rsidRPr="00164CD1">
        <w:rPr>
          <w:rFonts w:ascii="Tahoma" w:hAnsi="Tahoma" w:cs="Tahoma"/>
          <w:lang w:val="es-ES"/>
        </w:rPr>
        <w:t xml:space="preserve"> </w:t>
      </w:r>
      <w:r w:rsidR="00042322" w:rsidRPr="00164CD1">
        <w:rPr>
          <w:rFonts w:ascii="Tahoma" w:hAnsi="Tahoma" w:cs="Tahoma"/>
          <w:lang w:val="es-ES"/>
        </w:rPr>
        <w:t>de la Biblioteca Nacional Pedro Henríquez Ureña, como</w:t>
      </w:r>
      <w:r w:rsidRPr="00164CD1">
        <w:rPr>
          <w:rFonts w:ascii="Tahoma" w:hAnsi="Tahoma" w:cs="Tahoma"/>
          <w:lang w:val="es-ES"/>
        </w:rPr>
        <w:t xml:space="preserve"> instancia para la coordinación, organización y gestión para la implementación de estándares y políticas de Tecnologías de la Información y Comunicación y Gobierno Digital. </w:t>
      </w:r>
    </w:p>
    <w:p w14:paraId="366A6F6E" w14:textId="77777777" w:rsidR="005F09F4" w:rsidRPr="00164CD1" w:rsidRDefault="005F09F4" w:rsidP="005F09F4">
      <w:pPr>
        <w:jc w:val="both"/>
        <w:rPr>
          <w:rFonts w:ascii="Tahoma" w:hAnsi="Tahoma" w:cs="Tahoma"/>
          <w:lang w:val="es-ES"/>
        </w:rPr>
      </w:pPr>
    </w:p>
    <w:p w14:paraId="2C41AEDF" w14:textId="53C4E1CA" w:rsidR="005F09F4" w:rsidRPr="00164CD1" w:rsidRDefault="005F09F4" w:rsidP="005F09F4">
      <w:pPr>
        <w:jc w:val="both"/>
        <w:rPr>
          <w:rFonts w:ascii="Tahoma" w:hAnsi="Tahoma" w:cs="Tahoma"/>
          <w:lang w:val="es-ES"/>
        </w:rPr>
      </w:pPr>
      <w:r w:rsidRPr="00164CD1">
        <w:rPr>
          <w:rFonts w:ascii="Tahoma" w:hAnsi="Tahoma" w:cs="Tahoma"/>
          <w:b/>
          <w:u w:val="single"/>
          <w:lang w:val="es-ES"/>
        </w:rPr>
        <w:t>Artículo Segundo</w:t>
      </w:r>
      <w:r w:rsidRPr="00164CD1">
        <w:rPr>
          <w:rFonts w:ascii="Tahoma" w:hAnsi="Tahoma" w:cs="Tahoma"/>
          <w:b/>
          <w:lang w:val="es-ES"/>
        </w:rPr>
        <w:t xml:space="preserve">: </w:t>
      </w:r>
      <w:r w:rsidRPr="00164CD1">
        <w:rPr>
          <w:rFonts w:ascii="Tahoma" w:hAnsi="Tahoma" w:cs="Tahoma"/>
          <w:lang w:val="es-ES"/>
        </w:rPr>
        <w:t>Se designa como miembros del Comité de Implementación y Gestión de Estándares TIC (CIGETIC), a los siguientes cargos:</w:t>
      </w:r>
    </w:p>
    <w:p w14:paraId="4316D567" w14:textId="77777777" w:rsidR="00042322" w:rsidRPr="00164CD1" w:rsidRDefault="00042322" w:rsidP="005F09F4">
      <w:pPr>
        <w:jc w:val="both"/>
        <w:rPr>
          <w:rFonts w:ascii="Tahoma" w:hAnsi="Tahoma" w:cs="Tahoma"/>
          <w:lang w:val="es-ES"/>
        </w:rPr>
      </w:pPr>
    </w:p>
    <w:p w14:paraId="6EDE7EAB" w14:textId="77777777" w:rsidR="005F09F4"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del</w:t>
      </w:r>
      <w:r w:rsidRPr="00164CD1">
        <w:rPr>
          <w:rFonts w:ascii="Tahoma" w:hAnsi="Tahoma" w:cs="Tahoma"/>
          <w:lang w:val="es-ES"/>
        </w:rPr>
        <w:t xml:space="preserve"> Departamento</w:t>
      </w:r>
      <w:r w:rsidR="005F09F4" w:rsidRPr="00164CD1">
        <w:rPr>
          <w:rFonts w:ascii="Tahoma" w:hAnsi="Tahoma" w:cs="Tahoma"/>
          <w:lang w:val="es-ES"/>
        </w:rPr>
        <w:t xml:space="preserve"> de Tecnologías de la Información y Comunicación, miembro y quien fungirá como coordinador del Comité.</w:t>
      </w:r>
    </w:p>
    <w:p w14:paraId="68AE6845" w14:textId="77777777" w:rsidR="005F09F4" w:rsidRPr="00164CD1" w:rsidRDefault="005F09F4" w:rsidP="005F09F4">
      <w:pPr>
        <w:pStyle w:val="Prrafodelista"/>
        <w:jc w:val="both"/>
        <w:rPr>
          <w:rFonts w:ascii="Tahoma" w:hAnsi="Tahoma" w:cs="Tahoma"/>
          <w:lang w:val="es-ES"/>
        </w:rPr>
      </w:pPr>
    </w:p>
    <w:p w14:paraId="05E30C8A" w14:textId="77777777" w:rsidR="005F09F4"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Encargada</w:t>
      </w:r>
      <w:r w:rsidR="005F09F4" w:rsidRPr="00164CD1">
        <w:rPr>
          <w:rFonts w:ascii="Tahoma" w:hAnsi="Tahoma" w:cs="Tahoma"/>
          <w:lang w:val="es-ES"/>
        </w:rPr>
        <w:t xml:space="preserve"> del </w:t>
      </w:r>
      <w:r w:rsidRPr="00164CD1">
        <w:rPr>
          <w:rFonts w:ascii="Tahoma" w:hAnsi="Tahoma" w:cs="Tahoma"/>
          <w:lang w:val="es-ES"/>
        </w:rPr>
        <w:t>Departamento</w:t>
      </w:r>
      <w:r w:rsidR="005F09F4" w:rsidRPr="00164CD1">
        <w:rPr>
          <w:rFonts w:ascii="Tahoma" w:hAnsi="Tahoma" w:cs="Tahoma"/>
          <w:lang w:val="es-ES"/>
        </w:rPr>
        <w:t xml:space="preserve"> de Comunicaciones,</w:t>
      </w:r>
      <w:r w:rsidRPr="00164CD1">
        <w:rPr>
          <w:rFonts w:ascii="Tahoma" w:hAnsi="Tahoma" w:cs="Tahoma"/>
          <w:lang w:val="es-ES"/>
        </w:rPr>
        <w:t xml:space="preserve"> </w:t>
      </w:r>
      <w:r w:rsidR="005F09F4" w:rsidRPr="00164CD1">
        <w:rPr>
          <w:rFonts w:ascii="Tahoma" w:hAnsi="Tahoma" w:cs="Tahoma"/>
          <w:lang w:val="es-ES"/>
        </w:rPr>
        <w:t>miembro.</w:t>
      </w:r>
    </w:p>
    <w:p w14:paraId="7264CC11" w14:textId="77777777" w:rsidR="005F09F4" w:rsidRPr="00164CD1" w:rsidRDefault="005F09F4" w:rsidP="005F09F4">
      <w:pPr>
        <w:pStyle w:val="Prrafodelista"/>
        <w:jc w:val="both"/>
        <w:rPr>
          <w:rFonts w:ascii="Tahoma" w:hAnsi="Tahoma" w:cs="Tahoma"/>
          <w:lang w:val="es-ES"/>
        </w:rPr>
      </w:pPr>
    </w:p>
    <w:p w14:paraId="1FF5A263" w14:textId="77777777" w:rsidR="005F09F4"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 la Oficina de Acceso a la Información Pública (OAI), miembro y quien fungirá como secretario de CIGETIC.</w:t>
      </w:r>
    </w:p>
    <w:p w14:paraId="2D636D55" w14:textId="77777777" w:rsidR="005F09F4" w:rsidRPr="00164CD1" w:rsidRDefault="005F09F4" w:rsidP="005F09F4">
      <w:pPr>
        <w:pStyle w:val="Prrafodelista"/>
        <w:jc w:val="both"/>
        <w:rPr>
          <w:rFonts w:ascii="Tahoma" w:hAnsi="Tahoma" w:cs="Tahoma"/>
          <w:lang w:val="es-ES"/>
        </w:rPr>
      </w:pPr>
    </w:p>
    <w:p w14:paraId="5A6626A6" w14:textId="77777777" w:rsidR="005F09F4"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w:t>
      </w:r>
      <w:r w:rsidRPr="00164CD1">
        <w:rPr>
          <w:rFonts w:ascii="Tahoma" w:hAnsi="Tahoma" w:cs="Tahoma"/>
          <w:lang w:val="es-ES"/>
        </w:rPr>
        <w:t xml:space="preserve"> la División</w:t>
      </w:r>
      <w:r w:rsidR="005F09F4" w:rsidRPr="00164CD1">
        <w:rPr>
          <w:rFonts w:ascii="Tahoma" w:hAnsi="Tahoma" w:cs="Tahoma"/>
          <w:lang w:val="es-ES"/>
        </w:rPr>
        <w:t xml:space="preserve"> jurídica, Miembro.</w:t>
      </w:r>
    </w:p>
    <w:p w14:paraId="1BE5A72B" w14:textId="77777777" w:rsidR="005F09F4" w:rsidRPr="00164CD1" w:rsidRDefault="005F09F4" w:rsidP="005F09F4">
      <w:pPr>
        <w:pStyle w:val="Prrafodelista"/>
        <w:rPr>
          <w:rFonts w:ascii="Tahoma" w:hAnsi="Tahoma" w:cs="Tahoma"/>
          <w:lang w:val="es-ES"/>
        </w:rPr>
      </w:pPr>
    </w:p>
    <w:p w14:paraId="544ACF92" w14:textId="77777777" w:rsidR="005F09F4"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del </w:t>
      </w:r>
      <w:r w:rsidRPr="00164CD1">
        <w:rPr>
          <w:rFonts w:ascii="Tahoma" w:hAnsi="Tahoma" w:cs="Tahoma"/>
          <w:lang w:val="es-ES"/>
        </w:rPr>
        <w:t>Departamento</w:t>
      </w:r>
      <w:r w:rsidR="005F09F4" w:rsidRPr="00164CD1">
        <w:rPr>
          <w:rFonts w:ascii="Tahoma" w:hAnsi="Tahoma" w:cs="Tahoma"/>
          <w:lang w:val="es-ES"/>
        </w:rPr>
        <w:t xml:space="preserve"> de Planificación y Desarrollo, miembro.</w:t>
      </w:r>
    </w:p>
    <w:p w14:paraId="550A01A8" w14:textId="77777777" w:rsidR="00C122C6" w:rsidRPr="00164CD1" w:rsidRDefault="00C122C6" w:rsidP="00C122C6">
      <w:pPr>
        <w:pStyle w:val="Prrafodelista"/>
        <w:rPr>
          <w:rFonts w:ascii="Tahoma" w:hAnsi="Tahoma" w:cs="Tahoma"/>
          <w:lang w:val="es-ES"/>
        </w:rPr>
      </w:pPr>
    </w:p>
    <w:p w14:paraId="7BEE8044" w14:textId="77777777" w:rsidR="00C122C6" w:rsidRPr="00164CD1" w:rsidRDefault="00C122C6" w:rsidP="005F09F4">
      <w:pPr>
        <w:pStyle w:val="Prrafodelista"/>
        <w:numPr>
          <w:ilvl w:val="0"/>
          <w:numId w:val="3"/>
        </w:numPr>
        <w:jc w:val="both"/>
        <w:rPr>
          <w:rFonts w:ascii="Tahoma" w:hAnsi="Tahoma" w:cs="Tahoma"/>
          <w:lang w:val="es-ES"/>
        </w:rPr>
      </w:pPr>
      <w:r w:rsidRPr="00164CD1">
        <w:rPr>
          <w:rFonts w:ascii="Tahoma" w:hAnsi="Tahoma" w:cs="Tahoma"/>
          <w:lang w:val="es-ES"/>
        </w:rPr>
        <w:t>Encargada del Departamento de Servicios al Público, mie</w:t>
      </w:r>
      <w:r w:rsidR="001F5958" w:rsidRPr="00164CD1">
        <w:rPr>
          <w:rFonts w:ascii="Tahoma" w:hAnsi="Tahoma" w:cs="Tahoma"/>
          <w:lang w:val="es-ES"/>
        </w:rPr>
        <w:t>mbro</w:t>
      </w:r>
      <w:r w:rsidRPr="00164CD1">
        <w:rPr>
          <w:rFonts w:ascii="Tahoma" w:hAnsi="Tahoma" w:cs="Tahoma"/>
          <w:lang w:val="es-ES"/>
        </w:rPr>
        <w:t>.</w:t>
      </w:r>
    </w:p>
    <w:p w14:paraId="07BBA2AC" w14:textId="77777777" w:rsidR="00C122C6" w:rsidRPr="00164CD1" w:rsidRDefault="00C122C6" w:rsidP="00C122C6">
      <w:pPr>
        <w:pStyle w:val="Prrafodelista"/>
        <w:rPr>
          <w:rFonts w:ascii="Tahoma" w:hAnsi="Tahoma" w:cs="Tahoma"/>
          <w:lang w:val="es-ES"/>
        </w:rPr>
      </w:pPr>
    </w:p>
    <w:p w14:paraId="5EBC9AD9" w14:textId="77777777" w:rsidR="00DB09EE" w:rsidRDefault="00DB09EE" w:rsidP="005F09F4">
      <w:pPr>
        <w:jc w:val="both"/>
        <w:rPr>
          <w:rFonts w:ascii="Tahoma" w:hAnsi="Tahoma" w:cs="Tahoma"/>
          <w:b/>
          <w:u w:val="single"/>
          <w:lang w:val="es-ES"/>
        </w:rPr>
      </w:pPr>
    </w:p>
    <w:p w14:paraId="4C744AEE" w14:textId="505B6EF5" w:rsidR="005F09F4" w:rsidRPr="00164CD1" w:rsidRDefault="005F09F4" w:rsidP="005F09F4">
      <w:pPr>
        <w:jc w:val="both"/>
        <w:rPr>
          <w:rFonts w:ascii="Tahoma" w:hAnsi="Tahoma" w:cs="Tahoma"/>
          <w:lang w:val="es-ES"/>
        </w:rPr>
      </w:pPr>
      <w:r w:rsidRPr="00164CD1">
        <w:rPr>
          <w:rFonts w:ascii="Tahoma" w:hAnsi="Tahoma" w:cs="Tahoma"/>
          <w:b/>
          <w:u w:val="single"/>
          <w:lang w:val="es-ES"/>
        </w:rPr>
        <w:t>Artículo Tercero</w:t>
      </w:r>
      <w:r w:rsidRPr="00164CD1">
        <w:rPr>
          <w:rFonts w:ascii="Tahoma" w:hAnsi="Tahoma" w:cs="Tahoma"/>
          <w:b/>
          <w:lang w:val="es-ES"/>
        </w:rPr>
        <w:t xml:space="preserve">: </w:t>
      </w:r>
      <w:r w:rsidRPr="00164CD1">
        <w:rPr>
          <w:rFonts w:ascii="Tahoma" w:hAnsi="Tahoma" w:cs="Tahoma"/>
          <w:lang w:val="es-ES"/>
        </w:rPr>
        <w:t xml:space="preserve">Las responsabilidades del Comité de Implementación y Gestión de Estándares TIC, serán </w:t>
      </w:r>
      <w:r w:rsidR="00164CD1">
        <w:rPr>
          <w:rFonts w:ascii="Tahoma" w:hAnsi="Tahoma" w:cs="Tahoma"/>
          <w:lang w:val="es-ES"/>
        </w:rPr>
        <w:t xml:space="preserve">en conjunta y se efectuaran de </w:t>
      </w:r>
      <w:r w:rsidRPr="00164CD1">
        <w:rPr>
          <w:rFonts w:ascii="Tahoma" w:hAnsi="Tahoma" w:cs="Tahoma"/>
          <w:lang w:val="es-ES"/>
        </w:rPr>
        <w:t>la</w:t>
      </w:r>
      <w:r w:rsidR="00164CD1">
        <w:rPr>
          <w:rFonts w:ascii="Tahoma" w:hAnsi="Tahoma" w:cs="Tahoma"/>
          <w:lang w:val="es-ES"/>
        </w:rPr>
        <w:t xml:space="preserve"> manera </w:t>
      </w:r>
      <w:r w:rsidRPr="00164CD1">
        <w:rPr>
          <w:rFonts w:ascii="Tahoma" w:hAnsi="Tahoma" w:cs="Tahoma"/>
          <w:lang w:val="es-ES"/>
        </w:rPr>
        <w:t xml:space="preserve"> siguientes:</w:t>
      </w:r>
    </w:p>
    <w:p w14:paraId="246B7477" w14:textId="77777777" w:rsidR="005F09F4" w:rsidRPr="00164CD1" w:rsidRDefault="005F09F4" w:rsidP="005F09F4">
      <w:pPr>
        <w:jc w:val="both"/>
        <w:rPr>
          <w:rFonts w:ascii="Tahoma" w:hAnsi="Tahoma" w:cs="Tahoma"/>
          <w:lang w:val="es-ES"/>
        </w:rPr>
      </w:pPr>
    </w:p>
    <w:p w14:paraId="495FB134"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Diseñar, consensuar y aprobar un plan para la implementación y mantenimiento de todos los estándares NORTIC publicados.</w:t>
      </w:r>
    </w:p>
    <w:p w14:paraId="771DE5AA" w14:textId="77777777" w:rsidR="005F09F4" w:rsidRPr="00164CD1" w:rsidRDefault="005F09F4" w:rsidP="005F09F4">
      <w:pPr>
        <w:pStyle w:val="Prrafodelista"/>
        <w:ind w:left="709" w:hanging="283"/>
        <w:jc w:val="both"/>
        <w:rPr>
          <w:rFonts w:ascii="Tahoma" w:hAnsi="Tahoma" w:cs="Tahoma"/>
          <w:lang w:val="es-ES"/>
        </w:rPr>
      </w:pPr>
    </w:p>
    <w:p w14:paraId="5100996D"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Reunirse mínimamente de forma mensual para examinar el avance sobre la planificación y realizar los ajustes correspondientes, como forma de asegurar el cumplimiento de las metas establecidas en el plan.</w:t>
      </w:r>
    </w:p>
    <w:p w14:paraId="1F0ACF61" w14:textId="77777777" w:rsidR="005F09F4" w:rsidRPr="00164CD1" w:rsidRDefault="005F09F4" w:rsidP="005F09F4">
      <w:pPr>
        <w:pStyle w:val="Prrafodelista"/>
        <w:ind w:left="709" w:hanging="283"/>
        <w:jc w:val="both"/>
        <w:rPr>
          <w:rFonts w:ascii="Tahoma" w:hAnsi="Tahoma" w:cs="Tahoma"/>
          <w:lang w:val="es-ES"/>
        </w:rPr>
      </w:pPr>
    </w:p>
    <w:p w14:paraId="7CC27B79"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Monitorear el estado de las certificaciones obtenidas y asegurar el correcto cumplimiento de los estándares certificados, así como su recertificación antes de su vencimiento.</w:t>
      </w:r>
    </w:p>
    <w:p w14:paraId="4C07DCD9" w14:textId="77777777" w:rsidR="005F09F4" w:rsidRPr="00164CD1" w:rsidRDefault="005F09F4" w:rsidP="005F09F4">
      <w:pPr>
        <w:pStyle w:val="Prrafodelista"/>
        <w:ind w:left="709" w:hanging="283"/>
        <w:jc w:val="both"/>
        <w:rPr>
          <w:rFonts w:ascii="Tahoma" w:hAnsi="Tahoma" w:cs="Tahoma"/>
          <w:lang w:val="es-ES"/>
        </w:rPr>
      </w:pPr>
    </w:p>
    <w:p w14:paraId="64B04F77" w14:textId="77777777" w:rsidR="005F09F4" w:rsidRPr="00164CD1" w:rsidRDefault="005F09F4" w:rsidP="005F09F4">
      <w:pPr>
        <w:pStyle w:val="Prrafodelista"/>
        <w:numPr>
          <w:ilvl w:val="0"/>
          <w:numId w:val="3"/>
        </w:numPr>
        <w:jc w:val="both"/>
        <w:rPr>
          <w:rFonts w:ascii="Tahoma" w:hAnsi="Tahoma" w:cs="Tahoma"/>
          <w:lang w:val="es-ES"/>
        </w:rPr>
      </w:pPr>
      <w:r w:rsidRPr="00164CD1">
        <w:rPr>
          <w:rFonts w:ascii="Tahoma" w:hAnsi="Tahoma" w:cs="Tahoma"/>
          <w:lang w:val="es-ES"/>
        </w:rPr>
        <w:t xml:space="preserve">Monitorear y evaluar el desempeño de </w:t>
      </w:r>
      <w:r w:rsidR="001F5958" w:rsidRPr="00164CD1">
        <w:rPr>
          <w:rFonts w:ascii="Tahoma" w:hAnsi="Tahoma" w:cs="Tahoma"/>
          <w:lang w:val="es-ES"/>
        </w:rPr>
        <w:t>Biblioteca Nacional Pedro Henríquez Ureña</w:t>
      </w:r>
      <w:r w:rsidRPr="00164CD1">
        <w:rPr>
          <w:rFonts w:ascii="Tahoma" w:hAnsi="Tahoma" w:cs="Tahoma"/>
          <w:lang w:val="es-ES"/>
        </w:rPr>
        <w:t>, en indicadores transversales, tales como:</w:t>
      </w:r>
    </w:p>
    <w:p w14:paraId="5AE571E1" w14:textId="77777777" w:rsidR="005F09F4" w:rsidRPr="00164CD1" w:rsidRDefault="005F09F4" w:rsidP="005F09F4">
      <w:pPr>
        <w:pStyle w:val="Prrafodelista"/>
        <w:ind w:left="709" w:hanging="283"/>
        <w:jc w:val="both"/>
        <w:rPr>
          <w:rFonts w:ascii="Tahoma" w:hAnsi="Tahoma" w:cs="Tahoma"/>
          <w:lang w:val="es-ES"/>
        </w:rPr>
      </w:pPr>
    </w:p>
    <w:p w14:paraId="2F4EA2ED" w14:textId="77777777" w:rsidR="005F09F4" w:rsidRPr="00164CD1" w:rsidRDefault="005F09F4" w:rsidP="005F09F4">
      <w:pPr>
        <w:pStyle w:val="Prrafodelista"/>
        <w:numPr>
          <w:ilvl w:val="2"/>
          <w:numId w:val="4"/>
        </w:numPr>
        <w:ind w:left="1134" w:hanging="283"/>
        <w:jc w:val="both"/>
        <w:rPr>
          <w:rFonts w:ascii="Tahoma" w:hAnsi="Tahoma" w:cs="Tahoma"/>
          <w:lang w:val="es-ES"/>
        </w:rPr>
      </w:pPr>
      <w:r w:rsidRPr="00164CD1">
        <w:rPr>
          <w:rFonts w:ascii="Tahoma" w:hAnsi="Tahoma" w:cs="Tahoma"/>
          <w:lang w:val="es-ES"/>
        </w:rPr>
        <w:t>Índice de Uso de TIC e Implementación de Gobierno Electrónico (</w:t>
      </w:r>
      <w:proofErr w:type="spellStart"/>
      <w:r w:rsidRPr="00164CD1">
        <w:rPr>
          <w:rFonts w:ascii="Tahoma" w:hAnsi="Tahoma" w:cs="Tahoma"/>
          <w:lang w:val="es-ES"/>
        </w:rPr>
        <w:t>iTICge</w:t>
      </w:r>
      <w:proofErr w:type="spellEnd"/>
      <w:r w:rsidRPr="00164CD1">
        <w:rPr>
          <w:rFonts w:ascii="Tahoma" w:hAnsi="Tahoma" w:cs="Tahoma"/>
          <w:lang w:val="es-ES"/>
        </w:rPr>
        <w:t>)</w:t>
      </w:r>
    </w:p>
    <w:p w14:paraId="76CD1DEF" w14:textId="77777777" w:rsidR="005F09F4" w:rsidRPr="00164CD1" w:rsidRDefault="005F09F4" w:rsidP="005F09F4">
      <w:pPr>
        <w:pStyle w:val="Prrafodelista"/>
        <w:numPr>
          <w:ilvl w:val="2"/>
          <w:numId w:val="4"/>
        </w:numPr>
        <w:ind w:left="1134" w:hanging="283"/>
        <w:jc w:val="both"/>
        <w:rPr>
          <w:rFonts w:ascii="Tahoma" w:hAnsi="Tahoma" w:cs="Tahoma"/>
          <w:lang w:val="es-ES"/>
        </w:rPr>
      </w:pPr>
      <w:r w:rsidRPr="00164CD1">
        <w:rPr>
          <w:rFonts w:ascii="Tahoma" w:hAnsi="Tahoma" w:cs="Tahoma"/>
          <w:lang w:val="es-ES"/>
        </w:rPr>
        <w:t>Sistema de Evaluación de Transparencia Gubernamental.</w:t>
      </w:r>
    </w:p>
    <w:p w14:paraId="360250BD" w14:textId="77777777" w:rsidR="005F09F4" w:rsidRPr="00164CD1" w:rsidRDefault="005F09F4" w:rsidP="005F09F4">
      <w:pPr>
        <w:pStyle w:val="Prrafodelista"/>
        <w:ind w:left="709" w:hanging="283"/>
        <w:jc w:val="both"/>
        <w:rPr>
          <w:rFonts w:ascii="Tahoma" w:hAnsi="Tahoma" w:cs="Tahoma"/>
          <w:lang w:val="es-ES"/>
        </w:rPr>
      </w:pPr>
    </w:p>
    <w:p w14:paraId="11E02054"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Funcionar como primera instancia para la resolución de conflictos que pudieran surgir durante la implementación de los estándares NORTIC.</w:t>
      </w:r>
    </w:p>
    <w:p w14:paraId="5E44FCCC" w14:textId="77777777" w:rsidR="005F09F4" w:rsidRPr="00164CD1" w:rsidRDefault="005F09F4" w:rsidP="005F09F4">
      <w:pPr>
        <w:pStyle w:val="Prrafodelista"/>
        <w:ind w:left="709" w:hanging="283"/>
        <w:jc w:val="both"/>
        <w:rPr>
          <w:rFonts w:ascii="Tahoma" w:hAnsi="Tahoma" w:cs="Tahoma"/>
          <w:lang w:val="es-ES"/>
        </w:rPr>
      </w:pPr>
    </w:p>
    <w:p w14:paraId="17A3067D"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Escalar a la máxima autoridad, a través del coordinador, situaciones que requieran la intervención de esta, como la necesidad de recursos o la resolución de conflictos que no puedan solucionarse a nivel del comité.</w:t>
      </w:r>
    </w:p>
    <w:p w14:paraId="643C9DDC" w14:textId="77777777" w:rsidR="005F09F4" w:rsidRPr="00164CD1" w:rsidRDefault="005F09F4" w:rsidP="005F09F4">
      <w:pPr>
        <w:pStyle w:val="Prrafodelista"/>
        <w:ind w:left="709" w:hanging="283"/>
        <w:jc w:val="both"/>
        <w:rPr>
          <w:rFonts w:ascii="Tahoma" w:hAnsi="Tahoma" w:cs="Tahoma"/>
          <w:lang w:val="es-ES"/>
        </w:rPr>
      </w:pPr>
    </w:p>
    <w:p w14:paraId="0480E076" w14:textId="77777777" w:rsidR="005F09F4" w:rsidRPr="00164CD1" w:rsidRDefault="005F09F4" w:rsidP="005F09F4">
      <w:pPr>
        <w:pStyle w:val="Prrafodelista"/>
        <w:numPr>
          <w:ilvl w:val="1"/>
          <w:numId w:val="4"/>
        </w:numPr>
        <w:ind w:left="709" w:hanging="283"/>
        <w:jc w:val="both"/>
        <w:rPr>
          <w:rFonts w:ascii="Tahoma" w:hAnsi="Tahoma" w:cs="Tahoma"/>
          <w:lang w:val="es-ES"/>
        </w:rPr>
      </w:pPr>
      <w:r w:rsidRPr="00164CD1">
        <w:rPr>
          <w:rFonts w:ascii="Tahoma" w:hAnsi="Tahoma" w:cs="Tahoma"/>
          <w:lang w:val="es-ES"/>
        </w:rPr>
        <w:t>Poner en conocimiento a la máxima autoridad, a través de informes periódicos, sobre el estado de las implementaciones NORTIC y el cumplimiento de la institución frente a los indicadores transversales descritos en la presente resolución.</w:t>
      </w:r>
    </w:p>
    <w:p w14:paraId="5F2FB2AE" w14:textId="77777777" w:rsidR="005F09F4" w:rsidRPr="00164CD1" w:rsidRDefault="005F09F4" w:rsidP="005F09F4">
      <w:pPr>
        <w:jc w:val="both"/>
        <w:rPr>
          <w:rFonts w:ascii="Tahoma" w:hAnsi="Tahoma" w:cs="Tahoma"/>
          <w:u w:val="single"/>
          <w:lang w:val="es-ES"/>
        </w:rPr>
      </w:pPr>
    </w:p>
    <w:p w14:paraId="43E6B6AB" w14:textId="77777777" w:rsidR="005F09F4" w:rsidRPr="00164CD1" w:rsidRDefault="005F09F4" w:rsidP="005F09F4">
      <w:pPr>
        <w:jc w:val="both"/>
        <w:rPr>
          <w:rFonts w:ascii="Tahoma" w:hAnsi="Tahoma" w:cs="Tahoma"/>
          <w:lang w:val="es-ES"/>
        </w:rPr>
      </w:pPr>
      <w:r w:rsidRPr="00164CD1">
        <w:rPr>
          <w:rFonts w:ascii="Tahoma" w:hAnsi="Tahoma" w:cs="Tahoma"/>
          <w:b/>
          <w:u w:val="single"/>
          <w:lang w:val="es-ES"/>
        </w:rPr>
        <w:t>Artículo Cuarto</w:t>
      </w:r>
      <w:r w:rsidRPr="00164CD1">
        <w:rPr>
          <w:rFonts w:ascii="Tahoma" w:hAnsi="Tahoma" w:cs="Tahoma"/>
          <w:b/>
          <w:lang w:val="es-ES"/>
        </w:rPr>
        <w:t xml:space="preserve">: </w:t>
      </w:r>
      <w:r w:rsidRPr="00164CD1">
        <w:rPr>
          <w:rFonts w:ascii="Tahoma" w:hAnsi="Tahoma" w:cs="Tahoma"/>
          <w:lang w:val="es-ES"/>
        </w:rPr>
        <w:t>Las atribuciones conjuntas del Comité de Implementación y Gestión de Estándares TIC, serán las siguientes:</w:t>
      </w:r>
    </w:p>
    <w:p w14:paraId="04FAA8D3" w14:textId="77777777" w:rsidR="005F09F4" w:rsidRPr="00164CD1" w:rsidRDefault="005F09F4" w:rsidP="005F09F4">
      <w:pPr>
        <w:jc w:val="both"/>
        <w:rPr>
          <w:rFonts w:ascii="Tahoma" w:hAnsi="Tahoma" w:cs="Tahoma"/>
          <w:bCs/>
          <w:lang w:val="es-ES"/>
        </w:rPr>
      </w:pPr>
    </w:p>
    <w:p w14:paraId="1F2B4CF1" w14:textId="77777777" w:rsidR="005F09F4" w:rsidRPr="00164CD1" w:rsidRDefault="005F09F4" w:rsidP="005F09F4">
      <w:pPr>
        <w:pStyle w:val="Prrafodelista"/>
        <w:numPr>
          <w:ilvl w:val="0"/>
          <w:numId w:val="5"/>
        </w:numPr>
        <w:ind w:left="709" w:hanging="283"/>
        <w:jc w:val="both"/>
        <w:rPr>
          <w:rFonts w:ascii="Tahoma" w:hAnsi="Tahoma" w:cs="Tahoma"/>
          <w:lang w:val="es-ES"/>
        </w:rPr>
      </w:pPr>
      <w:r w:rsidRPr="00164CD1">
        <w:rPr>
          <w:rFonts w:ascii="Tahoma" w:hAnsi="Tahoma" w:cs="Tahoma"/>
          <w:lang w:val="es-ES"/>
        </w:rPr>
        <w:t>Convocar a reuniones del CIGETIC, a colaboradores de la institución, aún estos no sean miembros del comité, siempre y cuando sea necesario para el cumplimiento de cualquiera de las responsabilidades del comité.</w:t>
      </w:r>
    </w:p>
    <w:p w14:paraId="5B338C6C" w14:textId="77777777" w:rsidR="005F09F4" w:rsidRPr="00164CD1" w:rsidRDefault="005F09F4" w:rsidP="005F09F4">
      <w:pPr>
        <w:pStyle w:val="Prrafodelista"/>
        <w:ind w:left="709" w:hanging="283"/>
        <w:jc w:val="both"/>
        <w:rPr>
          <w:rFonts w:ascii="Tahoma" w:hAnsi="Tahoma" w:cs="Tahoma"/>
          <w:lang w:val="es-ES"/>
        </w:rPr>
      </w:pPr>
    </w:p>
    <w:p w14:paraId="639EE107" w14:textId="77777777" w:rsidR="005F09F4" w:rsidRPr="00164CD1" w:rsidRDefault="005F09F4" w:rsidP="005F09F4">
      <w:pPr>
        <w:pStyle w:val="Prrafodelista"/>
        <w:numPr>
          <w:ilvl w:val="0"/>
          <w:numId w:val="5"/>
        </w:numPr>
        <w:ind w:left="709" w:hanging="283"/>
        <w:jc w:val="both"/>
        <w:rPr>
          <w:rFonts w:ascii="Tahoma" w:hAnsi="Tahoma" w:cs="Tahoma"/>
          <w:b/>
          <w:lang w:val="es-ES"/>
        </w:rPr>
      </w:pPr>
      <w:r w:rsidRPr="00164CD1">
        <w:rPr>
          <w:rFonts w:ascii="Tahoma" w:hAnsi="Tahoma" w:cs="Tahoma"/>
          <w:lang w:val="es-ES"/>
        </w:rPr>
        <w:t>Asignar responsabilidades a cualquiera de sus miembros y personal dependiente de sus áreas, con la finalidad de cumplir las responsabilidades del comité.</w:t>
      </w:r>
    </w:p>
    <w:p w14:paraId="612BA28E" w14:textId="77777777" w:rsidR="005F09F4" w:rsidRPr="00164CD1" w:rsidRDefault="005F09F4" w:rsidP="005F09F4">
      <w:pPr>
        <w:jc w:val="both"/>
        <w:rPr>
          <w:rFonts w:ascii="Tahoma" w:hAnsi="Tahoma" w:cs="Tahoma"/>
          <w:color w:val="00B050"/>
          <w:lang w:val="es-ES"/>
        </w:rPr>
      </w:pPr>
    </w:p>
    <w:p w14:paraId="620819B2" w14:textId="77777777" w:rsidR="005F09F4" w:rsidRPr="00164CD1" w:rsidRDefault="005F09F4" w:rsidP="005F09F4">
      <w:pPr>
        <w:autoSpaceDE w:val="0"/>
        <w:autoSpaceDN w:val="0"/>
        <w:adjustRightInd w:val="0"/>
        <w:jc w:val="both"/>
        <w:rPr>
          <w:rFonts w:ascii="Tahoma" w:hAnsi="Tahoma" w:cs="Tahoma"/>
          <w:color w:val="00B050"/>
          <w:lang w:val="es-ES"/>
        </w:rPr>
      </w:pPr>
    </w:p>
    <w:p w14:paraId="6BCEA205" w14:textId="77777777" w:rsidR="005F09F4" w:rsidRPr="00164CD1" w:rsidRDefault="005F09F4" w:rsidP="005F09F4">
      <w:pPr>
        <w:jc w:val="both"/>
        <w:rPr>
          <w:rFonts w:ascii="Tahoma" w:hAnsi="Tahoma" w:cs="Tahoma"/>
          <w:bCs/>
          <w:lang w:val="es-ES"/>
        </w:rPr>
      </w:pPr>
      <w:r w:rsidRPr="00164CD1">
        <w:rPr>
          <w:rFonts w:ascii="Tahoma" w:hAnsi="Tahoma" w:cs="Tahoma"/>
          <w:b/>
          <w:u w:val="single"/>
          <w:lang w:val="es-ES"/>
        </w:rPr>
        <w:t>Artículo Quinto</w:t>
      </w:r>
      <w:r w:rsidRPr="00164CD1">
        <w:rPr>
          <w:rFonts w:ascii="Tahoma" w:hAnsi="Tahoma" w:cs="Tahoma"/>
          <w:b/>
          <w:lang w:val="es-ES"/>
        </w:rPr>
        <w:t>:</w:t>
      </w:r>
      <w:r w:rsidRPr="00164CD1">
        <w:rPr>
          <w:rFonts w:ascii="Tahoma" w:hAnsi="Tahoma" w:cs="Tahoma"/>
          <w:lang w:val="es-ES"/>
        </w:rPr>
        <w:t xml:space="preserve"> </w:t>
      </w:r>
      <w:r w:rsidRPr="00164CD1">
        <w:rPr>
          <w:rFonts w:ascii="Tahoma" w:hAnsi="Tahoma" w:cs="Tahoma"/>
          <w:bCs/>
          <w:lang w:val="es-ES"/>
        </w:rPr>
        <w:t>Las funciones individuales de cada uno de los miembros del CIGETIC, serán las siguientes:</w:t>
      </w:r>
    </w:p>
    <w:p w14:paraId="712A8A48" w14:textId="77777777" w:rsidR="005F09F4" w:rsidRPr="00164CD1" w:rsidRDefault="005F09F4" w:rsidP="005F09F4">
      <w:pPr>
        <w:jc w:val="both"/>
        <w:rPr>
          <w:rFonts w:ascii="Tahoma" w:hAnsi="Tahoma" w:cs="Tahoma"/>
          <w:bCs/>
          <w:lang w:val="es-ES"/>
        </w:rPr>
      </w:pPr>
    </w:p>
    <w:p w14:paraId="0807DEBA" w14:textId="77777777" w:rsidR="005F09F4" w:rsidRPr="00164CD1" w:rsidRDefault="005F09F4" w:rsidP="005F09F4">
      <w:pPr>
        <w:pStyle w:val="Prrafodelista"/>
        <w:numPr>
          <w:ilvl w:val="0"/>
          <w:numId w:val="6"/>
        </w:numPr>
        <w:jc w:val="both"/>
        <w:rPr>
          <w:rFonts w:ascii="Tahoma" w:hAnsi="Tahoma" w:cs="Tahoma"/>
          <w:lang w:val="es-ES"/>
        </w:rPr>
      </w:pPr>
      <w:r w:rsidRPr="00164CD1">
        <w:rPr>
          <w:rFonts w:ascii="Tahoma" w:hAnsi="Tahoma" w:cs="Tahoma"/>
          <w:lang w:val="es-ES"/>
        </w:rPr>
        <w:t>Coordinador del CIGETIC: este rol, adicionalmente a cualquier actividad que realice, en su papel de Coordinador del CIGETIC, tendrá las funciones siguientes:</w:t>
      </w:r>
    </w:p>
    <w:p w14:paraId="30F82EB5" w14:textId="77777777" w:rsidR="005F09F4" w:rsidRPr="00164CD1" w:rsidRDefault="005F09F4" w:rsidP="005F09F4">
      <w:pPr>
        <w:pStyle w:val="Prrafodelista"/>
        <w:jc w:val="both"/>
        <w:rPr>
          <w:rFonts w:ascii="Tahoma" w:hAnsi="Tahoma" w:cs="Tahoma"/>
          <w:lang w:val="es-ES"/>
        </w:rPr>
      </w:pPr>
    </w:p>
    <w:p w14:paraId="3C24A4E1" w14:textId="77777777" w:rsidR="005F09F4" w:rsidRPr="00164CD1" w:rsidRDefault="005F09F4" w:rsidP="005F09F4">
      <w:pPr>
        <w:pStyle w:val="Prrafodelista"/>
        <w:numPr>
          <w:ilvl w:val="1"/>
          <w:numId w:val="6"/>
        </w:numPr>
        <w:jc w:val="both"/>
        <w:rPr>
          <w:rFonts w:ascii="Tahoma" w:hAnsi="Tahoma" w:cs="Tahoma"/>
          <w:lang w:val="es-ES"/>
        </w:rPr>
      </w:pPr>
      <w:r w:rsidRPr="00164CD1">
        <w:rPr>
          <w:rFonts w:ascii="Tahoma" w:hAnsi="Tahoma" w:cs="Tahoma"/>
          <w:lang w:val="es-ES"/>
        </w:rPr>
        <w:lastRenderedPageBreak/>
        <w:t>Fungir como líder del CIGETIC y velar por el cumplimiento de las responsabilidades del CIGETIC, según lo que establece la presente resolución.</w:t>
      </w:r>
    </w:p>
    <w:p w14:paraId="64D61E62" w14:textId="77777777" w:rsidR="005F09F4" w:rsidRPr="00164CD1" w:rsidRDefault="005F09F4" w:rsidP="005F09F4">
      <w:pPr>
        <w:pStyle w:val="Prrafodelista"/>
        <w:ind w:left="1440"/>
        <w:jc w:val="both"/>
        <w:rPr>
          <w:rFonts w:ascii="Tahoma" w:hAnsi="Tahoma" w:cs="Tahoma"/>
          <w:lang w:val="es-ES"/>
        </w:rPr>
      </w:pPr>
    </w:p>
    <w:p w14:paraId="05587CDB" w14:textId="77777777" w:rsidR="005F09F4" w:rsidRPr="00164CD1" w:rsidRDefault="005F09F4" w:rsidP="005F09F4">
      <w:pPr>
        <w:pStyle w:val="Prrafodelista"/>
        <w:numPr>
          <w:ilvl w:val="1"/>
          <w:numId w:val="6"/>
        </w:numPr>
        <w:jc w:val="both"/>
        <w:rPr>
          <w:rFonts w:ascii="Tahoma" w:hAnsi="Tahoma" w:cs="Tahoma"/>
          <w:lang w:val="es-ES"/>
        </w:rPr>
      </w:pPr>
      <w:r w:rsidRPr="00164CD1">
        <w:rPr>
          <w:rFonts w:ascii="Tahoma" w:hAnsi="Tahoma" w:cs="Tahoma"/>
          <w:lang w:val="es-ES"/>
        </w:rPr>
        <w:t>Funcionar como mediador para la resolución de conflictos que hayan surgido como consecuencia de las actividades del comité.</w:t>
      </w:r>
    </w:p>
    <w:p w14:paraId="2EBA9C93" w14:textId="77777777" w:rsidR="005F09F4" w:rsidRPr="00164CD1" w:rsidRDefault="005F09F4" w:rsidP="005F09F4">
      <w:pPr>
        <w:pStyle w:val="Prrafodelista"/>
        <w:ind w:left="1440"/>
        <w:jc w:val="both"/>
        <w:rPr>
          <w:rFonts w:ascii="Tahoma" w:hAnsi="Tahoma" w:cs="Tahoma"/>
          <w:lang w:val="es-ES"/>
        </w:rPr>
      </w:pPr>
    </w:p>
    <w:p w14:paraId="48158406" w14:textId="77777777" w:rsidR="005F09F4" w:rsidRPr="00164CD1" w:rsidRDefault="005F09F4" w:rsidP="005F09F4">
      <w:pPr>
        <w:pStyle w:val="Prrafodelista"/>
        <w:numPr>
          <w:ilvl w:val="1"/>
          <w:numId w:val="6"/>
        </w:numPr>
        <w:jc w:val="both"/>
        <w:rPr>
          <w:rFonts w:ascii="Tahoma" w:hAnsi="Tahoma" w:cs="Tahoma"/>
          <w:lang w:val="es-ES"/>
        </w:rPr>
      </w:pPr>
      <w:r w:rsidRPr="00164CD1">
        <w:rPr>
          <w:rFonts w:ascii="Tahoma" w:hAnsi="Tahoma" w:cs="Tahoma"/>
          <w:lang w:val="es-ES"/>
        </w:rPr>
        <w:t>Fungir como enlace entre la máxima autoridad y los demás miembros del CIGETIC, a los fines de escalar situaciones que requieran su intervención, como la resolución de conflictos que no hayan podido resolverse a nivel del comité y gestionar recursos que sean necesarios para el cumplimiento de las responsabilidades de este.</w:t>
      </w:r>
    </w:p>
    <w:p w14:paraId="7C76C519" w14:textId="77777777" w:rsidR="005F09F4" w:rsidRPr="00164CD1" w:rsidRDefault="005F09F4" w:rsidP="005F09F4">
      <w:pPr>
        <w:pStyle w:val="Prrafodelista"/>
        <w:rPr>
          <w:rFonts w:ascii="Tahoma" w:hAnsi="Tahoma" w:cs="Tahoma"/>
          <w:lang w:val="es-ES"/>
        </w:rPr>
      </w:pPr>
    </w:p>
    <w:p w14:paraId="73745800" w14:textId="77777777" w:rsidR="005F09F4" w:rsidRPr="00164CD1" w:rsidRDefault="005F09F4" w:rsidP="005F09F4">
      <w:pPr>
        <w:pStyle w:val="Prrafodelista"/>
        <w:numPr>
          <w:ilvl w:val="0"/>
          <w:numId w:val="6"/>
        </w:numPr>
        <w:jc w:val="both"/>
        <w:rPr>
          <w:rFonts w:ascii="Tahoma" w:hAnsi="Tahoma" w:cs="Tahoma"/>
          <w:lang w:val="es-ES"/>
        </w:rPr>
      </w:pPr>
      <w:r w:rsidRPr="00164CD1">
        <w:rPr>
          <w:rFonts w:ascii="Tahoma" w:hAnsi="Tahoma" w:cs="Tahoma"/>
          <w:lang w:val="es-ES"/>
        </w:rPr>
        <w:t>Secretario del Comité de Implementación y Gestión de Estándares TIC: será responsable, en adición a sus demás funciones, de trabajar junto al coordinador y brindar el soporte a este en términos de manejo de informes, convocatorias a reunión, minutas, registros de actividades y seguimiento.</w:t>
      </w:r>
    </w:p>
    <w:p w14:paraId="5160E505" w14:textId="77777777" w:rsidR="005F09F4" w:rsidRPr="00164CD1" w:rsidRDefault="005F09F4" w:rsidP="005F09F4">
      <w:pPr>
        <w:pStyle w:val="Prrafodelista"/>
        <w:jc w:val="both"/>
        <w:rPr>
          <w:rFonts w:ascii="Tahoma" w:hAnsi="Tahoma" w:cs="Tahoma"/>
          <w:lang w:val="es-ES"/>
        </w:rPr>
      </w:pPr>
    </w:p>
    <w:p w14:paraId="0D3ED5C0" w14:textId="77777777" w:rsidR="005F09F4" w:rsidRPr="00164CD1" w:rsidRDefault="001F5958" w:rsidP="005F09F4">
      <w:pPr>
        <w:pStyle w:val="Prrafodelista"/>
        <w:numPr>
          <w:ilvl w:val="0"/>
          <w:numId w:val="6"/>
        </w:numPr>
        <w:jc w:val="both"/>
        <w:rPr>
          <w:rFonts w:ascii="Tahoma" w:hAnsi="Tahoma" w:cs="Tahoma"/>
          <w:lang w:val="es-ES"/>
        </w:rPr>
      </w:pPr>
      <w:r w:rsidRPr="00164CD1">
        <w:rPr>
          <w:rFonts w:ascii="Tahoma" w:hAnsi="Tahoma" w:cs="Tahoma"/>
          <w:lang w:val="es-ES"/>
        </w:rPr>
        <w:t>Encargado del Departamento de Tecnologías de la Información y Comunicación</w:t>
      </w:r>
      <w:r w:rsidR="005F09F4" w:rsidRPr="00164CD1">
        <w:rPr>
          <w:rFonts w:ascii="Tahoma" w:hAnsi="Tahoma" w:cs="Tahoma"/>
          <w:lang w:val="es-ES"/>
        </w:rPr>
        <w:t>: será responsable de otorgar el soporte técnico necesario para los portales de la institución, proveer la plataforma tecnológica requerida para las implementaciones de estándares NORTIC, así como ofrecer información especializada, en términos de TIC, que el comité necesite para el cumplimiento de sus responsabilidades.</w:t>
      </w:r>
    </w:p>
    <w:p w14:paraId="3E9ACD90" w14:textId="77777777" w:rsidR="005F09F4" w:rsidRPr="00164CD1" w:rsidRDefault="005F09F4" w:rsidP="005F09F4">
      <w:pPr>
        <w:pStyle w:val="Prrafodelista"/>
        <w:jc w:val="both"/>
        <w:rPr>
          <w:rFonts w:ascii="Tahoma" w:hAnsi="Tahoma" w:cs="Tahoma"/>
          <w:lang w:val="es-ES"/>
        </w:rPr>
      </w:pPr>
    </w:p>
    <w:p w14:paraId="53CCEA99" w14:textId="77777777" w:rsidR="005F09F4" w:rsidRPr="00164CD1" w:rsidRDefault="001F5958" w:rsidP="005F09F4">
      <w:pPr>
        <w:pStyle w:val="Prrafodelista"/>
        <w:numPr>
          <w:ilvl w:val="0"/>
          <w:numId w:val="6"/>
        </w:numPr>
        <w:jc w:val="both"/>
        <w:rPr>
          <w:rFonts w:ascii="Tahoma" w:hAnsi="Tahoma" w:cs="Tahoma"/>
          <w:lang w:val="es-ES"/>
        </w:rPr>
      </w:pPr>
      <w:r w:rsidRPr="00164CD1">
        <w:rPr>
          <w:rFonts w:ascii="Tahoma" w:hAnsi="Tahoma" w:cs="Tahoma"/>
          <w:lang w:val="es-ES"/>
        </w:rPr>
        <w:t>Encargado de la División jurídica</w:t>
      </w:r>
      <w:r w:rsidR="005F09F4" w:rsidRPr="00164CD1">
        <w:rPr>
          <w:rFonts w:ascii="Tahoma" w:hAnsi="Tahoma" w:cs="Tahoma"/>
          <w:lang w:val="es-ES"/>
        </w:rPr>
        <w:t>: será responsable de ofrecer soporte al comité sobre las leyes, decretos, resoluciones, reglamentos, normas, políticas, acuerdos, convenios y cualquier otro tipo de documentación de carácter legal que sea necesaria para el cumplimiento de las responsabilidades del comité.</w:t>
      </w:r>
    </w:p>
    <w:p w14:paraId="7750CEE3" w14:textId="77777777" w:rsidR="005F09F4" w:rsidRPr="00164CD1" w:rsidRDefault="005F09F4" w:rsidP="005F09F4">
      <w:pPr>
        <w:pStyle w:val="Prrafodelista"/>
        <w:jc w:val="both"/>
        <w:rPr>
          <w:rFonts w:ascii="Tahoma" w:hAnsi="Tahoma" w:cs="Tahoma"/>
          <w:lang w:val="es-ES"/>
        </w:rPr>
      </w:pPr>
    </w:p>
    <w:p w14:paraId="721DDC76" w14:textId="77777777" w:rsidR="005F09F4" w:rsidRPr="00164CD1" w:rsidRDefault="001F5958" w:rsidP="005F09F4">
      <w:pPr>
        <w:pStyle w:val="Prrafodelista"/>
        <w:numPr>
          <w:ilvl w:val="0"/>
          <w:numId w:val="6"/>
        </w:numPr>
        <w:jc w:val="both"/>
        <w:rPr>
          <w:rFonts w:ascii="Tahoma" w:hAnsi="Tahoma" w:cs="Tahoma"/>
          <w:lang w:val="es-ES"/>
        </w:rPr>
      </w:pPr>
      <w:r w:rsidRPr="00164CD1">
        <w:rPr>
          <w:rFonts w:ascii="Tahoma" w:hAnsi="Tahoma" w:cs="Tahoma"/>
          <w:lang w:val="es-ES"/>
        </w:rPr>
        <w:t>Encargada del Departamento de Comunicaciones</w:t>
      </w:r>
      <w:r w:rsidR="005F09F4" w:rsidRPr="00164CD1">
        <w:rPr>
          <w:rFonts w:ascii="Tahoma" w:hAnsi="Tahoma" w:cs="Tahoma"/>
          <w:lang w:val="es-ES"/>
        </w:rPr>
        <w:t>: será responsable del contenido que se presenta para los ciudadanos en todos los medios utilizados por la institución, como sus portales web (exceptuando la división de transparencia, que es responsabilidad del RAI) y las redes sociales, asegurándose de su actualización constante, así como del mantenimiento de la identidad gráfica, estrategia, respuesta de los usuarios y estilo de comunicación.</w:t>
      </w:r>
    </w:p>
    <w:p w14:paraId="7E9FA0C3" w14:textId="77777777" w:rsidR="005F09F4" w:rsidRPr="00164CD1" w:rsidRDefault="005F09F4" w:rsidP="005F09F4">
      <w:pPr>
        <w:pStyle w:val="Prrafodelista"/>
        <w:jc w:val="both"/>
        <w:rPr>
          <w:rFonts w:ascii="Tahoma" w:hAnsi="Tahoma" w:cs="Tahoma"/>
          <w:lang w:val="es-ES"/>
        </w:rPr>
      </w:pPr>
    </w:p>
    <w:p w14:paraId="4CE74975" w14:textId="77777777" w:rsidR="005F09F4" w:rsidRPr="00164CD1" w:rsidRDefault="001F5958" w:rsidP="005F09F4">
      <w:pPr>
        <w:pStyle w:val="Prrafodelista"/>
        <w:numPr>
          <w:ilvl w:val="0"/>
          <w:numId w:val="6"/>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 la Oficina de Libre Acceso a la Información / Responsable de Acceso a la Información: será responsable de la gestión del contenido que se presenta en la división de transparencia del portal web del organismo, así como de su actualización constante.</w:t>
      </w:r>
    </w:p>
    <w:p w14:paraId="5FF9E7A4" w14:textId="77777777" w:rsidR="005F09F4" w:rsidRPr="00164CD1" w:rsidRDefault="005F09F4" w:rsidP="005F09F4">
      <w:pPr>
        <w:pStyle w:val="Prrafodelista"/>
        <w:jc w:val="both"/>
        <w:rPr>
          <w:rFonts w:ascii="Tahoma" w:hAnsi="Tahoma" w:cs="Tahoma"/>
          <w:lang w:val="es-ES"/>
        </w:rPr>
      </w:pPr>
    </w:p>
    <w:p w14:paraId="11386C20" w14:textId="77777777" w:rsidR="005F09F4" w:rsidRPr="00164CD1" w:rsidRDefault="001F5958" w:rsidP="005F09F4">
      <w:pPr>
        <w:pStyle w:val="Prrafodelista"/>
        <w:numPr>
          <w:ilvl w:val="0"/>
          <w:numId w:val="6"/>
        </w:numPr>
        <w:jc w:val="both"/>
        <w:rPr>
          <w:rFonts w:ascii="Tahoma" w:hAnsi="Tahoma" w:cs="Tahoma"/>
          <w:lang w:val="es-ES"/>
        </w:rPr>
      </w:pPr>
      <w:r w:rsidRPr="00164CD1">
        <w:rPr>
          <w:rFonts w:ascii="Tahoma" w:hAnsi="Tahoma" w:cs="Tahoma"/>
          <w:lang w:val="es-ES"/>
        </w:rPr>
        <w:t>Encargado</w:t>
      </w:r>
      <w:r w:rsidR="005F09F4" w:rsidRPr="00164CD1">
        <w:rPr>
          <w:rFonts w:ascii="Tahoma" w:hAnsi="Tahoma" w:cs="Tahoma"/>
          <w:lang w:val="es-ES"/>
        </w:rPr>
        <w:t xml:space="preserve"> de Planificación y Desarrollo: será responsable de otorgar soporte para la planificación de las implementaciones, integración de las mismas a los sistemas, </w:t>
      </w:r>
      <w:r w:rsidR="005F09F4" w:rsidRPr="00164CD1">
        <w:rPr>
          <w:rFonts w:ascii="Tahoma" w:hAnsi="Tahoma" w:cs="Tahoma"/>
          <w:lang w:val="es-ES"/>
        </w:rPr>
        <w:lastRenderedPageBreak/>
        <w:t>procesos y procedimientos internos, así como brindar información al comité sobre el estatus del organismo en los indicadores de medición transversales.</w:t>
      </w:r>
    </w:p>
    <w:p w14:paraId="3C98D088" w14:textId="77777777" w:rsidR="001F5958" w:rsidRPr="00164CD1" w:rsidRDefault="001F5958" w:rsidP="001F5958">
      <w:pPr>
        <w:pStyle w:val="Prrafodelista"/>
        <w:rPr>
          <w:rFonts w:ascii="Tahoma" w:hAnsi="Tahoma" w:cs="Tahoma"/>
          <w:lang w:val="es-ES"/>
        </w:rPr>
      </w:pPr>
    </w:p>
    <w:p w14:paraId="4D84C121" w14:textId="77777777" w:rsidR="001F5958" w:rsidRPr="00164CD1" w:rsidRDefault="001F5958" w:rsidP="00C512B0">
      <w:pPr>
        <w:pStyle w:val="Prrafodelista"/>
        <w:numPr>
          <w:ilvl w:val="0"/>
          <w:numId w:val="3"/>
        </w:numPr>
        <w:jc w:val="both"/>
        <w:rPr>
          <w:rStyle w:val="normaltextrun"/>
          <w:rFonts w:ascii="Tahoma" w:hAnsi="Tahoma" w:cs="Tahoma"/>
          <w:lang w:val="es-ES"/>
        </w:rPr>
      </w:pPr>
      <w:r w:rsidRPr="00164CD1">
        <w:rPr>
          <w:rFonts w:ascii="Tahoma" w:hAnsi="Tahoma" w:cs="Tahoma"/>
          <w:lang w:val="es-ES"/>
        </w:rPr>
        <w:t xml:space="preserve">Encargada del Departamento de Servicios al Público: </w:t>
      </w:r>
      <w:r w:rsidR="00C512B0" w:rsidRPr="00164CD1">
        <w:rPr>
          <w:rFonts w:ascii="Tahoma" w:hAnsi="Tahoma" w:cs="Tahoma"/>
          <w:lang w:val="es-ES"/>
        </w:rPr>
        <w:t xml:space="preserve">como representante de las áreas sustantivas de la institución </w:t>
      </w:r>
      <w:r w:rsidR="00C512B0" w:rsidRPr="00164CD1">
        <w:rPr>
          <w:rStyle w:val="normaltextrun"/>
          <w:rFonts w:ascii="Tahoma" w:hAnsi="Tahoma" w:cs="Tahoma"/>
          <w:shd w:val="clear" w:color="auto" w:fill="FFFFFF"/>
        </w:rPr>
        <w:t>servirá como enlace con la Dirección Bibliotecológica y será</w:t>
      </w:r>
      <w:r w:rsidRPr="00164CD1">
        <w:rPr>
          <w:rStyle w:val="normaltextrun"/>
          <w:rFonts w:ascii="Tahoma" w:hAnsi="Tahoma" w:cs="Tahoma"/>
          <w:shd w:val="clear" w:color="auto" w:fill="FFFFFF"/>
        </w:rPr>
        <w:t xml:space="preserve"> responsable</w:t>
      </w:r>
      <w:r w:rsidR="00C512B0" w:rsidRPr="00164CD1">
        <w:rPr>
          <w:rStyle w:val="normaltextrun"/>
          <w:rFonts w:ascii="Tahoma" w:hAnsi="Tahoma" w:cs="Tahoma"/>
          <w:shd w:val="clear" w:color="auto" w:fill="FFFFFF"/>
        </w:rPr>
        <w:t xml:space="preserve"> </w:t>
      </w:r>
      <w:r w:rsidRPr="00164CD1">
        <w:rPr>
          <w:rStyle w:val="normaltextrun"/>
          <w:rFonts w:ascii="Tahoma" w:hAnsi="Tahoma" w:cs="Tahoma"/>
          <w:shd w:val="clear" w:color="auto" w:fill="FFFFFF"/>
        </w:rPr>
        <w:t>de dar </w:t>
      </w:r>
      <w:r w:rsidRPr="00164CD1">
        <w:rPr>
          <w:rStyle w:val="spellingerror"/>
          <w:rFonts w:ascii="Tahoma" w:hAnsi="Tahoma" w:cs="Tahoma"/>
          <w:shd w:val="clear" w:color="auto" w:fill="FFFFFF"/>
        </w:rPr>
        <w:t>seguimiento</w:t>
      </w:r>
      <w:r w:rsidRPr="00164CD1">
        <w:rPr>
          <w:rStyle w:val="normaltextrun"/>
          <w:rFonts w:ascii="Tahoma" w:hAnsi="Tahoma" w:cs="Tahoma"/>
          <w:shd w:val="clear" w:color="auto" w:fill="FFFFFF"/>
        </w:rPr>
        <w:t> a los servicios ofrecidos por la institución</w:t>
      </w:r>
      <w:r w:rsidR="00C512B0" w:rsidRPr="00164CD1">
        <w:rPr>
          <w:rStyle w:val="normaltextrun"/>
          <w:rFonts w:ascii="Tahoma" w:hAnsi="Tahoma" w:cs="Tahoma"/>
          <w:shd w:val="clear" w:color="auto" w:fill="FFFFFF"/>
        </w:rPr>
        <w:t>, así como el seguimiento al cumplimento de las normativas relacionadas.</w:t>
      </w:r>
    </w:p>
    <w:p w14:paraId="543D209B" w14:textId="77777777" w:rsidR="005F09F4" w:rsidRPr="00164CD1" w:rsidRDefault="005F09F4" w:rsidP="005F09F4">
      <w:pPr>
        <w:jc w:val="both"/>
        <w:rPr>
          <w:rFonts w:ascii="Tahoma" w:hAnsi="Tahoma" w:cs="Tahoma"/>
          <w:bCs/>
          <w:lang w:val="es-ES"/>
        </w:rPr>
      </w:pPr>
      <w:r w:rsidRPr="00164CD1">
        <w:rPr>
          <w:rFonts w:ascii="Tahoma" w:hAnsi="Tahoma" w:cs="Tahoma"/>
          <w:b/>
          <w:u w:val="single"/>
          <w:lang w:val="es-ES"/>
        </w:rPr>
        <w:t>Artículo Sexto</w:t>
      </w:r>
      <w:r w:rsidRPr="00164CD1">
        <w:rPr>
          <w:rFonts w:ascii="Tahoma" w:hAnsi="Tahoma" w:cs="Tahoma"/>
          <w:b/>
          <w:lang w:val="es-ES"/>
        </w:rPr>
        <w:t>:</w:t>
      </w:r>
      <w:r w:rsidRPr="00164CD1">
        <w:rPr>
          <w:rFonts w:ascii="Tahoma" w:hAnsi="Tahoma" w:cs="Tahoma"/>
          <w:lang w:val="es-ES"/>
        </w:rPr>
        <w:t xml:space="preserve"> </w:t>
      </w:r>
      <w:r w:rsidRPr="00164CD1">
        <w:rPr>
          <w:rFonts w:ascii="Tahoma" w:hAnsi="Tahoma" w:cs="Tahoma"/>
          <w:bCs/>
          <w:lang w:val="es-ES"/>
        </w:rPr>
        <w:t>El CIGETIC debe remitir informes periódicos a la máxima autoridad, para mantenerla informada del avance y cumplimiento de las responsabilidades del comité, así como del estatus de la institución de frente a los indicadores transversales que debe monitorear según la presente resolución, debiendo cumplir con los establecimientos siguientes:</w:t>
      </w:r>
    </w:p>
    <w:p w14:paraId="4818C322" w14:textId="77777777" w:rsidR="005F09F4" w:rsidRPr="00164CD1" w:rsidRDefault="005F09F4" w:rsidP="005F09F4">
      <w:pPr>
        <w:jc w:val="both"/>
        <w:rPr>
          <w:rFonts w:ascii="Tahoma" w:hAnsi="Tahoma" w:cs="Tahoma"/>
          <w:bCs/>
          <w:lang w:val="es-ES"/>
        </w:rPr>
      </w:pPr>
    </w:p>
    <w:p w14:paraId="7902CD9C" w14:textId="77777777" w:rsidR="005F09F4" w:rsidRPr="00164CD1" w:rsidRDefault="005F09F4" w:rsidP="005F09F4">
      <w:pPr>
        <w:pStyle w:val="Prrafodelista"/>
        <w:numPr>
          <w:ilvl w:val="0"/>
          <w:numId w:val="7"/>
        </w:numPr>
        <w:jc w:val="both"/>
        <w:rPr>
          <w:rFonts w:ascii="Tahoma" w:hAnsi="Tahoma" w:cs="Tahoma"/>
          <w:bCs/>
          <w:lang w:val="es-ES"/>
        </w:rPr>
      </w:pPr>
      <w:r w:rsidRPr="00164CD1">
        <w:rPr>
          <w:rFonts w:ascii="Tahoma" w:hAnsi="Tahoma" w:cs="Tahoma"/>
          <w:bCs/>
          <w:lang w:val="es-ES"/>
        </w:rPr>
        <w:t>Los informes deberán ser entregados con una periodicidad mensual.</w:t>
      </w:r>
    </w:p>
    <w:p w14:paraId="7B96C6D7" w14:textId="77777777" w:rsidR="005F09F4" w:rsidRPr="00164CD1" w:rsidRDefault="005F09F4" w:rsidP="005F09F4">
      <w:pPr>
        <w:pStyle w:val="Prrafodelista"/>
        <w:jc w:val="both"/>
        <w:rPr>
          <w:rFonts w:ascii="Tahoma" w:hAnsi="Tahoma" w:cs="Tahoma"/>
          <w:bCs/>
          <w:lang w:val="es-ES"/>
        </w:rPr>
      </w:pPr>
    </w:p>
    <w:p w14:paraId="625718F8" w14:textId="77777777" w:rsidR="005F09F4" w:rsidRPr="00164CD1" w:rsidRDefault="005F09F4" w:rsidP="005F09F4">
      <w:pPr>
        <w:pStyle w:val="Prrafodelista"/>
        <w:numPr>
          <w:ilvl w:val="0"/>
          <w:numId w:val="7"/>
        </w:numPr>
        <w:jc w:val="both"/>
        <w:rPr>
          <w:rFonts w:ascii="Tahoma" w:hAnsi="Tahoma" w:cs="Tahoma"/>
          <w:bCs/>
          <w:lang w:val="es-ES"/>
        </w:rPr>
      </w:pPr>
      <w:r w:rsidRPr="00164CD1">
        <w:rPr>
          <w:rFonts w:ascii="Tahoma" w:hAnsi="Tahoma" w:cs="Tahoma"/>
          <w:bCs/>
          <w:lang w:val="es-ES"/>
        </w:rPr>
        <w:t>La estructura del informe debe tener un formato de informe ejecutivo, no superior a las 2 páginas, exceptuando los casos de emergencia que requieran información adicional o requerimiento directo de la Máxima Autoridad.</w:t>
      </w:r>
    </w:p>
    <w:p w14:paraId="4265CD77" w14:textId="77777777" w:rsidR="005F09F4" w:rsidRPr="00164CD1" w:rsidRDefault="005F09F4" w:rsidP="005F09F4">
      <w:pPr>
        <w:pStyle w:val="Prrafodelista"/>
        <w:rPr>
          <w:rFonts w:ascii="Tahoma" w:hAnsi="Tahoma" w:cs="Tahoma"/>
          <w:bCs/>
          <w:lang w:val="es-ES"/>
        </w:rPr>
      </w:pPr>
    </w:p>
    <w:p w14:paraId="5688333C" w14:textId="77777777" w:rsidR="005F09F4" w:rsidRPr="00164CD1" w:rsidRDefault="005F09F4" w:rsidP="005F09F4">
      <w:pPr>
        <w:pStyle w:val="Prrafodelista"/>
        <w:numPr>
          <w:ilvl w:val="0"/>
          <w:numId w:val="7"/>
        </w:numPr>
        <w:jc w:val="both"/>
        <w:rPr>
          <w:rFonts w:ascii="Tahoma" w:hAnsi="Tahoma" w:cs="Tahoma"/>
          <w:bCs/>
          <w:color w:val="000000" w:themeColor="text1"/>
          <w:lang w:val="es-ES"/>
        </w:rPr>
      </w:pPr>
      <w:r w:rsidRPr="00164CD1">
        <w:rPr>
          <w:rFonts w:ascii="Tahoma" w:hAnsi="Tahoma" w:cs="Tahoma"/>
          <w:color w:val="000000" w:themeColor="text1"/>
          <w:lang w:val="es-ES"/>
        </w:rPr>
        <w:t>Cualquier otra especificación exigida por la Máxima Autoridad.</w:t>
      </w:r>
    </w:p>
    <w:p w14:paraId="422258F1" w14:textId="77777777" w:rsidR="005F09F4" w:rsidRPr="00164CD1" w:rsidRDefault="005F09F4" w:rsidP="005F09F4">
      <w:pPr>
        <w:pStyle w:val="Prrafodelista"/>
        <w:rPr>
          <w:rFonts w:ascii="Tahoma" w:hAnsi="Tahoma" w:cs="Tahoma"/>
          <w:lang w:val="es-ES"/>
        </w:rPr>
      </w:pPr>
    </w:p>
    <w:p w14:paraId="29FAE9E2" w14:textId="77777777" w:rsidR="00164CD1" w:rsidRPr="00A32E6E" w:rsidRDefault="005F09F4" w:rsidP="00164CD1">
      <w:pPr>
        <w:pStyle w:val="paragraph"/>
        <w:spacing w:before="0" w:beforeAutospacing="0" w:after="0" w:afterAutospacing="0"/>
        <w:jc w:val="both"/>
        <w:textAlignment w:val="baseline"/>
        <w:rPr>
          <w:rStyle w:val="eop"/>
          <w:rFonts w:asciiTheme="minorHAnsi" w:hAnsiTheme="minorHAnsi" w:cs="Segoe UI"/>
        </w:rPr>
      </w:pPr>
      <w:r w:rsidRPr="00164CD1">
        <w:rPr>
          <w:rFonts w:ascii="Tahoma" w:hAnsi="Tahoma" w:cs="Tahoma"/>
          <w:b/>
          <w:u w:val="single"/>
          <w:lang w:val="es-ES"/>
        </w:rPr>
        <w:t>Artículo Séptimo</w:t>
      </w:r>
      <w:r w:rsidRPr="00164CD1">
        <w:rPr>
          <w:rFonts w:ascii="Tahoma" w:hAnsi="Tahoma" w:cs="Tahoma"/>
          <w:b/>
          <w:lang w:val="es-ES"/>
        </w:rPr>
        <w:t>:</w:t>
      </w:r>
      <w:r w:rsidRPr="00164CD1">
        <w:rPr>
          <w:rFonts w:ascii="Tahoma" w:hAnsi="Tahoma" w:cs="Tahoma"/>
          <w:lang w:val="es-ES"/>
        </w:rPr>
        <w:t xml:space="preserve"> </w:t>
      </w:r>
      <w:r w:rsidR="00164CD1" w:rsidRPr="00A32E6E">
        <w:rPr>
          <w:rStyle w:val="normaltextrun"/>
          <w:rFonts w:asciiTheme="minorHAnsi" w:hAnsiTheme="minorHAnsi"/>
        </w:rPr>
        <w:t>Relación del Comité Administrador de Medios Web (CAMWEB) con la máxima autoridad:</w:t>
      </w:r>
      <w:r w:rsidR="00164CD1" w:rsidRPr="00A32E6E">
        <w:rPr>
          <w:rStyle w:val="eop"/>
          <w:rFonts w:asciiTheme="minorHAnsi" w:hAnsiTheme="minorHAnsi" w:cs="Segoe UI"/>
        </w:rPr>
        <w:t> </w:t>
      </w:r>
    </w:p>
    <w:p w14:paraId="19EB4BEF" w14:textId="77777777" w:rsidR="00164CD1" w:rsidRPr="00A32E6E" w:rsidRDefault="00164CD1" w:rsidP="00164CD1">
      <w:pPr>
        <w:pStyle w:val="paragraph"/>
        <w:numPr>
          <w:ilvl w:val="0"/>
          <w:numId w:val="8"/>
        </w:numPr>
        <w:spacing w:before="0" w:beforeAutospacing="0" w:after="0" w:afterAutospacing="0"/>
        <w:jc w:val="both"/>
        <w:textAlignment w:val="baseline"/>
        <w:rPr>
          <w:rStyle w:val="eop"/>
          <w:rFonts w:asciiTheme="minorHAnsi" w:hAnsiTheme="minorHAnsi" w:cs="Segoe UI"/>
        </w:rPr>
      </w:pPr>
      <w:r w:rsidRPr="00A32E6E">
        <w:rPr>
          <w:rStyle w:val="normaltextrun"/>
          <w:rFonts w:asciiTheme="minorHAnsi" w:hAnsiTheme="minorHAnsi"/>
        </w:rPr>
        <w:t xml:space="preserve">Elaborar informe mensual del cumplimiento de las funciones del comité, así como del estatus de la institución de cara a las certificaciones NORTIC, </w:t>
      </w:r>
      <w:proofErr w:type="spellStart"/>
      <w:r w:rsidRPr="00A32E6E">
        <w:rPr>
          <w:rStyle w:val="normaltextrun"/>
          <w:rFonts w:asciiTheme="minorHAnsi" w:hAnsiTheme="minorHAnsi"/>
        </w:rPr>
        <w:t>ITICge</w:t>
      </w:r>
      <w:proofErr w:type="spellEnd"/>
      <w:r w:rsidRPr="00A32E6E">
        <w:rPr>
          <w:rStyle w:val="normaltextrun"/>
          <w:rFonts w:asciiTheme="minorHAnsi" w:hAnsiTheme="minorHAnsi"/>
        </w:rPr>
        <w:t xml:space="preserve"> y Trasparencia gubernamental como son las certificaciones obtenidas, </w:t>
      </w:r>
      <w:r w:rsidRPr="00A32E6E">
        <w:rPr>
          <w:rStyle w:val="spellingerror"/>
          <w:rFonts w:asciiTheme="minorHAnsi" w:hAnsiTheme="minorHAnsi" w:cs="Segoe UI"/>
        </w:rPr>
        <w:t>vencidas</w:t>
      </w:r>
      <w:r w:rsidRPr="00A32E6E">
        <w:rPr>
          <w:rStyle w:val="normaltextrun"/>
          <w:rFonts w:asciiTheme="minorHAnsi" w:hAnsiTheme="minorHAnsi"/>
        </w:rPr>
        <w:t>, o a vencer, nivel de avance en implementaciones de estándares NORTIC, requerimientos o necesidades para implementación y otros que se consideren de importancia por la máxima autoridad.</w:t>
      </w:r>
      <w:r w:rsidRPr="00A32E6E">
        <w:rPr>
          <w:rStyle w:val="eop"/>
          <w:rFonts w:asciiTheme="minorHAnsi" w:hAnsiTheme="minorHAnsi" w:cs="Segoe UI"/>
        </w:rPr>
        <w:t> </w:t>
      </w:r>
    </w:p>
    <w:p w14:paraId="52C3E669" w14:textId="77777777" w:rsidR="00164CD1" w:rsidRDefault="00164CD1" w:rsidP="00164CD1">
      <w:pPr>
        <w:jc w:val="both"/>
        <w:rPr>
          <w:rFonts w:asciiTheme="minorHAnsi" w:hAnsiTheme="minorHAnsi" w:cs="Segoe UI"/>
        </w:rPr>
      </w:pPr>
    </w:p>
    <w:p w14:paraId="27A6C236" w14:textId="5DC09417" w:rsidR="00164CD1" w:rsidRDefault="00164CD1" w:rsidP="00164CD1">
      <w:pPr>
        <w:jc w:val="both"/>
        <w:rPr>
          <w:rFonts w:ascii="Tahoma" w:hAnsi="Tahoma" w:cs="Tahoma"/>
          <w:lang w:val="es-ES"/>
        </w:rPr>
      </w:pPr>
      <w:r w:rsidRPr="00A32E6E">
        <w:rPr>
          <w:rFonts w:asciiTheme="minorHAnsi" w:hAnsiTheme="minorHAnsi" w:cs="Segoe UI"/>
        </w:rPr>
        <w:t>Se realizará informe extraordinario en caso de ser solicitado por la máxima autoridad y/o para resaltar logros o situaciones importantes que ameriten su inmediata notificación</w:t>
      </w:r>
    </w:p>
    <w:p w14:paraId="0624AD2B" w14:textId="77777777" w:rsidR="00164CD1" w:rsidRDefault="00164CD1" w:rsidP="005F09F4">
      <w:pPr>
        <w:jc w:val="both"/>
        <w:rPr>
          <w:rFonts w:ascii="Tahoma" w:hAnsi="Tahoma" w:cs="Tahoma"/>
          <w:lang w:val="es-ES"/>
        </w:rPr>
      </w:pPr>
    </w:p>
    <w:p w14:paraId="689736BA" w14:textId="77777777" w:rsidR="005F09F4" w:rsidRPr="00164CD1" w:rsidRDefault="005F09F4" w:rsidP="005F09F4">
      <w:pPr>
        <w:rPr>
          <w:rFonts w:ascii="Tahoma" w:hAnsi="Tahoma" w:cs="Tahoma"/>
          <w:lang w:val="es-ES"/>
        </w:rPr>
      </w:pPr>
    </w:p>
    <w:p w14:paraId="4706F4CA" w14:textId="4E9A8428" w:rsidR="00164CD1" w:rsidRDefault="00164CD1" w:rsidP="00164CD1">
      <w:pPr>
        <w:rPr>
          <w:sz w:val="24"/>
          <w:szCs w:val="24"/>
        </w:rPr>
      </w:pPr>
      <w:r w:rsidRPr="00A32E6E">
        <w:rPr>
          <w:sz w:val="24"/>
          <w:szCs w:val="24"/>
        </w:rPr>
        <w:t xml:space="preserve">En la Ciudad de Santo Domingo, Distrito Nacional, Capital de la República a los </w:t>
      </w:r>
      <w:r>
        <w:rPr>
          <w:sz w:val="24"/>
          <w:szCs w:val="24"/>
        </w:rPr>
        <w:t xml:space="preserve">veinticinco </w:t>
      </w:r>
      <w:r w:rsidRPr="00A32E6E">
        <w:rPr>
          <w:sz w:val="24"/>
          <w:szCs w:val="24"/>
        </w:rPr>
        <w:t>(2</w:t>
      </w:r>
      <w:r>
        <w:rPr>
          <w:sz w:val="24"/>
          <w:szCs w:val="24"/>
        </w:rPr>
        <w:t>5</w:t>
      </w:r>
      <w:r w:rsidRPr="00A32E6E">
        <w:rPr>
          <w:sz w:val="24"/>
          <w:szCs w:val="24"/>
        </w:rPr>
        <w:t>) días del mes de</w:t>
      </w:r>
      <w:r>
        <w:rPr>
          <w:sz w:val="24"/>
          <w:szCs w:val="24"/>
        </w:rPr>
        <w:t xml:space="preserve"> febrero</w:t>
      </w:r>
      <w:r w:rsidRPr="00A32E6E">
        <w:rPr>
          <w:sz w:val="24"/>
          <w:szCs w:val="24"/>
        </w:rPr>
        <w:t xml:space="preserve"> del año Dos Mil </w:t>
      </w:r>
      <w:r>
        <w:rPr>
          <w:sz w:val="24"/>
          <w:szCs w:val="24"/>
        </w:rPr>
        <w:t>veintiuno</w:t>
      </w:r>
      <w:r w:rsidRPr="00A32E6E">
        <w:rPr>
          <w:sz w:val="24"/>
          <w:szCs w:val="24"/>
        </w:rPr>
        <w:t xml:space="preserve"> (20</w:t>
      </w:r>
      <w:r>
        <w:rPr>
          <w:sz w:val="24"/>
          <w:szCs w:val="24"/>
        </w:rPr>
        <w:t>21</w:t>
      </w:r>
      <w:r w:rsidRPr="00A32E6E">
        <w:rPr>
          <w:sz w:val="24"/>
          <w:szCs w:val="24"/>
        </w:rPr>
        <w:t>).</w:t>
      </w:r>
    </w:p>
    <w:p w14:paraId="18CCC6D4" w14:textId="77777777" w:rsidR="00164CD1" w:rsidRPr="00A32E6E" w:rsidRDefault="00164CD1" w:rsidP="00164CD1">
      <w:pPr>
        <w:rPr>
          <w:sz w:val="24"/>
          <w:szCs w:val="24"/>
        </w:rPr>
      </w:pPr>
    </w:p>
    <w:p w14:paraId="3E005546" w14:textId="77777777" w:rsidR="00DB09EE" w:rsidRDefault="00DB09EE" w:rsidP="00164CD1">
      <w:pPr>
        <w:jc w:val="center"/>
        <w:rPr>
          <w:b/>
          <w:sz w:val="24"/>
          <w:szCs w:val="24"/>
        </w:rPr>
      </w:pPr>
    </w:p>
    <w:p w14:paraId="433FEC90" w14:textId="77777777" w:rsidR="00DB09EE" w:rsidRDefault="00DB09EE" w:rsidP="00164CD1">
      <w:pPr>
        <w:jc w:val="center"/>
        <w:rPr>
          <w:b/>
          <w:sz w:val="24"/>
          <w:szCs w:val="24"/>
        </w:rPr>
      </w:pPr>
    </w:p>
    <w:p w14:paraId="55155ACE" w14:textId="2DD443F5" w:rsidR="00164CD1" w:rsidRPr="00A32E6E" w:rsidRDefault="00164CD1" w:rsidP="00164CD1">
      <w:pPr>
        <w:jc w:val="center"/>
        <w:rPr>
          <w:b/>
          <w:sz w:val="24"/>
          <w:szCs w:val="24"/>
        </w:rPr>
      </w:pPr>
      <w:bookmarkStart w:id="1" w:name="_GoBack"/>
      <w:bookmarkEnd w:id="1"/>
      <w:r>
        <w:rPr>
          <w:b/>
          <w:sz w:val="24"/>
          <w:szCs w:val="24"/>
        </w:rPr>
        <w:t>________</w:t>
      </w:r>
      <w:r w:rsidRPr="00A32E6E">
        <w:rPr>
          <w:b/>
          <w:sz w:val="24"/>
          <w:szCs w:val="24"/>
        </w:rPr>
        <w:t>____________________</w:t>
      </w:r>
    </w:p>
    <w:p w14:paraId="2F4980DB" w14:textId="5F6489F2" w:rsidR="00164CD1" w:rsidRPr="00A32E6E" w:rsidRDefault="00164CD1" w:rsidP="00164CD1">
      <w:pPr>
        <w:jc w:val="center"/>
        <w:rPr>
          <w:b/>
          <w:sz w:val="24"/>
          <w:szCs w:val="24"/>
        </w:rPr>
      </w:pPr>
      <w:r>
        <w:rPr>
          <w:b/>
          <w:sz w:val="24"/>
          <w:szCs w:val="24"/>
        </w:rPr>
        <w:t xml:space="preserve">Lic. Rafael Peralta Romero </w:t>
      </w:r>
    </w:p>
    <w:p w14:paraId="31E11A3D" w14:textId="18BC6EC6" w:rsidR="00164CD1" w:rsidRPr="00A32E6E" w:rsidRDefault="00164CD1" w:rsidP="00164CD1">
      <w:pPr>
        <w:jc w:val="center"/>
        <w:rPr>
          <w:sz w:val="24"/>
          <w:szCs w:val="24"/>
        </w:rPr>
      </w:pPr>
      <w:r w:rsidRPr="00A32E6E">
        <w:rPr>
          <w:sz w:val="24"/>
          <w:szCs w:val="24"/>
        </w:rPr>
        <w:t xml:space="preserve">Director </w:t>
      </w:r>
      <w:r>
        <w:rPr>
          <w:sz w:val="24"/>
          <w:szCs w:val="24"/>
        </w:rPr>
        <w:t>General</w:t>
      </w:r>
    </w:p>
    <w:p w14:paraId="23B87758" w14:textId="77777777" w:rsidR="00164CD1" w:rsidRPr="00A32E6E" w:rsidRDefault="00164CD1" w:rsidP="00164CD1">
      <w:pPr>
        <w:pStyle w:val="Sinespaciado"/>
        <w:jc w:val="center"/>
        <w:rPr>
          <w:sz w:val="24"/>
          <w:szCs w:val="24"/>
        </w:rPr>
      </w:pPr>
    </w:p>
    <w:p w14:paraId="05CEE7A0" w14:textId="77777777" w:rsidR="000D57DD" w:rsidRPr="00164CD1" w:rsidRDefault="000D57DD" w:rsidP="00DB15E1">
      <w:pPr>
        <w:rPr>
          <w:rFonts w:ascii="Tahoma" w:hAnsi="Tahoma" w:cs="Tahoma"/>
        </w:rPr>
      </w:pPr>
    </w:p>
    <w:sectPr w:rsidR="000D57DD" w:rsidRPr="00164CD1">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EA40D" w14:textId="77777777" w:rsidR="00526107" w:rsidRDefault="00526107" w:rsidP="002545B8">
      <w:r>
        <w:separator/>
      </w:r>
    </w:p>
  </w:endnote>
  <w:endnote w:type="continuationSeparator" w:id="0">
    <w:p w14:paraId="72B1A74B" w14:textId="77777777" w:rsidR="00526107" w:rsidRDefault="00526107" w:rsidP="0025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99C99" w14:textId="77777777" w:rsidR="00526107" w:rsidRDefault="00526107" w:rsidP="002545B8">
      <w:bookmarkStart w:id="0" w:name="_Hlk64627544"/>
      <w:bookmarkEnd w:id="0"/>
      <w:r>
        <w:separator/>
      </w:r>
    </w:p>
  </w:footnote>
  <w:footnote w:type="continuationSeparator" w:id="0">
    <w:p w14:paraId="7D1F17AE" w14:textId="77777777" w:rsidR="00526107" w:rsidRDefault="00526107" w:rsidP="0025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D4F38" w14:textId="77777777" w:rsidR="00C512B0" w:rsidRDefault="00C512B0">
    <w:pPr>
      <w:pStyle w:val="Encabezado"/>
    </w:pPr>
    <w:r>
      <w:rPr>
        <w:noProof/>
      </w:rPr>
      <w:drawing>
        <wp:anchor distT="0" distB="0" distL="114300" distR="114300" simplePos="0" relativeHeight="251660800" behindDoc="0" locked="0" layoutInCell="1" allowOverlap="1" wp14:anchorId="17F823B5" wp14:editId="257EA7AE">
          <wp:simplePos x="0" y="0"/>
          <wp:positionH relativeFrom="margin">
            <wp:align>center</wp:align>
          </wp:positionH>
          <wp:positionV relativeFrom="topMargin">
            <wp:posOffset>86995</wp:posOffset>
          </wp:positionV>
          <wp:extent cx="685800" cy="657225"/>
          <wp:effectExtent l="0" t="0" r="0" b="9525"/>
          <wp:wrapSquare wrapText="bothSides"/>
          <wp:docPr id="1" name="Imagen 17" descr="http://4.bp.blogspot.com/-bdKDfyctess/UDXzitI9R9I/AAAAAAAAMbo/pUXTHnlGWQI/s1600/BIBLIOTEC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7" descr="http://4.bp.blogspot.com/-bdKDfyctess/UDXzitI9R9I/AAAAAAAAMbo/pUXTHnlGWQI/s1600/BIBLIOTECA.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57225"/>
                  </a:xfrm>
                  <a:prstGeom prst="rect">
                    <a:avLst/>
                  </a:prstGeom>
                  <a:noFill/>
                </pic:spPr>
              </pic:pic>
            </a:graphicData>
          </a:graphic>
          <wp14:sizeRelH relativeFrom="page">
            <wp14:pctWidth>0</wp14:pctWidth>
          </wp14:sizeRelH>
          <wp14:sizeRelV relativeFrom="page">
            <wp14:pctHeight>0</wp14:pctHeight>
          </wp14:sizeRelV>
        </wp:anchor>
      </w:drawing>
    </w:r>
    <w:r>
      <w:tab/>
    </w:r>
    <w:r w:rsidR="002545B8">
      <w:tab/>
    </w:r>
  </w:p>
  <w:p w14:paraId="7094F2FA" w14:textId="77777777" w:rsidR="00C512B0" w:rsidRDefault="00C512B0" w:rsidP="00C512B0">
    <w:pPr>
      <w:pStyle w:val="Encabezado"/>
      <w:jc w:val="center"/>
      <w:rPr>
        <w:b/>
        <w:bCs/>
      </w:rPr>
    </w:pPr>
    <w:r>
      <w:rPr>
        <w:b/>
        <w:bCs/>
      </w:rPr>
      <w:t xml:space="preserve">    </w:t>
    </w:r>
    <w:r w:rsidR="00C122C6" w:rsidRPr="00C122C6">
      <w:rPr>
        <w:b/>
        <w:bCs/>
      </w:rPr>
      <w:t>Resolución Administrativa</w:t>
    </w:r>
  </w:p>
  <w:p w14:paraId="1D3A66A5" w14:textId="77777777" w:rsidR="002545B8" w:rsidRPr="005F09F4" w:rsidRDefault="00C512B0" w:rsidP="00C512B0">
    <w:pPr>
      <w:pStyle w:val="Encabezado"/>
      <w:jc w:val="right"/>
    </w:pPr>
    <w:r>
      <w:rPr>
        <w:b/>
        <w:bCs/>
      </w:rPr>
      <w:t xml:space="preserve">                                                                                      </w:t>
    </w:r>
    <w:r>
      <w:t>25</w:t>
    </w:r>
    <w:r w:rsidRPr="005F09F4">
      <w:t>/</w:t>
    </w:r>
    <w:r>
      <w:t>02</w:t>
    </w:r>
    <w:r w:rsidRPr="005F09F4">
      <w:t>/202</w:t>
    </w:r>
    <w:r>
      <w:t xml:space="preserve">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E1306"/>
    <w:multiLevelType w:val="hybridMultilevel"/>
    <w:tmpl w:val="F0988BAA"/>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0000E54"/>
    <w:multiLevelType w:val="hybridMultilevel"/>
    <w:tmpl w:val="9F480BD6"/>
    <w:lvl w:ilvl="0" w:tplc="62389460">
      <w:start w:val="1"/>
      <w:numFmt w:val="lowerLetter"/>
      <w:lvlText w:val="%1)"/>
      <w:lvlJc w:val="left"/>
      <w:pPr>
        <w:ind w:left="1440" w:hanging="360"/>
      </w:pPr>
      <w:rPr>
        <w:rFonts w:hint="default"/>
        <w:b w:val="0"/>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12B567C4"/>
    <w:multiLevelType w:val="hybridMultilevel"/>
    <w:tmpl w:val="43EA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302EF"/>
    <w:multiLevelType w:val="hybridMultilevel"/>
    <w:tmpl w:val="D918007E"/>
    <w:lvl w:ilvl="0" w:tplc="B2981606">
      <w:start w:val="1"/>
      <w:numFmt w:val="bullet"/>
      <w:lvlText w:val=""/>
      <w:lvlJc w:val="left"/>
      <w:pPr>
        <w:ind w:left="720" w:hanging="360"/>
      </w:pPr>
      <w:rPr>
        <w:rFonts w:ascii="Symbol" w:hAnsi="Symbol" w:hint="default"/>
        <w:b w:val="0"/>
      </w:rPr>
    </w:lvl>
    <w:lvl w:ilvl="1" w:tplc="0C0A0017">
      <w:start w:val="1"/>
      <w:numFmt w:val="lowerLetter"/>
      <w:lvlText w:val="%2)"/>
      <w:lvlJc w:val="left"/>
      <w:pPr>
        <w:ind w:left="1440" w:hanging="360"/>
      </w:pPr>
      <w:rPr>
        <w:rFonts w:hint="default"/>
      </w:rPr>
    </w:lvl>
    <w:lvl w:ilvl="2" w:tplc="1C0A001B">
      <w:start w:val="1"/>
      <w:numFmt w:val="lowerRoman"/>
      <w:lvlText w:val="%3."/>
      <w:lvlJc w:val="right"/>
      <w:pPr>
        <w:ind w:left="2160" w:hanging="360"/>
      </w:pPr>
      <w:rPr>
        <w:rFont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F762DA"/>
    <w:multiLevelType w:val="hybridMultilevel"/>
    <w:tmpl w:val="0F58F960"/>
    <w:lvl w:ilvl="0" w:tplc="1C0A0017">
      <w:start w:val="1"/>
      <w:numFmt w:val="lowerLetter"/>
      <w:lvlText w:val="%1)"/>
      <w:lvlJc w:val="left"/>
      <w:pPr>
        <w:ind w:left="720" w:hanging="360"/>
      </w:pPr>
    </w:lvl>
    <w:lvl w:ilvl="1" w:tplc="1C0A001B">
      <w:start w:val="1"/>
      <w:numFmt w:val="lowerRoman"/>
      <w:lvlText w:val="%2."/>
      <w:lvlJc w:val="righ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63D948D4"/>
    <w:multiLevelType w:val="hybridMultilevel"/>
    <w:tmpl w:val="5AD6152C"/>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7B872BCD"/>
    <w:multiLevelType w:val="hybridMultilevel"/>
    <w:tmpl w:val="2DD81AAC"/>
    <w:lvl w:ilvl="0" w:tplc="1C0A0017">
      <w:start w:val="1"/>
      <w:numFmt w:val="lowerLetter"/>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7E59033F"/>
    <w:multiLevelType w:val="hybridMultilevel"/>
    <w:tmpl w:val="8DF68702"/>
    <w:lvl w:ilvl="0" w:tplc="1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1"/>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5B8"/>
    <w:rsid w:val="00004173"/>
    <w:rsid w:val="00021DE5"/>
    <w:rsid w:val="00042322"/>
    <w:rsid w:val="00050C28"/>
    <w:rsid w:val="0006597A"/>
    <w:rsid w:val="000813C9"/>
    <w:rsid w:val="00084707"/>
    <w:rsid w:val="000A05CA"/>
    <w:rsid w:val="000D57DD"/>
    <w:rsid w:val="000F2F57"/>
    <w:rsid w:val="001370C5"/>
    <w:rsid w:val="0014254C"/>
    <w:rsid w:val="00164CD1"/>
    <w:rsid w:val="00182774"/>
    <w:rsid w:val="001B6CFF"/>
    <w:rsid w:val="001F5958"/>
    <w:rsid w:val="00240059"/>
    <w:rsid w:val="002545B8"/>
    <w:rsid w:val="002E1034"/>
    <w:rsid w:val="003007CD"/>
    <w:rsid w:val="0037672D"/>
    <w:rsid w:val="003A030C"/>
    <w:rsid w:val="003E0321"/>
    <w:rsid w:val="004B20C9"/>
    <w:rsid w:val="00500D61"/>
    <w:rsid w:val="00526107"/>
    <w:rsid w:val="005B472B"/>
    <w:rsid w:val="005F09F4"/>
    <w:rsid w:val="0060282B"/>
    <w:rsid w:val="00616F48"/>
    <w:rsid w:val="006F7E36"/>
    <w:rsid w:val="00716BAD"/>
    <w:rsid w:val="00782617"/>
    <w:rsid w:val="007D67B7"/>
    <w:rsid w:val="00A7082F"/>
    <w:rsid w:val="00AF2712"/>
    <w:rsid w:val="00BB6571"/>
    <w:rsid w:val="00C122C6"/>
    <w:rsid w:val="00C512B0"/>
    <w:rsid w:val="00D362C3"/>
    <w:rsid w:val="00DB09EE"/>
    <w:rsid w:val="00DB15E1"/>
    <w:rsid w:val="00E174A6"/>
    <w:rsid w:val="00E706F3"/>
    <w:rsid w:val="00F67BD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5A333B"/>
  <w15:chartTrackingRefBased/>
  <w15:docId w15:val="{BA268919-2B37-4660-9223-ABB607ED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5B8"/>
    <w:pPr>
      <w:spacing w:after="0" w:line="240" w:lineRule="auto"/>
    </w:pPr>
    <w:rPr>
      <w:rFonts w:ascii="Calibri" w:hAnsi="Calibri" w:cs="Calibri"/>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2545B8"/>
  </w:style>
  <w:style w:type="paragraph" w:styleId="Piedepgina">
    <w:name w:val="footer"/>
    <w:basedOn w:val="Normal"/>
    <w:link w:val="PiedepginaCar"/>
    <w:uiPriority w:val="99"/>
    <w:unhideWhenUsed/>
    <w:rsid w:val="002545B8"/>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2545B8"/>
  </w:style>
  <w:style w:type="character" w:styleId="Hipervnculo">
    <w:name w:val="Hyperlink"/>
    <w:basedOn w:val="Fuentedeprrafopredeter"/>
    <w:uiPriority w:val="99"/>
    <w:semiHidden/>
    <w:unhideWhenUsed/>
    <w:rsid w:val="002545B8"/>
    <w:rPr>
      <w:color w:val="0563C1"/>
      <w:u w:val="single"/>
    </w:rPr>
  </w:style>
  <w:style w:type="paragraph" w:styleId="Prrafodelista">
    <w:name w:val="List Paragraph"/>
    <w:basedOn w:val="Normal"/>
    <w:uiPriority w:val="34"/>
    <w:qFormat/>
    <w:rsid w:val="005F09F4"/>
    <w:pPr>
      <w:spacing w:after="160" w:line="259" w:lineRule="auto"/>
      <w:ind w:left="720"/>
      <w:contextualSpacing/>
    </w:pPr>
    <w:rPr>
      <w:rFonts w:asciiTheme="minorHAnsi" w:hAnsiTheme="minorHAnsi" w:cstheme="minorBidi"/>
      <w:lang w:eastAsia="en-US"/>
    </w:rPr>
  </w:style>
  <w:style w:type="paragraph" w:styleId="Sinespaciado">
    <w:name w:val="No Spacing"/>
    <w:uiPriority w:val="1"/>
    <w:qFormat/>
    <w:rsid w:val="005F09F4"/>
    <w:pPr>
      <w:spacing w:after="0" w:line="240" w:lineRule="auto"/>
    </w:pPr>
  </w:style>
  <w:style w:type="character" w:customStyle="1" w:styleId="normaltextrun">
    <w:name w:val="normaltextrun"/>
    <w:basedOn w:val="Fuentedeprrafopredeter"/>
    <w:rsid w:val="001F5958"/>
  </w:style>
  <w:style w:type="character" w:customStyle="1" w:styleId="spellingerror">
    <w:name w:val="spellingerror"/>
    <w:basedOn w:val="Fuentedeprrafopredeter"/>
    <w:rsid w:val="001F5958"/>
  </w:style>
  <w:style w:type="character" w:customStyle="1" w:styleId="eop">
    <w:name w:val="eop"/>
    <w:basedOn w:val="Fuentedeprrafopredeter"/>
    <w:rsid w:val="001F5958"/>
  </w:style>
  <w:style w:type="paragraph" w:customStyle="1" w:styleId="paragraph">
    <w:name w:val="paragraph"/>
    <w:basedOn w:val="Normal"/>
    <w:rsid w:val="00164CD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2064">
      <w:bodyDiv w:val="1"/>
      <w:marLeft w:val="0"/>
      <w:marRight w:val="0"/>
      <w:marTop w:val="0"/>
      <w:marBottom w:val="0"/>
      <w:divBdr>
        <w:top w:val="none" w:sz="0" w:space="0" w:color="auto"/>
        <w:left w:val="none" w:sz="0" w:space="0" w:color="auto"/>
        <w:bottom w:val="none" w:sz="0" w:space="0" w:color="auto"/>
        <w:right w:val="none" w:sz="0" w:space="0" w:color="auto"/>
      </w:divBdr>
    </w:div>
    <w:div w:id="7411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57ECBB929B5047B7C3C6E684DBA9D3" ma:contentTypeVersion="13" ma:contentTypeDescription="Create a new document." ma:contentTypeScope="" ma:versionID="02364d28bc91e29040a43d1b7bdc4461">
  <xsd:schema xmlns:xsd="http://www.w3.org/2001/XMLSchema" xmlns:xs="http://www.w3.org/2001/XMLSchema" xmlns:p="http://schemas.microsoft.com/office/2006/metadata/properties" xmlns:ns3="b7e1cf70-58a3-4b11-8b30-6478050c099f" xmlns:ns4="b0dd69e4-be6e-484d-8b4c-bf6384176a0e" targetNamespace="http://schemas.microsoft.com/office/2006/metadata/properties" ma:root="true" ma:fieldsID="52acf8ab710fc3d717f946fc7ecf6b12" ns3:_="" ns4:_="">
    <xsd:import namespace="b7e1cf70-58a3-4b11-8b30-6478050c099f"/>
    <xsd:import namespace="b0dd69e4-be6e-484d-8b4c-bf6384176a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1cf70-58a3-4b11-8b30-6478050c0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dd69e4-be6e-484d-8b4c-bf6384176a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91A67-CE80-4530-B276-C870E72ED3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1cf70-58a3-4b11-8b30-6478050c099f"/>
    <ds:schemaRef ds:uri="b0dd69e4-be6e-484d-8b4c-bf6384176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A83147-3642-4A29-8E9E-673C29E6B491}">
  <ds:schemaRefs>
    <ds:schemaRef ds:uri="http://schemas.microsoft.com/sharepoint/v3/contenttype/forms"/>
  </ds:schemaRefs>
</ds:datastoreItem>
</file>

<file path=customXml/itemProps3.xml><?xml version="1.0" encoding="utf-8"?>
<ds:datastoreItem xmlns:ds="http://schemas.openxmlformats.org/officeDocument/2006/customXml" ds:itemID="{CC224252-2939-4236-8627-354D4575AB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D895F6-626B-46CB-AA00-1070B4A59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1609</Words>
  <Characters>8851</Characters>
  <Application>Microsoft Office Word</Application>
  <DocSecurity>4</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Osorio</dc:creator>
  <cp:keywords/>
  <dc:description/>
  <cp:lastModifiedBy>Juan José Díaz</cp:lastModifiedBy>
  <cp:revision>2</cp:revision>
  <cp:lastPrinted>2021-02-22T14:16:00Z</cp:lastPrinted>
  <dcterms:created xsi:type="dcterms:W3CDTF">2021-03-12T14:55:00Z</dcterms:created>
  <dcterms:modified xsi:type="dcterms:W3CDTF">2021-03-12T14:55:00Z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0x0101009757ECBB929B5047B7C3C6E684DBA9D3</vt:lpwstr>
  </property>
</Properties>
</file>