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C9215" w14:textId="77777777" w:rsidR="00021C04" w:rsidRDefault="00D76AB2">
      <w:r>
        <w:rPr>
          <w:noProof/>
          <w:lang w:bidi="es-ES"/>
        </w:rPr>
        <w:drawing>
          <wp:anchor distT="0" distB="0" distL="114300" distR="114300" simplePos="0" relativeHeight="251657216" behindDoc="1" locked="0" layoutInCell="1" allowOverlap="1" wp14:anchorId="4EFAF76D" wp14:editId="0CF2E0A0">
            <wp:simplePos x="0" y="0"/>
            <wp:positionH relativeFrom="column">
              <wp:posOffset>-165735</wp:posOffset>
            </wp:positionH>
            <wp:positionV relativeFrom="paragraph">
              <wp:posOffset>-35576</wp:posOffset>
            </wp:positionV>
            <wp:extent cx="7926515" cy="4096987"/>
            <wp:effectExtent l="0" t="0" r="0" b="0"/>
            <wp:wrapNone/>
            <wp:docPr id="5" name="Imagen 5" descr="portátil en mesa de ofic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for-report-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6515" cy="4096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-5" w:type="dxa"/>
        <w:tblCellMar>
          <w:left w:w="115" w:type="dxa"/>
          <w:right w:w="720" w:type="dxa"/>
        </w:tblCellMar>
        <w:tblLook w:val="0000" w:firstRow="0" w:lastRow="0" w:firstColumn="0" w:lastColumn="0" w:noHBand="0" w:noVBand="0"/>
      </w:tblPr>
      <w:tblGrid>
        <w:gridCol w:w="11911"/>
      </w:tblGrid>
      <w:tr w:rsidR="00021C04" w:rsidRPr="00572A71" w14:paraId="7B132F4A" w14:textId="77777777" w:rsidTr="00A1111B">
        <w:trPr>
          <w:trHeight w:val="7553"/>
        </w:trPr>
        <w:tc>
          <w:tcPr>
            <w:tcW w:w="12229" w:type="dxa"/>
          </w:tcPr>
          <w:p w14:paraId="202D0B32" w14:textId="77777777" w:rsidR="00021C04" w:rsidRDefault="00D76AB2" w:rsidP="00D76AB2">
            <w:pPr>
              <w:ind w:left="720"/>
            </w:pPr>
            <w:r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5CA00D4D" wp14:editId="032B1F23">
                      <wp:extent cx="6657975" cy="9421792"/>
                      <wp:effectExtent l="0" t="0" r="9525" b="8255"/>
                      <wp:docPr id="9" name="Grupo 9" descr="Título y texto&#10;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57975" cy="9421792"/>
                                <a:chOff x="0" y="0"/>
                                <a:chExt cx="6657975" cy="9421792"/>
                              </a:xfrm>
                            </wpg:grpSpPr>
                            <wps:wsp>
                              <wps:cNvPr id="6" name="Cuadro de texto 6"/>
                              <wps:cNvSpPr txBox="1"/>
                              <wps:spPr>
                                <a:xfrm>
                                  <a:off x="76191" y="3228567"/>
                                  <a:ext cx="4995540" cy="13893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4EEB5A" w14:textId="77777777" w:rsidR="007D096B" w:rsidRPr="000B4502" w:rsidRDefault="007D096B" w:rsidP="007D096B">
                                    <w:pPr>
                                      <w:pStyle w:val="Ttulo"/>
                                      <w:ind w:left="284"/>
                                    </w:pPr>
                                    <w:r>
                                      <w:rPr>
                                        <w:lang w:bidi="es-ES"/>
                                      </w:rPr>
                                      <w:t>Informe de Seguimiento CAMWEB</w:t>
                                    </w:r>
                                  </w:p>
                                  <w:p w14:paraId="71A7D2D4" w14:textId="77777777" w:rsidR="00D76AB2" w:rsidRPr="000B4502" w:rsidRDefault="00D76AB2" w:rsidP="004A20CF">
                                    <w:pPr>
                                      <w:pStyle w:val="Subttulo"/>
                                      <w:ind w:left="284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Cuadro de texto 7"/>
                              <wps:cNvSpPr txBox="1"/>
                              <wps:spPr>
                                <a:xfrm>
                                  <a:off x="76201" y="0"/>
                                  <a:ext cx="3296107" cy="11631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F4AF5C3" w14:textId="77777777" w:rsidR="00D76AB2" w:rsidRPr="007D096B" w:rsidRDefault="007D096B" w:rsidP="004A20CF">
                                    <w:pPr>
                                      <w:pStyle w:val="Ttulo1"/>
                                      <w:ind w:left="284"/>
                                      <w:rPr>
                                        <w:lang w:val="es-DO"/>
                                      </w:rPr>
                                    </w:pPr>
                                    <w:r>
                                      <w:rPr>
                                        <w:lang w:bidi="es-ES"/>
                                      </w:rPr>
                                      <w:t>Biblioteca Nacional Pedro Henríquez Ureña</w:t>
                                    </w:r>
                                  </w:p>
                                  <w:p w14:paraId="29C32E6E" w14:textId="0B91FB12" w:rsidR="00D76AB2" w:rsidRDefault="008160F5" w:rsidP="008160F5">
                                    <w:pPr>
                                      <w:pStyle w:val="Ttulo2"/>
                                    </w:pPr>
                                    <w:r>
                                      <w:rPr>
                                        <w:lang w:bidi="es-ES"/>
                                      </w:rPr>
                                      <w:t>20/08/2020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Cuadro de texto 8"/>
                              <wps:cNvSpPr txBox="1"/>
                              <wps:spPr>
                                <a:xfrm>
                                  <a:off x="0" y="4866939"/>
                                  <a:ext cx="6657975" cy="455485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8A567B4" w14:textId="17B85908" w:rsidR="007D096B" w:rsidRPr="00481B20" w:rsidRDefault="007D096B" w:rsidP="00481B20">
                                    <w:pPr>
                                      <w:jc w:val="both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5F2DF6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Informe se seguimiento y cumplimiento del Comité de Administración de Medios Web (CAMWEB)</w:t>
                                    </w:r>
                                  </w:p>
                                  <w:p w14:paraId="0C882D60" w14:textId="77777777" w:rsidR="007D096B" w:rsidRPr="005F2DF6" w:rsidRDefault="007D096B" w:rsidP="004E106D">
                                    <w:pPr>
                                      <w:pStyle w:val="paragraph"/>
                                      <w:spacing w:before="0" w:beforeAutospacing="0" w:after="0" w:afterAutospacing="0"/>
                                      <w:ind w:left="720"/>
                                      <w:jc w:val="both"/>
                                      <w:textAlignment w:val="baseline"/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5F2DF6">
                                      <w:rPr>
                                        <w:rStyle w:val="eop"/>
                                        <w:rFonts w:ascii="Calibri" w:eastAsiaTheme="majorEastAsia" w:hAnsi="Calibri" w:cs="Arial"/>
                                      </w:rPr>
                                      <w:t>  </w:t>
                                    </w:r>
                                  </w:p>
                                  <w:p w14:paraId="5F416C34" w14:textId="5D639258" w:rsidR="007D096B" w:rsidRPr="00DD4D6A" w:rsidRDefault="00DD4D6A" w:rsidP="007D096B">
                                    <w:pPr>
                                      <w:rPr>
                                        <w:sz w:val="24"/>
                                        <w:szCs w:val="24"/>
                                        <w:lang w:val="es-DO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szCs w:val="24"/>
                                      </w:rPr>
                                      <w:t>El presente informe cubre el primer semestre del a</w:t>
                                    </w:r>
                                    <w:proofErr w:type="spellStart"/>
                                    <w:r>
                                      <w:rPr>
                                        <w:sz w:val="24"/>
                                        <w:szCs w:val="24"/>
                                        <w:lang w:val="es-DO"/>
                                      </w:rPr>
                                      <w:t>ño</w:t>
                                    </w:r>
                                    <w:proofErr w:type="spellEnd"/>
                                    <w:r>
                                      <w:rPr>
                                        <w:sz w:val="24"/>
                                        <w:szCs w:val="24"/>
                                        <w:lang w:val="es-DO"/>
                                      </w:rPr>
                                      <w:t xml:space="preserve"> en curso enero – junio 2020</w:t>
                                    </w:r>
                                  </w:p>
                                  <w:p w14:paraId="6BE0E6CC" w14:textId="77777777" w:rsidR="00D76AB2" w:rsidRPr="00DD4D6A" w:rsidRDefault="00D76AB2" w:rsidP="00A1111B">
                                    <w:pPr>
                                      <w:rPr>
                                        <w:lang w:val="es-DO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A00D4D" id="Grupo 9" o:spid="_x0000_s1026" alt="Título y texto&#10;" style="width:524.25pt;height:741.85pt;mso-position-horizontal-relative:char;mso-position-vertical-relative:line" coordsize="66579,94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tg7aQMAABoMAAAOAAAAZHJzL2Uyb0RvYy54bWzsVs1u2zgQvi/QdyBYYG8bWbIlW9o4gTfZ&#10;BAXSNkBS9ExTlC2A4nBJKlL2nfYp+mIdUpbz0xaLNkgPRS4Sf4YznG/mm+Hhcd9IciOMrUEtaXww&#10;oUQoDmWtNkv64frsjwUl1jFVMglKLOmtsPT46NVvh50uRAJbkKUwBJUoW3R6SbfO6SKKLN+KhtkD&#10;0ELhZgWmYQ6nZhOVhnWovZFRMplkUQem1Aa4sBZXT4dNehT0V5Xg7n1VWeGIXFK8mwtfE75r/42O&#10;DlmxMUxva767BvuBWzSsVmh0r+qUOUZaU3+hqqm5AQuVO+DQRFBVNRfBB/Qmnjzy5txAq4Mvm6Lb&#10;6D1MCO0jnH5YLX93c2lIXS5pToliDYbo3LQaCE5LYTlCdf3pP9dKILfEid7B76/71Z8et05vCjx+&#10;bvSVvjS7hc0w81D0lWn8H50kfUD8do84KiIcF7MsnefzlBKOe/ksied5MsSEbzFwX5zj27//52Q0&#10;Go78/fbX6TTml72D0D4Nwqst0yJExnoMdhBmI4QnLSsNIIADZCQb8AqyHizi+r8A3Y/HdYuLX8Fs&#10;nsV5TAliM02SRZrNB2xG9GZ5nqYzTGuPXjxd5NNFyOg9BqzQxrpzAQ3xgyU1SIiQp+zmwjqMGYqO&#10;It6+BVmXZ7WUYeJJKE6kITcM6eP6JByVbfMWymFtnk4mo8nAWS8etD7QJBXpMNjTdBI0KPAmButS&#10;obiPzgCBH7l+3Yd0ssUayluEy8BAXKv5WY2OXDDrLplBpqLzWH3ce/xUEtAI7EaUbMH8+7V1L4/R&#10;x11KOmT+ktp/WmYEJfKNwrzI45nH1IXJLJ0nODH3d9b3d1TbnACig2HC24Whl3dyHFYGmo9YpFbe&#10;Km4xxdE2wjkOT9xQj7DIcbFaBSEsDpq5C3WluVfto+HDdN1/ZEbvYunZ+A7GTGTFo5AOsv6kglXr&#10;oKpDvD3AA6o73JEVnss/gR7zb9EjpLW/AlLp++iBRTPQY1fIR2JMkzyLJ2gvECPOpnEcbDwPMdab&#10;IUL3iZE/FzFCrd7XjRd+/EL8wKfS0IEft4/F2Ca+kx9YbbAxzBZZlk/zh63jQeOdYRdZpFMv8TwM&#10;kS5kLCp/YlsI2R9eCHd17KU7PHd3CE8pfICG9Ng9lv0L9/48dJO7J/3RZwAAAP//AwBQSwMEFAAG&#10;AAgAAAAhAMePHgjeAAAABwEAAA8AAABkcnMvZG93bnJldi54bWxMj0FrwkAQhe+F/odlCr3VTaq2&#10;Ic1GRNqepKAWxNuYHZNgdjZk1yT++669tJfhDW9475tsMZpG9NS52rKCeBKBIC6srrlU8L37eEpA&#10;OI+ssbFMCq7kYJHf32WYajvwhvqtL0UIYZeigsr7NpXSFRUZdBPbEgfvZDuDPqxdKXWHQwg3jXyO&#10;ohdpsObQUGFLq4qK8/ZiFHwOOCyn8Xu/Pp9W18Nu/rVfx6TU48O4fAPhafR/x3DDD+iQB6ajvbB2&#10;olEQHvG/8+ZFs2QO4hjULJm+gswz+Z8//wEAAP//AwBQSwECLQAUAAYACAAAACEAtoM4kv4AAADh&#10;AQAAEwAAAAAAAAAAAAAAAAAAAAAAW0NvbnRlbnRfVHlwZXNdLnhtbFBLAQItABQABgAIAAAAIQA4&#10;/SH/1gAAAJQBAAALAAAAAAAAAAAAAAAAAC8BAABfcmVscy8ucmVsc1BLAQItABQABgAIAAAAIQB4&#10;Ltg7aQMAABoMAAAOAAAAAAAAAAAAAAAAAC4CAABkcnMvZTJvRG9jLnhtbFBLAQItABQABgAIAAAA&#10;IQDHjx4I3gAAAAcBAAAPAAAAAAAAAAAAAAAAAMMFAABkcnMvZG93bnJldi54bWxQSwUGAAAAAAQA&#10;BADzAAAAzg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6" o:spid="_x0000_s1027" type="#_x0000_t202" style="position:absolute;left:761;top:32285;width:49956;height:13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J28wQAAANoAAAAPAAAAZHJzL2Rvd25yZXYueG1sRI9Pi8Iw&#10;FMTvgt8hPMGLaLqyFqlGkQXR04J/z8/m2Rabl5JE2/32G2Fhj8PM/IZZrjtTixc5X1lW8DFJQBDn&#10;VldcKDiftuM5CB+QNdaWScEPeViv+r0lZtq2fKDXMRQiQthnqKAMocmk9HlJBv3ENsTRu1tnMETp&#10;CqkdthFuajlNklQarDgulNjQV0n54/g0CuT3aH8yl3q+m31O3ezWcnotWKnhoNssQATqwn/4r73X&#10;ClJ4X4k3QK5+AQAA//8DAFBLAQItABQABgAIAAAAIQDb4fbL7gAAAIUBAAATAAAAAAAAAAAAAAAA&#10;AAAAAABbQ29udGVudF9UeXBlc10ueG1sUEsBAi0AFAAGAAgAAAAhAFr0LFu/AAAAFQEAAAsAAAAA&#10;AAAAAAAAAAAAHwEAAF9yZWxzLy5yZWxzUEsBAi0AFAAGAAgAAAAhAEr0nbzBAAAA2gAAAA8AAAAA&#10;AAAAAAAAAAAABwIAAGRycy9kb3ducmV2LnhtbFBLBQYAAAAAAwADALcAAAD1AgAAAAA=&#10;" fillcolor="#323e4f [2415]" stroked="f" strokeweight=".5pt">
                        <v:textbox>
                          <w:txbxContent>
                            <w:p w14:paraId="5F4EEB5A" w14:textId="77777777" w:rsidR="007D096B" w:rsidRPr="000B4502" w:rsidRDefault="007D096B" w:rsidP="007D096B">
                              <w:pPr>
                                <w:pStyle w:val="Ttulo"/>
                                <w:ind w:left="284"/>
                              </w:pPr>
                              <w:r>
                                <w:rPr>
                                  <w:lang w:bidi="es-ES"/>
                                </w:rPr>
                                <w:t>Informe de Seguimiento CAMWEB</w:t>
                              </w:r>
                            </w:p>
                            <w:p w14:paraId="71A7D2D4" w14:textId="77777777" w:rsidR="00D76AB2" w:rsidRPr="000B4502" w:rsidRDefault="00D76AB2" w:rsidP="004A20CF">
                              <w:pPr>
                                <w:pStyle w:val="Subttulo"/>
                                <w:ind w:left="284"/>
                              </w:pPr>
                            </w:p>
                          </w:txbxContent>
                        </v:textbox>
                      </v:shape>
                      <v:shape id="Cuadro de texto 7" o:spid="_x0000_s1028" type="#_x0000_t202" style="position:absolute;left:762;width:32961;height:1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by9wQAAANoAAAAPAAAAZHJzL2Rvd25yZXYueG1sRI9Bi8Iw&#10;FITvgv8hPMGbputBpWsUERS9aRXB29vmbVNsXkoTte6v3wiCx2FmvmFmi9ZW4k6NLx0r+BomIIhz&#10;p0suFJyO68EUhA/IGivHpOBJHhbzbmeGqXYPPtA9C4WIEPYpKjAh1KmUPjdk0Q9dTRy9X9dYDFE2&#10;hdQNPiLcVnKUJGNpseS4YLCmlaH8mt2sgnqfmCltrqE6u79R9rPcXdari1L9Xrv8BhGoDZ/wu73V&#10;CibwuhJvgJz/AwAA//8DAFBLAQItABQABgAIAAAAIQDb4fbL7gAAAIUBAAATAAAAAAAAAAAAAAAA&#10;AAAAAABbQ29udGVudF9UeXBlc10ueG1sUEsBAi0AFAAGAAgAAAAhAFr0LFu/AAAAFQEAAAsAAAAA&#10;AAAAAAAAAAAAHwEAAF9yZWxzLy5yZWxzUEsBAi0AFAAGAAgAAAAhALbxvL3BAAAA2gAAAA8AAAAA&#10;AAAAAAAAAAAABwIAAGRycy9kb3ducmV2LnhtbFBLBQYAAAAAAwADALcAAAD1AgAAAAA=&#10;" fillcolor="#f2f2f2 [3052]" stroked="f" strokeweight=".5pt">
                        <v:textbox>
                          <w:txbxContent>
                            <w:p w14:paraId="6F4AF5C3" w14:textId="77777777" w:rsidR="00D76AB2" w:rsidRPr="007D096B" w:rsidRDefault="007D096B" w:rsidP="004A20CF">
                              <w:pPr>
                                <w:pStyle w:val="Ttulo1"/>
                                <w:ind w:left="284"/>
                                <w:rPr>
                                  <w:lang w:val="es-DO"/>
                                </w:rPr>
                              </w:pPr>
                              <w:r>
                                <w:rPr>
                                  <w:lang w:bidi="es-ES"/>
                                </w:rPr>
                                <w:t>Biblioteca Nacional Pedro Henríquez Ureña</w:t>
                              </w:r>
                            </w:p>
                            <w:p w14:paraId="29C32E6E" w14:textId="0B91FB12" w:rsidR="00D76AB2" w:rsidRDefault="008160F5" w:rsidP="008160F5">
                              <w:pPr>
                                <w:pStyle w:val="Ttulo2"/>
                              </w:pPr>
                              <w:r>
                                <w:rPr>
                                  <w:lang w:bidi="es-ES"/>
                                </w:rPr>
                                <w:t>20/08/2020</w:t>
                              </w:r>
                            </w:p>
                          </w:txbxContent>
                        </v:textbox>
                      </v:shape>
                      <v:shape id="Cuadro de texto 8" o:spid="_x0000_s1029" type="#_x0000_t202" style="position:absolute;top:48669;width:66579;height:45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      <v:textbox>
                          <w:txbxContent>
                            <w:p w14:paraId="48A567B4" w14:textId="17B85908" w:rsidR="007D096B" w:rsidRPr="00481B20" w:rsidRDefault="007D096B" w:rsidP="00481B20">
                              <w:pPr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F2DF6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Informe se seguimiento y cumplimiento del Comité de Administración de Medios Web (CAMWEB)</w:t>
                              </w:r>
                            </w:p>
                            <w:p w14:paraId="0C882D60" w14:textId="77777777" w:rsidR="007D096B" w:rsidRPr="005F2DF6" w:rsidRDefault="007D096B" w:rsidP="004E106D">
                              <w:pPr>
                                <w:pStyle w:val="paragraph"/>
                                <w:spacing w:before="0" w:beforeAutospacing="0" w:after="0" w:afterAutospacing="0"/>
                                <w:ind w:left="720"/>
                                <w:jc w:val="both"/>
                                <w:textAlignment w:val="baseline"/>
                                <w:rPr>
                                  <w:rFonts w:ascii="Arial" w:hAnsi="Arial" w:cs="Arial"/>
                                </w:rPr>
                              </w:pPr>
                              <w:r w:rsidRPr="005F2DF6">
                                <w:rPr>
                                  <w:rStyle w:val="eop"/>
                                  <w:rFonts w:ascii="Calibri" w:eastAsiaTheme="majorEastAsia" w:hAnsi="Calibri" w:cs="Arial"/>
                                </w:rPr>
                                <w:t>  </w:t>
                              </w:r>
                            </w:p>
                            <w:p w14:paraId="5F416C34" w14:textId="5D639258" w:rsidR="007D096B" w:rsidRPr="00DD4D6A" w:rsidRDefault="00DD4D6A" w:rsidP="007D096B">
                              <w:pPr>
                                <w:rPr>
                                  <w:sz w:val="24"/>
                                  <w:szCs w:val="24"/>
                                  <w:lang w:val="es-DO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El presente informe cubre el primer semestre del a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  <w:lang w:val="es-DO"/>
                                </w:rPr>
                                <w:t>ño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  <w:lang w:val="es-DO"/>
                                </w:rPr>
                                <w:t xml:space="preserve"> en curso enero – junio 2020</w:t>
                              </w:r>
                            </w:p>
                            <w:p w14:paraId="6BE0E6CC" w14:textId="77777777" w:rsidR="00D76AB2" w:rsidRPr="00DD4D6A" w:rsidRDefault="00D76AB2" w:rsidP="00A1111B">
                              <w:pPr>
                                <w:rPr>
                                  <w:lang w:val="es-DO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111B" w14:paraId="60375F9B" w14:textId="77777777" w:rsidTr="00A1111B">
        <w:trPr>
          <w:trHeight w:val="900"/>
        </w:trPr>
        <w:tc>
          <w:tcPr>
            <w:tcW w:w="12229" w:type="dxa"/>
            <w:vAlign w:val="bottom"/>
          </w:tcPr>
          <w:p w14:paraId="2A0A1794" w14:textId="77777777" w:rsidR="00A1111B" w:rsidRDefault="00A1111B" w:rsidP="00A1111B">
            <w:pPr>
              <w:ind w:left="720"/>
              <w:jc w:val="right"/>
              <w:rPr>
                <w:noProof/>
              </w:rPr>
            </w:pPr>
            <w:r>
              <w:rPr>
                <w:noProof/>
                <w:lang w:bidi="es-ES"/>
              </w:rPr>
              <w:t>Página 1</w:t>
            </w:r>
          </w:p>
        </w:tc>
      </w:tr>
    </w:tbl>
    <w:p w14:paraId="475BAB27" w14:textId="77777777" w:rsidR="000B4502" w:rsidRDefault="000B4502"/>
    <w:p w14:paraId="22C1DBF3" w14:textId="77777777" w:rsidR="000B4502" w:rsidRDefault="000B4502"/>
    <w:tbl>
      <w:tblPr>
        <w:tblW w:w="12180" w:type="dxa"/>
        <w:tblInd w:w="55" w:type="dxa"/>
        <w:tblCellMar>
          <w:left w:w="115" w:type="dxa"/>
          <w:right w:w="720" w:type="dxa"/>
        </w:tblCellMar>
        <w:tblLook w:val="0000" w:firstRow="0" w:lastRow="0" w:firstColumn="0" w:lastColumn="0" w:noHBand="0" w:noVBand="0"/>
      </w:tblPr>
      <w:tblGrid>
        <w:gridCol w:w="5107"/>
        <w:gridCol w:w="1718"/>
        <w:gridCol w:w="6473"/>
      </w:tblGrid>
      <w:tr w:rsidR="00FB6393" w14:paraId="2D6B9E3F" w14:textId="77777777" w:rsidTr="00515218">
        <w:trPr>
          <w:trHeight w:val="2970"/>
        </w:trPr>
        <w:tc>
          <w:tcPr>
            <w:tcW w:w="6090" w:type="dxa"/>
            <w:gridSpan w:val="2"/>
          </w:tcPr>
          <w:p w14:paraId="021FB885" w14:textId="77777777" w:rsidR="00515218" w:rsidRDefault="00515218" w:rsidP="000B4502"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856453A" wp14:editId="10AA8ECD">
                      <wp:extent cx="3803904" cy="1748333"/>
                      <wp:effectExtent l="0" t="0" r="0" b="4445"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03904" cy="17483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1B8FEB" w14:textId="77777777" w:rsidR="007D096B" w:rsidRPr="000B4502" w:rsidRDefault="007D096B" w:rsidP="007D096B">
                                  <w:pPr>
                                    <w:pStyle w:val="Ttulo"/>
                                    <w:ind w:left="284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Informe de Seguimiento CAMWEB</w:t>
                                  </w:r>
                                </w:p>
                                <w:p w14:paraId="2A6CF78D" w14:textId="77777777" w:rsidR="00515218" w:rsidRPr="000B4502" w:rsidRDefault="00515218" w:rsidP="000B4502">
                                  <w:pPr>
                                    <w:pStyle w:val="Subttulo"/>
                                    <w:rPr>
                                      <w:color w:val="44546A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856453A" id="Cuadro de texto 10" o:spid="_x0000_s1030" type="#_x0000_t202" style="width:299.5pt;height:13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q7pNgIAAGIEAAAOAAAAZHJzL2Uyb0RvYy54bWysVE1vGjEQvVfqf7B8L7uwJCGIJaJEVJWi&#10;JBKpcjZem13J9ri2YZf++o69fCntqerFjGdm33y8Z2YPnVZkL5xvwJR0OMgpEYZD1ZhtSX+8rb5M&#10;KPGBmYopMKKkB+Hpw/zzp1lrp2IENahKOIIgxk9bW9I6BDvNMs9roZkfgBUGgxKcZgGvbptVjrWI&#10;rlU2yvPbrAVXWQdceI/exz5I5wlfSsHDi5ReBKJKir2FdLp0buKZzWdsunXM1g0/tsH+oQvNGoNF&#10;z1CPLDCyc80fULrhDjzIMOCgM5Cy4SLNgNMM8w/TrGtmRZoFl+PteU3+/8Hy5/2rI02F3OF6DNPI&#10;0XLHKgekEiSILgDBCK6ptX6K2WuL+aH7Ch1+cvJ7dMbpO+l0/MW5CMYR8XBeMkIRjs5ikhf3+ZgS&#10;jrHh3XhSFEXEyS6fW+fDNwGaRKOkDllMy2X7Jx/61FNKrGZg1SiVmFSGtCW9LW7y9ME5guDKYI04&#10;RN9stEK36dLsqYHo2UB1wPkc9ELxlq8a7OGJ+fDKHCoDR0K1hxc8pAKsBUeLkhrcr7/5Yz4ShlFK&#10;WlRaSf3PHXOCEvXdIJX3w/E4SjNdxjd3I7y468jmOmJ2egko5iG+K8uTGfODOpnSgX7HR7GIVTHE&#10;DMfaJQ0ncxl6/eOj4mKxSEkoRsvCk1lbHqHjVuOG37p35uyRhiiGZzhpkk0/sNHn9nwsdgFkk6i6&#10;bPW4fhRyIvv46OJLub6nrMtfw/w3AAAA//8DAFBLAwQUAAYACAAAACEATCRB890AAAAFAQAADwAA&#10;AGRycy9kb3ducmV2LnhtbEyPQUvDQBCF74L/YRnBm90YibYxm1ICRRA9tPbibZKdJsHd2ZjdttFf&#10;79qLXh483vDeN8VyskYcafS9YwW3swQEceN0z62C3dv6Zg7CB2SNxjEp+CIPy/LyosBcuxNv6LgN&#10;rYgl7HNU0IUw5FL6piOLfuYG4pjt3WgxRDu2Uo94iuXWyDRJ7qXFnuNChwNVHTUf24NV8FytX3FT&#10;p3b+baqnl/1q+Ny9Z0pdX02rRxCBpvB3DL/4ER3KyFS7A2svjIL4SDhrzLLFItpaQfqQ3YEsC/mf&#10;vvwBAAD//wMAUEsBAi0AFAAGAAgAAAAhALaDOJL+AAAA4QEAABMAAAAAAAAAAAAAAAAAAAAAAFtD&#10;b250ZW50X1R5cGVzXS54bWxQSwECLQAUAAYACAAAACEAOP0h/9YAAACUAQAACwAAAAAAAAAAAAAA&#10;AAAvAQAAX3JlbHMvLnJlbHNQSwECLQAUAAYACAAAACEA/CKu6TYCAABiBAAADgAAAAAAAAAAAAAA&#10;AAAuAgAAZHJzL2Uyb0RvYy54bWxQSwECLQAUAAYACAAAACEATCRB890AAAAFAQAADwAAAAAAAAAA&#10;AAAAAACQBAAAZHJzL2Rvd25yZXYueG1sUEsFBgAAAAAEAAQA8wAAAJoFAAAAAA==&#10;" filled="f" stroked="f" strokeweight=".5pt">
                      <v:textbox>
                        <w:txbxContent>
                          <w:p w14:paraId="461B8FEB" w14:textId="77777777" w:rsidR="007D096B" w:rsidRPr="000B4502" w:rsidRDefault="007D096B" w:rsidP="007D096B">
                            <w:pPr>
                              <w:pStyle w:val="Ttulo"/>
                              <w:ind w:left="284"/>
                            </w:pPr>
                            <w:r>
                              <w:rPr>
                                <w:lang w:bidi="es-ES"/>
                              </w:rPr>
                              <w:t>Informe de Seguimiento CAMWEB</w:t>
                            </w:r>
                          </w:p>
                          <w:p w14:paraId="2A6CF78D" w14:textId="77777777" w:rsidR="00515218" w:rsidRPr="000B4502" w:rsidRDefault="00515218" w:rsidP="000B4502">
                            <w:pPr>
                              <w:pStyle w:val="Subttulo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090" w:type="dxa"/>
          </w:tcPr>
          <w:p w14:paraId="15F6857C" w14:textId="77777777" w:rsidR="00515218" w:rsidRDefault="00515218" w:rsidP="000B4502">
            <w:pPr>
              <w:ind w:right="915"/>
            </w:pP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A3518F3" wp14:editId="620B113F">
                      <wp:extent cx="2999232" cy="1806854"/>
                      <wp:effectExtent l="0" t="0" r="0" b="3175"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9232" cy="180685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56D1C1" w14:textId="77777777" w:rsidR="00515218" w:rsidRPr="000B4502" w:rsidRDefault="00515218" w:rsidP="0081425F">
                                  <w:pPr>
                                    <w:pStyle w:val="Sinespaciado"/>
                                    <w:ind w:right="345"/>
                                    <w:rPr>
                                      <w:color w:val="44546A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3518F3" id="Cuadro de texto 12" o:spid="_x0000_s1031" type="#_x0000_t202" style="width:236.15pt;height:14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pNSNgIAAGIEAAAOAAAAZHJzL2Uyb0RvYy54bWysVEtv2zAMvg/YfxB0X+y4SZYYcYosRYYB&#10;RVsgLXpWZCk2YImapMTOfv0oOS90Ow27yBRJ8fV99Py+Uw05COtq0AUdDlJKhOZQ1npX0LfX9Zcp&#10;Jc4zXbIGtCjoUTh6v/j8ad6aXGRQQVMKSzCIdnlrClp5b/IkcbwSirkBGKHRKMEq5vFqd0lpWYvR&#10;VZNkaTpJWrClscCFc6h96I10EeNLKbh/ltIJT5qCYm0+njae23AmiznLd5aZquanMtg/VKFYrTHp&#10;JdQD84zsbf1HKFVzCw6kH3BQCUhZcxF7wG6G6YduNhUzIvaCw3HmMib3/8Lyp8OLJXWJ2GWUaKYQ&#10;o9WelRZIKYgXnQeCFhxTa1yO3huD/r77Bh0+OesdKkP3nbQqfLEvgnYc+PEyZAxFOCqz2WyW3WEy&#10;jrbhNJ1Mx6MQJ7k+N9b57wIUCUJBLaIYh8sOj873rmeXkE3Dum6aiGSjSVvQyd04jQ8uFgzeaMwR&#10;muiLDZLvtl3sPRYQNFsoj9ifhZ4ozvB1jTU8MudfmEVmYEvIdv+Mh2wAc8FJoqQC++tv+uCPgKGV&#10;khaZVlD3c8+soKT5oRHK2XA0CtSMl9H4a4YXe2vZ3lr0Xq0AyTzEvTI8isHfN2dRWlDvuBTLkBVN&#10;THPMXVB/Fle+5z8uFRfLZXRCMhrmH/XG8BA6TDVM+LV7Z9acYAhkeIIzJ1n+AY3et8djufcg6wjV&#10;daqn8SORI9inpQubcnuPXtdfw+I3AAAA//8DAFBLAwQUAAYACAAAACEAPo428d4AAAAFAQAADwAA&#10;AGRycy9kb3ducmV2LnhtbEyPQUvDQBCF74L/YRnBm90YWw0xm1ICRRA9tPbibZKdJsHd2ZjdttFf&#10;79qLXgYe7/HeN8VyskYcafS9YwW3swQEceN0z62C3dv6JgPhA7JG45gUfJGHZXl5UWCu3Yk3dNyG&#10;VsQS9jkq6EIYcil905FFP3MDcfT2brQYohxbqUc8xXJrZJok99Jiz3Ghw4GqjpqP7cEqeK7Wr7ip&#10;U5t9m+rpZb8aPnfvC6Wur6bVI4hAU/gLwy9+RIcyMtXuwNoLoyA+Es43evOH9A5ErSDN5guQZSH/&#10;05c/AAAA//8DAFBLAQItABQABgAIAAAAIQC2gziS/gAAAOEBAAATAAAAAAAAAAAAAAAAAAAAAABb&#10;Q29udGVudF9UeXBlc10ueG1sUEsBAi0AFAAGAAgAAAAhADj9If/WAAAAlAEAAAsAAAAAAAAAAAAA&#10;AAAALwEAAF9yZWxzLy5yZWxzUEsBAi0AFAAGAAgAAAAhAKvqk1I2AgAAYgQAAA4AAAAAAAAAAAAA&#10;AAAALgIAAGRycy9lMm9Eb2MueG1sUEsBAi0AFAAGAAgAAAAhAD6ONvHeAAAABQEAAA8AAAAAAAAA&#10;AAAAAAAAkAQAAGRycy9kb3ducmV2LnhtbFBLBQYAAAAABAAEAPMAAACbBQAAAAA=&#10;" filled="f" stroked="f" strokeweight=".5pt">
                      <v:textbox>
                        <w:txbxContent>
                          <w:p w14:paraId="0756D1C1" w14:textId="77777777" w:rsidR="00515218" w:rsidRPr="000B4502" w:rsidRDefault="00515218" w:rsidP="0081425F">
                            <w:pPr>
                              <w:pStyle w:val="Sinespaciado"/>
                              <w:ind w:right="345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FB6393" w14:paraId="28E2A46D" w14:textId="77777777" w:rsidTr="00515218">
        <w:trPr>
          <w:trHeight w:val="8604"/>
        </w:trPr>
        <w:tc>
          <w:tcPr>
            <w:tcW w:w="3635" w:type="dxa"/>
          </w:tcPr>
          <w:p w14:paraId="14A2AA36" w14:textId="77777777" w:rsidR="000B4502" w:rsidRDefault="000B4502"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5DA1782C" wp14:editId="168C2B78">
                      <wp:extent cx="475013" cy="676894"/>
                      <wp:effectExtent l="0" t="0" r="1270" b="9525"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013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984B6C" w14:textId="77777777" w:rsidR="000B4502" w:rsidRDefault="000B4502" w:rsidP="000B4502">
                                  <w:pPr>
                                    <w:pStyle w:val="Ttulo1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DA1782C" id="Cuadro de texto 13" o:spid="_x0000_s1032" type="#_x0000_t202" style="width:37.4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mkVSQIAAIgEAAAOAAAAZHJzL2Uyb0RvYy54bWysVE1v2zAMvQ/YfxB0X+yk+WiNOEWWIsOA&#10;oC2QDj0rshQbkEVNUmJnv36UHKdpt9Owi0yK1CP5SHp+39aKHIV1FeicDgcpJUJzKCq9z+mPl/WX&#10;W0qcZ7pgCrTI6Uk4er/4/GnemEyMoARVCEsQRLusMTktvTdZkjheipq5ARih0SjB1syjavdJYVmD&#10;6LVKRmk6TRqwhbHAhXN4+9AZ6SLiSym4f5LSCU9UTjE3H08bz104k8WcZXvLTFnxcxrsH7KoWaUx&#10;6AXqgXlGDrb6A6quuAUH0g841AlIWXERa8BqhumHarYlMyLWguQ4c6HJ/T9Y/nh8tqQqsHc3lGhW&#10;Y49WB1ZYIIUgXrQeCFqQpsa4DL23Bv19+xVafNLfO7wM1bfS1uGLdRG0I+GnC8kIRThejmeTNMTi&#10;aJrOprd344CSvD021vlvAmoShJxa7GGklh03zneuvUuI5UBVxbpSKiphbsRKWXJk2HHlY4oI/s5L&#10;adJg8JtJGoE1hOcdstKYSyi1KylIvt21kaFJX+4OihOyYKEbJ2f4usJcN8z5Z2ZxfrBw3An/hIdU&#10;gLHgLFFSgv31t/vgj21FKyUNzmNO3c8Ds4IS9V1jw++G43EY4KiMJ7MRKvbasru26EO9AiRgiNtn&#10;eBSDv1e9KC3Ur7g6yxAVTUxzjJ1T34sr320Jrh4Xy2V0wpE1zG/01vAAHQgPnXhpX5k153aFkXmE&#10;fnJZ9qFrnW94qWF58CCr2NLAc8fqmX4c9zgU59UM+3StR6+3H8jiNwAAAP//AwBQSwMEFAAGAAgA&#10;AAAhAE3jNU3cAAAABAEAAA8AAABkcnMvZG93bnJldi54bWxMj0tLxEAQhO+C/2FowYu4E13NSsxk&#10;EfEBe3PjA2+9mTYJZnpCZjaJ/97Wi14aiiqqv8rXs+vUSENoPRs4WySgiCtvW64NPJf3p1egQkS2&#10;2HkmA18UYF0cHuSYWT/xE43bWCsp4ZChgSbGPtM6VA05DAvfE4v34QeHUeRQazvgJOWu0+dJkmqH&#10;LcuHBnu6baj63O6dgfeT+m0T5oeXaXm57O8ex3L1aktjjo/mm2tQkeb4F4YffEGHQph2fs82qM6A&#10;DIm/V7zVhazYSSZJU9BFrv/DF98AAAD//wMAUEsBAi0AFAAGAAgAAAAhALaDOJL+AAAA4QEAABMA&#10;AAAAAAAAAAAAAAAAAAAAAFtDb250ZW50X1R5cGVzXS54bWxQSwECLQAUAAYACAAAACEAOP0h/9YA&#10;AACUAQAACwAAAAAAAAAAAAAAAAAvAQAAX3JlbHMvLnJlbHNQSwECLQAUAAYACAAAACEA/EZpFUkC&#10;AACIBAAADgAAAAAAAAAAAAAAAAAuAgAAZHJzL2Uyb0RvYy54bWxQSwECLQAUAAYACAAAACEATeM1&#10;TdwAAAAEAQAADwAAAAAAAAAAAAAAAACjBAAAZHJzL2Rvd25yZXYueG1sUEsFBgAAAAAEAAQA8wAA&#10;AKwFAAAAAA==&#10;" fillcolor="white [3201]" stroked="f" strokeweight=".5pt">
                      <v:textbox>
                        <w:txbxContent>
                          <w:p w14:paraId="71984B6C" w14:textId="77777777" w:rsidR="000B4502" w:rsidRDefault="000B4502" w:rsidP="000B4502">
                            <w:pPr>
                              <w:pStyle w:val="Ttulo1"/>
                            </w:pPr>
                            <w:r>
                              <w:rPr>
                                <w:lang w:bidi="es-ES"/>
                              </w:rPr>
                              <w:t>01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1A6C5B42" wp14:editId="49F5C373">
                      <wp:extent cx="1770278" cy="676894"/>
                      <wp:effectExtent l="0" t="0" r="1905" b="9525"/>
                      <wp:docPr id="16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0278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3F777D" w14:textId="4A5B4384" w:rsidR="007D096B" w:rsidRPr="005F2DF6" w:rsidRDefault="007D096B" w:rsidP="007D096B">
                                  <w:pPr>
                                    <w:pStyle w:val="Ttulo1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F2DF6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Transparencia </w:t>
                                  </w:r>
                                  <w:r w:rsidR="003E3175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Ley 200-04</w:t>
                                  </w:r>
                                </w:p>
                                <w:p w14:paraId="2CD7E7C7" w14:textId="77777777" w:rsidR="000B4502" w:rsidRPr="007D096B" w:rsidRDefault="000B4502" w:rsidP="000B4502">
                                  <w:pPr>
                                    <w:pStyle w:val="Ttulo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6C5B42" id="Cuadro de texto 16" o:spid="_x0000_s1033" type="#_x0000_t202" style="width:139.4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TITSAIAAIkEAAAOAAAAZHJzL2Uyb0RvYy54bWysVFFv2jAQfp+0/2D5fSQwCm1EqBgV0yTU&#10;VqJTn41jE0uOz7MNCfv1OztAWbenaS/One/83d13d5ndd40mB+G8AlPS4SCnRBgOlTK7kn5/WX26&#10;pcQHZiqmwYiSHoWn9/OPH2atLcQIatCVcARBjC9aW9I6BFtkmee1aJgfgBUGjRJcwwKqbpdVjrWI&#10;3uhslOeTrAVXWQdceI+3D72RzhO+lIKHJym9CESXFHML6XTp3MYzm89YsXPM1oqf0mD/kEXDlMGg&#10;F6gHFhjZO/UHVKO4Aw8yDDg0GUipuEg1YDXD/F01m5pZkWpBcry90OT/Hyx/PDw7oirs3YQSwxrs&#10;0XLPKgekEiSILgBBC9LUWl+g98aif+i+QIdPzvceL2P1nXRN/GJdBO1I+PFCMkIRHh9Np/loimPB&#10;0TaZTm7vxhEme3ttnQ9fBTQkCiV12MTELTusfehdzy4xmAetqpXSOilxcMRSO3Jg2HIdUo4I/puX&#10;NqTF4J9v8gRsID7vkbXBXGKtfU1RCt22SxRdeNhCdUQaHPTz5C1fKcx1zXx4Zg4HCCvHpQhPeEgN&#10;GAtOEiU1uJ9/u4/+2Fe0UtLiQJbU/9gzJyjR3wx2/G44HscJTsr4ZjpCxV1bttcWs2+WgAQMcf0s&#10;T2L0D/osSgfNK+7OIkZFEzMcY5c0nMVl6NcEd4+LxSI54cxaFtZmY3mEjoTHTrx0r8zZU7vizDzC&#10;eXRZ8a5rvW98aWCxDyBVamnkuWf1RD/OexqK027GhbrWk9fbH2T+CwAA//8DAFBLAwQUAAYACAAA&#10;ACEAFT/07t0AAAAFAQAADwAAAGRycy9kb3ducmV2LnhtbEyPS0vEQBCE74L/YWjBi7gTdzG7xEwW&#10;ER/gzY0PvPVm2iSY6QmZ2ST+e1svemkoqqj+Kt/OrlMjDaH1bOBikYAirrxtuTbwXN6db0CFiGyx&#10;80wGvijAtjg+yjGzfuInGnexVlLCIUMDTYx9pnWoGnIYFr4nFu/DDw6jyKHWdsBJyl2nl0mSaoct&#10;y4cGe7ppqPrcHZyB97P67THM9y/T6nLV3z6M5frVlsacnszXV6AizfEvDD/4gg6FMO39gW1QnQEZ&#10;En+veMv1RmbsJZSkKegi1//pi28AAAD//wMAUEsBAi0AFAAGAAgAAAAhALaDOJL+AAAA4QEAABMA&#10;AAAAAAAAAAAAAAAAAAAAAFtDb250ZW50X1R5cGVzXS54bWxQSwECLQAUAAYACAAAACEAOP0h/9YA&#10;AACUAQAACwAAAAAAAAAAAAAAAAAvAQAAX3JlbHMvLnJlbHNQSwECLQAUAAYACAAAACEAwe0yE0gC&#10;AACJBAAADgAAAAAAAAAAAAAAAAAuAgAAZHJzL2Uyb0RvYy54bWxQSwECLQAUAAYACAAAACEAFT/0&#10;7t0AAAAFAQAADwAAAAAAAAAAAAAAAACiBAAAZHJzL2Rvd25yZXYueG1sUEsFBgAAAAAEAAQA8wAA&#10;AKwFAAAAAA==&#10;" fillcolor="white [3201]" stroked="f" strokeweight=".5pt">
                      <v:textbox>
                        <w:txbxContent>
                          <w:p w14:paraId="5B3F777D" w14:textId="4A5B4384" w:rsidR="007D096B" w:rsidRPr="005F2DF6" w:rsidRDefault="007D096B" w:rsidP="007D096B">
                            <w:pPr>
                              <w:pStyle w:val="Ttulo1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F2DF6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Transparencia </w:t>
                            </w:r>
                            <w:r w:rsidR="003E317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Ley 200-04</w:t>
                            </w:r>
                          </w:p>
                          <w:p w14:paraId="2CD7E7C7" w14:textId="77777777" w:rsidR="000B4502" w:rsidRPr="007D096B" w:rsidRDefault="000B4502" w:rsidP="000B4502">
                            <w:pPr>
                              <w:pStyle w:val="Ttulo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457EFC3" wp14:editId="6C95F5A3">
                      <wp:extent cx="475013" cy="676894"/>
                      <wp:effectExtent l="0" t="0" r="1270" b="9525"/>
                      <wp:docPr id="15" name="Cuadro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013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2430CB" w14:textId="77777777" w:rsidR="000B4502" w:rsidRDefault="000B4502" w:rsidP="000B4502">
                                  <w:pPr>
                                    <w:pStyle w:val="Ttulo1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57EFC3" id="Cuadro de texto 15" o:spid="_x0000_s1034" type="#_x0000_t202" style="width:37.4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ulVSgIAAIgEAAAOAAAAZHJzL2Uyb0RvYy54bWysVE1v2zAMvQ/YfxB0X+yk+WiNOEWWIsOA&#10;oC2QDj0rshQbkEVNUmJnv36UHKdpt9Owi0yK1CP5SHp+39aKHIV1FeicDgcpJUJzKCq9z+mPl/WX&#10;W0qcZ7pgCrTI6Uk4er/4/GnemEyMoARVCEsQRLusMTktvTdZkjheipq5ARih0SjB1syjavdJYVmD&#10;6LVKRmk6TRqwhbHAhXN4+9AZ6SLiSym4f5LSCU9UTjE3H08bz104k8WcZXvLTFnxcxrsH7KoWaUx&#10;6AXqgXlGDrb6A6quuAUH0g841AlIWXERa8BqhumHarYlMyLWguQ4c6HJ/T9Y/nh8tqQqsHcTSjSr&#10;sUerAysskEIQL1oPBC1IU2Ncht5bg/6+/QotPunvHV6G6ltp6/DFugjakfDThWSEIhwvx7NJOryh&#10;hKNpOpve3o0DSvL22FjnvwmoSRByarGHkVp23DjfufYuIZYDVRXrSqmohLkRK2XJkWHHlY8pIvg7&#10;L6VJg8FvJmkE1hCed8hKYy6h1K6kIPl210aGZn25OyhOyIKFbpyc4esKc90w55+ZxfnBwnEn/BMe&#10;UgHGgrNESQn219/ugz+2Fa2UNDiPOXU/D8wKStR3jQ2/G47HYYCjMp7MRqjYa8vu2qIP9QqQgCFu&#10;n+FRDP5e9aK0UL/i6ixDVDQxzTF2Tn0vrny3Jbh6XCyX0QlH1jC/0VvDA3QgPHTipX1l1pzbFUbm&#10;EfrJZdmHrnW+4aWG5cGDrGJLA88dq2f6cdzjUJxXM+zTtR693n4gi98AAAD//wMAUEsDBBQABgAI&#10;AAAAIQBN4zVN3AAAAAQBAAAPAAAAZHJzL2Rvd25yZXYueG1sTI9LS8RAEITvgv9haMGLuBNdzUrM&#10;ZBHxAXtz4wNvvZk2CWZ6QmY2if/e1oteGooqqr/K17Pr1EhDaD0bOFskoIgrb1uuDTyX96dXoEJE&#10;tth5JgNfFGBdHB7kmFk/8RON21grKeGQoYEmxj7TOlQNOQwL3xOL9+EHh1HkUGs74CTlrtPnSZJq&#10;hy3LhwZ7um2o+tzunYH3k/ptE+aHl2l5uezvHsdy9WpLY46P5ptrUJHm+BeGH3xBh0KYdn7PNqjO&#10;gAyJv1e81YWs2EkmSVPQRa7/wxffAAAA//8DAFBLAQItABQABgAIAAAAIQC2gziS/gAAAOEBAAAT&#10;AAAAAAAAAAAAAAAAAAAAAABbQ29udGVudF9UeXBlc10ueG1sUEsBAi0AFAAGAAgAAAAhADj9If/W&#10;AAAAlAEAAAsAAAAAAAAAAAAAAAAALwEAAF9yZWxzLy5yZWxzUEsBAi0AFAAGAAgAAAAhANDe6VVK&#10;AgAAiAQAAA4AAAAAAAAAAAAAAAAALgIAAGRycy9lMm9Eb2MueG1sUEsBAi0AFAAGAAgAAAAhAE3j&#10;NU3cAAAABAEAAA8AAAAAAAAAAAAAAAAApAQAAGRycy9kb3ducmV2LnhtbFBLBQYAAAAABAAEAPMA&#10;AACtBQAAAAA=&#10;" fillcolor="white [3201]" stroked="f" strokeweight=".5pt">
                      <v:textbox>
                        <w:txbxContent>
                          <w:p w14:paraId="422430CB" w14:textId="77777777" w:rsidR="000B4502" w:rsidRDefault="000B4502" w:rsidP="000B4502">
                            <w:pPr>
                              <w:pStyle w:val="Ttulo1"/>
                            </w:pPr>
                            <w:r>
                              <w:rPr>
                                <w:lang w:bidi="es-ES"/>
                              </w:rPr>
                              <w:t>02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4FFD5A56" wp14:editId="457F7347">
                      <wp:extent cx="1784909" cy="676894"/>
                      <wp:effectExtent l="0" t="0" r="6350" b="9525"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4909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9A1CAF" w14:textId="77777777" w:rsidR="007D096B" w:rsidRPr="005F2DF6" w:rsidRDefault="007D096B" w:rsidP="007D096B">
                                  <w:pPr>
                                    <w:pStyle w:val="Ttulo1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5F2DF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I</w:t>
                                  </w:r>
                                  <w:r w:rsidRPr="005F2DF6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TICge</w:t>
                                  </w:r>
                                  <w:proofErr w:type="spellEnd"/>
                                </w:p>
                                <w:p w14:paraId="654B3AC4" w14:textId="77777777" w:rsidR="000B4502" w:rsidRPr="007D096B" w:rsidRDefault="000B4502" w:rsidP="000B4502">
                                  <w:pPr>
                                    <w:pStyle w:val="Ttulo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FD5A56" id="Cuadro de texto 14" o:spid="_x0000_s1035" type="#_x0000_t202" style="width:140.55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pU6SgIAAIkEAAAOAAAAZHJzL2Uyb0RvYy54bWysVE1v2zAMvQ/YfxB0X510ab5Qp8hSZBgQ&#10;tAXSoWdFlhsDsqhJSuzs1+9JTtKs22nYRaZE8pF8JH1719aa7ZXzFZmc9696nCkjqajMa86/Py8/&#10;jTnzQZhCaDIq5wfl+d3s44fbxk7VNW1JF8oxgBg/bWzOtyHYaZZ5uVW18FdklYGyJFeLgKt7zQon&#10;GqDXOrvu9YZZQ66wjqTyHq/3nZLPEn5ZKhkey9KrwHTOkVtIp0vnJp7Z7FZMX52w20oe0xD/kEUt&#10;KoOgZ6h7EQTbueoPqLqSjjyV4UpSnVFZVlKlGlBNv/eumvVWWJVqATnenmny/w9WPuyfHKsK9G7A&#10;mRE1erTYicIRKxQLqg3EoAFNjfVTWK8t7EP7hVq4nN49HmP1benq+EVdDHoQfjiTDCgmo9NoPJj0&#10;JpxJ6Iaj4XiS4LM3b+t8+KqoZlHIuUMTE7div/IBmcD0ZBKDedJVsay0Tpc4OGqhHdsLtFyHlCM8&#10;frPShjUI/vmml4ANRfcOWRsEiLV2NUUptJs2UTQ+1buh4gAaHHXz5K1cVsh1JXx4Eg4DhMqxFOER&#10;R6kJsegocbYl9/Nv79EefYWWswYDmXP/Yyec4kx/M+j4pD8YxAlOl8HN6BoXd6nZXGrMrl4QCOhj&#10;/axMYrQP+iSWjuoX7M48RoVKGInYOQ8ncRG6NcHuSTWfJyPMrBVhZdZWRuhIeOzEc/sinD22K87M&#10;A51GV0zfda2zjZ6G5rtAZZVaGnnuWD3Sj3lPnT7uZlyoy3uyevuDzH4BAAD//wMAUEsDBBQABgAI&#10;AAAAIQBfgWGi3gAAAAUBAAAPAAAAZHJzL2Rvd25yZXYueG1sTI9PS8NAEMXvgt9hGcGLtJu0GEua&#10;TRHxD3izsUpv2+yYBLOzIbtN4rd39NJeHgzv8d5vss1kWzFg7xtHCuJ5BAKpdKahSsF78TRbgfBB&#10;k9GtI1Twgx42+eVFplPjRnrDYRsqwSXkU62gDqFLpfRljVb7ueuQ2PtyvdWBz76Sptcjl9tWLqIo&#10;kVY3xAu17vChxvJ7e7QK9jfV56ufnnfj8nbZPb4Mxd2HKZS6vpru1yACTuEUhj98RoecmQ7uSMaL&#10;VgE/Ev6VvcUqjkEcOBQlCcg8k+f0+S8AAAD//wMAUEsBAi0AFAAGAAgAAAAhALaDOJL+AAAA4QEA&#10;ABMAAAAAAAAAAAAAAAAAAAAAAFtDb250ZW50X1R5cGVzXS54bWxQSwECLQAUAAYACAAAACEAOP0h&#10;/9YAAACUAQAACwAAAAAAAAAAAAAAAAAvAQAAX3JlbHMvLnJlbHNQSwECLQAUAAYACAAAACEArn6V&#10;OkoCAACJBAAADgAAAAAAAAAAAAAAAAAuAgAAZHJzL2Uyb0RvYy54bWxQSwECLQAUAAYACAAAACEA&#10;X4Fhot4AAAAFAQAADwAAAAAAAAAAAAAAAACkBAAAZHJzL2Rvd25yZXYueG1sUEsFBgAAAAAEAAQA&#10;8wAAAK8FAAAAAA==&#10;" fillcolor="white [3201]" stroked="f" strokeweight=".5pt">
                      <v:textbox>
                        <w:txbxContent>
                          <w:p w14:paraId="5A9A1CAF" w14:textId="77777777" w:rsidR="007D096B" w:rsidRPr="005F2DF6" w:rsidRDefault="007D096B" w:rsidP="007D096B">
                            <w:pPr>
                              <w:pStyle w:val="Ttulo1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F2DF6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I</w:t>
                            </w:r>
                            <w:r w:rsidRPr="005F2DF6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TICge</w:t>
                            </w:r>
                            <w:proofErr w:type="spellEnd"/>
                          </w:p>
                          <w:p w14:paraId="654B3AC4" w14:textId="77777777" w:rsidR="000B4502" w:rsidRPr="007D096B" w:rsidRDefault="000B4502" w:rsidP="000B4502">
                            <w:pPr>
                              <w:pStyle w:val="Ttulo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4576430F" wp14:editId="64F76F3D">
                      <wp:extent cx="475013" cy="676894"/>
                      <wp:effectExtent l="0" t="0" r="1270" b="9525"/>
                      <wp:docPr id="18" name="Cuadro de text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013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7AC018" w14:textId="77777777" w:rsidR="000B4502" w:rsidRDefault="000B4502" w:rsidP="000B4502">
                                  <w:pPr>
                                    <w:pStyle w:val="Ttulo1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576430F" id="Cuadro de texto 18" o:spid="_x0000_s1036" type="#_x0000_t202" style="width:37.4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cSgIAAIgEAAAOAAAAZHJzL2Uyb0RvYy54bWysVE1v2zAMvQ/YfxB0X520adoadYosRYcB&#10;QVsgHXpWZLk2IIuapMTOfv2e5CT92E7DLjIpUo/kI+nrm77VbKucb8gUfHwy4kwZSWVjXgr+4+nu&#10;yyVnPghTCk1GFXynPL+Zff503dlcnVJNulSOAcT4vLMFr0OweZZ5WatW+BOyysBYkWtFgOpestKJ&#10;Duitzk5Ho2nWkSutI6m8x+3tYOSzhF9VSoaHqvIqMF1w5BbS6dK5jmc2uxb5ixO2buQ+DfEPWbSi&#10;MQh6hLoVQbCNa/6AahvpyFMVTiS1GVVVI1WqAdWMRx+qWdXCqlQLyPH2SJP/f7DyfvvoWFOid+iU&#10;ES16tNiI0hErFQuqD8RgAU2d9Tm8Vxb+of9KPZ4c7j0uY/V95dr4RV0MdhC+O5IMKCZxObk4H43P&#10;OJMwTS+ml1eTiJK9PrbOh2+KWhaFgjv0MFErtksfBteDS4zlSTflXaN1UuLcqIV2bCvQcR1SigB/&#10;56UN6xD87HyUgA3F5wOyNsglljqUFKXQr/vE0NWh3DWVO7DgaBgnb+Vdg1yXwodH4TA/KBw7ER5w&#10;VJoQi/YSZzW5X3+7j/5oK6ycdZjHgvufG+EUZ/q7QcOvxpNJHOCkTM4vTqG4t5b1W4vZtAsCAWNs&#10;n5VJjP5BH8TKUfuM1ZnHqDAJIxG74OEgLsKwJVg9qebz5ISRtSIszcrKCB0Jj5146p+Fs/t2xZG5&#10;p8PkivxD1wbf+NLQfBOoalJLI88Dq3v6Me5pKParGffprZ68Xn8gs98AAAD//wMAUEsDBBQABgAI&#10;AAAAIQBN4zVN3AAAAAQBAAAPAAAAZHJzL2Rvd25yZXYueG1sTI9LS8RAEITvgv9haMGLuBNdzUrM&#10;ZBHxAXtz4wNvvZk2CWZ6QmY2if/e1oteGooqqr/K17Pr1EhDaD0bOFskoIgrb1uuDTyX96dXoEJE&#10;tth5JgNfFGBdHB7kmFk/8RON21grKeGQoYEmxj7TOlQNOQwL3xOL9+EHh1HkUGs74CTlrtPnSZJq&#10;hy3LhwZ7um2o+tzunYH3k/ptE+aHl2l5uezvHsdy9WpLY46P5ptrUJHm+BeGH3xBh0KYdn7PNqjO&#10;gAyJv1e81YWs2EkmSVPQRa7/wxffAAAA//8DAFBLAQItABQABgAIAAAAIQC2gziS/gAAAOEBAAAT&#10;AAAAAAAAAAAAAAAAAAAAAABbQ29udGVudF9UeXBlc10ueG1sUEsBAi0AFAAGAAgAAAAhADj9If/W&#10;AAAAlAEAAAsAAAAAAAAAAAAAAAAALwEAAF9yZWxzLy5yZWxzUEsBAi0AFAAGAAgAAAAhAJKoG1xK&#10;AgAAiAQAAA4AAAAAAAAAAAAAAAAALgIAAGRycy9lMm9Eb2MueG1sUEsBAi0AFAAGAAgAAAAhAE3j&#10;NU3cAAAABAEAAA8AAAAAAAAAAAAAAAAApAQAAGRycy9kb3ducmV2LnhtbFBLBQYAAAAABAAEAPMA&#10;AACtBQAAAAA=&#10;" fillcolor="white [3201]" stroked="f" strokeweight=".5pt">
                      <v:textbox>
                        <w:txbxContent>
                          <w:p w14:paraId="1A7AC018" w14:textId="77777777" w:rsidR="000B4502" w:rsidRDefault="000B4502" w:rsidP="000B4502">
                            <w:pPr>
                              <w:pStyle w:val="Ttulo1"/>
                            </w:pPr>
                            <w:r>
                              <w:rPr>
                                <w:lang w:bidi="es-ES"/>
                              </w:rPr>
                              <w:t>03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3735A5F" wp14:editId="7B5E8E81">
                      <wp:extent cx="1674421" cy="676894"/>
                      <wp:effectExtent l="0" t="0" r="2540" b="9525"/>
                      <wp:docPr id="17" name="Cuadro de tex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4421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2E8063" w14:textId="77777777" w:rsidR="007D096B" w:rsidRPr="005F2DF6" w:rsidRDefault="007D096B" w:rsidP="007D096B">
                                  <w:pPr>
                                    <w:pStyle w:val="Ttulo1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</w:pPr>
                                  <w:r w:rsidRPr="005F2DF6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Certificaciones NORTIC</w:t>
                                  </w:r>
                                </w:p>
                                <w:p w14:paraId="5800058B" w14:textId="77777777" w:rsidR="000B4502" w:rsidRPr="007D096B" w:rsidRDefault="000B4502" w:rsidP="000B4502">
                                  <w:pPr>
                                    <w:pStyle w:val="Ttulo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3735A5F" id="Cuadro de texto 17" o:spid="_x0000_s1037" type="#_x0000_t202" style="width:131.85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jqmSAIAAIoEAAAOAAAAZHJzL2Uyb0RvYy54bWysVE1v2zAMvQ/YfxB0X5xkbtIacYosRYYB&#10;RVsgHXpWZCk2IImapMTOfv0oOV/rdhp2kUmReiQfSc/uO63IXjjfgCnpaDCkRBgOVWO2Jf3+uvp0&#10;S4kPzFRMgRElPQhP7+cfP8xaW4gx1KAq4QiCGF+0tqR1CLbIMs9roZkfgBUGjRKcZgFVt80qx1pE&#10;1yobD4eTrAVXWQdceI+3D72RzhO+lIKHZym9CESVFHML6XTp3MQzm89YsXXM1g0/psH+IQvNGoNB&#10;z1APLDCyc80fULrhDjzIMOCgM5Cy4SLVgNWMhu+qWdfMilQLkuPtmSb//2D50/7FkabC3k0pMUxj&#10;j5Y7VjkglSBBdAEIWpCm1voCvdcW/UP3BTp8crr3eBmr76TT8Yt1EbQj4YczyQhFeHw0meb5eEQJ&#10;R9tkOrm9yyNMdnltnQ9fBWgShZI6bGLilu0ffehdTy4xmAfVVKtGqaTEwRFL5cieYctVSDki+G9e&#10;ypAWg3++GSZgA/F5j6wM5hJr7WuKUug2XU9Rmpd4tYHqgDw46AfKW75qMNlH5sMLczhBWDpuRXjG&#10;QyrAYHCUKKnB/fzbffTHxqKVkhYnsqT+x445QYn6ZrDld6M8jyOclPxmOkbFXVs21xaz00tABpBo&#10;zC6J0T+okygd6DdcnkWMiiZmOMYuaTiJy9DvCS4fF4tFcsKhtSw8mrXlEToyHlvx2r0xZ4/9ikPz&#10;BKfZZcW7tvW+8aWBxS6AbFJPL6we+ceBT1NxXM64Udd68rr8Qua/AAAA//8DAFBLAwQUAAYACAAA&#10;ACEAaGnm0N0AAAAFAQAADwAAAGRycy9kb3ducmV2LnhtbEyPT0vDQBDF74LfYRnBi7QbG0wlzaaI&#10;+Ae8tbGW3rbZaRLMzobsNonf3tGLXh4M7/Heb7L1ZFsxYO8bRwpu5xEIpNKZhioF78Xz7B6ED5qM&#10;bh2hgi/0sM4vLzKdGjfSBodtqASXkE+1gjqELpXSlzVa7eeuQ2Lv5HqrA599JU2vRy63rVxEUSKt&#10;bogXat3hY43l5/ZsFRxuqv2bn152Y3wXd0+vQ7H8MIVS11fTwwpEwCn8heEHn9EhZ6ajO5PxolXA&#10;j4RfZW+RxEsQRw5FSQIyz+R/+vwbAAD//wMAUEsBAi0AFAAGAAgAAAAhALaDOJL+AAAA4QEAABMA&#10;AAAAAAAAAAAAAAAAAAAAAFtDb250ZW50X1R5cGVzXS54bWxQSwECLQAUAAYACAAAACEAOP0h/9YA&#10;AACUAQAACwAAAAAAAAAAAAAAAAAvAQAAX3JlbHMvLnJlbHNQSwECLQAUAAYACAAAACEAMqI6pkgC&#10;AACKBAAADgAAAAAAAAAAAAAAAAAuAgAAZHJzL2Uyb0RvYy54bWxQSwECLQAUAAYACAAAACEAaGnm&#10;0N0AAAAFAQAADwAAAAAAAAAAAAAAAACiBAAAZHJzL2Rvd25yZXYueG1sUEsFBgAAAAAEAAQA8wAA&#10;AKwFAAAAAA==&#10;" fillcolor="white [3201]" stroked="f" strokeweight=".5pt">
                      <v:textbox>
                        <w:txbxContent>
                          <w:p w14:paraId="092E8063" w14:textId="77777777" w:rsidR="007D096B" w:rsidRPr="005F2DF6" w:rsidRDefault="007D096B" w:rsidP="007D096B">
                            <w:pPr>
                              <w:pStyle w:val="Ttulo1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</w:pPr>
                            <w:r w:rsidRPr="005F2DF6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Certificaciones NORTIC</w:t>
                            </w:r>
                          </w:p>
                          <w:p w14:paraId="5800058B" w14:textId="77777777" w:rsidR="000B4502" w:rsidRPr="007D096B" w:rsidRDefault="000B4502" w:rsidP="000B4502">
                            <w:pPr>
                              <w:pStyle w:val="Ttulo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545" w:type="dxa"/>
            <w:gridSpan w:val="2"/>
          </w:tcPr>
          <w:p w14:paraId="3F688C7E" w14:textId="77777777" w:rsidR="000B4502" w:rsidRDefault="000B4502"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58DDA34" wp14:editId="5DF8FA18">
                      <wp:extent cx="4024173" cy="6049670"/>
                      <wp:effectExtent l="0" t="0" r="0" b="8255"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24173" cy="60496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D5E148" w14:textId="0D72D0D6" w:rsidR="007D096B" w:rsidRPr="004E106D" w:rsidRDefault="007D096B" w:rsidP="00F753A6">
                                  <w:pPr>
                                    <w:pStyle w:val="Ttulo1"/>
                                    <w:jc w:val="both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4E106D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Transparencia </w:t>
                                  </w:r>
                                  <w:r w:rsidR="003E3175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Ley 200-04</w:t>
                                  </w:r>
                                </w:p>
                                <w:p w14:paraId="7E306843" w14:textId="60A272E5" w:rsidR="000B4502" w:rsidRPr="004E106D" w:rsidRDefault="00F753A6" w:rsidP="00F753A6">
                                  <w:pPr>
                                    <w:jc w:val="both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</w:pP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En de los</w:t>
                                  </w:r>
                                  <w:r w:rsidR="001E276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</w:t>
                                  </w:r>
                                  <w:r w:rsidR="001C3E4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últimos dos </w:t>
                                  </w: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meses se han obtenido resultados por</w:t>
                                  </w:r>
                                  <w:r w:rsidR="001A3E96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encima de </w:t>
                                  </w:r>
                                  <w:r w:rsidR="00201315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los</w:t>
                                  </w:r>
                                  <w:r w:rsidR="00201315"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90</w:t>
                                  </w: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puntos en cuanto al cumplimiento de la ley 200-0</w:t>
                                  </w:r>
                                  <w:r w:rsidR="008A0FE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4</w:t>
                                  </w: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y la resolución 01-2018 de la Dirección General de Ética e Integridad Gubernamental. </w:t>
                                  </w:r>
                                  <w:r w:rsidR="009E3383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Mes de</w:t>
                                  </w:r>
                                  <w:r w:rsidR="00EA566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junio 69.5</w:t>
                                  </w:r>
                                  <w:r w:rsidR="009E3383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julio 93 puntos y el mes de </w:t>
                                  </w:r>
                                  <w:r w:rsidR="00EA566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agosto 97 </w:t>
                                  </w:r>
                                </w:p>
                                <w:p w14:paraId="221CBBC4" w14:textId="77777777" w:rsidR="007D096B" w:rsidRPr="004E106D" w:rsidRDefault="007D096B" w:rsidP="00F753A6">
                                  <w:pPr>
                                    <w:pStyle w:val="Ttulo1"/>
                                    <w:jc w:val="both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4E106D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ITICge</w:t>
                                  </w:r>
                                  <w:proofErr w:type="spellEnd"/>
                                </w:p>
                                <w:p w14:paraId="435C178F" w14:textId="23D9C897" w:rsidR="007D096B" w:rsidRPr="004E106D" w:rsidRDefault="007D096B" w:rsidP="00F753A6">
                                  <w:pPr>
                                    <w:pStyle w:val="Ttulo1"/>
                                    <w:jc w:val="both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/>
                                    </w:rPr>
                                  </w:pP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En </w:t>
                                  </w:r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el </w:t>
                                  </w:r>
                                  <w:proofErr w:type="spellStart"/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ITICge</w:t>
                                  </w:r>
                                  <w:proofErr w:type="spellEnd"/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la 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institución </w:t>
                                  </w:r>
                                  <w:r w:rsidR="00F753A6"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ha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alcanzado los </w:t>
                                  </w:r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80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.08 </w:t>
                                  </w:r>
                                  <w:r w:rsidR="00434E4F"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puntos con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la </w:t>
                                  </w:r>
                                  <w:r w:rsidR="00434E4F"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aprobació</w:t>
                                  </w:r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n de una aplicación móvil desarrollada por el departamento de TIC. Actualmente estamos trabajando con la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 xml:space="preserve"> de la NORTIC A2</w:t>
                                  </w:r>
                                  <w:r w:rsidR="00B70D58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 xml:space="preserve">, se sometio a evaluación y la OPTIC envio </w:t>
                                  </w:r>
                                  <w:r w:rsidR="0021229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>nuevas observaciones a los portales institucional y transparencia para</w:t>
                                  </w:r>
                                  <w:r w:rsidR="00B70D58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 xml:space="preserve"> corregir</w:t>
                                  </w:r>
                                  <w:r w:rsidR="0021229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>.</w:t>
                                  </w:r>
                                </w:p>
                                <w:p w14:paraId="3F009C1F" w14:textId="77777777" w:rsidR="007D096B" w:rsidRPr="004E106D" w:rsidRDefault="007D096B" w:rsidP="00F753A6">
                                  <w:pPr>
                                    <w:pStyle w:val="Ttulo1"/>
                                    <w:jc w:val="both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</w:pPr>
                                  <w:r w:rsidRPr="004E106D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Certificaciones NORTIC</w:t>
                                  </w:r>
                                </w:p>
                                <w:p w14:paraId="15721C91" w14:textId="77777777" w:rsidR="007D096B" w:rsidRPr="004E106D" w:rsidRDefault="007D096B" w:rsidP="00F753A6">
                                  <w:pPr>
                                    <w:jc w:val="both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</w:pP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A la fecha la Biblioteca Nacional Pedro Henríquez Ureña cuanta con dos Certificaciones de las 6 NORTIC que son certificables, más abajo se estará detallando los avances en cuanto al cumplimento de cada norma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8DDA34" id="Cuadro de texto 11" o:spid="_x0000_s1038" type="#_x0000_t202" style="width:316.85pt;height:47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y5pSgIAAIsEAAAOAAAAZHJzL2Uyb0RvYy54bWysVN9v2jAQfp+0/8Hy+0iglK6IUDGqTpOq&#10;thKd+mwcByI5Ps82JOyv32cHWtbtadqLc+c734/vu8vspms02yvnazIFHw5yzpSRVNZmU/Dvz3ef&#10;PnPmgzCl0GRUwQ/K85v5xw+z1k7ViLakS+UYghg/bW3BtyHYaZZ5uVWN8AOyysBYkWtEgOo2WelE&#10;i+iNzkZ5PslacqV1JJX3uL3tjXye4leVkuGxqrwKTBcctYV0unSu45nNZ2K6ccJua3ksQ/xDFY2o&#10;DZK+hroVQbCdq/8I1dTSkacqDCQ1GVVVLVXqAd0M83fdrLbCqtQLwPH2FSb//8LKh/2TY3UJ7oac&#10;GdGAo+VOlI5YqVhQXSAGC2BqrZ/Ce2XhH7ov1OHJ6d7jMnbfVa6JX/TFYAfgh1eQEYpJXI7z0Xh4&#10;dcGZhG2Sj68nV4mG7O25dT58VdSwKBTcgcUErtjf+4BS4Hpyidk86bq8q7VOSpwctdSO7QU41yEV&#10;iRe/eWnDWmS/uMxTYEPxeR9ZGySIzfZNRSl06+6E0RGJNZUHAOGonyhv5V2NYu+FD0/CYYTQO9Yi&#10;POKoNCEZHSXOtuR+/u0++oNZWDlrMZIF9z92winO9DcDzq+H43Gc4aSML69GUNy5ZX1uMbtmSUAA&#10;tKK6JEb/oE9i5ah5wfYsYlaYhJHIXfBwEpehXxRsn1SLRXLC1FoR7s3Kyhg6Ih6peO5ehLNHvuLU&#10;PNBpeMX0HW29b3xpaLELVNWJ0wh0j+oRf0x8ovq4nXGlzvXk9fYPmf8CAAD//wMAUEsDBBQABgAI&#10;AAAAIQAgb/WL3gAAAAUBAAAPAAAAZHJzL2Rvd25yZXYueG1sTI9PS8NAEMXvgt9hGcGL2I0NbTTN&#10;poj4B3qz0RZv2+w0CWZnQ3abxG/v6EUvA4/3eO832XqyrRiw940jBTezCARS6UxDlYK34un6FoQP&#10;moxuHaGCL/Swzs/PMp0aN9IrDttQCS4hn2oFdQhdKqUva7Taz1yHxN7R9VYHln0lTa9HLretnEfR&#10;UlrdEC/UusOHGsvP7ckq+Liq9hs/Pb+P8SLuHl+GItmZQqnLi+l+BSLgFP7C8IPP6JAz08GdyHjR&#10;KuBHwu9lbxnHCYiDgrvFPAGZZ/I/ff4NAAD//wMAUEsBAi0AFAAGAAgAAAAhALaDOJL+AAAA4QEA&#10;ABMAAAAAAAAAAAAAAAAAAAAAAFtDb250ZW50X1R5cGVzXS54bWxQSwECLQAUAAYACAAAACEAOP0h&#10;/9YAAACUAQAACwAAAAAAAAAAAAAAAAAvAQAAX3JlbHMvLnJlbHNQSwECLQAUAAYACAAAACEA99cu&#10;aUoCAACLBAAADgAAAAAAAAAAAAAAAAAuAgAAZHJzL2Uyb0RvYy54bWxQSwECLQAUAAYACAAAACEA&#10;IG/1i94AAAAFAQAADwAAAAAAAAAAAAAAAACkBAAAZHJzL2Rvd25yZXYueG1sUEsFBgAAAAAEAAQA&#10;8wAAAK8FAAAAAA==&#10;" fillcolor="white [3201]" stroked="f" strokeweight=".5pt">
                      <v:textbox>
                        <w:txbxContent>
                          <w:p w14:paraId="4ED5E148" w14:textId="0D72D0D6" w:rsidR="007D096B" w:rsidRPr="004E106D" w:rsidRDefault="007D096B" w:rsidP="00F753A6">
                            <w:pPr>
                              <w:pStyle w:val="Ttulo1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E106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Transparencia </w:t>
                            </w:r>
                            <w:r w:rsidR="003E317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Ley 200-04</w:t>
                            </w:r>
                          </w:p>
                          <w:p w14:paraId="7E306843" w14:textId="60A272E5" w:rsidR="000B4502" w:rsidRPr="004E106D" w:rsidRDefault="00F753A6" w:rsidP="00F753A6">
                            <w:pPr>
                              <w:jc w:val="both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En de los</w:t>
                            </w:r>
                            <w:r w:rsidR="001E276A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</w:t>
                            </w:r>
                            <w:r w:rsidR="001C3E4A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últimos dos </w:t>
                            </w: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meses se han obtenido resultados por</w:t>
                            </w:r>
                            <w:r w:rsidR="001A3E96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encima de </w:t>
                            </w:r>
                            <w:r w:rsidR="00201315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los</w:t>
                            </w:r>
                            <w:r w:rsidR="00201315"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90</w:t>
                            </w: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puntos en cuanto al cumplimiento de la ley 200-0</w:t>
                            </w:r>
                            <w:r w:rsidR="008A0FE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4</w:t>
                            </w: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y la resolución 01-2018 de la Dirección General de Ética e Integridad Gubernamental. </w:t>
                            </w:r>
                            <w:r w:rsidR="009E3383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Mes de</w:t>
                            </w:r>
                            <w:r w:rsidR="00EA566A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junio 69.5</w:t>
                            </w:r>
                            <w:r w:rsidR="009E3383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julio 93 puntos y el mes de </w:t>
                            </w:r>
                            <w:r w:rsidR="00EA566A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agosto 97 </w:t>
                            </w:r>
                          </w:p>
                          <w:p w14:paraId="221CBBC4" w14:textId="77777777" w:rsidR="007D096B" w:rsidRPr="004E106D" w:rsidRDefault="007D096B" w:rsidP="00F753A6">
                            <w:pPr>
                              <w:pStyle w:val="Ttulo1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E106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ITICge</w:t>
                            </w:r>
                            <w:proofErr w:type="spellEnd"/>
                          </w:p>
                          <w:p w14:paraId="435C178F" w14:textId="23D9C897" w:rsidR="007D096B" w:rsidRPr="004E106D" w:rsidRDefault="007D096B" w:rsidP="00F753A6">
                            <w:pPr>
                              <w:pStyle w:val="Ttulo1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:lang w:val="es-DO"/>
                              </w:rPr>
                            </w:pP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En </w:t>
                            </w:r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el </w:t>
                            </w:r>
                            <w:proofErr w:type="spellStart"/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ITICge</w:t>
                            </w:r>
                            <w:proofErr w:type="spellEnd"/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 la 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institución </w:t>
                            </w:r>
                            <w:r w:rsidR="00F753A6"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ha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 alcanzado los </w:t>
                            </w:r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80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.08 </w:t>
                            </w:r>
                            <w:r w:rsidR="00434E4F"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puntos con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 la </w:t>
                            </w:r>
                            <w:r w:rsidR="00434E4F"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aprobació</w:t>
                            </w:r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n de una aplicación móvil desarrollada por el departamento de TIC. Actualmente estamos trabajando con la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 xml:space="preserve"> de la NORTIC A2</w:t>
                            </w:r>
                            <w:r w:rsidR="00B70D58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 xml:space="preserve">, se sometio a evaluación y la OPTIC envio </w:t>
                            </w:r>
                            <w:r w:rsidR="0021229D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>nuevas observaciones a los portales institucional y transparencia para</w:t>
                            </w:r>
                            <w:r w:rsidR="00B70D58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 xml:space="preserve"> corregir</w:t>
                            </w:r>
                            <w:r w:rsidR="0021229D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>.</w:t>
                            </w:r>
                          </w:p>
                          <w:p w14:paraId="3F009C1F" w14:textId="77777777" w:rsidR="007D096B" w:rsidRPr="004E106D" w:rsidRDefault="007D096B" w:rsidP="00F753A6">
                            <w:pPr>
                              <w:pStyle w:val="Ttulo1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</w:pPr>
                            <w:r w:rsidRPr="004E106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Certificaciones NORTIC</w:t>
                            </w:r>
                          </w:p>
                          <w:p w14:paraId="15721C91" w14:textId="77777777" w:rsidR="007D096B" w:rsidRPr="004E106D" w:rsidRDefault="007D096B" w:rsidP="00F753A6">
                            <w:pPr>
                              <w:jc w:val="both"/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</w:pP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A la fecha la Biblioteca Nacional Pedro Henríquez Ureña cuanta con dos Certificaciones de las 6 NORTIC que son certificables, más abajo se estará detallando los avances en cuanto al cumplimento de cada norma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FB6393" w14:paraId="40927F2A" w14:textId="77777777" w:rsidTr="00515218">
        <w:trPr>
          <w:trHeight w:val="2727"/>
        </w:trPr>
        <w:tc>
          <w:tcPr>
            <w:tcW w:w="12180" w:type="dxa"/>
            <w:gridSpan w:val="3"/>
            <w:vAlign w:val="center"/>
          </w:tcPr>
          <w:p w14:paraId="19CABD98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1D83B73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2F6D6C57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3E21CFA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647E4E5A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5C90C0FD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38489223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531B1597" w14:textId="77777777" w:rsidR="007D096B" w:rsidRDefault="004E106D" w:rsidP="004E106D">
            <w:pPr>
              <w:ind w:left="720" w:right="1335"/>
              <w:jc w:val="right"/>
              <w:rPr>
                <w:lang w:bidi="es-ES"/>
              </w:rPr>
            </w:pPr>
            <w:r>
              <w:rPr>
                <w:noProof/>
                <w:lang w:bidi="es-ES"/>
              </w:rPr>
              <w:t>Página 2</w:t>
            </w:r>
          </w:p>
          <w:p w14:paraId="511829A1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2701F548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12BA54C" w14:textId="45BEE03A" w:rsidR="007D096B" w:rsidRPr="004E106D" w:rsidRDefault="007D096B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  <w:bookmarkStart w:id="0" w:name="_GoBack"/>
            <w:r w:rsidRPr="004E106D">
              <w:rPr>
                <w:b/>
                <w:bCs/>
                <w:lang w:bidi="es-ES"/>
              </w:rPr>
              <w:t>Transparencia</w:t>
            </w:r>
            <w:r w:rsidR="003E3175">
              <w:rPr>
                <w:b/>
                <w:bCs/>
                <w:lang w:bidi="es-ES"/>
              </w:rPr>
              <w:t xml:space="preserve"> Ley 200-04</w:t>
            </w:r>
          </w:p>
          <w:p w14:paraId="52711BCA" w14:textId="56331980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El portal de trasparencia se ha adaptado a los requerimientos de la Dirección General de Ética e Integridad Gubernamental DIGEIG. En el mes de </w:t>
            </w:r>
            <w:r w:rsidR="00B730ED">
              <w:rPr>
                <w:lang w:bidi="es-ES"/>
              </w:rPr>
              <w:t>junio</w:t>
            </w:r>
            <w:r>
              <w:rPr>
                <w:lang w:bidi="es-ES"/>
              </w:rPr>
              <w:t xml:space="preserve"> alcanzamos una puntuación de </w:t>
            </w:r>
            <w:r w:rsidR="00B730ED">
              <w:rPr>
                <w:lang w:bidi="es-ES"/>
              </w:rPr>
              <w:t>90</w:t>
            </w:r>
            <w:r>
              <w:rPr>
                <w:lang w:bidi="es-ES"/>
              </w:rPr>
              <w:t xml:space="preserve"> puntos</w:t>
            </w:r>
            <w:r w:rsidR="00BB7DF7">
              <w:rPr>
                <w:lang w:bidi="es-ES"/>
              </w:rPr>
              <w:t xml:space="preserve"> en el </w:t>
            </w:r>
            <w:r w:rsidR="00185C7F">
              <w:rPr>
                <w:lang w:bidi="es-ES"/>
              </w:rPr>
              <w:t>cumplimiento</w:t>
            </w:r>
            <w:r w:rsidR="00BB7DF7">
              <w:rPr>
                <w:lang w:bidi="es-ES"/>
              </w:rPr>
              <w:t xml:space="preserve"> de la ley 200-04 la cual rige </w:t>
            </w:r>
            <w:r w:rsidR="001B3FD6">
              <w:rPr>
                <w:lang w:bidi="es-ES"/>
              </w:rPr>
              <w:t>los portales de transparencia</w:t>
            </w:r>
            <w:r w:rsidR="00822348">
              <w:rPr>
                <w:lang w:bidi="es-ES"/>
              </w:rPr>
              <w:t xml:space="preserve"> y la publicación correcta y oportuna de </w:t>
            </w:r>
            <w:r w:rsidR="00345E33">
              <w:rPr>
                <w:lang w:bidi="es-ES"/>
              </w:rPr>
              <w:t xml:space="preserve">las evidencias </w:t>
            </w:r>
          </w:p>
          <w:p w14:paraId="6B19D6A3" w14:textId="3BFDA626" w:rsidR="00185C7F" w:rsidRDefault="00185C7F" w:rsidP="00185C7F">
            <w:pPr>
              <w:ind w:left="720" w:right="1335"/>
              <w:jc w:val="both"/>
              <w:rPr>
                <w:lang w:bidi="es-ES"/>
              </w:rPr>
            </w:pPr>
            <w:r w:rsidRPr="000D60D6">
              <w:rPr>
                <w:b/>
                <w:bCs/>
                <w:lang w:bidi="es-ES"/>
              </w:rPr>
              <w:t>Enero</w:t>
            </w:r>
            <w:r>
              <w:rPr>
                <w:lang w:bidi="es-ES"/>
              </w:rPr>
              <w:t xml:space="preserve">: </w:t>
            </w:r>
            <w:r w:rsidR="00594196">
              <w:rPr>
                <w:lang w:bidi="es-ES"/>
              </w:rPr>
              <w:t xml:space="preserve"> 95</w:t>
            </w:r>
            <w:r w:rsidR="002B6994">
              <w:rPr>
                <w:lang w:bidi="es-ES"/>
              </w:rPr>
              <w:t xml:space="preserve"> </w:t>
            </w:r>
            <w:r w:rsidR="00224FF1" w:rsidRPr="000D60D6">
              <w:rPr>
                <w:b/>
                <w:bCs/>
                <w:lang w:bidi="es-ES"/>
              </w:rPr>
              <w:t>Febrero</w:t>
            </w:r>
            <w:r w:rsidR="00224FF1">
              <w:rPr>
                <w:lang w:bidi="es-ES"/>
              </w:rPr>
              <w:t xml:space="preserve">: 92 </w:t>
            </w:r>
            <w:r w:rsidR="002B6994" w:rsidRPr="000D60D6">
              <w:rPr>
                <w:b/>
                <w:bCs/>
                <w:lang w:bidi="es-ES"/>
              </w:rPr>
              <w:t>Marzo</w:t>
            </w:r>
            <w:r w:rsidR="002B6994">
              <w:rPr>
                <w:lang w:bidi="es-ES"/>
              </w:rPr>
              <w:t xml:space="preserve">: </w:t>
            </w:r>
            <w:r w:rsidR="00224FF1">
              <w:rPr>
                <w:lang w:bidi="es-ES"/>
              </w:rPr>
              <w:t xml:space="preserve">88 </w:t>
            </w:r>
            <w:r w:rsidR="00205FA9" w:rsidRPr="000D60D6">
              <w:rPr>
                <w:b/>
                <w:bCs/>
                <w:lang w:bidi="es-ES"/>
              </w:rPr>
              <w:t>A</w:t>
            </w:r>
            <w:r w:rsidR="00E804C1" w:rsidRPr="000D60D6">
              <w:rPr>
                <w:b/>
                <w:bCs/>
                <w:lang w:bidi="es-ES"/>
              </w:rPr>
              <w:t>bril</w:t>
            </w:r>
            <w:r w:rsidR="00E804C1">
              <w:rPr>
                <w:lang w:bidi="es-ES"/>
              </w:rPr>
              <w:t>: 86.5</w:t>
            </w:r>
            <w:r w:rsidR="00991A9F">
              <w:rPr>
                <w:lang w:bidi="es-ES"/>
              </w:rPr>
              <w:t xml:space="preserve"> </w:t>
            </w:r>
            <w:r w:rsidR="00991A9F" w:rsidRPr="000D60D6">
              <w:rPr>
                <w:b/>
                <w:bCs/>
                <w:lang w:bidi="es-ES"/>
              </w:rPr>
              <w:t>Mayo</w:t>
            </w:r>
            <w:r w:rsidR="00991A9F">
              <w:rPr>
                <w:lang w:bidi="es-ES"/>
              </w:rPr>
              <w:t xml:space="preserve">: 83.5 </w:t>
            </w:r>
            <w:r w:rsidR="00991A9F" w:rsidRPr="000D60D6">
              <w:rPr>
                <w:b/>
                <w:bCs/>
                <w:lang w:bidi="es-ES"/>
              </w:rPr>
              <w:t>Junio</w:t>
            </w:r>
            <w:r w:rsidR="00991A9F">
              <w:rPr>
                <w:lang w:bidi="es-ES"/>
              </w:rPr>
              <w:t>: 90</w:t>
            </w:r>
            <w:r w:rsidR="00066350">
              <w:rPr>
                <w:lang w:bidi="es-ES"/>
              </w:rPr>
              <w:t xml:space="preserve">. </w:t>
            </w:r>
          </w:p>
          <w:p w14:paraId="71A8B33D" w14:textId="77777777" w:rsidR="00125313" w:rsidRDefault="00125313" w:rsidP="004E106D">
            <w:pPr>
              <w:ind w:left="720" w:right="1335"/>
              <w:jc w:val="both"/>
              <w:rPr>
                <w:lang w:bidi="es-ES"/>
              </w:rPr>
            </w:pPr>
          </w:p>
          <w:p w14:paraId="447CEE7A" w14:textId="77777777" w:rsidR="007D096B" w:rsidRPr="004E106D" w:rsidRDefault="007D096B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  <w:proofErr w:type="spellStart"/>
            <w:r w:rsidRPr="004E106D">
              <w:rPr>
                <w:b/>
                <w:bCs/>
                <w:lang w:bidi="es-ES"/>
              </w:rPr>
              <w:t>ITICge</w:t>
            </w:r>
            <w:proofErr w:type="spellEnd"/>
          </w:p>
          <w:p w14:paraId="07D58AFA" w14:textId="253FBAEF" w:rsidR="007D096B" w:rsidRDefault="004D54D9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En </w:t>
            </w:r>
            <w:proofErr w:type="spellStart"/>
            <w:r>
              <w:rPr>
                <w:lang w:bidi="es-ES"/>
              </w:rPr>
              <w:t>ITICge</w:t>
            </w:r>
            <w:proofErr w:type="spellEnd"/>
            <w:r w:rsidR="000D60D6">
              <w:rPr>
                <w:lang w:bidi="es-ES"/>
              </w:rPr>
              <w:t xml:space="preserve"> </w:t>
            </w:r>
            <w:r w:rsidR="0007680B">
              <w:rPr>
                <w:lang w:bidi="es-ES"/>
              </w:rPr>
              <w:t xml:space="preserve">en la </w:t>
            </w:r>
            <w:r w:rsidR="001727EB">
              <w:rPr>
                <w:lang w:bidi="es-ES"/>
              </w:rPr>
              <w:t>preevaluación</w:t>
            </w:r>
            <w:r w:rsidR="0007680B">
              <w:rPr>
                <w:lang w:bidi="es-ES"/>
              </w:rPr>
              <w:t xml:space="preserve"> que se realiza en el primer semestre del año hemos mantenido</w:t>
            </w:r>
            <w:r w:rsidR="007D096B">
              <w:rPr>
                <w:lang w:bidi="es-ES"/>
              </w:rPr>
              <w:t xml:space="preserve"> </w:t>
            </w:r>
            <w:r w:rsidR="00595769">
              <w:rPr>
                <w:lang w:bidi="es-ES"/>
              </w:rPr>
              <w:t>8</w:t>
            </w:r>
            <w:r w:rsidR="00C54290">
              <w:rPr>
                <w:lang w:bidi="es-ES"/>
              </w:rPr>
              <w:t>1</w:t>
            </w:r>
            <w:r w:rsidR="007D096B">
              <w:rPr>
                <w:lang w:bidi="es-ES"/>
              </w:rPr>
              <w:t xml:space="preserve"> </w:t>
            </w:r>
            <w:r w:rsidR="00487572">
              <w:rPr>
                <w:lang w:bidi="es-ES"/>
              </w:rPr>
              <w:t xml:space="preserve">puntos </w:t>
            </w:r>
            <w:r w:rsidR="00473E78">
              <w:rPr>
                <w:lang w:bidi="es-ES"/>
              </w:rPr>
              <w:t>en el cumplim</w:t>
            </w:r>
            <w:r w:rsidR="00047642">
              <w:rPr>
                <w:lang w:bidi="es-ES"/>
              </w:rPr>
              <w:t>iento.</w:t>
            </w:r>
          </w:p>
          <w:p w14:paraId="26414554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Certificaciones NORTIC</w:t>
            </w:r>
          </w:p>
          <w:p w14:paraId="310D7D4F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A1-1:2014</w:t>
            </w:r>
            <w:r>
              <w:rPr>
                <w:lang w:bidi="es-ES"/>
              </w:rPr>
              <w:t xml:space="preserve"> es la norma sobre uso e implementación de Tecnologías de la Información y Comunicación en el Estado Dominicano. Se están creando documentos de control para el cumplimiento de esta norma, los cuales se le estarán remitiendo </w:t>
            </w:r>
            <w:r w:rsidR="004E106D">
              <w:rPr>
                <w:lang w:bidi="es-ES"/>
              </w:rPr>
              <w:t>más</w:t>
            </w:r>
            <w:r>
              <w:rPr>
                <w:lang w:bidi="es-ES"/>
              </w:rPr>
              <w:t xml:space="preserve"> adelante para su aprobación y conocimiento a la máxima autoridad de la Biblioteca Nacional, así como la solicitud de creación del Comité de Continuidad (CONTI) </w:t>
            </w:r>
          </w:p>
          <w:p w14:paraId="6D8D18B6" w14:textId="2B8E97DA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A2</w:t>
            </w:r>
            <w:r>
              <w:rPr>
                <w:lang w:bidi="es-ES"/>
              </w:rPr>
              <w:t xml:space="preserve"> es la norma que pauta las directrices y recomendaciones para la normalización de los portales del Gobierno Dominicano, logrando la homogeneidad en los medios web del Estado. </w:t>
            </w:r>
            <w:r w:rsidR="001727EB">
              <w:rPr>
                <w:lang w:bidi="es-ES"/>
              </w:rPr>
              <w:t xml:space="preserve">Durante el año pasado y principios de año estuvimos trabajando para lograr el 100% de </w:t>
            </w:r>
            <w:r w:rsidR="000A4E32">
              <w:rPr>
                <w:lang w:bidi="es-ES"/>
              </w:rPr>
              <w:t>cumplimiento</w:t>
            </w:r>
            <w:r w:rsidR="001727EB">
              <w:rPr>
                <w:lang w:bidi="es-ES"/>
              </w:rPr>
              <w:t xml:space="preserve"> de esta norma pero no fue posible ya que el </w:t>
            </w:r>
            <w:proofErr w:type="spellStart"/>
            <w:r w:rsidR="001727EB">
              <w:rPr>
                <w:lang w:bidi="es-ES"/>
              </w:rPr>
              <w:t>Webmaster</w:t>
            </w:r>
            <w:proofErr w:type="spellEnd"/>
            <w:r w:rsidR="001727EB">
              <w:rPr>
                <w:lang w:bidi="es-ES"/>
              </w:rPr>
              <w:t xml:space="preserve"> </w:t>
            </w:r>
            <w:r w:rsidR="000A4E32">
              <w:rPr>
                <w:lang w:bidi="es-ES"/>
              </w:rPr>
              <w:t>Renny Delgado se negó a cumplir con las exigencias de la OPTIC y por ende lograr la certificación del portal</w:t>
            </w:r>
            <w:r>
              <w:rPr>
                <w:lang w:bidi="es-ES"/>
              </w:rPr>
              <w:t>.</w:t>
            </w:r>
          </w:p>
          <w:p w14:paraId="58F9F63A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0867EF82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A3</w:t>
            </w:r>
            <w:r>
              <w:rPr>
                <w:lang w:bidi="es-ES"/>
              </w:rPr>
              <w:t xml:space="preserve"> es la norma que establece las pautas necesarias para la correcta implementación de Datos Abiertos en el Estado Dominicano. La misma esta activa.</w:t>
            </w:r>
          </w:p>
          <w:p w14:paraId="165BF8F0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Entidad: Portal de Datos Abiertos </w:t>
            </w:r>
          </w:p>
          <w:p w14:paraId="6169D731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NIU: 18024-01-A314089</w:t>
            </w:r>
          </w:p>
          <w:p w14:paraId="347161FF" w14:textId="31BE8182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Fecha de certificación: </w:t>
            </w:r>
            <w:r w:rsidR="00C4693F">
              <w:rPr>
                <w:lang w:bidi="es-ES"/>
              </w:rPr>
              <w:t>viernes</w:t>
            </w:r>
            <w:r>
              <w:rPr>
                <w:lang w:bidi="es-ES"/>
              </w:rPr>
              <w:t xml:space="preserve">, 19 </w:t>
            </w:r>
            <w:r w:rsidR="00C4693F">
              <w:rPr>
                <w:lang w:bidi="es-ES"/>
              </w:rPr>
              <w:t>octubre</w:t>
            </w:r>
            <w:r>
              <w:rPr>
                <w:lang w:bidi="es-ES"/>
              </w:rPr>
              <w:t xml:space="preserve"> 2018</w:t>
            </w:r>
          </w:p>
          <w:p w14:paraId="7CC93C64" w14:textId="332B9FA5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Fecha de caducidad de certificación: </w:t>
            </w:r>
            <w:r w:rsidR="00C4693F">
              <w:rPr>
                <w:lang w:bidi="es-ES"/>
              </w:rPr>
              <w:t>lunes</w:t>
            </w:r>
            <w:r>
              <w:rPr>
                <w:lang w:bidi="es-ES"/>
              </w:rPr>
              <w:t xml:space="preserve">, 19 </w:t>
            </w:r>
            <w:r w:rsidR="00C4693F">
              <w:rPr>
                <w:lang w:bidi="es-ES"/>
              </w:rPr>
              <w:t>octubre</w:t>
            </w:r>
            <w:r>
              <w:rPr>
                <w:lang w:bidi="es-ES"/>
              </w:rPr>
              <w:t xml:space="preserve"> 2020</w:t>
            </w:r>
          </w:p>
          <w:bookmarkEnd w:id="0"/>
          <w:p w14:paraId="4F1EB07A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676524BD" w14:textId="77777777" w:rsidR="007D096B" w:rsidRDefault="004E106D" w:rsidP="004E106D">
            <w:pPr>
              <w:ind w:right="1335"/>
              <w:jc w:val="right"/>
              <w:rPr>
                <w:lang w:bidi="es-ES"/>
              </w:rPr>
            </w:pPr>
            <w:r>
              <w:rPr>
                <w:lang w:bidi="es-ES"/>
              </w:rPr>
              <w:t xml:space="preserve">  </w:t>
            </w:r>
            <w:r w:rsidR="007D096B">
              <w:rPr>
                <w:lang w:bidi="es-ES"/>
              </w:rPr>
              <w:t xml:space="preserve">Página </w:t>
            </w:r>
            <w:r>
              <w:rPr>
                <w:lang w:bidi="es-ES"/>
              </w:rPr>
              <w:t>3</w:t>
            </w:r>
          </w:p>
          <w:p w14:paraId="2E3F607F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</w:p>
          <w:p w14:paraId="5065A8F3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</w:p>
          <w:p w14:paraId="670F50AF" w14:textId="77777777" w:rsidR="004E106D" w:rsidRDefault="004E106D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</w:p>
          <w:p w14:paraId="466AE22D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7D13C39B" w14:textId="77777777" w:rsidR="00930111" w:rsidRDefault="00930111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</w:p>
          <w:p w14:paraId="21A291DB" w14:textId="77777777" w:rsidR="00930111" w:rsidRDefault="00930111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</w:p>
          <w:p w14:paraId="59D54BA1" w14:textId="77777777" w:rsidR="00930111" w:rsidRDefault="00930111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</w:p>
          <w:p w14:paraId="0D73B50A" w14:textId="74C2376D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E1</w:t>
            </w:r>
            <w:r>
              <w:rPr>
                <w:lang w:bidi="es-ES"/>
              </w:rPr>
              <w:t xml:space="preserve"> establece las directrices que deben seguir los organismos gubernamentales para establecer una correcta comunicación con el ciudadano por medio de las redes sociales.</w:t>
            </w:r>
          </w:p>
          <w:p w14:paraId="2AF4E832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La misma esta activa.</w:t>
            </w:r>
          </w:p>
          <w:p w14:paraId="107C9C69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Entidad: Organismo Gubernamental</w:t>
            </w:r>
          </w:p>
          <w:p w14:paraId="17891E3F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NIU: 18024-01-E114118</w:t>
            </w:r>
          </w:p>
          <w:p w14:paraId="025A0FE9" w14:textId="6FB609B4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Fecha de certificación: </w:t>
            </w:r>
            <w:r w:rsidR="004E106D">
              <w:rPr>
                <w:lang w:bidi="es-ES"/>
              </w:rPr>
              <w:t>martes</w:t>
            </w:r>
            <w:r>
              <w:rPr>
                <w:lang w:bidi="es-ES"/>
              </w:rPr>
              <w:t xml:space="preserve">, 04 </w:t>
            </w:r>
            <w:r w:rsidR="000C637C">
              <w:rPr>
                <w:lang w:bidi="es-ES"/>
              </w:rPr>
              <w:t>diciembre</w:t>
            </w:r>
            <w:r>
              <w:rPr>
                <w:lang w:bidi="es-ES"/>
              </w:rPr>
              <w:t xml:space="preserve"> 2018</w:t>
            </w:r>
          </w:p>
          <w:p w14:paraId="542119E3" w14:textId="379EB112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lastRenderedPageBreak/>
              <w:t xml:space="preserve">Fecha de caducidad de certificación: </w:t>
            </w:r>
            <w:r w:rsidR="004E106D">
              <w:rPr>
                <w:lang w:bidi="es-ES"/>
              </w:rPr>
              <w:t>viernes</w:t>
            </w:r>
            <w:r>
              <w:rPr>
                <w:lang w:bidi="es-ES"/>
              </w:rPr>
              <w:t xml:space="preserve">, 04 </w:t>
            </w:r>
            <w:r w:rsidR="000C637C">
              <w:rPr>
                <w:lang w:bidi="es-ES"/>
              </w:rPr>
              <w:t>diciembre</w:t>
            </w:r>
            <w:r>
              <w:rPr>
                <w:lang w:bidi="es-ES"/>
              </w:rPr>
              <w:t xml:space="preserve"> 2020</w:t>
            </w:r>
          </w:p>
          <w:p w14:paraId="14EAF4CF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4BE5D6D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A4</w:t>
            </w:r>
            <w:r>
              <w:rPr>
                <w:lang w:bidi="es-ES"/>
              </w:rPr>
              <w:t xml:space="preserve"> establece las directrices que deben seguir los organismos a fin de lograr interoperar con organismos del Estado Dominicano, permitiendo así el intercambio de información de una manera efectiva.</w:t>
            </w:r>
          </w:p>
          <w:p w14:paraId="6612E939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En estos momentos nos </w:t>
            </w:r>
            <w:r w:rsidR="004E106D">
              <w:rPr>
                <w:lang w:bidi="es-ES"/>
              </w:rPr>
              <w:t>encontramos</w:t>
            </w:r>
            <w:r>
              <w:rPr>
                <w:lang w:bidi="es-ES"/>
              </w:rPr>
              <w:t xml:space="preserve"> evaluando un borrador de acuerdo de legal entre el Archivo General de la Nación y la Biblioteca Nacional con el cual se </w:t>
            </w:r>
            <w:r w:rsidR="004E106D">
              <w:rPr>
                <w:lang w:bidi="es-ES"/>
              </w:rPr>
              <w:t>estarán</w:t>
            </w:r>
            <w:r>
              <w:rPr>
                <w:lang w:bidi="es-ES"/>
              </w:rPr>
              <w:t xml:space="preserve"> dando los primeros para para lograr el cumplimiento de esta norma, actualmente </w:t>
            </w:r>
            <w:r w:rsidR="004E106D">
              <w:rPr>
                <w:lang w:bidi="es-ES"/>
              </w:rPr>
              <w:t>está</w:t>
            </w:r>
            <w:r>
              <w:rPr>
                <w:lang w:bidi="es-ES"/>
              </w:rPr>
              <w:t xml:space="preserve"> en manos de ambos incumbentes de ponerse de acuerdo para la firma del </w:t>
            </w:r>
            <w:r w:rsidR="004E106D">
              <w:rPr>
                <w:lang w:bidi="es-ES"/>
              </w:rPr>
              <w:t>mismo,</w:t>
            </w:r>
            <w:r>
              <w:rPr>
                <w:lang w:bidi="es-ES"/>
              </w:rPr>
              <w:t xml:space="preserve"> así como para la autorización de iniciar los procesos de estandarización entre ambos departamentos de Tecnología.</w:t>
            </w:r>
          </w:p>
          <w:p w14:paraId="7E8A2C9C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5DE5502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A5</w:t>
            </w:r>
            <w:r>
              <w:rPr>
                <w:lang w:bidi="es-ES"/>
              </w:rPr>
              <w:t xml:space="preserve"> establece las directrices que deben seguir los organismos del Estado a fin de presentar y brindar servicios de calidad al ciudadano. Se </w:t>
            </w:r>
            <w:r w:rsidR="004E106D">
              <w:rPr>
                <w:lang w:bidi="es-ES"/>
              </w:rPr>
              <w:t>está</w:t>
            </w:r>
            <w:r>
              <w:rPr>
                <w:lang w:bidi="es-ES"/>
              </w:rPr>
              <w:t xml:space="preserve"> realizando un catálogo de servicios el cual es la base para el cumplimento de dicha norma, en las próximas semanas se estará enviando a la OPTIC para aprobación del catálogo y continuar con las demás exigencias de la norma.</w:t>
            </w:r>
          </w:p>
          <w:p w14:paraId="0D6FFCC8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A6-1:2016</w:t>
            </w:r>
            <w:r>
              <w:rPr>
                <w:lang w:bidi="es-ES"/>
              </w:rPr>
              <w:t xml:space="preserve"> Norma sobre el Desarrollo y Gestión del Software en el Estado Dominicano. Esta norma </w:t>
            </w:r>
            <w:r w:rsidR="004E106D">
              <w:rPr>
                <w:lang w:bidi="es-ES"/>
              </w:rPr>
              <w:t>está</w:t>
            </w:r>
            <w:r>
              <w:rPr>
                <w:lang w:bidi="es-ES"/>
              </w:rPr>
              <w:t xml:space="preserve"> pendiente completar las anteriores.</w:t>
            </w:r>
          </w:p>
          <w:p w14:paraId="1C4129F9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A7-1:2016</w:t>
            </w:r>
            <w:r>
              <w:rPr>
                <w:lang w:bidi="es-ES"/>
              </w:rPr>
              <w:t xml:space="preserve"> Norma para la Seguridad de las Tecnologías de la Información y Comunicación en el Estado Dominicano. Esta norma </w:t>
            </w:r>
            <w:r w:rsidR="004E106D">
              <w:rPr>
                <w:lang w:bidi="es-ES"/>
              </w:rPr>
              <w:t>está</w:t>
            </w:r>
            <w:r>
              <w:rPr>
                <w:lang w:bidi="es-ES"/>
              </w:rPr>
              <w:t xml:space="preserve"> pendiente completar las anteriores.</w:t>
            </w:r>
          </w:p>
          <w:p w14:paraId="0AF3FA78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4CDC8C3C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43FCADF1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4FA9CFB7" w14:textId="77777777" w:rsidR="000B4502" w:rsidRPr="000B4502" w:rsidRDefault="000B4502" w:rsidP="004E106D">
            <w:pPr>
              <w:ind w:left="720" w:right="1335"/>
              <w:jc w:val="both"/>
            </w:pPr>
          </w:p>
        </w:tc>
      </w:tr>
      <w:tr w:rsidR="00FB6393" w14:paraId="64099BBA" w14:textId="77777777" w:rsidTr="00A1111B">
        <w:trPr>
          <w:trHeight w:val="630"/>
        </w:trPr>
        <w:tc>
          <w:tcPr>
            <w:tcW w:w="12180" w:type="dxa"/>
            <w:gridSpan w:val="3"/>
            <w:vAlign w:val="bottom"/>
          </w:tcPr>
          <w:p w14:paraId="486ADE91" w14:textId="1C1EABC9" w:rsidR="0035284D" w:rsidRDefault="0035284D" w:rsidP="0035284D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      Juan José Díaz Nerio</w:t>
            </w:r>
          </w:p>
          <w:p w14:paraId="46E940CF" w14:textId="5DDF406A" w:rsidR="0035284D" w:rsidRDefault="0035284D" w:rsidP="0035284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Pr="004512BD">
              <w:rPr>
                <w:sz w:val="24"/>
                <w:szCs w:val="24"/>
              </w:rPr>
              <w:t>Encargado departamento de TIC</w:t>
            </w:r>
            <w:r>
              <w:rPr>
                <w:sz w:val="24"/>
                <w:szCs w:val="24"/>
              </w:rPr>
              <w:t>.</w:t>
            </w:r>
          </w:p>
          <w:p w14:paraId="58B714EC" w14:textId="2246F22D" w:rsidR="00696CB3" w:rsidRPr="00D42524" w:rsidRDefault="00696CB3" w:rsidP="0035284D">
            <w:pPr>
              <w:spacing w:after="0"/>
              <w:rPr>
                <w:sz w:val="24"/>
                <w:szCs w:val="24"/>
                <w:lang w:val="es-DO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D42524">
              <w:rPr>
                <w:sz w:val="24"/>
                <w:szCs w:val="24"/>
              </w:rPr>
              <w:t xml:space="preserve">Coordinador </w:t>
            </w:r>
            <w:r w:rsidR="00C4693F">
              <w:rPr>
                <w:sz w:val="24"/>
                <w:szCs w:val="24"/>
              </w:rPr>
              <w:t>C</w:t>
            </w:r>
            <w:r w:rsidR="00D42524">
              <w:rPr>
                <w:sz w:val="24"/>
                <w:szCs w:val="24"/>
              </w:rPr>
              <w:t xml:space="preserve">omité de </w:t>
            </w:r>
            <w:proofErr w:type="spellStart"/>
            <w:r w:rsidR="00D42524">
              <w:rPr>
                <w:sz w:val="24"/>
                <w:szCs w:val="24"/>
              </w:rPr>
              <w:t>Administrac</w:t>
            </w:r>
            <w:r w:rsidR="00D42524">
              <w:rPr>
                <w:sz w:val="24"/>
                <w:szCs w:val="24"/>
                <w:lang w:val="es-DO"/>
              </w:rPr>
              <w:t>ión</w:t>
            </w:r>
            <w:proofErr w:type="spellEnd"/>
            <w:r w:rsidR="00D42524">
              <w:rPr>
                <w:sz w:val="24"/>
                <w:szCs w:val="24"/>
                <w:lang w:val="es-DO"/>
              </w:rPr>
              <w:t xml:space="preserve"> de </w:t>
            </w:r>
            <w:r w:rsidR="00C4693F">
              <w:rPr>
                <w:sz w:val="24"/>
                <w:szCs w:val="24"/>
                <w:lang w:val="es-DO"/>
              </w:rPr>
              <w:t>M</w:t>
            </w:r>
            <w:r w:rsidR="00D42524">
              <w:rPr>
                <w:sz w:val="24"/>
                <w:szCs w:val="24"/>
                <w:lang w:val="es-DO"/>
              </w:rPr>
              <w:t>edios Web</w:t>
            </w:r>
          </w:p>
          <w:p w14:paraId="17A58D36" w14:textId="77777777" w:rsidR="001439FB" w:rsidRDefault="001439FB" w:rsidP="0081425F">
            <w:pPr>
              <w:ind w:left="720" w:right="1875"/>
              <w:jc w:val="right"/>
              <w:rPr>
                <w:noProof/>
                <w:lang w:bidi="es-ES"/>
              </w:rPr>
            </w:pPr>
          </w:p>
          <w:p w14:paraId="05C93367" w14:textId="77777777" w:rsidR="001439FB" w:rsidRDefault="001439FB" w:rsidP="0081425F">
            <w:pPr>
              <w:ind w:left="720" w:right="1875"/>
              <w:jc w:val="right"/>
              <w:rPr>
                <w:noProof/>
                <w:lang w:bidi="es-ES"/>
              </w:rPr>
            </w:pPr>
          </w:p>
          <w:p w14:paraId="4F25465F" w14:textId="45270A76" w:rsidR="00A1111B" w:rsidRDefault="00A1111B" w:rsidP="0081425F">
            <w:pPr>
              <w:ind w:left="720" w:right="1875"/>
              <w:jc w:val="right"/>
              <w:rPr>
                <w:noProof/>
              </w:rPr>
            </w:pPr>
            <w:r>
              <w:rPr>
                <w:noProof/>
                <w:lang w:bidi="es-ES"/>
              </w:rPr>
              <w:t xml:space="preserve">Página </w:t>
            </w:r>
            <w:r w:rsidR="004E106D">
              <w:rPr>
                <w:noProof/>
                <w:lang w:bidi="es-ES"/>
              </w:rPr>
              <w:t>4</w:t>
            </w:r>
          </w:p>
        </w:tc>
      </w:tr>
    </w:tbl>
    <w:p w14:paraId="5FA81A04" w14:textId="77777777" w:rsidR="00392FA9" w:rsidRDefault="00392FA9" w:rsidP="00D42524"/>
    <w:sectPr w:rsidR="00392FA9" w:rsidSect="0081425F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B6809"/>
    <w:multiLevelType w:val="multilevel"/>
    <w:tmpl w:val="F7E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A1B8A"/>
    <w:multiLevelType w:val="multilevel"/>
    <w:tmpl w:val="66B2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6B"/>
    <w:rsid w:val="00021C04"/>
    <w:rsid w:val="00023418"/>
    <w:rsid w:val="00047642"/>
    <w:rsid w:val="00056A54"/>
    <w:rsid w:val="00066350"/>
    <w:rsid w:val="0007680B"/>
    <w:rsid w:val="0008726C"/>
    <w:rsid w:val="000A4E32"/>
    <w:rsid w:val="000B4502"/>
    <w:rsid w:val="000C637C"/>
    <w:rsid w:val="000D60D6"/>
    <w:rsid w:val="001069CD"/>
    <w:rsid w:val="00107A1C"/>
    <w:rsid w:val="00125313"/>
    <w:rsid w:val="001439FB"/>
    <w:rsid w:val="001631B2"/>
    <w:rsid w:val="001727EB"/>
    <w:rsid w:val="00185C7F"/>
    <w:rsid w:val="001A3E96"/>
    <w:rsid w:val="001B3FD6"/>
    <w:rsid w:val="001C3E4A"/>
    <w:rsid w:val="001E276A"/>
    <w:rsid w:val="00201315"/>
    <w:rsid w:val="00205FA9"/>
    <w:rsid w:val="0021229D"/>
    <w:rsid w:val="00224FF1"/>
    <w:rsid w:val="0023167E"/>
    <w:rsid w:val="002440DD"/>
    <w:rsid w:val="002B6994"/>
    <w:rsid w:val="00345E33"/>
    <w:rsid w:val="0035284D"/>
    <w:rsid w:val="00386C4C"/>
    <w:rsid w:val="00392FA9"/>
    <w:rsid w:val="00395817"/>
    <w:rsid w:val="003E3175"/>
    <w:rsid w:val="00434E4F"/>
    <w:rsid w:val="00473E78"/>
    <w:rsid w:val="00481B20"/>
    <w:rsid w:val="00487572"/>
    <w:rsid w:val="004A20CF"/>
    <w:rsid w:val="004D54D9"/>
    <w:rsid w:val="004E106D"/>
    <w:rsid w:val="00515218"/>
    <w:rsid w:val="00572A71"/>
    <w:rsid w:val="00594196"/>
    <w:rsid w:val="00595769"/>
    <w:rsid w:val="005C4375"/>
    <w:rsid w:val="00632E8D"/>
    <w:rsid w:val="00667BAB"/>
    <w:rsid w:val="00696CB3"/>
    <w:rsid w:val="007A0EA4"/>
    <w:rsid w:val="007D096B"/>
    <w:rsid w:val="0081425F"/>
    <w:rsid w:val="008160F5"/>
    <w:rsid w:val="00822348"/>
    <w:rsid w:val="0087287F"/>
    <w:rsid w:val="008A0FED"/>
    <w:rsid w:val="008C231E"/>
    <w:rsid w:val="00930111"/>
    <w:rsid w:val="00991A9F"/>
    <w:rsid w:val="009E3383"/>
    <w:rsid w:val="00A1111B"/>
    <w:rsid w:val="00A641A0"/>
    <w:rsid w:val="00AD1DB4"/>
    <w:rsid w:val="00B70D58"/>
    <w:rsid w:val="00B730ED"/>
    <w:rsid w:val="00BB7DF7"/>
    <w:rsid w:val="00C4693F"/>
    <w:rsid w:val="00C54290"/>
    <w:rsid w:val="00CB4FE8"/>
    <w:rsid w:val="00D42524"/>
    <w:rsid w:val="00D76AB2"/>
    <w:rsid w:val="00DC3398"/>
    <w:rsid w:val="00DD4D6A"/>
    <w:rsid w:val="00DE66EF"/>
    <w:rsid w:val="00E66358"/>
    <w:rsid w:val="00E804C1"/>
    <w:rsid w:val="00EA566A"/>
    <w:rsid w:val="00F25681"/>
    <w:rsid w:val="00F753A6"/>
    <w:rsid w:val="00FB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403A"/>
  <w15:chartTrackingRefBased/>
  <w15:docId w15:val="{83108A23-AF3E-413E-8D88-FCDB3C42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393"/>
    <w:pPr>
      <w:spacing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D76A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6A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4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B6393"/>
    <w:pPr>
      <w:spacing w:after="0"/>
      <w:ind w:left="720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393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4502"/>
    <w:pPr>
      <w:numPr>
        <w:ilvl w:val="1"/>
      </w:numPr>
      <w:ind w:left="720"/>
    </w:pPr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SubttuloCar">
    <w:name w:val="Subtítulo Car"/>
    <w:basedOn w:val="Fuentedeprrafopredeter"/>
    <w:link w:val="Subttulo"/>
    <w:uiPriority w:val="11"/>
    <w:rsid w:val="000B4502"/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Ttulo1Car">
    <w:name w:val="Título 1 Car"/>
    <w:basedOn w:val="Fuentedeprrafopredeter"/>
    <w:link w:val="Ttulo1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0B4502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0B45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aragraph">
    <w:name w:val="paragraph"/>
    <w:basedOn w:val="Normal"/>
    <w:rsid w:val="007D096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DO" w:eastAsia="es-ES_tradnl"/>
    </w:rPr>
  </w:style>
  <w:style w:type="character" w:customStyle="1" w:styleId="normaltextrun">
    <w:name w:val="normaltextrun"/>
    <w:basedOn w:val="Fuentedeprrafopredeter"/>
    <w:rsid w:val="007D096B"/>
  </w:style>
  <w:style w:type="character" w:customStyle="1" w:styleId="eop">
    <w:name w:val="eop"/>
    <w:basedOn w:val="Fuentedeprrafopredeter"/>
    <w:rsid w:val="007D096B"/>
  </w:style>
  <w:style w:type="character" w:customStyle="1" w:styleId="spellingerror">
    <w:name w:val="spellingerror"/>
    <w:basedOn w:val="Fuentedeprrafopredeter"/>
    <w:rsid w:val="007D096B"/>
  </w:style>
  <w:style w:type="character" w:styleId="Textoennegrita">
    <w:name w:val="Strong"/>
    <w:basedOn w:val="Fuentedeprrafopredeter"/>
    <w:uiPriority w:val="22"/>
    <w:qFormat/>
    <w:rsid w:val="007D09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diaz\AppData\Roaming\Microsoft\Templates\Informe%20(tema%20Origen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7ECBB929B5047B7C3C6E684DBA9D3" ma:contentTypeVersion="10" ma:contentTypeDescription="Create a new document." ma:contentTypeScope="" ma:versionID="b793d8a139b4f9da7d63a80020d25e40">
  <xsd:schema xmlns:xsd="http://www.w3.org/2001/XMLSchema" xmlns:xs="http://www.w3.org/2001/XMLSchema" xmlns:p="http://schemas.microsoft.com/office/2006/metadata/properties" xmlns:ns3="b7e1cf70-58a3-4b11-8b30-6478050c099f" xmlns:ns4="b0dd69e4-be6e-484d-8b4c-bf6384176a0e" targetNamespace="http://schemas.microsoft.com/office/2006/metadata/properties" ma:root="true" ma:fieldsID="0a9cc04dc85fbe6f009e7869bf3d3f06" ns3:_="" ns4:_="">
    <xsd:import namespace="b7e1cf70-58a3-4b11-8b30-6478050c099f"/>
    <xsd:import namespace="b0dd69e4-be6e-484d-8b4c-bf6384176a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1cf70-58a3-4b11-8b30-6478050c0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d69e4-be6e-484d-8b4c-bf6384176a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AE26DC-9E75-43D4-BBF9-5E27A533AC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673D4-E9E7-432E-9301-4FEC183514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9C770C-54EA-45D6-A4D9-8D584965E2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1cf70-58a3-4b11-8b30-6478050c099f"/>
    <ds:schemaRef ds:uri="b0dd69e4-be6e-484d-8b4c-bf6384176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(tema Origen)</Template>
  <TotalTime>25</TotalTime>
  <Pages>4</Pages>
  <Words>564</Words>
  <Characters>3108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29</cp:revision>
  <dcterms:created xsi:type="dcterms:W3CDTF">2020-08-20T14:22:00Z</dcterms:created>
  <dcterms:modified xsi:type="dcterms:W3CDTF">2020-08-20T14:47:00Z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0x0101009757ECBB929B5047B7C3C6E684DBA9D3</vt:lpwstr>
  </property>
</Properties>
</file>