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C9215" w14:textId="77777777" w:rsidR="00021C04" w:rsidRDefault="00D76AB2">
      <w:r>
        <w:rPr>
          <w:noProof/>
          <w:lang w:bidi="es-ES"/>
        </w:rPr>
        <w:drawing>
          <wp:anchor distT="0" distB="0" distL="114300" distR="114300" simplePos="0" relativeHeight="251657216" behindDoc="1" locked="0" layoutInCell="1" allowOverlap="1" wp14:anchorId="4EFAF76D" wp14:editId="0CF2E0A0">
            <wp:simplePos x="0" y="0"/>
            <wp:positionH relativeFrom="column">
              <wp:posOffset>-165735</wp:posOffset>
            </wp:positionH>
            <wp:positionV relativeFrom="paragraph">
              <wp:posOffset>-35576</wp:posOffset>
            </wp:positionV>
            <wp:extent cx="7926515" cy="4096987"/>
            <wp:effectExtent l="0" t="0" r="0" b="0"/>
            <wp:wrapNone/>
            <wp:docPr id="5" name="Imagen 5" descr="portátil en mesa de ofi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51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-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1911"/>
      </w:tblGrid>
      <w:tr w:rsidR="00021C04" w:rsidRPr="00572A71" w14:paraId="7B132F4A" w14:textId="77777777" w:rsidTr="00A1111B">
        <w:trPr>
          <w:trHeight w:val="7553"/>
        </w:trPr>
        <w:tc>
          <w:tcPr>
            <w:tcW w:w="12229" w:type="dxa"/>
          </w:tcPr>
          <w:p w14:paraId="202D0B32" w14:textId="77777777" w:rsidR="00021C04" w:rsidRDefault="00D76AB2" w:rsidP="00D76AB2">
            <w:pPr>
              <w:ind w:left="720"/>
            </w:pPr>
            <w:r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5CA00D4D" wp14:editId="032B1F23">
                      <wp:extent cx="6657975" cy="9421792"/>
                      <wp:effectExtent l="0" t="0" r="9525" b="8255"/>
                      <wp:docPr id="9" name="Grupo 9" descr="Título y texto&#10;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57975" cy="9421792"/>
                                <a:chOff x="0" y="0"/>
                                <a:chExt cx="6657975" cy="9421792"/>
                              </a:xfrm>
                            </wpg:grpSpPr>
                            <wps:wsp>
                              <wps:cNvPr id="6" name="Cuadro de texto 6"/>
                              <wps:cNvSpPr txBox="1"/>
                              <wps:spPr>
                                <a:xfrm>
                                  <a:off x="76191" y="3228567"/>
                                  <a:ext cx="4995540" cy="13893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4EEB5A" w14:textId="77777777" w:rsidR="007D096B" w:rsidRPr="000B4502" w:rsidRDefault="007D096B" w:rsidP="007D096B">
                                    <w:pPr>
                                      <w:pStyle w:val="Ttulo"/>
                                      <w:ind w:left="284"/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Informe de Seguimiento CAMWEB</w:t>
                                    </w:r>
                                  </w:p>
                                  <w:p w14:paraId="71A7D2D4" w14:textId="77777777" w:rsidR="00D76AB2" w:rsidRPr="000B4502" w:rsidRDefault="00D76AB2" w:rsidP="004A20CF">
                                    <w:pPr>
                                      <w:pStyle w:val="Subttulo"/>
                                      <w:ind w:left="284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Cuadro de texto 7"/>
                              <wps:cNvSpPr txBox="1"/>
                              <wps:spPr>
                                <a:xfrm>
                                  <a:off x="76201" y="0"/>
                                  <a:ext cx="3296107" cy="11631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4AF5C3" w14:textId="77777777" w:rsidR="00D76AB2" w:rsidRPr="007D096B" w:rsidRDefault="007D096B" w:rsidP="004A20CF">
                                    <w:pPr>
                                      <w:pStyle w:val="Ttulo1"/>
                                      <w:ind w:left="284"/>
                                      <w:rPr>
                                        <w:lang w:val="es-DO"/>
                                      </w:rPr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Biblioteca Nacional Pedro Henríquez Ureña</w:t>
                                    </w:r>
                                  </w:p>
                                  <w:p w14:paraId="29C32E6E" w14:textId="56319645" w:rsidR="00D76AB2" w:rsidRDefault="007D096B" w:rsidP="004A20CF">
                                    <w:pPr>
                                      <w:pStyle w:val="Ttulo2"/>
                                      <w:ind w:left="284"/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0</w:t>
                                    </w:r>
                                    <w:r w:rsidR="00386C4C">
                                      <w:rPr>
                                        <w:lang w:bidi="es-ES"/>
                                      </w:rPr>
                                      <w:t>2</w:t>
                                    </w:r>
                                    <w:r>
                                      <w:rPr>
                                        <w:lang w:bidi="es-ES"/>
                                      </w:rPr>
                                      <w:t>/</w:t>
                                    </w:r>
                                    <w:r w:rsidR="00386C4C">
                                      <w:rPr>
                                        <w:lang w:bidi="es-ES"/>
                                      </w:rPr>
                                      <w:t>10</w:t>
                                    </w:r>
                                    <w:r>
                                      <w:rPr>
                                        <w:lang w:bidi="es-ES"/>
                                      </w:rPr>
                                      <w:t>/2019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Cuadro de texto 8"/>
                              <wps:cNvSpPr txBox="1"/>
                              <wps:spPr>
                                <a:xfrm>
                                  <a:off x="0" y="4866939"/>
                                  <a:ext cx="6657975" cy="455485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8A2176" w14:textId="77777777" w:rsidR="007D096B" w:rsidRPr="005F2DF6" w:rsidRDefault="007D096B" w:rsidP="004E106D">
                                    <w:pPr>
                                      <w:jc w:val="both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F2DF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Informe se seguimiento y cumplimiento del Comité de Administración de Medios Web (CAMWEB)</w:t>
                                    </w:r>
                                  </w:p>
                                  <w:p w14:paraId="08326664" w14:textId="77777777" w:rsidR="007D096B" w:rsidRPr="005F2DF6" w:rsidRDefault="007D096B" w:rsidP="004E106D">
                                    <w:pPr>
                                      <w:jc w:val="both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5F2DF6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Este informe se realiza para dar cumplimiento del artículo quinto de la </w:t>
                                    </w:r>
                                    <w:r w:rsidRPr="005F2DF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Resolución 03-2019</w:t>
                                    </w:r>
                                    <w:r w:rsidRPr="005F2DF6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de la Biblioteca Nacional Pedro Henríquez Ureña.</w:t>
                                    </w:r>
                                  </w:p>
                                  <w:p w14:paraId="108EB87D" w14:textId="77777777" w:rsidR="007D096B" w:rsidRPr="005F2DF6" w:rsidRDefault="007D096B" w:rsidP="004E106D">
                                    <w:pPr>
                                      <w:pStyle w:val="paragraph"/>
                                      <w:spacing w:before="0" w:beforeAutospacing="0" w:after="0" w:afterAutospacing="0"/>
                                      <w:jc w:val="both"/>
                                      <w:textAlignment w:val="baseline"/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  <w:b/>
                                        <w:bCs/>
                                      </w:rPr>
                                      <w:t>Artículo Quinto:</w:t>
                                    </w: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  Relación del Comité Administrador de Medios Web (CAMWEB) con la máxima autoridad: </w:t>
                                    </w: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</w:t>
                                    </w:r>
                                  </w:p>
                                  <w:p w14:paraId="4E4859AF" w14:textId="77777777" w:rsidR="007D096B" w:rsidRPr="005F2DF6" w:rsidRDefault="007D096B" w:rsidP="004E106D">
                                    <w:pPr>
                                      <w:pStyle w:val="paragraph"/>
                                      <w:numPr>
                                        <w:ilvl w:val="0"/>
                                        <w:numId w:val="1"/>
                                      </w:numPr>
                                      <w:spacing w:before="0" w:beforeAutospacing="0" w:after="0" w:afterAutospacing="0"/>
                                      <w:ind w:left="360" w:firstLine="0"/>
                                      <w:jc w:val="both"/>
                                      <w:textAlignment w:val="baseline"/>
                                      <w:rPr>
                                        <w:rFonts w:ascii="Calibri" w:hAnsi="Calibri" w:cs="Arial"/>
                                      </w:rPr>
                                    </w:pP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Elaborar informe mensual del cumplimiento de las funciones del comité, así como del estatus de la institución de cara a las certificaciones NORTIC, </w:t>
                                    </w:r>
                                    <w:r w:rsidRPr="005F2DF6">
                                      <w:rPr>
                                        <w:rStyle w:val="spellingerror"/>
                                        <w:rFonts w:ascii="Calibri" w:hAnsi="Calibri" w:cs="Arial"/>
                                      </w:rPr>
                                      <w:t>ITICge</w:t>
                                    </w: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 y Trasparencia gubernamental como son las certificaciones obtenidas, vencidas, o a vencer, nivel de avance en implementaciones de estándares NORTIC, requerimientos o necesidades para implementación y otros que se consideren de importancia por la máxima autoridad. </w:t>
                                    </w: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</w:t>
                                    </w:r>
                                  </w:p>
                                  <w:p w14:paraId="48A567B4" w14:textId="77777777" w:rsidR="007D096B" w:rsidRPr="005F2DF6" w:rsidRDefault="007D096B" w:rsidP="004E106D">
                                    <w:pPr>
                                      <w:pStyle w:val="paragraph"/>
                                      <w:numPr>
                                        <w:ilvl w:val="0"/>
                                        <w:numId w:val="2"/>
                                      </w:numPr>
                                      <w:spacing w:before="0" w:beforeAutospacing="0" w:after="0" w:afterAutospacing="0"/>
                                      <w:ind w:left="360" w:firstLine="0"/>
                                      <w:jc w:val="both"/>
                                      <w:textAlignment w:val="baseline"/>
                                      <w:rPr>
                                        <w:rFonts w:ascii="Calibri" w:hAnsi="Calibri" w:cs="Arial"/>
                                      </w:rPr>
                                    </w:pP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Se realizará informe extraordinario en caso de ser solicitado por la máxima autoridad y/o para resaltar logros o situaciones importantes que ameriten su inmediata notificación.</w:t>
                                    </w: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</w:t>
                                    </w:r>
                                  </w:p>
                                  <w:p w14:paraId="0C882D60" w14:textId="77777777" w:rsidR="007D096B" w:rsidRPr="005F2DF6" w:rsidRDefault="007D096B" w:rsidP="004E106D">
                                    <w:pPr>
                                      <w:pStyle w:val="paragraph"/>
                                      <w:spacing w:before="0" w:beforeAutospacing="0" w:after="0" w:afterAutospacing="0"/>
                                      <w:ind w:left="720"/>
                                      <w:jc w:val="both"/>
                                      <w:textAlignment w:val="baseline"/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 </w:t>
                                    </w:r>
                                  </w:p>
                                  <w:p w14:paraId="5F416C34" w14:textId="77777777" w:rsidR="007D096B" w:rsidRPr="005F2DF6" w:rsidRDefault="007D096B" w:rsidP="007D096B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6BE0E6CC" w14:textId="77777777" w:rsidR="00D76AB2" w:rsidRPr="00572A71" w:rsidRDefault="00D76AB2" w:rsidP="00A1111B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00D4D" id="Grupo 9" o:spid="_x0000_s1026" alt="Título y texto&#10;" style="width:524.25pt;height:741.85pt;mso-position-horizontal-relative:char;mso-position-vertical-relative:line" coordsize="66579,94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6" o:spid="_x0000_s1027" type="#_x0000_t202" style="position:absolute;left:761;top:32285;width:49956;height:13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" fillcolor="#323e4f [2415]" stroked="f" strokeweight=".5pt">
                        <v:textbox>
                          <w:txbxContent>
                            <w:p w14:paraId="5F4EEB5A" w14:textId="77777777" w:rsidR="007D096B" w:rsidRPr="000B4502" w:rsidRDefault="007D096B" w:rsidP="007D096B">
                              <w:pPr>
                                <w:pStyle w:val="Ttulo"/>
                                <w:ind w:left="284"/>
                              </w:pPr>
                              <w:r>
                                <w:rPr>
                                  <w:lang w:bidi="es-ES"/>
                                </w:rPr>
                                <w:t>Informe de Seguimiento CAMWEB</w:t>
                              </w:r>
                            </w:p>
                            <w:p w14:paraId="71A7D2D4" w14:textId="77777777" w:rsidR="00D76AB2" w:rsidRPr="000B4502" w:rsidRDefault="00D76AB2" w:rsidP="004A20CF">
                              <w:pPr>
                                <w:pStyle w:val="Subttulo"/>
                                <w:ind w:left="284"/>
                              </w:pPr>
                            </w:p>
                          </w:txbxContent>
                        </v:textbox>
                      </v:shape>
                      <v:shape id="Cuadro de texto 7" o:spid="_x0000_s1028" type="#_x0000_t202" style="position:absolute;left:762;width:32961;height:1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" fillcolor="#f2f2f2 [3052]" stroked="f" strokeweight=".5pt">
                        <v:textbox>
                          <w:txbxContent>
                            <w:p w14:paraId="6F4AF5C3" w14:textId="77777777" w:rsidR="00D76AB2" w:rsidRPr="007D096B" w:rsidRDefault="007D096B" w:rsidP="004A20CF">
                              <w:pPr>
                                <w:pStyle w:val="Ttulo1"/>
                                <w:ind w:left="284"/>
                                <w:rPr>
                                  <w:lang w:val="es-DO"/>
                                </w:rPr>
                              </w:pPr>
                              <w:r>
                                <w:rPr>
                                  <w:lang w:bidi="es-ES"/>
                                </w:rPr>
                                <w:t>Biblioteca Nacional Pedro Henríquez Ureña</w:t>
                              </w:r>
                            </w:p>
                            <w:p w14:paraId="29C32E6E" w14:textId="56319645" w:rsidR="00D76AB2" w:rsidRDefault="007D096B" w:rsidP="004A20CF">
                              <w:pPr>
                                <w:pStyle w:val="Ttulo2"/>
                                <w:ind w:left="284"/>
                              </w:pPr>
                              <w:r>
                                <w:rPr>
                                  <w:lang w:bidi="es-ES"/>
                                </w:rPr>
                                <w:t>0</w:t>
                              </w:r>
                              <w:r w:rsidR="00386C4C">
                                <w:rPr>
                                  <w:lang w:bidi="es-ES"/>
                                </w:rPr>
                                <w:t>2</w:t>
                              </w:r>
                              <w:r>
                                <w:rPr>
                                  <w:lang w:bidi="es-ES"/>
                                </w:rPr>
                                <w:t>/</w:t>
                              </w:r>
                              <w:r w:rsidR="00386C4C">
                                <w:rPr>
                                  <w:lang w:bidi="es-ES"/>
                                </w:rPr>
                                <w:t>10</w:t>
                              </w:r>
                              <w:r>
                                <w:rPr>
                                  <w:lang w:bidi="es-ES"/>
                                </w:rPr>
                                <w:t>/2019</w:t>
                              </w:r>
                            </w:p>
                          </w:txbxContent>
                        </v:textbox>
                      </v:shape>
                      <v:shape id="Cuadro de texto 8" o:spid="_x0000_s1029" type="#_x0000_t202" style="position:absolute;top:48669;width:66579;height:45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      <v:textbox>
                          <w:txbxContent>
                            <w:p w14:paraId="028A2176" w14:textId="77777777" w:rsidR="007D096B" w:rsidRPr="005F2DF6" w:rsidRDefault="007D096B" w:rsidP="004E106D">
                              <w:pPr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F2DF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Informe se seguimiento y cumplimiento del Comité de Administración de Medios Web (CAMWEB)</w:t>
                              </w:r>
                            </w:p>
                            <w:p w14:paraId="08326664" w14:textId="77777777" w:rsidR="007D096B" w:rsidRPr="005F2DF6" w:rsidRDefault="007D096B" w:rsidP="004E106D">
                              <w:pPr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F2DF6">
                                <w:rPr>
                                  <w:sz w:val="24"/>
                                  <w:szCs w:val="24"/>
                                </w:rPr>
                                <w:t xml:space="preserve">Este informe se realiza para dar cumplimiento del artículo quinto de la </w:t>
                              </w:r>
                              <w:r w:rsidRPr="005F2DF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Resolución 03-2019</w:t>
                              </w:r>
                              <w:r w:rsidRPr="005F2DF6">
                                <w:rPr>
                                  <w:sz w:val="24"/>
                                  <w:szCs w:val="24"/>
                                </w:rPr>
                                <w:t xml:space="preserve"> de la Biblioteca Nacional Pedro Henríquez Ureña.</w:t>
                              </w:r>
                            </w:p>
                            <w:p w14:paraId="108EB87D" w14:textId="77777777" w:rsidR="007D096B" w:rsidRPr="005F2DF6" w:rsidRDefault="007D096B" w:rsidP="004E106D">
                              <w:pPr>
                                <w:pStyle w:val="paragraph"/>
                                <w:spacing w:before="0" w:beforeAutospacing="0" w:after="0" w:afterAutospacing="0"/>
                                <w:jc w:val="both"/>
                                <w:textAlignment w:val="baseline"/>
                                <w:rPr>
                                  <w:rFonts w:ascii="Arial" w:hAnsi="Arial" w:cs="Arial"/>
                                </w:rPr>
                              </w:pP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  <w:b/>
                                  <w:bCs/>
                                </w:rPr>
                                <w:t>Artículo Quinto:</w:t>
                              </w: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  Relación del Comité Administrador de Medios Web (CAMWEB) con la máxima autoridad: </w:t>
                              </w: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</w:t>
                              </w:r>
                            </w:p>
                            <w:p w14:paraId="4E4859AF" w14:textId="77777777" w:rsidR="007D096B" w:rsidRPr="005F2DF6" w:rsidRDefault="007D096B" w:rsidP="004E106D">
                              <w:pPr>
                                <w:pStyle w:val="paragraph"/>
                                <w:numPr>
                                  <w:ilvl w:val="0"/>
                                  <w:numId w:val="1"/>
                                </w:numPr>
                                <w:spacing w:before="0" w:beforeAutospacing="0" w:after="0" w:afterAutospacing="0"/>
                                <w:ind w:left="360" w:firstLine="0"/>
                                <w:jc w:val="both"/>
                                <w:textAlignment w:val="baseline"/>
                                <w:rPr>
                                  <w:rFonts w:ascii="Calibri" w:hAnsi="Calibri" w:cs="Arial"/>
                                </w:rPr>
                              </w:pP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Elaborar informe mensual del cumplimiento de las funciones del comité, así como del estatus de la institución de cara a las certificaciones NORTIC, </w:t>
                              </w:r>
                              <w:r w:rsidRPr="005F2DF6">
                                <w:rPr>
                                  <w:rStyle w:val="spellingerror"/>
                                  <w:rFonts w:ascii="Calibri" w:hAnsi="Calibri" w:cs="Arial"/>
                                </w:rPr>
                                <w:t>ITICge</w:t>
                              </w: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 y Trasparencia gubernamental como son las certificaciones obtenidas, vencidas, o a vencer, nivel de avance en implementaciones de estándares NORTIC, requerimientos o necesidades para implementación y otros que se consideren de importancia por la máxima autoridad. </w:t>
                              </w: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</w:t>
                              </w:r>
                            </w:p>
                            <w:p w14:paraId="48A567B4" w14:textId="77777777" w:rsidR="007D096B" w:rsidRPr="005F2DF6" w:rsidRDefault="007D096B" w:rsidP="004E106D">
                              <w:pPr>
                                <w:pStyle w:val="paragraph"/>
                                <w:numPr>
                                  <w:ilvl w:val="0"/>
                                  <w:numId w:val="2"/>
                                </w:numPr>
                                <w:spacing w:before="0" w:beforeAutospacing="0" w:after="0" w:afterAutospacing="0"/>
                                <w:ind w:left="360" w:firstLine="0"/>
                                <w:jc w:val="both"/>
                                <w:textAlignment w:val="baseline"/>
                                <w:rPr>
                                  <w:rFonts w:ascii="Calibri" w:hAnsi="Calibri" w:cs="Arial"/>
                                </w:rPr>
                              </w:pP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Se realizará informe extraordinario en caso de ser solicitado por la máxima autoridad y/o para resaltar logros o situaciones importantes que ameriten su inmediata notificación.</w:t>
                              </w: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</w:t>
                              </w:r>
                            </w:p>
                            <w:p w14:paraId="0C882D60" w14:textId="77777777" w:rsidR="007D096B" w:rsidRPr="005F2DF6" w:rsidRDefault="007D096B" w:rsidP="004E106D">
                              <w:pPr>
                                <w:pStyle w:val="paragraph"/>
                                <w:spacing w:before="0" w:beforeAutospacing="0" w:after="0" w:afterAutospacing="0"/>
                                <w:ind w:left="720"/>
                                <w:jc w:val="both"/>
                                <w:textAlignment w:val="baseline"/>
                                <w:rPr>
                                  <w:rFonts w:ascii="Arial" w:hAnsi="Arial" w:cs="Arial"/>
                                </w:rPr>
                              </w:pP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 </w:t>
                              </w:r>
                            </w:p>
                            <w:p w14:paraId="5F416C34" w14:textId="77777777" w:rsidR="007D096B" w:rsidRPr="005F2DF6" w:rsidRDefault="007D096B" w:rsidP="007D096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6BE0E6CC" w14:textId="77777777" w:rsidR="00D76AB2" w:rsidRPr="00572A71" w:rsidRDefault="00D76AB2" w:rsidP="00A1111B"/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111B" w14:paraId="60375F9B" w14:textId="77777777" w:rsidTr="00A1111B">
        <w:trPr>
          <w:trHeight w:val="900"/>
        </w:trPr>
        <w:tc>
          <w:tcPr>
            <w:tcW w:w="12229" w:type="dxa"/>
            <w:vAlign w:val="bottom"/>
          </w:tcPr>
          <w:p w14:paraId="2A0A1794" w14:textId="77777777" w:rsidR="00A1111B" w:rsidRDefault="00A1111B" w:rsidP="00A1111B">
            <w:pPr>
              <w:ind w:left="720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t>Página 1</w:t>
            </w:r>
          </w:p>
        </w:tc>
      </w:tr>
    </w:tbl>
    <w:p w14:paraId="475BAB27" w14:textId="77777777" w:rsidR="000B4502" w:rsidRDefault="000B4502"/>
    <w:p w14:paraId="22C1DBF3" w14:textId="77777777" w:rsidR="000B4502" w:rsidRDefault="000B4502"/>
    <w:tbl>
      <w:tblPr>
        <w:tblW w:w="12180" w:type="dxa"/>
        <w:tblInd w:w="5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5107"/>
        <w:gridCol w:w="1718"/>
        <w:gridCol w:w="6473"/>
      </w:tblGrid>
      <w:tr w:rsidR="00FB6393" w14:paraId="2D6B9E3F" w14:textId="77777777" w:rsidTr="00515218">
        <w:trPr>
          <w:trHeight w:val="2970"/>
        </w:trPr>
        <w:tc>
          <w:tcPr>
            <w:tcW w:w="6090" w:type="dxa"/>
            <w:gridSpan w:val="2"/>
          </w:tcPr>
          <w:p w14:paraId="021FB885" w14:textId="77777777" w:rsidR="00515218" w:rsidRDefault="00515218" w:rsidP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856453A" wp14:editId="10AA8ECD">
                      <wp:extent cx="3803904" cy="1748333"/>
                      <wp:effectExtent l="0" t="0" r="0" b="4445"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3904" cy="17483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1B8FEB" w14:textId="77777777" w:rsidR="007D096B" w:rsidRPr="000B4502" w:rsidRDefault="007D096B" w:rsidP="007D096B">
                                  <w:pPr>
                                    <w:pStyle w:val="Ttulo"/>
                                    <w:ind w:left="284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Informe de Seguimiento CAMWEB</w:t>
                                  </w:r>
                                </w:p>
                                <w:p w14:paraId="2A6CF78D" w14:textId="77777777" w:rsidR="00515218" w:rsidRPr="000B4502" w:rsidRDefault="00515218" w:rsidP="000B4502">
                                  <w:pPr>
                                    <w:pStyle w:val="Subttulo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56453A" id="Cuadro de texto 10" o:spid="_x0000_s1030" type="#_x0000_t202" style="width:299.5pt;height:13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" filled="f" stroked="f" strokeweight=".5pt">
                      <v:textbox>
                        <w:txbxContent>
                          <w:p w14:paraId="461B8FEB" w14:textId="77777777" w:rsidR="007D096B" w:rsidRPr="000B4502" w:rsidRDefault="007D096B" w:rsidP="007D096B">
                            <w:pPr>
                              <w:pStyle w:val="Ttulo"/>
                              <w:ind w:left="284"/>
                            </w:pPr>
                            <w:r>
                              <w:rPr>
                                <w:lang w:bidi="es-ES"/>
                              </w:rPr>
                              <w:t>Informe de Seguimiento CAMWEB</w:t>
                            </w:r>
                          </w:p>
                          <w:p w14:paraId="2A6CF78D" w14:textId="77777777" w:rsidR="00515218" w:rsidRPr="000B4502" w:rsidRDefault="00515218" w:rsidP="000B4502">
                            <w:pPr>
                              <w:pStyle w:val="Subttulo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090" w:type="dxa"/>
          </w:tcPr>
          <w:p w14:paraId="15F6857C" w14:textId="77777777" w:rsidR="00515218" w:rsidRDefault="00515218" w:rsidP="000B4502">
            <w:pPr>
              <w:ind w:right="915"/>
            </w:pP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A3518F3" wp14:editId="620B113F">
                      <wp:extent cx="2999232" cy="1806854"/>
                      <wp:effectExtent l="0" t="0" r="0" b="3175"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9232" cy="18068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56D1C1" w14:textId="77777777" w:rsidR="00515218" w:rsidRPr="000B4502" w:rsidRDefault="00515218" w:rsidP="0081425F">
                                  <w:pPr>
                                    <w:pStyle w:val="Sinespaciado"/>
                                    <w:ind w:right="345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518F3" id="Cuadro de texto 12" o:spid="_x0000_s1031" type="#_x0000_t202" style="width:236.15pt;height:1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" filled="f" stroked="f" strokeweight=".5pt">
                      <v:textbox>
                        <w:txbxContent>
                          <w:p w14:paraId="0756D1C1" w14:textId="77777777" w:rsidR="00515218" w:rsidRPr="000B4502" w:rsidRDefault="00515218" w:rsidP="0081425F">
                            <w:pPr>
                              <w:pStyle w:val="Sinespaciado"/>
                              <w:ind w:right="345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FB6393" w14:paraId="28E2A46D" w14:textId="77777777" w:rsidTr="00515218">
        <w:trPr>
          <w:trHeight w:val="8604"/>
        </w:trPr>
        <w:tc>
          <w:tcPr>
            <w:tcW w:w="3635" w:type="dxa"/>
          </w:tcPr>
          <w:p w14:paraId="14A2AA36" w14:textId="77777777" w:rsidR="000B4502" w:rsidRDefault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DA1782C" wp14:editId="168C2B78">
                      <wp:extent cx="475013" cy="676894"/>
                      <wp:effectExtent l="0" t="0" r="1270" b="9525"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984B6C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A1782C" id="Cuadro de texto 13" o:spid="_x0000_s1032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" fillcolor="white [3201]" stroked="f" strokeweight=".5pt">
                      <v:textbox>
                        <w:txbxContent>
                          <w:p w14:paraId="71984B6C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A6C5B42" wp14:editId="49F5C373">
                      <wp:extent cx="1770278" cy="676894"/>
                      <wp:effectExtent l="0" t="0" r="1905" b="9525"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0278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3F777D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Transparencia Gubernamental</w:t>
                                  </w:r>
                                </w:p>
                                <w:p w14:paraId="2CD7E7C7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6C5B42" id="Cuadro de texto 16" o:spid="_x0000_s1033" type="#_x0000_t202" style="width:139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" fillcolor="white [3201]" stroked="f" strokeweight=".5pt">
                      <v:textbox>
                        <w:txbxContent>
                          <w:p w14:paraId="5B3F777D" w14:textId="77777777" w:rsidR="007D096B" w:rsidRPr="005F2DF6" w:rsidRDefault="007D096B" w:rsidP="007D096B">
                            <w:pPr>
                              <w:pStyle w:val="Ttulo1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Transparencia Gubernamental</w:t>
                            </w:r>
                          </w:p>
                          <w:p w14:paraId="2CD7E7C7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457EFC3" wp14:editId="6C95F5A3">
                      <wp:extent cx="475013" cy="676894"/>
                      <wp:effectExtent l="0" t="0" r="1270" b="9525"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430CB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57EFC3" id="Cuadro de texto 15" o:spid="_x0000_s1034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" fillcolor="white [3201]" stroked="f" strokeweight=".5pt">
                      <v:textbox>
                        <w:txbxContent>
                          <w:p w14:paraId="422430CB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FFD5A56" wp14:editId="457F7347">
                      <wp:extent cx="1784909" cy="676894"/>
                      <wp:effectExtent l="0" t="0" r="6350" b="9525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4909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9A1CAF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F2DF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</w:t>
                                  </w: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TICge</w:t>
                                  </w:r>
                                </w:p>
                                <w:p w14:paraId="654B3AC4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D5A56" id="Cuadro de texto 14" o:spid="_x0000_s1035" type="#_x0000_t202" style="width:140.55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" fillcolor="white [3201]" stroked="f" strokeweight=".5pt">
                      <v:textbox>
                        <w:txbxContent>
                          <w:p w14:paraId="5A9A1CAF" w14:textId="77777777" w:rsidR="007D096B" w:rsidRPr="005F2DF6" w:rsidRDefault="007D096B" w:rsidP="007D096B">
                            <w:pPr>
                              <w:pStyle w:val="Ttulo1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F2DF6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</w:t>
                            </w: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TICge</w:t>
                            </w:r>
                          </w:p>
                          <w:p w14:paraId="654B3AC4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576430F" wp14:editId="64F76F3D">
                      <wp:extent cx="475013" cy="676894"/>
                      <wp:effectExtent l="0" t="0" r="1270" b="9525"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7AC018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76430F" id="Cuadro de texto 18" o:spid="_x0000_s1036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" fillcolor="white [3201]" stroked="f" strokeweight=".5pt">
                      <v:textbox>
                        <w:txbxContent>
                          <w:p w14:paraId="1A7AC018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3735A5F" wp14:editId="7B5E8E81">
                      <wp:extent cx="1674421" cy="676894"/>
                      <wp:effectExtent l="0" t="0" r="2540" b="9525"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4421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2E8063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Certificaciones NORTIC</w:t>
                                  </w:r>
                                </w:p>
                                <w:p w14:paraId="5800058B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735A5F" id="Cuadro de texto 17" o:spid="_x0000_s1037" type="#_x0000_t202" style="width:131.85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" fillcolor="white [3201]" stroked="f" strokeweight=".5pt">
                      <v:textbox>
                        <w:txbxContent>
                          <w:p w14:paraId="092E8063" w14:textId="77777777" w:rsidR="007D096B" w:rsidRPr="005F2DF6" w:rsidRDefault="007D096B" w:rsidP="007D096B">
                            <w:pPr>
                              <w:pStyle w:val="Ttulo1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Certificaciones NORTIC</w:t>
                            </w:r>
                          </w:p>
                          <w:p w14:paraId="5800058B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545" w:type="dxa"/>
            <w:gridSpan w:val="2"/>
          </w:tcPr>
          <w:p w14:paraId="3F688C7E" w14:textId="77777777" w:rsidR="000B4502" w:rsidRDefault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58DDA34" wp14:editId="5DF8FA18">
                      <wp:extent cx="4024173" cy="6049670"/>
                      <wp:effectExtent l="0" t="0" r="0" b="8255"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24173" cy="60496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D5E148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Transparencia Gubernamental</w:t>
                                  </w:r>
                                </w:p>
                                <w:p w14:paraId="7E306843" w14:textId="16E035FE" w:rsidR="000B4502" w:rsidRPr="004E106D" w:rsidRDefault="00F753A6" w:rsidP="00F753A6">
                                  <w:pPr>
                                    <w:jc w:val="both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En de los</w:t>
                                  </w:r>
                                  <w:r w:rsidR="001E27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</w:t>
                                  </w:r>
                                  <w:r w:rsidR="001C3E4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últimos dos </w:t>
                                  </w: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meses se han obtenido resultados por</w:t>
                                  </w:r>
                                  <w:r w:rsidR="001A3E96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encima de </w:t>
                                  </w:r>
                                  <w:r w:rsidR="00201315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los</w:t>
                                  </w:r>
                                  <w:r w:rsidR="00201315"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90</w:t>
                                  </w: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puntos en cuanto al cumplimiento de la ley 200-09 y la resolución 01-2018 de la Dirección General de Ética e Integridad Gubernamental. </w:t>
                                  </w:r>
                                  <w:r w:rsidR="009E3383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Mes de</w:t>
                                  </w:r>
                                  <w:r w:rsidR="00EA56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junio 69.5</w:t>
                                  </w:r>
                                  <w:r w:rsidR="009E3383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julio 93 puntos y el mes de </w:t>
                                  </w:r>
                                  <w:r w:rsidR="00EA56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agosto 97 </w:t>
                                  </w:r>
                                </w:p>
                                <w:p w14:paraId="221CBBC4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ITICge</w:t>
                                  </w:r>
                                </w:p>
                                <w:p w14:paraId="435C178F" w14:textId="23D9C89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/>
                                    </w:rPr>
                                  </w:pP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En 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el ITICge la 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institución </w:t>
                                  </w:r>
                                  <w:r w:rsidR="00F753A6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ha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alcanzado los 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80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.08 </w:t>
                                  </w:r>
                                  <w:r w:rsidR="00434E4F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puntos con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la </w:t>
                                  </w:r>
                                  <w:r w:rsidR="00434E4F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aprobació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n de una aplicación móvil desarrollada por el departamento de TIC. Actualmente estamos trabajando con la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 de la NORTIC A2</w:t>
                                  </w:r>
                                  <w:r w:rsidR="00B70D58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, se sometio a evaluación y la OPTIC envio </w:t>
                                  </w:r>
                                  <w:r w:rsidR="0021229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>nuevas observaciones a los portales institucional y transparencia para</w:t>
                                  </w:r>
                                  <w:r w:rsidR="00B70D58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 corregir</w:t>
                                  </w:r>
                                  <w:r w:rsidR="0021229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>.</w:t>
                                  </w:r>
                                </w:p>
                                <w:p w14:paraId="3F009C1F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Certificaciones NORTIC</w:t>
                                  </w:r>
                                </w:p>
                                <w:p w14:paraId="15721C91" w14:textId="77777777" w:rsidR="007D096B" w:rsidRPr="004E106D" w:rsidRDefault="007D096B" w:rsidP="00F753A6">
                                  <w:pPr>
                                    <w:jc w:val="both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A la fecha la Biblioteca Nacional Pedro Henríquez Ureña cuanta con dos Certificaciones de las 6 NORTIC que son certificables, más abajo se estará detallando los avances en cuanto al cumplimento de cada norma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8DDA34" id="Cuadro de texto 11" o:spid="_x0000_s1038" type="#_x0000_t202" style="width:316.85pt;height:47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" fillcolor="white [3201]" stroked="f" strokeweight=".5pt">
                      <v:textbox>
                        <w:txbxContent>
                          <w:p w14:paraId="4ED5E148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Transparencia Gubernamental</w:t>
                            </w:r>
                          </w:p>
                          <w:p w14:paraId="7E306843" w14:textId="16E035FE" w:rsidR="000B4502" w:rsidRPr="004E106D" w:rsidRDefault="00F753A6" w:rsidP="00F753A6">
                            <w:pPr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En de los</w:t>
                            </w:r>
                            <w:r w:rsidR="001E27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</w:t>
                            </w:r>
                            <w:r w:rsidR="001C3E4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últimos dos </w:t>
                            </w: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meses se han obtenido resultados por</w:t>
                            </w:r>
                            <w:r w:rsidR="001A3E96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encima de </w:t>
                            </w:r>
                            <w:r w:rsidR="00201315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los</w:t>
                            </w:r>
                            <w:r w:rsidR="00201315"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90</w:t>
                            </w: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puntos en cuanto al cumplimiento de la ley 200-09 y la resolución 01-2018 de la Dirección General de Ética e Integridad Gubernamental. </w:t>
                            </w:r>
                            <w:r w:rsidR="009E3383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Mes de</w:t>
                            </w:r>
                            <w:r w:rsidR="00EA56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junio 69.5</w:t>
                            </w:r>
                            <w:r w:rsidR="009E3383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julio 93 puntos y el mes de </w:t>
                            </w:r>
                            <w:r w:rsidR="00EA56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agosto 97 </w:t>
                            </w:r>
                          </w:p>
                          <w:p w14:paraId="221CBBC4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ITICge</w:t>
                            </w:r>
                          </w:p>
                          <w:p w14:paraId="435C178F" w14:textId="23D9C89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:lang w:val="es-DO"/>
                              </w:rPr>
                            </w:pP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En 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el ITICge la 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institución </w:t>
                            </w:r>
                            <w:r w:rsidR="00F753A6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ha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alcanzado los 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80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.08 </w:t>
                            </w:r>
                            <w:r w:rsidR="00434E4F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puntos con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la </w:t>
                            </w:r>
                            <w:r w:rsidR="00434E4F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aprobació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n de una aplicación móvil desarrollada por el departamento de TIC. Actualmente estamos trabajando con la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 de la NORTIC A2</w:t>
                            </w:r>
                            <w:r w:rsidR="00B70D58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, se sometio a evaluación y la OPTIC envio </w:t>
                            </w:r>
                            <w:r w:rsidR="0021229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>nuevas observaciones a los portales institucional y transparencia para</w:t>
                            </w:r>
                            <w:r w:rsidR="00B70D58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 corregir</w:t>
                            </w:r>
                            <w:r w:rsidR="0021229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>.</w:t>
                            </w:r>
                          </w:p>
                          <w:p w14:paraId="3F009C1F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Certificaciones NORTIC</w:t>
                            </w:r>
                          </w:p>
                          <w:p w14:paraId="15721C91" w14:textId="77777777" w:rsidR="007D096B" w:rsidRPr="004E106D" w:rsidRDefault="007D096B" w:rsidP="00F753A6">
                            <w:pPr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A la fecha la Biblioteca Nacional Pedro Henríquez Ureña cuanta con dos Certificaciones de las 6 NORTIC que son certificables, más abajo se estará detallando los avances en cuanto al cumplimento de cada norma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FB6393" w14:paraId="40927F2A" w14:textId="77777777" w:rsidTr="00515218">
        <w:trPr>
          <w:trHeight w:val="2727"/>
        </w:trPr>
        <w:tc>
          <w:tcPr>
            <w:tcW w:w="12180" w:type="dxa"/>
            <w:gridSpan w:val="3"/>
            <w:vAlign w:val="center"/>
          </w:tcPr>
          <w:p w14:paraId="19CABD9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1D83B73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F6D6C57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3E21CF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47E4E5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C90C0F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38489223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31B1597" w14:textId="77777777" w:rsidR="007D096B" w:rsidRDefault="004E106D" w:rsidP="004E106D">
            <w:pPr>
              <w:ind w:left="720" w:right="1335"/>
              <w:jc w:val="right"/>
              <w:rPr>
                <w:lang w:bidi="es-ES"/>
              </w:rPr>
            </w:pPr>
            <w:r>
              <w:rPr>
                <w:noProof/>
                <w:lang w:bidi="es-ES"/>
              </w:rPr>
              <w:t>Página 2</w:t>
            </w:r>
          </w:p>
          <w:p w14:paraId="511829A1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701F54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12BA54C" w14:textId="77777777" w:rsidR="007D096B" w:rsidRPr="004E106D" w:rsidRDefault="007D096B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  <w:r w:rsidRPr="004E106D">
              <w:rPr>
                <w:b/>
                <w:bCs/>
                <w:lang w:bidi="es-ES"/>
              </w:rPr>
              <w:t>Transparencia Gubernamental</w:t>
            </w:r>
          </w:p>
          <w:p w14:paraId="52711BCA" w14:textId="74544ED9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El portal de trasparencia se ha adaptado a los requerimientos de la Dirección General de Ética e Integridad Gubernamental DIGEIG. En el mes de </w:t>
            </w:r>
            <w:r w:rsidR="00107A1C">
              <w:rPr>
                <w:lang w:bidi="es-ES"/>
              </w:rPr>
              <w:t>agosto</w:t>
            </w:r>
            <w:r>
              <w:rPr>
                <w:lang w:bidi="es-ES"/>
              </w:rPr>
              <w:t xml:space="preserve"> alcanzamos una puntuación de </w:t>
            </w:r>
            <w:r w:rsidR="00667BAB">
              <w:rPr>
                <w:lang w:bidi="es-ES"/>
              </w:rPr>
              <w:t>97</w:t>
            </w:r>
            <w:r>
              <w:rPr>
                <w:lang w:bidi="es-ES"/>
              </w:rPr>
              <w:t xml:space="preserve"> puntos. A continuación, un desglose </w:t>
            </w:r>
          </w:p>
          <w:p w14:paraId="584403A6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 Detalles puntuación</w:t>
            </w:r>
            <w:r>
              <w:rPr>
                <w:lang w:bidi="es-ES"/>
              </w:rPr>
              <w:tab/>
              <w:t>Puntuación</w:t>
            </w:r>
          </w:p>
          <w:p w14:paraId="444CED64" w14:textId="38D3A8DF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Primer Nivel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22/23</w:t>
            </w:r>
          </w:p>
          <w:p w14:paraId="563BF95B" w14:textId="4520A672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Segundo Nivel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55/57</w:t>
            </w:r>
          </w:p>
          <w:p w14:paraId="55DA04B4" w14:textId="13308244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SAIP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15</w:t>
            </w:r>
            <w:r w:rsidR="00595769">
              <w:rPr>
                <w:lang w:bidi="es-ES"/>
              </w:rPr>
              <w:t>/15</w:t>
            </w:r>
          </w:p>
          <w:p w14:paraId="27F355C4" w14:textId="3B462E9A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Datos Abiertos</w:t>
            </w:r>
            <w:r>
              <w:rPr>
                <w:lang w:bidi="es-ES"/>
              </w:rPr>
              <w:tab/>
              <w:t>5</w:t>
            </w:r>
            <w:r w:rsidR="00595769">
              <w:rPr>
                <w:lang w:bidi="es-ES"/>
              </w:rPr>
              <w:t>/5</w:t>
            </w:r>
          </w:p>
          <w:p w14:paraId="3D2E1B04" w14:textId="6E7D6AA0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Calificación Total 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97</w:t>
            </w:r>
          </w:p>
          <w:p w14:paraId="71A8B33D" w14:textId="77777777" w:rsidR="00125313" w:rsidRDefault="00125313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CCF47FD" w14:textId="114DB797" w:rsidR="007D096B" w:rsidRDefault="00125313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Los puntos faltantes para alcanzar los 100</w:t>
            </w:r>
            <w:r w:rsidR="00F25681">
              <w:rPr>
                <w:lang w:bidi="es-ES"/>
              </w:rPr>
              <w:t xml:space="preserve">, se encuentran en compras menores por un proceso que fue eliminado del portal transaccional y que aparecía en el portal de transparencia el cual fue corregido y aun así no nos dieron los </w:t>
            </w:r>
            <w:r w:rsidR="00395817">
              <w:rPr>
                <w:lang w:bidi="es-ES"/>
              </w:rPr>
              <w:t xml:space="preserve">2 punto correspondientes. </w:t>
            </w:r>
            <w:r w:rsidR="0023167E">
              <w:rPr>
                <w:lang w:bidi="es-ES"/>
              </w:rPr>
              <w:t>Y el punto restan corresponde a la NORTIC A2 la cual se esta trabajando con la OPTIC</w:t>
            </w:r>
            <w:r w:rsidR="00595769">
              <w:rPr>
                <w:lang w:bidi="es-ES"/>
              </w:rPr>
              <w:t>.</w:t>
            </w:r>
          </w:p>
          <w:p w14:paraId="325D6874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47CEE7A" w14:textId="77777777" w:rsidR="007D096B" w:rsidRPr="004E106D" w:rsidRDefault="007D096B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  <w:r w:rsidRPr="004E106D">
              <w:rPr>
                <w:b/>
                <w:bCs/>
                <w:lang w:bidi="es-ES"/>
              </w:rPr>
              <w:t>ITICge</w:t>
            </w:r>
          </w:p>
          <w:p w14:paraId="07D58AFA" w14:textId="53D41A07" w:rsidR="007D096B" w:rsidRDefault="004D54D9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En ITICge</w:t>
            </w:r>
            <w:r w:rsidR="007D096B">
              <w:rPr>
                <w:lang w:bidi="es-ES"/>
              </w:rPr>
              <w:t xml:space="preserve"> ha alcanzado los </w:t>
            </w:r>
            <w:r w:rsidR="00595769">
              <w:rPr>
                <w:lang w:bidi="es-ES"/>
              </w:rPr>
              <w:t>80.08</w:t>
            </w:r>
            <w:r w:rsidR="007D096B">
              <w:rPr>
                <w:lang w:bidi="es-ES"/>
              </w:rPr>
              <w:t xml:space="preserve"> </w:t>
            </w:r>
            <w:r w:rsidR="00487572">
              <w:rPr>
                <w:lang w:bidi="es-ES"/>
              </w:rPr>
              <w:t xml:space="preserve">puntos </w:t>
            </w:r>
            <w:r w:rsidR="00023418">
              <w:rPr>
                <w:lang w:bidi="es-ES"/>
              </w:rPr>
              <w:t xml:space="preserve">con una aplicación móvil que se está desarrollando en el departamento de TIC. </w:t>
            </w:r>
            <w:r w:rsidR="007D096B">
              <w:rPr>
                <w:lang w:bidi="es-ES"/>
              </w:rPr>
              <w:t xml:space="preserve"> </w:t>
            </w:r>
            <w:r w:rsidR="00487572">
              <w:rPr>
                <w:lang w:bidi="es-ES"/>
              </w:rPr>
              <w:t xml:space="preserve">Se están corrigiendo </w:t>
            </w:r>
            <w:r>
              <w:rPr>
                <w:lang w:bidi="es-ES"/>
              </w:rPr>
              <w:t xml:space="preserve">nuevas observaciones a la </w:t>
            </w:r>
            <w:r w:rsidR="007D096B">
              <w:rPr>
                <w:lang w:bidi="es-ES"/>
              </w:rPr>
              <w:t xml:space="preserve">NORTIC A2 </w:t>
            </w:r>
            <w:r>
              <w:rPr>
                <w:lang w:bidi="es-ES"/>
              </w:rPr>
              <w:t>por parte de la OPTIC.</w:t>
            </w:r>
            <w:r w:rsidR="007D096B">
              <w:rPr>
                <w:lang w:bidi="es-ES"/>
              </w:rPr>
              <w:t xml:space="preserve"> </w:t>
            </w:r>
          </w:p>
          <w:p w14:paraId="26414554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Certificaciones NORTIC</w:t>
            </w:r>
          </w:p>
          <w:p w14:paraId="310D7D4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A1-1:2014</w:t>
            </w:r>
            <w:r>
              <w:rPr>
                <w:lang w:bidi="es-ES"/>
              </w:rPr>
              <w:t xml:space="preserve"> es la norma sobre uso e implementación de Tecnologías de la Información y Comunicación en el Estado Dominicano. Se están creando documentos de control para el cumplimiento de esta norma, los cuales se le estarán remitiendo </w:t>
            </w:r>
            <w:r w:rsidR="004E106D">
              <w:rPr>
                <w:lang w:bidi="es-ES"/>
              </w:rPr>
              <w:t>más</w:t>
            </w:r>
            <w:r>
              <w:rPr>
                <w:lang w:bidi="es-ES"/>
              </w:rPr>
              <w:t xml:space="preserve"> adelante para su aprobación y conocimiento a la máxima autoridad de la Biblioteca Nacional, así como la solicitud de creación del Comité de Continuidad (CONTI) </w:t>
            </w:r>
          </w:p>
          <w:p w14:paraId="6D8D18B6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A2</w:t>
            </w:r>
            <w:r>
              <w:rPr>
                <w:lang w:bidi="es-ES"/>
              </w:rPr>
              <w:t xml:space="preserve"> es la norma que pauta las directrices y recomendaciones para la normalización de los portales del Gobierno Dominicano, logrando la homogeneidad en los medios web del Estado. </w:t>
            </w:r>
            <w:r w:rsidR="004E106D">
              <w:rPr>
                <w:lang w:bidi="es-ES"/>
              </w:rPr>
              <w:t>Actualmente</w:t>
            </w:r>
            <w:r>
              <w:rPr>
                <w:lang w:bidi="es-ES"/>
              </w:rPr>
              <w:t xml:space="preserve"> estamos readecuando el portal para en las próximas semanas someter nueva vez a la OPTIC para fines de aprobación.</w:t>
            </w:r>
          </w:p>
          <w:p w14:paraId="58F9F63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0867EF82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A3</w:t>
            </w:r>
            <w:r>
              <w:rPr>
                <w:lang w:bidi="es-ES"/>
              </w:rPr>
              <w:t xml:space="preserve"> es la norma que establece las pautas necesarias para la correcta implementación de Datos Abiertos en el Estado Dominicano. La misma esta activa.</w:t>
            </w:r>
          </w:p>
          <w:p w14:paraId="165BF8F0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Entidad: Portal de Datos Abiertos </w:t>
            </w:r>
          </w:p>
          <w:p w14:paraId="6169D731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NIU: 18024-01-A314089</w:t>
            </w:r>
          </w:p>
          <w:p w14:paraId="347161FF" w14:textId="31BE8182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certificación: </w:t>
            </w:r>
            <w:r w:rsidR="00C4693F">
              <w:rPr>
                <w:lang w:bidi="es-ES"/>
              </w:rPr>
              <w:t>viernes</w:t>
            </w:r>
            <w:r>
              <w:rPr>
                <w:lang w:bidi="es-ES"/>
              </w:rPr>
              <w:t xml:space="preserve">, 19 </w:t>
            </w:r>
            <w:r w:rsidR="00C4693F">
              <w:rPr>
                <w:lang w:bidi="es-ES"/>
              </w:rPr>
              <w:t>octubre</w:t>
            </w:r>
            <w:r>
              <w:rPr>
                <w:lang w:bidi="es-ES"/>
              </w:rPr>
              <w:t xml:space="preserve"> 2018</w:t>
            </w:r>
          </w:p>
          <w:p w14:paraId="7CC93C64" w14:textId="332B9FA5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caducidad de certificación: </w:t>
            </w:r>
            <w:r w:rsidR="00C4693F">
              <w:rPr>
                <w:lang w:bidi="es-ES"/>
              </w:rPr>
              <w:t>lunes</w:t>
            </w:r>
            <w:r>
              <w:rPr>
                <w:lang w:bidi="es-ES"/>
              </w:rPr>
              <w:t xml:space="preserve">, 19 </w:t>
            </w:r>
            <w:r w:rsidR="00C4693F">
              <w:rPr>
                <w:lang w:bidi="es-ES"/>
              </w:rPr>
              <w:t>octubre</w:t>
            </w:r>
            <w:bookmarkStart w:id="0" w:name="_GoBack"/>
            <w:bookmarkEnd w:id="0"/>
            <w:r>
              <w:rPr>
                <w:lang w:bidi="es-ES"/>
              </w:rPr>
              <w:t xml:space="preserve"> 2020</w:t>
            </w:r>
          </w:p>
          <w:p w14:paraId="4F1EB07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76524BD" w14:textId="77777777" w:rsidR="007D096B" w:rsidRDefault="004E106D" w:rsidP="004E106D">
            <w:pPr>
              <w:ind w:right="1335"/>
              <w:jc w:val="right"/>
              <w:rPr>
                <w:lang w:bidi="es-ES"/>
              </w:rPr>
            </w:pPr>
            <w:r>
              <w:rPr>
                <w:lang w:bidi="es-ES"/>
              </w:rPr>
              <w:t xml:space="preserve">  </w:t>
            </w:r>
            <w:r w:rsidR="007D096B">
              <w:rPr>
                <w:lang w:bidi="es-ES"/>
              </w:rPr>
              <w:t xml:space="preserve">Página </w:t>
            </w:r>
            <w:r>
              <w:rPr>
                <w:lang w:bidi="es-ES"/>
              </w:rPr>
              <w:t>3</w:t>
            </w:r>
          </w:p>
          <w:p w14:paraId="2E3F607F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065A8F3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70F50AF" w14:textId="77777777" w:rsidR="004E106D" w:rsidRDefault="004E106D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466AE22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7D13C39B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21A291DB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59D54BA1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0D73B50A" w14:textId="74C2376D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lastRenderedPageBreak/>
              <w:t>La NORTIC E1</w:t>
            </w:r>
            <w:r>
              <w:rPr>
                <w:lang w:bidi="es-ES"/>
              </w:rPr>
              <w:t xml:space="preserve"> establece las directrices que deben seguir los organismos gubernamentales para establecer una correcta comunicación con el ciudadano por medio de las redes sociales.</w:t>
            </w:r>
          </w:p>
          <w:p w14:paraId="2AF4E832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La misma esta activa.</w:t>
            </w:r>
          </w:p>
          <w:p w14:paraId="107C9C6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Entidad: Organismo Gubernamental</w:t>
            </w:r>
          </w:p>
          <w:p w14:paraId="17891E3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NIU: 18024-01-E114118</w:t>
            </w:r>
          </w:p>
          <w:p w14:paraId="025A0FE9" w14:textId="6FB609B4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certificación: </w:t>
            </w:r>
            <w:r w:rsidR="004E106D">
              <w:rPr>
                <w:lang w:bidi="es-ES"/>
              </w:rPr>
              <w:t>martes</w:t>
            </w:r>
            <w:r>
              <w:rPr>
                <w:lang w:bidi="es-ES"/>
              </w:rPr>
              <w:t xml:space="preserve">, 04 </w:t>
            </w:r>
            <w:r w:rsidR="000C637C">
              <w:rPr>
                <w:lang w:bidi="es-ES"/>
              </w:rPr>
              <w:t>diciembre</w:t>
            </w:r>
            <w:r>
              <w:rPr>
                <w:lang w:bidi="es-ES"/>
              </w:rPr>
              <w:t xml:space="preserve"> 2018</w:t>
            </w:r>
          </w:p>
          <w:p w14:paraId="542119E3" w14:textId="379EB112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caducidad de certificación: </w:t>
            </w:r>
            <w:r w:rsidR="004E106D">
              <w:rPr>
                <w:lang w:bidi="es-ES"/>
              </w:rPr>
              <w:t>viernes</w:t>
            </w:r>
            <w:r>
              <w:rPr>
                <w:lang w:bidi="es-ES"/>
              </w:rPr>
              <w:t xml:space="preserve">, 04 </w:t>
            </w:r>
            <w:r w:rsidR="000C637C">
              <w:rPr>
                <w:lang w:bidi="es-ES"/>
              </w:rPr>
              <w:t>diciembre</w:t>
            </w:r>
            <w:r>
              <w:rPr>
                <w:lang w:bidi="es-ES"/>
              </w:rPr>
              <w:t xml:space="preserve"> 2020</w:t>
            </w:r>
          </w:p>
          <w:p w14:paraId="14EAF4C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4BE5D6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A4</w:t>
            </w:r>
            <w:r>
              <w:rPr>
                <w:lang w:bidi="es-ES"/>
              </w:rPr>
              <w:t xml:space="preserve"> establece las directrices que deben seguir los organismos a fin de lograr interoperar con organismos del Estado Dominicano, permitiendo así el intercambio de información de una manera efectiva.</w:t>
            </w:r>
          </w:p>
          <w:p w14:paraId="6612E93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 estos momentos nos </w:t>
            </w:r>
            <w:r w:rsidR="004E106D">
              <w:rPr>
                <w:lang w:bidi="es-ES"/>
              </w:rPr>
              <w:t>encontramos</w:t>
            </w:r>
            <w:r>
              <w:rPr>
                <w:lang w:bidi="es-ES"/>
              </w:rPr>
              <w:t xml:space="preserve"> evaluando un borrador de acuerdo de legal entre el Archivo General de la Nación y la Biblioteca Nacional con el cual se </w:t>
            </w:r>
            <w:r w:rsidR="004E106D">
              <w:rPr>
                <w:lang w:bidi="es-ES"/>
              </w:rPr>
              <w:t>estarán</w:t>
            </w:r>
            <w:r>
              <w:rPr>
                <w:lang w:bidi="es-ES"/>
              </w:rPr>
              <w:t xml:space="preserve"> dando los primeros para para lograr el cumplimiento de esta norma, actualmente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en manos de ambos incumbentes de ponerse de acuerdo para la firma del </w:t>
            </w:r>
            <w:r w:rsidR="004E106D">
              <w:rPr>
                <w:lang w:bidi="es-ES"/>
              </w:rPr>
              <w:t>mismo,</w:t>
            </w:r>
            <w:r>
              <w:rPr>
                <w:lang w:bidi="es-ES"/>
              </w:rPr>
              <w:t xml:space="preserve"> así como para la autorización de iniciar los procesos de estandarización entre ambos departamentos de Tecnología.</w:t>
            </w:r>
          </w:p>
          <w:p w14:paraId="7E8A2C9C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5DE5502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A5</w:t>
            </w:r>
            <w:r>
              <w:rPr>
                <w:lang w:bidi="es-ES"/>
              </w:rPr>
              <w:t xml:space="preserve"> establece las directrices que deben seguir los organismos del Estado a fin de presentar y brindar servicios de calidad al ciudadano. Se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realizando un catálogo de servicios el cual es la base para el cumplimento de dicha norma, en las próximas semanas se estará enviando a la OPTIC para aprobación del catálogo y continuar con las demás exigencias de la norma.</w:t>
            </w:r>
          </w:p>
          <w:p w14:paraId="0D6FFCC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A6-1:2016</w:t>
            </w:r>
            <w:r>
              <w:rPr>
                <w:lang w:bidi="es-ES"/>
              </w:rPr>
              <w:t xml:space="preserve"> Norma sobre el Desarrollo y Gestión del Software en el Estado Dominicano. Esta norma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pendiente completar las anteriores.</w:t>
            </w:r>
          </w:p>
          <w:p w14:paraId="1C4129F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A7-1:2016</w:t>
            </w:r>
            <w:r>
              <w:rPr>
                <w:lang w:bidi="es-ES"/>
              </w:rPr>
              <w:t xml:space="preserve"> Norma para la Seguridad de las Tecnologías de la Información y Comunicación en el Estado Dominicano. Esta norma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pendiente completar las anteriores.</w:t>
            </w:r>
          </w:p>
          <w:p w14:paraId="0AF3FA7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CDC8C3C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3FCADF1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FA9CFB7" w14:textId="77777777" w:rsidR="000B4502" w:rsidRPr="000B4502" w:rsidRDefault="000B4502" w:rsidP="004E106D">
            <w:pPr>
              <w:ind w:left="720" w:right="1335"/>
              <w:jc w:val="both"/>
            </w:pPr>
          </w:p>
        </w:tc>
      </w:tr>
      <w:tr w:rsidR="00FB6393" w14:paraId="64099BBA" w14:textId="77777777" w:rsidTr="00A1111B">
        <w:trPr>
          <w:trHeight w:val="630"/>
        </w:trPr>
        <w:tc>
          <w:tcPr>
            <w:tcW w:w="12180" w:type="dxa"/>
            <w:gridSpan w:val="3"/>
            <w:vAlign w:val="bottom"/>
          </w:tcPr>
          <w:p w14:paraId="486ADE91" w14:textId="1C1EABC9" w:rsidR="0035284D" w:rsidRDefault="0035284D" w:rsidP="0035284D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      Juan José Díaz Nerio</w:t>
            </w:r>
          </w:p>
          <w:p w14:paraId="46E940CF" w14:textId="5DDF406A" w:rsidR="0035284D" w:rsidRDefault="0035284D" w:rsidP="0035284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Pr="004512BD">
              <w:rPr>
                <w:sz w:val="24"/>
                <w:szCs w:val="24"/>
              </w:rPr>
              <w:t>Encargado departamento de TIC</w:t>
            </w:r>
            <w:r>
              <w:rPr>
                <w:sz w:val="24"/>
                <w:szCs w:val="24"/>
              </w:rPr>
              <w:t>.</w:t>
            </w:r>
          </w:p>
          <w:p w14:paraId="58B714EC" w14:textId="2246F22D" w:rsidR="00696CB3" w:rsidRPr="00D42524" w:rsidRDefault="00696CB3" w:rsidP="0035284D">
            <w:pPr>
              <w:spacing w:after="0"/>
              <w:rPr>
                <w:sz w:val="24"/>
                <w:szCs w:val="24"/>
                <w:lang w:val="es-DO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D42524">
              <w:rPr>
                <w:sz w:val="24"/>
                <w:szCs w:val="24"/>
              </w:rPr>
              <w:t xml:space="preserve">Coordinador </w:t>
            </w:r>
            <w:r w:rsidR="00C4693F">
              <w:rPr>
                <w:sz w:val="24"/>
                <w:szCs w:val="24"/>
              </w:rPr>
              <w:t>C</w:t>
            </w:r>
            <w:r w:rsidR="00D42524">
              <w:rPr>
                <w:sz w:val="24"/>
                <w:szCs w:val="24"/>
              </w:rPr>
              <w:t>omité de Administrac</w:t>
            </w:r>
            <w:r w:rsidR="00D42524">
              <w:rPr>
                <w:sz w:val="24"/>
                <w:szCs w:val="24"/>
                <w:lang w:val="es-DO"/>
              </w:rPr>
              <w:t xml:space="preserve">ión de </w:t>
            </w:r>
            <w:r w:rsidR="00C4693F">
              <w:rPr>
                <w:sz w:val="24"/>
                <w:szCs w:val="24"/>
                <w:lang w:val="es-DO"/>
              </w:rPr>
              <w:t>M</w:t>
            </w:r>
            <w:r w:rsidR="00D42524">
              <w:rPr>
                <w:sz w:val="24"/>
                <w:szCs w:val="24"/>
                <w:lang w:val="es-DO"/>
              </w:rPr>
              <w:t>edios Web</w:t>
            </w:r>
          </w:p>
          <w:p w14:paraId="17A58D36" w14:textId="77777777" w:rsidR="001439FB" w:rsidRDefault="001439FB" w:rsidP="0081425F">
            <w:pPr>
              <w:ind w:left="720" w:right="1875"/>
              <w:jc w:val="right"/>
              <w:rPr>
                <w:noProof/>
                <w:lang w:bidi="es-ES"/>
              </w:rPr>
            </w:pPr>
          </w:p>
          <w:p w14:paraId="05C93367" w14:textId="77777777" w:rsidR="001439FB" w:rsidRDefault="001439FB" w:rsidP="0081425F">
            <w:pPr>
              <w:ind w:left="720" w:right="1875"/>
              <w:jc w:val="right"/>
              <w:rPr>
                <w:noProof/>
                <w:lang w:bidi="es-ES"/>
              </w:rPr>
            </w:pPr>
          </w:p>
          <w:p w14:paraId="4F25465F" w14:textId="45270A76" w:rsidR="00A1111B" w:rsidRDefault="00A1111B" w:rsidP="0081425F">
            <w:pPr>
              <w:ind w:left="720" w:right="1875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t xml:space="preserve">Página </w:t>
            </w:r>
            <w:r w:rsidR="004E106D">
              <w:rPr>
                <w:noProof/>
                <w:lang w:bidi="es-ES"/>
              </w:rPr>
              <w:t>4</w:t>
            </w:r>
          </w:p>
        </w:tc>
      </w:tr>
    </w:tbl>
    <w:p w14:paraId="5FA81A04" w14:textId="77777777" w:rsidR="00392FA9" w:rsidRDefault="00392FA9" w:rsidP="00D42524"/>
    <w:sectPr w:rsidR="00392FA9" w:rsidSect="0081425F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B6809"/>
    <w:multiLevelType w:val="multilevel"/>
    <w:tmpl w:val="F7E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A1B8A"/>
    <w:multiLevelType w:val="multilevel"/>
    <w:tmpl w:val="66B2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6B"/>
    <w:rsid w:val="00021C04"/>
    <w:rsid w:val="00023418"/>
    <w:rsid w:val="00056A54"/>
    <w:rsid w:val="000B4502"/>
    <w:rsid w:val="000C637C"/>
    <w:rsid w:val="001069CD"/>
    <w:rsid w:val="00107A1C"/>
    <w:rsid w:val="00125313"/>
    <w:rsid w:val="001439FB"/>
    <w:rsid w:val="001631B2"/>
    <w:rsid w:val="001A3E96"/>
    <w:rsid w:val="001C3E4A"/>
    <w:rsid w:val="001E276A"/>
    <w:rsid w:val="00201315"/>
    <w:rsid w:val="0021229D"/>
    <w:rsid w:val="0023167E"/>
    <w:rsid w:val="002440DD"/>
    <w:rsid w:val="0035284D"/>
    <w:rsid w:val="00386C4C"/>
    <w:rsid w:val="00392FA9"/>
    <w:rsid w:val="00395817"/>
    <w:rsid w:val="00434E4F"/>
    <w:rsid w:val="00487572"/>
    <w:rsid w:val="004A20CF"/>
    <w:rsid w:val="004D54D9"/>
    <w:rsid w:val="004E106D"/>
    <w:rsid w:val="00515218"/>
    <w:rsid w:val="00572A71"/>
    <w:rsid w:val="00595769"/>
    <w:rsid w:val="005C4375"/>
    <w:rsid w:val="00632E8D"/>
    <w:rsid w:val="00667BAB"/>
    <w:rsid w:val="00696CB3"/>
    <w:rsid w:val="007A0EA4"/>
    <w:rsid w:val="007D096B"/>
    <w:rsid w:val="0081425F"/>
    <w:rsid w:val="0087287F"/>
    <w:rsid w:val="008C231E"/>
    <w:rsid w:val="00930111"/>
    <w:rsid w:val="009E3383"/>
    <w:rsid w:val="00A1111B"/>
    <w:rsid w:val="00A641A0"/>
    <w:rsid w:val="00B70D58"/>
    <w:rsid w:val="00C4693F"/>
    <w:rsid w:val="00CB4FE8"/>
    <w:rsid w:val="00D42524"/>
    <w:rsid w:val="00D76AB2"/>
    <w:rsid w:val="00DC3398"/>
    <w:rsid w:val="00DE66EF"/>
    <w:rsid w:val="00E66358"/>
    <w:rsid w:val="00EA566A"/>
    <w:rsid w:val="00F25681"/>
    <w:rsid w:val="00F753A6"/>
    <w:rsid w:val="00FB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403A"/>
  <w15:chartTrackingRefBased/>
  <w15:docId w15:val="{83108A23-AF3E-413E-8D88-FCDB3C42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393"/>
    <w:pPr>
      <w:spacing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D76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6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4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B6393"/>
    <w:pPr>
      <w:spacing w:after="0"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393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502"/>
    <w:pPr>
      <w:numPr>
        <w:ilvl w:val="1"/>
      </w:numPr>
      <w:ind w:left="720"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0B4502"/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Ttulo1Car">
    <w:name w:val="Título 1 Car"/>
    <w:basedOn w:val="Fuentedeprrafopredeter"/>
    <w:link w:val="Ttulo1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0B4502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0B4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">
    <w:name w:val="paragraph"/>
    <w:basedOn w:val="Normal"/>
    <w:rsid w:val="007D09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DO" w:eastAsia="es-ES_tradnl"/>
    </w:rPr>
  </w:style>
  <w:style w:type="character" w:customStyle="1" w:styleId="normaltextrun">
    <w:name w:val="normaltextrun"/>
    <w:basedOn w:val="Fuentedeprrafopredeter"/>
    <w:rsid w:val="007D096B"/>
  </w:style>
  <w:style w:type="character" w:customStyle="1" w:styleId="eop">
    <w:name w:val="eop"/>
    <w:basedOn w:val="Fuentedeprrafopredeter"/>
    <w:rsid w:val="007D096B"/>
  </w:style>
  <w:style w:type="character" w:customStyle="1" w:styleId="spellingerror">
    <w:name w:val="spellingerror"/>
    <w:basedOn w:val="Fuentedeprrafopredeter"/>
    <w:rsid w:val="007D096B"/>
  </w:style>
  <w:style w:type="character" w:styleId="Textoennegrita">
    <w:name w:val="Strong"/>
    <w:basedOn w:val="Fuentedeprrafopredeter"/>
    <w:uiPriority w:val="22"/>
    <w:qFormat/>
    <w:rsid w:val="007D0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diaz\AppData\Roaming\Microsoft\Templates\Informe%20(tema%20Orige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AE26DC-9E75-43D4-BBF9-5E27A533AC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673D4-E9E7-432E-9301-4FEC183514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9C770C-54EA-45D6-A4D9-8D584965E2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Origen)</Template>
  <TotalTime>3</TotalTime>
  <Pages>4</Pages>
  <Words>601</Words>
  <Characters>3311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4</cp:revision>
  <dcterms:created xsi:type="dcterms:W3CDTF">2019-10-02T13:11:00Z</dcterms:created>
  <dcterms:modified xsi:type="dcterms:W3CDTF">2020-08-20T14:22:00Z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