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19D6" w14:textId="45EFA01F" w:rsidR="00A67B64" w:rsidRDefault="008F2561" w:rsidP="008F2561">
      <w:pPr>
        <w:pStyle w:val="Ttulo1"/>
      </w:pPr>
      <w:r>
        <w:t>Dashboard Design Notes</w:t>
      </w:r>
    </w:p>
    <w:p w14:paraId="368C1637" w14:textId="77777777" w:rsidR="008F2561" w:rsidRDefault="008F2561" w:rsidP="008F2561"/>
    <w:p w14:paraId="39A0F752" w14:textId="62D833A6" w:rsidR="008F2561" w:rsidRDefault="008F2561" w:rsidP="008F5A30">
      <w:pPr>
        <w:jc w:val="both"/>
      </w:pPr>
      <w:r>
        <w:t xml:space="preserve">Before designing the final dashboard, we copied the transformed data into a new </w:t>
      </w:r>
      <w:r w:rsidR="008F5A30">
        <w:t>E</w:t>
      </w:r>
      <w:r>
        <w:t>xcel file called “amazon_churn_dashboard</w:t>
      </w:r>
      <w:r w:rsidR="008F5A30">
        <w:t>.xlsx</w:t>
      </w:r>
      <w:r>
        <w:t xml:space="preserve">” and we extended the dataset by </w:t>
      </w:r>
      <w:r w:rsidRPr="000E1C3B">
        <w:t>creating</w:t>
      </w:r>
      <w:r w:rsidR="000E1C3B" w:rsidRPr="000E1C3B">
        <w:t xml:space="preserve"> three</w:t>
      </w:r>
      <w:r w:rsidR="000E1C3B">
        <w:rPr>
          <w:b/>
          <w:bCs/>
        </w:rPr>
        <w:t xml:space="preserve"> </w:t>
      </w:r>
      <w:r w:rsidRPr="000E1C3B">
        <w:rPr>
          <w:b/>
          <w:bCs/>
        </w:rPr>
        <w:t>extra columns</w:t>
      </w:r>
      <w:r>
        <w:t>:</w:t>
      </w:r>
    </w:p>
    <w:p w14:paraId="7EA58044" w14:textId="2CE2B5DE" w:rsidR="008F2561" w:rsidRDefault="008F2561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Age Group:</w:t>
      </w:r>
      <w:r>
        <w:t xml:space="preserve"> dividing customer into three age groups: Under 30, Mid Age (</w:t>
      </w:r>
      <w:r w:rsidR="008F5A30">
        <w:t xml:space="preserve">between </w:t>
      </w:r>
      <w:r>
        <w:t>30</w:t>
      </w:r>
      <w:r w:rsidR="008F5A30">
        <w:t xml:space="preserve"> and </w:t>
      </w:r>
      <w:r>
        <w:t>64) and Senior (</w:t>
      </w:r>
      <w:r w:rsidR="008F5A30">
        <w:t>65 years old or more</w:t>
      </w:r>
      <w:r>
        <w:t>).</w:t>
      </w:r>
    </w:p>
    <w:p w14:paraId="1234BF33" w14:textId="77777777" w:rsidR="000E1C3B" w:rsidRDefault="000E1C3B" w:rsidP="000E1C3B">
      <w:pPr>
        <w:pStyle w:val="Prrafodelista"/>
        <w:jc w:val="both"/>
        <w:rPr>
          <w:b/>
          <w:bCs/>
        </w:rPr>
      </w:pPr>
    </w:p>
    <w:p w14:paraId="37CABA8C" w14:textId="5532C873" w:rsidR="000E1C3B" w:rsidRPr="000E1C3B" w:rsidRDefault="000E1C3B" w:rsidP="000E1C3B">
      <w:pPr>
        <w:pStyle w:val="Prrafodelista"/>
        <w:jc w:val="both"/>
        <w:rPr>
          <w:rFonts w:ascii="Consolas" w:hAnsi="Consolas"/>
        </w:rPr>
      </w:pPr>
      <w:r w:rsidRPr="000E1C3B">
        <w:rPr>
          <w:rFonts w:ascii="Consolas" w:hAnsi="Consolas"/>
        </w:rPr>
        <w:t>=SI([@Age]&lt;30;"Under 30";SI([@Age]&gt;=65;"Senior";"Mid Age"))</w:t>
      </w:r>
    </w:p>
    <w:p w14:paraId="4B880FD1" w14:textId="77777777" w:rsidR="008F2561" w:rsidRDefault="008F2561" w:rsidP="008F5A30">
      <w:pPr>
        <w:pStyle w:val="Prrafodelista"/>
        <w:jc w:val="both"/>
      </w:pPr>
    </w:p>
    <w:p w14:paraId="78150178" w14:textId="56954484" w:rsidR="008F2561" w:rsidRDefault="008F2561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Number of complaints / Account Length Ratio:</w:t>
      </w:r>
      <w:r w:rsidR="008F5A30" w:rsidRPr="008F5A30">
        <w:rPr>
          <w:b/>
          <w:bCs/>
        </w:rPr>
        <w:t xml:space="preserve"> </w:t>
      </w:r>
      <w:r w:rsidR="008F5A30">
        <w:t>to be able to compare customers by number of complaints independently from the amount of time enrolled in the service.</w:t>
      </w:r>
    </w:p>
    <w:p w14:paraId="0590C1CB" w14:textId="77777777" w:rsidR="008F5A30" w:rsidRDefault="008F5A30" w:rsidP="008F5A30">
      <w:pPr>
        <w:pStyle w:val="Prrafodelista"/>
      </w:pPr>
    </w:p>
    <w:p w14:paraId="4210476C" w14:textId="22EBE65C" w:rsidR="008F5A30" w:rsidRPr="008F5A30" w:rsidRDefault="008F5A30" w:rsidP="008F5A30">
      <w:pPr>
        <w:pStyle w:val="Prrafodelista"/>
        <w:jc w:val="both"/>
        <w:rPr>
          <w:rFonts w:ascii="Consolas" w:hAnsi="Consolas"/>
        </w:rPr>
      </w:pPr>
      <w:r w:rsidRPr="008F5A30">
        <w:rPr>
          <w:rFonts w:ascii="Consolas" w:hAnsi="Consolas"/>
        </w:rPr>
        <w:t>=[@[Number of Complaints or Support]]/[@[Account Length (in months)]]</w:t>
      </w:r>
    </w:p>
    <w:p w14:paraId="76BBAB65" w14:textId="77777777" w:rsidR="008F5A30" w:rsidRDefault="008F5A30" w:rsidP="008F5A30">
      <w:pPr>
        <w:pStyle w:val="Prrafodelista"/>
      </w:pPr>
    </w:p>
    <w:p w14:paraId="2E07A7C3" w14:textId="28C8DBCF" w:rsidR="008F5A30" w:rsidRDefault="008F5A30" w:rsidP="008F5A30">
      <w:pPr>
        <w:pStyle w:val="Prrafodelista"/>
        <w:numPr>
          <w:ilvl w:val="0"/>
          <w:numId w:val="3"/>
        </w:numPr>
        <w:jc w:val="both"/>
      </w:pPr>
      <w:r w:rsidRPr="008F5A30">
        <w:rPr>
          <w:b/>
          <w:bCs/>
        </w:rPr>
        <w:t>Amount GB Downloaded:</w:t>
      </w:r>
      <w:r>
        <w:t xml:space="preserve"> a new column that classifies customers into three groups, depending on the average amount of GB downloaded from the cloud service: Low ( less than 2 GB), Medium ( between 2 and 22 GB ) and High (23  or more GB).</w:t>
      </w:r>
    </w:p>
    <w:p w14:paraId="0B1EA77E" w14:textId="77777777" w:rsidR="008F5A30" w:rsidRDefault="008F5A30" w:rsidP="008F5A30">
      <w:pPr>
        <w:pStyle w:val="Prrafodelista"/>
      </w:pPr>
    </w:p>
    <w:p w14:paraId="1790050E" w14:textId="697832A7" w:rsidR="008F5A30" w:rsidRPr="008F5A30" w:rsidRDefault="008F5A30" w:rsidP="008F5A30">
      <w:pPr>
        <w:pStyle w:val="Prrafodelista"/>
        <w:jc w:val="both"/>
        <w:rPr>
          <w:rFonts w:ascii="Consolas" w:hAnsi="Consolas"/>
        </w:rPr>
      </w:pPr>
      <w:r w:rsidRPr="008F5A30">
        <w:rPr>
          <w:rFonts w:ascii="Consolas" w:hAnsi="Consolas"/>
        </w:rPr>
        <w:t>=SI([@[Avg Monthly GB Download]]&lt;2;"Low";SI([@[Avg Monthly GB Download]]&lt;=23;"Medium";"High"))</w:t>
      </w:r>
    </w:p>
    <w:p w14:paraId="70EC4A5B" w14:textId="77777777" w:rsidR="008F2561" w:rsidRDefault="008F2561" w:rsidP="008F2561">
      <w:pPr>
        <w:jc w:val="both"/>
      </w:pPr>
    </w:p>
    <w:p w14:paraId="181C03E2" w14:textId="77777777" w:rsidR="002C4FAC" w:rsidRDefault="008F2561" w:rsidP="008F2561">
      <w:pPr>
        <w:jc w:val="both"/>
      </w:pPr>
      <w:r>
        <w:t xml:space="preserve">Once we had cleaned, transformed and performed exploratory analysis on our data, we </w:t>
      </w:r>
      <w:r w:rsidR="002C4FAC">
        <w:t xml:space="preserve">started </w:t>
      </w:r>
      <w:r w:rsidR="000E1C3B">
        <w:t>designing the final dashboard</w:t>
      </w:r>
      <w:r w:rsidR="002C4FAC">
        <w:t>:</w:t>
      </w:r>
    </w:p>
    <w:p w14:paraId="38AECCCE" w14:textId="41043755" w:rsidR="002C4FAC" w:rsidRDefault="000E1C3B" w:rsidP="00D867A0">
      <w:pPr>
        <w:pStyle w:val="Prrafodelista"/>
        <w:numPr>
          <w:ilvl w:val="0"/>
          <w:numId w:val="4"/>
        </w:numPr>
        <w:jc w:val="both"/>
      </w:pPr>
      <w:r>
        <w:t xml:space="preserve">First of all, we wanted to define the </w:t>
      </w:r>
      <w:r w:rsidRPr="002C4FAC">
        <w:rPr>
          <w:b/>
          <w:bCs/>
        </w:rPr>
        <w:t>Key Performance Indicators (KPIs)</w:t>
      </w:r>
      <w:r>
        <w:t xml:space="preserve"> that needed to be</w:t>
      </w:r>
      <w:r w:rsidR="002C4FAC">
        <w:t xml:space="preserve"> </w:t>
      </w:r>
      <w:r>
        <w:t>presented in the dashboard. For that reason, we created the following metrics</w:t>
      </w:r>
      <w:r w:rsidR="002C4FAC">
        <w:t xml:space="preserve"> </w:t>
      </w:r>
      <w:r>
        <w:t>using</w:t>
      </w:r>
      <w:r w:rsidR="002C4FAC">
        <w:t xml:space="preserve"> Excel </w:t>
      </w:r>
      <w:r>
        <w:t>formulas:</w:t>
      </w:r>
    </w:p>
    <w:p w14:paraId="719F31A4" w14:textId="77777777" w:rsidR="00D867A0" w:rsidRDefault="00D867A0" w:rsidP="00D867A0">
      <w:pPr>
        <w:pStyle w:val="Prrafodelista"/>
        <w:jc w:val="both"/>
      </w:pPr>
    </w:p>
    <w:tbl>
      <w:tblPr>
        <w:tblW w:w="5480" w:type="dxa"/>
        <w:tblInd w:w="1503" w:type="dxa"/>
        <w:shd w:val="clear" w:color="auto" w:fill="F2F2F2" w:themeFill="background1" w:themeFillShade="F2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2280"/>
      </w:tblGrid>
      <w:tr w:rsidR="00D867A0" w:rsidRPr="00D867A0" w14:paraId="729DA189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22C056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s-ES" w:eastAsia="es-ES"/>
                <w14:ligatures w14:val="none"/>
              </w:rPr>
              <w:t>KPI</w:t>
            </w:r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969D3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s-ES" w:eastAsia="es-ES"/>
                <w14:ligatures w14:val="none"/>
              </w:rPr>
            </w:pPr>
            <w:proofErr w:type="spellStart"/>
            <w:r w:rsidRPr="00D867A0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lang w:val="es-ES" w:eastAsia="es-ES"/>
                <w14:ligatures w14:val="none"/>
              </w:rPr>
              <w:t>Value</w:t>
            </w:r>
            <w:proofErr w:type="spellEnd"/>
          </w:p>
        </w:tc>
      </w:tr>
      <w:tr w:rsidR="00D867A0" w:rsidRPr="00D867A0" w14:paraId="1F3EAA03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4AF577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Total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Customers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B790E6" w14:textId="77777777" w:rsidR="00D867A0" w:rsidRPr="00D867A0" w:rsidRDefault="00D867A0" w:rsidP="00D867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6687</w:t>
            </w:r>
          </w:p>
        </w:tc>
      </w:tr>
      <w:tr w:rsidR="00D867A0" w:rsidRPr="00D867A0" w14:paraId="1E0451E5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0D027E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Customers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25679B" w14:textId="77777777" w:rsidR="00D867A0" w:rsidRPr="00D867A0" w:rsidRDefault="00D867A0" w:rsidP="00D867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1835</w:t>
            </w:r>
          </w:p>
        </w:tc>
      </w:tr>
      <w:tr w:rsidR="00D867A0" w:rsidRPr="00D867A0" w14:paraId="3BDE2CDF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C67497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Rate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7399C0" w14:textId="77777777" w:rsidR="00D867A0" w:rsidRPr="00D867A0" w:rsidRDefault="00D867A0" w:rsidP="00D867A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27%</w:t>
            </w:r>
          </w:p>
        </w:tc>
      </w:tr>
      <w:tr w:rsidR="00D867A0" w:rsidRPr="00D867A0" w14:paraId="335AF5AA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6C43D9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Total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Monthly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Charges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73B7B2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211.718,00 </w:t>
            </w:r>
          </w:p>
        </w:tc>
      </w:tr>
      <w:tr w:rsidR="00D867A0" w:rsidRPr="00D867A0" w14:paraId="305A8B15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8F57F8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lastRenderedPageBreak/>
              <w:t>Average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Monthly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Charges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2E9D6F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         31,66 </w:t>
            </w:r>
          </w:p>
        </w:tc>
      </w:tr>
      <w:tr w:rsidR="00D867A0" w:rsidRPr="00D867A0" w14:paraId="1AB23939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9683DE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Total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Monthly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Charges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4D89F4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67.219,00 </w:t>
            </w:r>
          </w:p>
        </w:tc>
      </w:tr>
      <w:tr w:rsidR="00D867A0" w:rsidRPr="00D867A0" w14:paraId="23E1FB5D" w14:textId="77777777" w:rsidTr="00D867A0">
        <w:trPr>
          <w:trHeight w:val="312"/>
        </w:trPr>
        <w:tc>
          <w:tcPr>
            <w:tcW w:w="3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4A028B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Average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Monthly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Charges</w:t>
            </w:r>
            <w:proofErr w:type="spellEnd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</w:t>
            </w:r>
            <w:proofErr w:type="spellStart"/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>Churn</w:t>
            </w:r>
            <w:proofErr w:type="spellEnd"/>
          </w:p>
        </w:tc>
        <w:tc>
          <w:tcPr>
            <w:tcW w:w="22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50693C" w14:textId="77777777" w:rsidR="00D867A0" w:rsidRPr="00D867A0" w:rsidRDefault="00D867A0" w:rsidP="00D867A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D867A0">
              <w:rPr>
                <w:rFonts w:ascii="Aptos Narrow" w:eastAsia="Times New Roman" w:hAnsi="Aptos Narrow" w:cs="Times New Roman"/>
                <w:color w:val="000000"/>
                <w:kern w:val="0"/>
                <w:lang w:val="es-ES" w:eastAsia="es-ES"/>
                <w14:ligatures w14:val="none"/>
              </w:rPr>
              <w:t xml:space="preserve"> $                              36,63 </w:t>
            </w:r>
          </w:p>
        </w:tc>
      </w:tr>
    </w:tbl>
    <w:p w14:paraId="585A83FD" w14:textId="77777777" w:rsidR="00D867A0" w:rsidRDefault="00D867A0" w:rsidP="00D867A0">
      <w:pPr>
        <w:pStyle w:val="Prrafodelista"/>
        <w:jc w:val="both"/>
      </w:pPr>
    </w:p>
    <w:p w14:paraId="052D3534" w14:textId="60163E34" w:rsidR="008F2561" w:rsidRDefault="00D867A0" w:rsidP="008F2561">
      <w:pPr>
        <w:jc w:val="both"/>
      </w:pPr>
      <w:r>
        <w:t xml:space="preserve">Then we </w:t>
      </w:r>
      <w:r w:rsidR="008F2561">
        <w:t>identi</w:t>
      </w:r>
      <w:r>
        <w:t>fied</w:t>
      </w:r>
      <w:r w:rsidR="008F2561">
        <w:t xml:space="preserve"> which</w:t>
      </w:r>
      <w:r>
        <w:t xml:space="preserve"> </w:t>
      </w:r>
      <w:r w:rsidR="008F2561">
        <w:t>columns were the most relevant and insightful to include them in the final dashboard, the deliverable of the project.</w:t>
      </w:r>
    </w:p>
    <w:p w14:paraId="7B08F7EE" w14:textId="5676736E" w:rsidR="008F2561" w:rsidRDefault="008F2561" w:rsidP="008F2561">
      <w:pPr>
        <w:jc w:val="both"/>
      </w:pPr>
      <w:r>
        <w:t>The most interesting fields were the following:</w:t>
      </w:r>
    </w:p>
    <w:p w14:paraId="223EDDE8" w14:textId="750A94C5" w:rsidR="008F2561" w:rsidRDefault="008F2561" w:rsidP="008F2561">
      <w:pPr>
        <w:jc w:val="both"/>
        <w:rPr>
          <w:u w:val="single"/>
        </w:rPr>
      </w:pPr>
      <w:r w:rsidRPr="008F2561">
        <w:rPr>
          <w:u w:val="single"/>
        </w:rPr>
        <w:t>Categorical columns</w:t>
      </w:r>
    </w:p>
    <w:p w14:paraId="2517A084" w14:textId="6B2B3A80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Churn Label</w:t>
      </w:r>
    </w:p>
    <w:p w14:paraId="0D0C1351" w14:textId="5777AC3E" w:rsidR="008F2561" w:rsidRPr="00D867A0" w:rsidRDefault="008F2561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Group</w:t>
      </w:r>
    </w:p>
    <w:p w14:paraId="55A92DE4" w14:textId="10282CD6" w:rsidR="008F2561" w:rsidRPr="00D867A0" w:rsidRDefault="008F2561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Age Group</w:t>
      </w:r>
    </w:p>
    <w:p w14:paraId="4C1BCD53" w14:textId="666CB7C6" w:rsidR="008F2561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Payment Method</w:t>
      </w:r>
    </w:p>
    <w:p w14:paraId="0169B063" w14:textId="47E16BEB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Contract Type</w:t>
      </w:r>
    </w:p>
    <w:p w14:paraId="0DF6DE91" w14:textId="088F84FF" w:rsidR="00D867A0" w:rsidRPr="00D867A0" w:rsidRDefault="00D867A0" w:rsidP="008F25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867A0">
        <w:rPr>
          <w:b/>
          <w:bCs/>
        </w:rPr>
        <w:t>Churn Category and Reason</w:t>
      </w:r>
    </w:p>
    <w:p w14:paraId="5162FE63" w14:textId="5F27EA5D" w:rsidR="00D867A0" w:rsidRDefault="00D867A0" w:rsidP="00D867A0">
      <w:pPr>
        <w:jc w:val="both"/>
        <w:rPr>
          <w:u w:val="single"/>
        </w:rPr>
      </w:pPr>
      <w:r>
        <w:rPr>
          <w:u w:val="single"/>
        </w:rPr>
        <w:t>Date columns</w:t>
      </w:r>
    </w:p>
    <w:p w14:paraId="3435AF1F" w14:textId="3A5C5A38" w:rsidR="00D867A0" w:rsidRPr="001261F6" w:rsidRDefault="00D867A0" w:rsidP="00D867A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261F6">
        <w:rPr>
          <w:b/>
          <w:bCs/>
        </w:rPr>
        <w:t>Last Transaction Date (</w:t>
      </w:r>
      <w:r w:rsidR="00053AD4">
        <w:rPr>
          <w:b/>
          <w:bCs/>
        </w:rPr>
        <w:t xml:space="preserve">in </w:t>
      </w:r>
      <w:r w:rsidRPr="001261F6">
        <w:rPr>
          <w:b/>
          <w:bCs/>
        </w:rPr>
        <w:t>years and months)</w:t>
      </w:r>
    </w:p>
    <w:p w14:paraId="3B3436CB" w14:textId="7E9EE0DB" w:rsidR="00D867A0" w:rsidRDefault="00D867A0" w:rsidP="00D867A0">
      <w:pPr>
        <w:jc w:val="both"/>
        <w:rPr>
          <w:u w:val="single"/>
        </w:rPr>
      </w:pPr>
      <w:r>
        <w:rPr>
          <w:u w:val="single"/>
        </w:rPr>
        <w:t>Numerical columns</w:t>
      </w:r>
    </w:p>
    <w:p w14:paraId="1406A518" w14:textId="382F6A7F" w:rsidR="00CA3A72" w:rsidRPr="009239AA" w:rsidRDefault="00D867A0" w:rsidP="00CA3A7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261F6">
        <w:rPr>
          <w:b/>
          <w:bCs/>
        </w:rPr>
        <w:t>Customer Service Calls</w:t>
      </w:r>
    </w:p>
    <w:p w14:paraId="3DB22BDA" w14:textId="503B10D6" w:rsidR="00053AD4" w:rsidRDefault="00053AD4" w:rsidP="00CA3A72">
      <w:pPr>
        <w:jc w:val="both"/>
      </w:pPr>
      <w:r>
        <w:t xml:space="preserve">The dashboard needed to be </w:t>
      </w:r>
      <w:r w:rsidR="00CA3A72">
        <w:t>simple and focused on the question to be solved: What are the principal causes of churn within Amazon Prime Video subscribers and which could be the possible solutions?</w:t>
      </w:r>
    </w:p>
    <w:p w14:paraId="31BF0FAF" w14:textId="48E6E666" w:rsidR="00CA3A72" w:rsidRDefault="00CA3A72" w:rsidP="00CA3A72">
      <w:pPr>
        <w:jc w:val="both"/>
      </w:pPr>
      <w:r>
        <w:t>In order to achieve that objective, we came up with the following design:</w:t>
      </w:r>
    </w:p>
    <w:p w14:paraId="74339462" w14:textId="2E3A7915" w:rsidR="00CA3A72" w:rsidRDefault="00CA3A72" w:rsidP="00CA3A72">
      <w:pPr>
        <w:pStyle w:val="Prrafodelista"/>
        <w:numPr>
          <w:ilvl w:val="0"/>
          <w:numId w:val="2"/>
        </w:numPr>
        <w:jc w:val="both"/>
      </w:pPr>
      <w:r w:rsidRPr="007F1425">
        <w:rPr>
          <w:b/>
          <w:bCs/>
        </w:rPr>
        <w:t>A first set of 4 KPI</w:t>
      </w:r>
      <w:r>
        <w:t>: Total Customers, Churn Rate, Average Monthly Charges and Average Monthly Charges of Churn Customers.</w:t>
      </w:r>
    </w:p>
    <w:p w14:paraId="0C5744AB" w14:textId="77777777" w:rsidR="00CA3A72" w:rsidRDefault="00CA3A72" w:rsidP="00CA3A72">
      <w:pPr>
        <w:pStyle w:val="Prrafodelista"/>
        <w:jc w:val="both"/>
      </w:pPr>
    </w:p>
    <w:p w14:paraId="02AFC388" w14:textId="6B553404" w:rsidR="00CA3A72" w:rsidRDefault="00CA3A72" w:rsidP="00CA3A72">
      <w:pPr>
        <w:pStyle w:val="Prrafodelista"/>
        <w:numPr>
          <w:ilvl w:val="0"/>
          <w:numId w:val="2"/>
        </w:numPr>
        <w:jc w:val="both"/>
      </w:pPr>
      <w:r w:rsidRPr="007F1425">
        <w:rPr>
          <w:b/>
          <w:bCs/>
        </w:rPr>
        <w:t>5 plots</w:t>
      </w:r>
      <w:r>
        <w:t>, including:</w:t>
      </w:r>
    </w:p>
    <w:p w14:paraId="02A258A8" w14:textId="77777777" w:rsidR="00CA3A72" w:rsidRDefault="00CA3A72" w:rsidP="00CA3A72">
      <w:pPr>
        <w:pStyle w:val="Prrafodelista"/>
      </w:pPr>
    </w:p>
    <w:p w14:paraId="68118182" w14:textId="06C275D2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t xml:space="preserve">A Donut Plot for the Churn Label with </w:t>
      </w:r>
      <w:r w:rsidR="007F1425">
        <w:t>percentages.</w:t>
      </w:r>
    </w:p>
    <w:p w14:paraId="71701ED6" w14:textId="6D2EB23C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t>A Line Plot for the Last Transaction Date vs Churn Label</w:t>
      </w:r>
      <w:r w:rsidR="007F1425">
        <w:t>.</w:t>
      </w:r>
    </w:p>
    <w:p w14:paraId="1B3DA790" w14:textId="33788EF0" w:rsidR="00CA3A72" w:rsidRDefault="00CA3A72" w:rsidP="00CA3A72">
      <w:pPr>
        <w:pStyle w:val="Prrafodelista"/>
        <w:numPr>
          <w:ilvl w:val="0"/>
          <w:numId w:val="7"/>
        </w:numPr>
        <w:jc w:val="both"/>
      </w:pPr>
      <w:r>
        <w:t>A Bar Plot for the Contract Type vs Churn Label</w:t>
      </w:r>
      <w:r w:rsidR="007F1425">
        <w:t>.</w:t>
      </w:r>
    </w:p>
    <w:p w14:paraId="4010D88F" w14:textId="3310550B" w:rsidR="00CA3A72" w:rsidRDefault="004E4C0B" w:rsidP="00CA3A72">
      <w:pPr>
        <w:pStyle w:val="Prrafodelista"/>
        <w:numPr>
          <w:ilvl w:val="0"/>
          <w:numId w:val="7"/>
        </w:numPr>
        <w:jc w:val="both"/>
      </w:pPr>
      <w:r>
        <w:t>A Bar Plot for the Churn Category and Reasons vs Churn Label</w:t>
      </w:r>
      <w:r w:rsidR="007F1425">
        <w:t>.</w:t>
      </w:r>
    </w:p>
    <w:p w14:paraId="51225F36" w14:textId="0A6BBD87" w:rsidR="007F1425" w:rsidRDefault="007F1425" w:rsidP="00CA3A72">
      <w:pPr>
        <w:pStyle w:val="Prrafodelista"/>
        <w:numPr>
          <w:ilvl w:val="0"/>
          <w:numId w:val="7"/>
        </w:numPr>
        <w:jc w:val="both"/>
      </w:pPr>
      <w:r>
        <w:t>A Bar Plot for the Customer Service Calls vs Churn Label.</w:t>
      </w:r>
    </w:p>
    <w:p w14:paraId="04DDD8D7" w14:textId="77777777" w:rsidR="007F1425" w:rsidRDefault="007F1425" w:rsidP="007F1425">
      <w:pPr>
        <w:pStyle w:val="Prrafodelista"/>
        <w:ind w:left="1440"/>
        <w:jc w:val="both"/>
      </w:pPr>
    </w:p>
    <w:p w14:paraId="3D29950E" w14:textId="63F8D4C7" w:rsidR="007F1425" w:rsidRPr="008F2561" w:rsidRDefault="007F1425" w:rsidP="009239AA">
      <w:pPr>
        <w:pStyle w:val="Prrafodelista"/>
        <w:numPr>
          <w:ilvl w:val="0"/>
          <w:numId w:val="2"/>
        </w:numPr>
        <w:jc w:val="both"/>
      </w:pPr>
      <w:r w:rsidRPr="009239AA">
        <w:rPr>
          <w:b/>
          <w:bCs/>
        </w:rPr>
        <w:t>Filters by</w:t>
      </w:r>
      <w:r w:rsidR="009239AA">
        <w:t xml:space="preserve"> Group, Age Group, Payment Method, </w:t>
      </w:r>
      <w:proofErr w:type="spellStart"/>
      <w:r w:rsidR="009239AA">
        <w:t>TopN</w:t>
      </w:r>
      <w:proofErr w:type="spellEnd"/>
      <w:r w:rsidR="009239AA">
        <w:t xml:space="preserve"> Churn Categories, Years/Months.</w:t>
      </w:r>
    </w:p>
    <w:sectPr w:rsidR="007F1425" w:rsidRPr="008F2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4B94"/>
    <w:multiLevelType w:val="hybridMultilevel"/>
    <w:tmpl w:val="727809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F2221"/>
    <w:multiLevelType w:val="hybridMultilevel"/>
    <w:tmpl w:val="5FEC6F28"/>
    <w:lvl w:ilvl="0" w:tplc="2E1C4B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2570"/>
    <w:multiLevelType w:val="hybridMultilevel"/>
    <w:tmpl w:val="0A408F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C7A90"/>
    <w:multiLevelType w:val="hybridMultilevel"/>
    <w:tmpl w:val="5F54B0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73099"/>
    <w:multiLevelType w:val="hybridMultilevel"/>
    <w:tmpl w:val="D420472C"/>
    <w:lvl w:ilvl="0" w:tplc="1D549B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6222F"/>
    <w:multiLevelType w:val="hybridMultilevel"/>
    <w:tmpl w:val="ECAAC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70CBB"/>
    <w:multiLevelType w:val="hybridMultilevel"/>
    <w:tmpl w:val="BD8C4FFC"/>
    <w:lvl w:ilvl="0" w:tplc="DB3E8E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C0A6D"/>
    <w:multiLevelType w:val="hybridMultilevel"/>
    <w:tmpl w:val="04860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2669">
    <w:abstractNumId w:val="4"/>
  </w:num>
  <w:num w:numId="2" w16cid:durableId="1523738314">
    <w:abstractNumId w:val="1"/>
  </w:num>
  <w:num w:numId="3" w16cid:durableId="1132669340">
    <w:abstractNumId w:val="6"/>
  </w:num>
  <w:num w:numId="4" w16cid:durableId="415252093">
    <w:abstractNumId w:val="5"/>
  </w:num>
  <w:num w:numId="5" w16cid:durableId="210962655">
    <w:abstractNumId w:val="0"/>
  </w:num>
  <w:num w:numId="6" w16cid:durableId="1914583333">
    <w:abstractNumId w:val="7"/>
  </w:num>
  <w:num w:numId="7" w16cid:durableId="386341270">
    <w:abstractNumId w:val="2"/>
  </w:num>
  <w:num w:numId="8" w16cid:durableId="212488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1"/>
    <w:rsid w:val="000053D6"/>
    <w:rsid w:val="00053AD4"/>
    <w:rsid w:val="000E1C3B"/>
    <w:rsid w:val="001261F6"/>
    <w:rsid w:val="002C4FAC"/>
    <w:rsid w:val="004013D3"/>
    <w:rsid w:val="004E4C0B"/>
    <w:rsid w:val="005A5EFC"/>
    <w:rsid w:val="007F1425"/>
    <w:rsid w:val="008F2561"/>
    <w:rsid w:val="008F5A30"/>
    <w:rsid w:val="009239AA"/>
    <w:rsid w:val="00A67B64"/>
    <w:rsid w:val="00CA3A72"/>
    <w:rsid w:val="00D867A0"/>
    <w:rsid w:val="00E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9A16"/>
  <w15:chartTrackingRefBased/>
  <w15:docId w15:val="{7BBA10E6-F68F-4CB2-AE07-E114F9B4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F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56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56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56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56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561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56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561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56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561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F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5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56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F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561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F2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561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F2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7</cp:revision>
  <dcterms:created xsi:type="dcterms:W3CDTF">2024-12-15T16:14:00Z</dcterms:created>
  <dcterms:modified xsi:type="dcterms:W3CDTF">2024-12-15T17:10:00Z</dcterms:modified>
</cp:coreProperties>
</file>