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Default="005B7CD2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129D5A5" w14:textId="77777777" w:rsidR="0011031D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4EDC3A" w14:textId="252B8FAE" w:rsidR="0011031D" w:rsidRPr="00E22FCD" w:rsidRDefault="0011031D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>Problema</w:t>
      </w:r>
      <w:proofErr w:type="spellEnd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1 - Simplex y </w:t>
      </w:r>
      <w:proofErr w:type="spellStart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>Dualidad</w:t>
      </w:r>
      <w:proofErr w:type="spellEnd"/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w:lastRenderedPageBreak/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1D6D55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54546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5B2E43" w:rsidRDefault="00000000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54546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w:lastRenderedPageBreak/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1D6D55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2E1D88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1D6D55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6D5BCA" w:rsidRDefault="006D5BCA" w:rsidP="006D5B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EFE9ED6" w14:textId="1799742F" w:rsidR="006D5BCA" w:rsidRPr="006D5BCA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5B2E43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7437A6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093D86" w:rsidRDefault="00000000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4D7B61" w:rsidRDefault="00000000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C04FFB" w:rsidRDefault="00000000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6049AA" w:rsidRDefault="00E77EE8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049AA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6049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30A886E3" w14:textId="77777777" w:rsidR="006049AA" w:rsidRPr="006D5BCA" w:rsidRDefault="006049AA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4C4B8D0D" w14:textId="3A45F5CF" w:rsidR="006049AA" w:rsidRPr="009853D0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026CC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026CCF" w:rsidRDefault="0000000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361179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36117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8808E4" w:rsidRDefault="00000000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8808E4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5B2E43" w:rsidRDefault="00000000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7437A6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D828D7" w:rsidRDefault="00000000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D17652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1D15F5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1D15F5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922238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11031D" w:rsidRDefault="00000000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11031D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11031D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11031D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4"/>
        <w:gridCol w:w="554"/>
        <w:gridCol w:w="673"/>
        <w:gridCol w:w="529"/>
        <w:gridCol w:w="640"/>
        <w:gridCol w:w="525"/>
        <w:gridCol w:w="694"/>
        <w:gridCol w:w="614"/>
        <w:gridCol w:w="605"/>
        <w:gridCol w:w="673"/>
        <w:gridCol w:w="723"/>
        <w:gridCol w:w="902"/>
      </w:tblGrid>
      <w:tr w:rsidR="0030240C" w:rsidRPr="006B7191" w14:paraId="1C70488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6B7191" w:rsidRDefault="0030240C" w:rsidP="00871A90">
            <w:pPr>
              <w:ind w:left="36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6B7191" w:rsidRDefault="0030240C" w:rsidP="00871A90">
            <w:pPr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6B7191" w:rsidRDefault="0030240C" w:rsidP="00871A90">
            <w:pPr>
              <w:rPr>
                <w:lang w:val="es-ES"/>
              </w:rPr>
            </w:pPr>
          </w:p>
        </w:tc>
      </w:tr>
      <w:tr w:rsidR="0030240C" w14:paraId="31EA0870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Default="0030240C" w:rsidP="00442270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Default="0030240C" w:rsidP="00442270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Default="0030240C" w:rsidP="00442270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14:paraId="2175813A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Default="00FB5B09" w:rsidP="00442270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Default="00CC0B2B" w:rsidP="00442270">
            <w:pPr>
              <w:ind w:left="1"/>
              <w:jc w:val="center"/>
            </w:pPr>
            <w:r w:rsidRPr="00CC0B2B">
              <w:rPr>
                <w:sz w:val="22"/>
                <w:szCs w:val="22"/>
              </w:rPr>
              <w:t>-120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Default="00CC0B2B" w:rsidP="00442270">
            <w:pPr>
              <w:ind w:left="1"/>
              <w:jc w:val="center"/>
            </w:pPr>
            <w:r>
              <w:t>105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Default="00CC0B2B" w:rsidP="00442270">
            <w:pPr>
              <w:ind w:left="1"/>
              <w:jc w:val="center"/>
            </w:pPr>
            <w:r>
              <w:t>765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Default="00CC0B2B" w:rsidP="00442270">
            <w:pPr>
              <w:ind w:left="1"/>
              <w:jc w:val="center"/>
            </w:pPr>
            <w:r>
              <w:t>220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Default="00CC0B2B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Default="00CC0B2B" w:rsidP="00442270">
            <w:pPr>
              <w:ind w:left="1"/>
              <w:jc w:val="center"/>
            </w:pPr>
            <w:r>
              <w:t>345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Default="008A6216" w:rsidP="00442270">
            <w:pPr>
              <w:ind w:left="1"/>
              <w:jc w:val="center"/>
            </w:pPr>
            <w:r w:rsidRPr="008A6216">
              <w:t>-1200</w:t>
            </w:r>
          </w:p>
        </w:tc>
      </w:tr>
      <w:tr w:rsidR="0030240C" w:rsidRPr="006B7191" w14:paraId="7223F36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Default="0030240C" w:rsidP="00442270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Default="0030240C" w:rsidP="00442270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Default="0030240C" w:rsidP="00442270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6B7191" w:rsidRDefault="0030240C" w:rsidP="00442270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</w:tr>
      <w:tr w:rsidR="0030240C" w14:paraId="7F4543DE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Default="0030240C" w:rsidP="00442270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Default="0030240C" w:rsidP="00442270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Default="0030240C" w:rsidP="00442270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Default="0030240C" w:rsidP="00442270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14:paraId="1560AFE6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Default="00476143" w:rsidP="00442270">
            <w:pPr>
              <w:jc w:val="center"/>
            </w:pPr>
            <w: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Default="003B7CA6" w:rsidP="00442270">
            <w:pPr>
              <w:ind w:left="1"/>
              <w:jc w:val="center"/>
            </w:pPr>
            <w:r>
              <w:t>10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Default="003B7CA6" w:rsidP="00442270">
            <w:pPr>
              <w:ind w:left="1"/>
              <w:jc w:val="center"/>
            </w:pPr>
            <w:r>
              <w:t>-27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Default="003B7CA6" w:rsidP="00442270">
            <w:pPr>
              <w:ind w:left="1"/>
              <w:jc w:val="center"/>
            </w:pPr>
            <w:r>
              <w:t>-30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Default="003B7CA6" w:rsidP="00442270">
            <w:pPr>
              <w:ind w:left="1"/>
              <w:jc w:val="center"/>
            </w:pPr>
            <w:r>
              <w:t>-16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Default="003B7CA6" w:rsidP="00442270">
            <w:pPr>
              <w:ind w:left="1"/>
              <w:jc w:val="center"/>
            </w:pPr>
            <w:r>
              <w:t>-5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Default="00FB1D53" w:rsidP="00442270">
            <w:pPr>
              <w:ind w:left="1"/>
              <w:jc w:val="center"/>
            </w:pPr>
            <w:r>
              <w:t>-1200</w:t>
            </w:r>
          </w:p>
        </w:tc>
      </w:tr>
    </w:tbl>
    <w:p w14:paraId="4E6CC859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1D560D" w:rsidRDefault="005E4CD9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367712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C53494" w:rsidRDefault="00000000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C53494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11031D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11031D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11031D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11031D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11031D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11031D" w:rsidRDefault="00CE293D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n-US"/>
        </w:rPr>
      </w:pPr>
      <w:r w:rsidRPr="0011031D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11031D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11031D">
        <w:rPr>
          <w:rFonts w:ascii="Cambria Math" w:eastAsiaTheme="minorEastAsia" w:hAnsi="Cambria Math" w:cs="Times New Roman"/>
          <w:i/>
          <w:sz w:val="22"/>
          <w:szCs w:val="22"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11031D" w:rsidRDefault="00432E70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n-US"/>
        </w:rPr>
      </w:pPr>
    </w:p>
    <w:p w14:paraId="76E5C2CB" w14:textId="77777777" w:rsidR="00432E70" w:rsidRPr="006D5BCA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676ECB92" w14:textId="77777777" w:rsidR="00432E70" w:rsidRPr="006D5BCA" w:rsidRDefault="00432E70" w:rsidP="00432E7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7537C0A0" w14:textId="7918C631" w:rsidR="00432E70" w:rsidRPr="00F22569" w:rsidRDefault="00000000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445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4748B6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3054A7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107B97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81256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D828D7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EC6537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E74C07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11031D" w:rsidRDefault="00000000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11031D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11031D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5"/>
        <w:gridCol w:w="562"/>
        <w:gridCol w:w="655"/>
        <w:gridCol w:w="520"/>
        <w:gridCol w:w="690"/>
        <w:gridCol w:w="562"/>
        <w:gridCol w:w="694"/>
        <w:gridCol w:w="601"/>
        <w:gridCol w:w="578"/>
        <w:gridCol w:w="639"/>
        <w:gridCol w:w="684"/>
        <w:gridCol w:w="946"/>
      </w:tblGrid>
      <w:tr w:rsidR="00146AC1" w:rsidRPr="006B7191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6B7191" w:rsidRDefault="00473B5D" w:rsidP="00473B5D">
            <w:pPr>
              <w:ind w:left="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Default="00473B5D" w:rsidP="00473B5D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Default="00473B5D" w:rsidP="00473B5D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Default="00473B5D" w:rsidP="00473B5D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Default="00473B5D" w:rsidP="00473B5D">
            <w:pPr>
              <w:ind w:left="1"/>
              <w:jc w:val="center"/>
            </w:pPr>
            <w: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Default="00473B5D" w:rsidP="00473B5D">
            <w:pPr>
              <w:ind w:left="1"/>
              <w:jc w:val="center"/>
            </w:pPr>
            <w: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Default="00473B5D" w:rsidP="00473B5D">
            <w:pPr>
              <w:ind w:left="1"/>
              <w:jc w:val="center"/>
            </w:pPr>
            <w:r>
              <w:t>39.6</w:t>
            </w:r>
            <w:r w:rsidR="00114041"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Default="00473B5D" w:rsidP="00473B5D">
            <w:pPr>
              <w:ind w:left="1"/>
              <w:jc w:val="center"/>
            </w:pPr>
            <w: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Default="00473B5D" w:rsidP="00473B5D">
            <w:pPr>
              <w:ind w:left="1"/>
              <w:jc w:val="center"/>
            </w:pPr>
            <w: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  <w:tr w:rsidR="00146AC1" w:rsidRPr="006B7191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Default="00473B5D" w:rsidP="00473B5D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Default="00473B5D" w:rsidP="00473B5D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Default="00473B5D" w:rsidP="00473B5D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6B7191" w:rsidRDefault="00473B5D" w:rsidP="00473B5D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Default="00473B5D" w:rsidP="00473B5D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Default="00473B5D" w:rsidP="00473B5D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Default="00473B5D" w:rsidP="00473B5D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Default="00473B5D" w:rsidP="00473B5D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Default="00146AC1" w:rsidP="00473B5D">
            <w:pPr>
              <w:ind w:left="1"/>
              <w:jc w:val="center"/>
            </w:pPr>
            <w: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Default="00146AC1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Default="008B01FA" w:rsidP="00473B5D">
            <w:pPr>
              <w:ind w:left="1"/>
              <w:jc w:val="center"/>
            </w:pPr>
            <w: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Default="008B01FA" w:rsidP="00473B5D">
            <w:pPr>
              <w:ind w:left="1"/>
              <w:jc w:val="center"/>
            </w:pPr>
            <w: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Default="008B01FA" w:rsidP="00473B5D">
            <w:pPr>
              <w:ind w:left="1"/>
              <w:jc w:val="center"/>
            </w:pPr>
            <w: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Default="00146AC1" w:rsidP="00473B5D">
            <w:pPr>
              <w:ind w:left="1"/>
              <w:jc w:val="center"/>
            </w:pPr>
            <w: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</w:tbl>
    <w:p w14:paraId="2D38412F" w14:textId="15F94EFF" w:rsidR="004B46F5" w:rsidRPr="008309CA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B66F2B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B66F2B">
        <w:rPr>
          <w:rFonts w:ascii="Times New Roman" w:eastAsiaTheme="minorEastAsia" w:hAnsi="Times New Roman" w:cs="Times New Roman"/>
          <w:iCs/>
          <w:lang w:val="en-US"/>
        </w:rPr>
        <w:t xml:space="preserve"> 2 – </w:t>
      </w:r>
      <w:proofErr w:type="spellStart"/>
      <w:r w:rsidRPr="00B66F2B">
        <w:rPr>
          <w:rFonts w:ascii="Times New Roman" w:eastAsiaTheme="minorEastAsia" w:hAnsi="Times New Roman" w:cs="Times New Roman"/>
          <w:iCs/>
          <w:lang w:val="en-US"/>
        </w:rPr>
        <w:t>Dualida</w:t>
      </w:r>
      <w:r>
        <w:rPr>
          <w:rFonts w:ascii="Times New Roman" w:eastAsiaTheme="minorEastAsia" w:hAnsi="Times New Roman" w:cs="Times New Roman"/>
          <w:iCs/>
          <w:lang w:val="en-US"/>
        </w:rPr>
        <w:t>d</w:t>
      </w:r>
      <w:proofErr w:type="spellEnd"/>
    </w:p>
    <w:p w14:paraId="40310528" w14:textId="5B95C8A4" w:rsidR="00A86F3C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expl</w:t>
      </w:r>
      <w:r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31FFBEF3" w14:textId="2111BA9E" w:rsidR="005E4CD9" w:rsidRDefault="005E4CD9" w:rsidP="00A86F3C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77777777" w:rsidR="00FF36BA" w:rsidRPr="00FF36BA" w:rsidRDefault="00FF36BA" w:rsidP="00FF36BA">
      <w:pPr>
        <w:pStyle w:val="Prrafodelista"/>
        <w:rPr>
          <w:rFonts w:ascii="Times New Roman" w:eastAsiaTheme="minorEastAsia" w:hAnsi="Times New Roman" w:cs="Times New Roman"/>
          <w:iCs/>
        </w:rPr>
      </w:pPr>
      <w:r w:rsidRPr="00FF36BA">
        <w:rPr>
          <w:rFonts w:ascii="Times New Roman" w:eastAsiaTheme="minorEastAsia" w:hAnsi="Times New Roman" w:cs="Times New Roman"/>
          <w:iCs/>
        </w:rPr>
        <w:t xml:space="preserve">En estas variables de decision explícitas, </w:t>
      </w:r>
      <w:r>
        <w:rPr>
          <w:rFonts w:ascii="Times New Roman" w:eastAsiaTheme="minorEastAsia" w:hAnsi="Times New Roman" w:cs="Times New Roman"/>
          <w:iCs/>
        </w:rPr>
        <w:t>buscamos saber cuántos litros de helado se van a comprar a cada sucursal.</w:t>
      </w:r>
    </w:p>
    <w:p w14:paraId="1E3A178D" w14:textId="77777777" w:rsidR="005E4CD9" w:rsidRPr="00FF36BA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D8CFD72" w:rsidR="00332F56" w:rsidRPr="00AF2E2B" w:rsidRDefault="00000000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F2E2B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F2E2B" w:rsidRDefault="00FF36BA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4C3BDB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E18AE46" w14:textId="67E566FC" w:rsidR="00CB59C7" w:rsidRDefault="00AF2E2B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Restricciones:</w:t>
      </w:r>
    </w:p>
    <w:p w14:paraId="0D84B51C" w14:textId="77777777" w:rsidR="00D528A0" w:rsidRDefault="00D528A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C1F232A" w14:textId="5E05763E" w:rsidR="00E03680" w:rsidRDefault="00E03680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3B43DB" w:rsidRDefault="00000000" w:rsidP="003B43D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F31FD63" w14:textId="7BDB4555" w:rsidR="00E03680" w:rsidRPr="00E03680" w:rsidRDefault="002F2D84" w:rsidP="00A36FA1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BF5400" w:rsidRDefault="00000000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2F2D84" w:rsidRDefault="00000000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83844D3" w14:textId="6BE29115" w:rsidR="002F2D84" w:rsidRPr="00A023C6" w:rsidRDefault="002F2D84" w:rsidP="002F2D84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B0137B" w:rsidRDefault="00000000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B0137B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CB59C7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expl</w:t>
      </w:r>
      <w:r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24FC581" w14:textId="2976F2F9" w:rsidR="00DC4D41" w:rsidRDefault="008638FB" w:rsidP="00DC4D4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Variables de decisión:</w:t>
      </w:r>
    </w:p>
    <w:p w14:paraId="2F44028F" w14:textId="0CDAED88" w:rsidR="00935492" w:rsidRPr="00FE6A00" w:rsidRDefault="00935492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</w:rPr>
        <w:lastRenderedPageBreak/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 w:rsidRPr="00935492">
        <w:rPr>
          <w:rFonts w:ascii="Cambria Math" w:eastAsiaTheme="minorEastAsia" w:hAnsi="Cambria Math" w:cs="Times New Roman"/>
          <w:i/>
          <w:iCs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:cambio en los costos si aumenta requerimiento mínimo de vainilla en un litro </m:t>
          </m:r>
        </m:oMath>
      </m:oMathPara>
    </w:p>
    <w:p w14:paraId="5F22EE61" w14:textId="2BA86B9A" w:rsidR="00935492" w:rsidRPr="00FE6A00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3001AF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77777777" w:rsidR="00E972CD" w:rsidRPr="00E972CD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972CD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Default="002F2D84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CB59C7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4A300C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3C523C1E" w:rsidR="009A71F5" w:rsidRDefault="00725CA7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>
        <w:rPr>
          <w:rFonts w:ascii="Times New Roman" w:eastAsiaTheme="minorEastAsia" w:hAnsi="Times New Roman" w:cs="Times New Roman"/>
          <w:iCs/>
        </w:rPr>
        <w:t>rio al problema primal</w:t>
      </w:r>
    </w:p>
    <w:p w14:paraId="33F1B7ED" w14:textId="77777777" w:rsidR="00A86F3C" w:rsidRPr="00590615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590615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725CA7" w:rsidRDefault="009A71F5" w:rsidP="009A71F5">
      <w:pPr>
        <w:pStyle w:val="Prrafodelista"/>
        <w:rPr>
          <w:rFonts w:ascii="Times New Roman" w:eastAsiaTheme="minorEastAsia" w:hAnsi="Times New Roman" w:cs="Times New Roman"/>
        </w:rPr>
      </w:pPr>
      <w:r w:rsidRPr="00725CA7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725CA7" w:rsidRDefault="00123D47" w:rsidP="00A240F8">
      <w:pPr>
        <w:pStyle w:val="Prrafodelist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56E74684" w:rsidR="002C5616" w:rsidRPr="002C5616" w:rsidRDefault="00000000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39EE61F8" w14:textId="75C0DF89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1E999ABB" w14:textId="598D4126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2C728D6" w14:textId="3482C5CD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2D71CE5E" w14:textId="1D4F7F63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68D8C1E0" w14:textId="7A638068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A6EC8EE" w14:textId="271C3200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0F13C274" w14:textId="2C528B0D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41732A1" w14:textId="079D2C69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79EF6400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7947E0F" w14:textId="61E3418E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≤34000</m:t>
          </m:r>
        </m:oMath>
      </m:oMathPara>
    </w:p>
    <w:p w14:paraId="2E5294A8" w14:textId="283DEC8C" w:rsidR="002C5616" w:rsidRPr="008146CA" w:rsidRDefault="00000000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429AF807" w14:textId="77777777" w:rsidR="00A240F8" w:rsidRPr="00A240F8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8146CA" w:rsidRDefault="00A240F8" w:rsidP="00A240F8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8146CA" w:rsidRDefault="00000000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86F3C" w:rsidRDefault="00000000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w:r w:rsidRPr="00A86F3C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86F3C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86F3C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5921F3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5921F3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86F3C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5921F3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5921F3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9A6782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6B7C19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9A6782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FA370B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EC3CC9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758E682" w14:textId="7C726D1C" w:rsidR="00FE6A00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E91AED">
        <w:rPr>
          <w:rFonts w:ascii="Times New Roman" w:eastAsiaTheme="minorEastAsia" w:hAnsi="Times New Roman" w:cs="Times New Roman"/>
          <w:b/>
          <w:bCs/>
          <w:iCs/>
          <w:lang w:val="en-US"/>
        </w:rPr>
        <w:t>VARIABLES DE DECISI</w:t>
      </w:r>
      <w:r w:rsidRPr="00E91AED">
        <w:rPr>
          <w:rFonts w:ascii="Times New Roman" w:eastAsiaTheme="minorEastAsia" w:hAnsi="Times New Roman" w:cs="Times New Roman"/>
          <w:b/>
          <w:bCs/>
          <w:iCs/>
          <w:lang w:val="es-ES"/>
        </w:rPr>
        <w:t>ÓN:</w:t>
      </w:r>
    </w:p>
    <w:p w14:paraId="52190098" w14:textId="10E94212" w:rsidR="00AD129F" w:rsidRPr="0086141E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Litros de helados j∈H </m:t>
          </m:r>
          <m:r>
            <w:rPr>
              <w:rFonts w:ascii="Cambria Math" w:eastAsiaTheme="minorEastAsia" w:hAnsi="Cambria Math" w:cs="Times New Roman"/>
              <w:lang w:val="es-ES"/>
            </w:rPr>
            <m:t>comprados en la sucursal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i∈S</m:t>
          </m:r>
        </m:oMath>
      </m:oMathPara>
    </w:p>
    <w:p w14:paraId="74C7BE31" w14:textId="77777777" w:rsidR="0086141E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221EE7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36FA1" w:rsidRDefault="00221EE7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F2E2B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36FA1" w:rsidRDefault="00A36FA1" w:rsidP="00E91AE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36FA1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74FE3521" w14:textId="77777777" w:rsidR="00A36FA1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756EDD08" w14:textId="77777777" w:rsidR="00A36FA1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36FA1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36FA1" w:rsidRDefault="00CA73AB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j∈H</m:t>
              </m:r>
            </m:e>
          </m:nary>
        </m:oMath>
      </m:oMathPara>
    </w:p>
    <w:p w14:paraId="527EAE5F" w14:textId="12731CAA" w:rsidR="00A36FA1" w:rsidRPr="00A36FA1" w:rsidRDefault="00A36FA1" w:rsidP="00A36FA1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36FA1" w:rsidRDefault="008B084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36FA1" w:rsidRDefault="00A36FA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11CB8D" w14:textId="7C543926" w:rsidR="00BA7A74" w:rsidRPr="00B576A5" w:rsidRDefault="002D5A3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3044FE6" w14:textId="77777777" w:rsidR="00B576A5" w:rsidRDefault="00B576A5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D4079CF" w14:textId="65126617" w:rsidR="00B576A5" w:rsidRPr="00FA370B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B576A5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B576A5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</w:t>
      </w:r>
      <w:r w:rsidRPr="00E91AED">
        <w:rPr>
          <w:rFonts w:ascii="Times New Roman" w:eastAsiaTheme="minorEastAsia" w:hAnsi="Times New Roman" w:cs="Times New Roman"/>
          <w:b/>
          <w:bCs/>
          <w:iCs/>
          <w:lang w:val="es-ES"/>
        </w:rPr>
        <w:t>ÓN:</w:t>
      </w:r>
    </w:p>
    <w:p w14:paraId="43F6BDB7" w14:textId="1BD3C9AB" w:rsidR="00B576A5" w:rsidRPr="000264AD" w:rsidRDefault="00B56EA1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cambio en el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costo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si aumenta el requerimiento mínimo de el helado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 en un litro</m:t>
          </m:r>
        </m:oMath>
      </m:oMathPara>
    </w:p>
    <w:p w14:paraId="54299617" w14:textId="296B250A" w:rsidR="000264AD" w:rsidRPr="00242CCA" w:rsidRDefault="00D60F12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cambio en el costo de la cantidad de helado disponible en la sucursal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i∈S en un litro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74791C68" w14:textId="77777777" w:rsidR="00242CCA" w:rsidRPr="00393CF2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221EE7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D62E8A" w:rsidRDefault="000F1C5D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36FA1" w:rsidRDefault="007E2304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</m:t>
          </m:r>
          <m:r>
            <w:rPr>
              <w:rFonts w:ascii="Cambria Math" w:eastAsiaTheme="minorEastAsia" w:hAnsi="Cambria Math" w:cs="Times New Roman"/>
              <w:lang w:val="en-US"/>
            </w:rPr>
            <m:t>∈S, j∈H</m:t>
          </m:r>
        </m:oMath>
      </m:oMathPara>
    </w:p>
    <w:p w14:paraId="31FD58FC" w14:textId="0293A73E" w:rsidR="00A36FA1" w:rsidRPr="00A36FA1" w:rsidRDefault="00A36FA1" w:rsidP="00A36FA1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8A7466" w14:textId="579630FB" w:rsidR="00133C18" w:rsidRPr="00133C18" w:rsidRDefault="00133C18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51624FA5" w:rsidR="00133C18" w:rsidRPr="00D62E8A" w:rsidRDefault="00133C18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E6DBB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E6DBB" w:rsidRPr="00EE6DBB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3354B12D" w14:textId="77777777" w:rsidR="00FE6A00" w:rsidRPr="00C50BF9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9FE24BF" w14:textId="2AB3EBFC" w:rsidR="008638FB" w:rsidRPr="00C50BF9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7618BFF5" w14:textId="77777777" w:rsidR="005E4CD9" w:rsidRPr="00511C5A" w:rsidRDefault="005E4CD9" w:rsidP="00511C5A">
      <w:pPr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2E891C9B" w14:textId="77777777" w:rsidR="005E4CD9" w:rsidRPr="00511C5A" w:rsidRDefault="005E4CD9" w:rsidP="00511C5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D1B30DC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72E5DD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0CCA4CE5" w14:textId="77777777" w:rsidR="005E4CD9" w:rsidRPr="00C50BF9" w:rsidRDefault="005E4CD9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5E4CD9" w:rsidRPr="00C50B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10E0F" w14:textId="77777777" w:rsidR="00F30A75" w:rsidRDefault="00F30A75" w:rsidP="00CB6E17">
      <w:pPr>
        <w:spacing w:after="0" w:line="240" w:lineRule="auto"/>
      </w:pPr>
      <w:r>
        <w:separator/>
      </w:r>
    </w:p>
  </w:endnote>
  <w:endnote w:type="continuationSeparator" w:id="0">
    <w:p w14:paraId="334AD52A" w14:textId="77777777" w:rsidR="00F30A75" w:rsidRDefault="00F30A75" w:rsidP="00CB6E17">
      <w:pPr>
        <w:spacing w:after="0" w:line="240" w:lineRule="auto"/>
      </w:pPr>
      <w:r>
        <w:continuationSeparator/>
      </w:r>
    </w:p>
  </w:endnote>
  <w:endnote w:type="continuationNotice" w:id="1">
    <w:p w14:paraId="3440EFE6" w14:textId="77777777" w:rsidR="00F30A75" w:rsidRDefault="00F30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892F" w14:textId="77777777" w:rsidR="00F30A75" w:rsidRDefault="00F30A75" w:rsidP="00CB6E17">
      <w:pPr>
        <w:spacing w:after="0" w:line="240" w:lineRule="auto"/>
      </w:pPr>
      <w:r>
        <w:separator/>
      </w:r>
    </w:p>
  </w:footnote>
  <w:footnote w:type="continuationSeparator" w:id="0">
    <w:p w14:paraId="7202B7B7" w14:textId="77777777" w:rsidR="00F30A75" w:rsidRDefault="00F30A75" w:rsidP="00CB6E17">
      <w:pPr>
        <w:spacing w:after="0" w:line="240" w:lineRule="auto"/>
      </w:pPr>
      <w:r>
        <w:continuationSeparator/>
      </w:r>
    </w:p>
  </w:footnote>
  <w:footnote w:type="continuationNotice" w:id="1">
    <w:p w14:paraId="063DA05C" w14:textId="77777777" w:rsidR="00F30A75" w:rsidRDefault="00F30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104C9"/>
    <w:rsid w:val="000112EC"/>
    <w:rsid w:val="000136FF"/>
    <w:rsid w:val="00013B2F"/>
    <w:rsid w:val="00014FE3"/>
    <w:rsid w:val="00021C11"/>
    <w:rsid w:val="000264AD"/>
    <w:rsid w:val="00026CCF"/>
    <w:rsid w:val="00034337"/>
    <w:rsid w:val="00035FD5"/>
    <w:rsid w:val="0003627D"/>
    <w:rsid w:val="0003697A"/>
    <w:rsid w:val="000446B8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5E15"/>
    <w:rsid w:val="000679D0"/>
    <w:rsid w:val="00072A1B"/>
    <w:rsid w:val="0007372E"/>
    <w:rsid w:val="000740CA"/>
    <w:rsid w:val="00074CEB"/>
    <w:rsid w:val="00086625"/>
    <w:rsid w:val="00092174"/>
    <w:rsid w:val="0009361A"/>
    <w:rsid w:val="00093D86"/>
    <w:rsid w:val="00094FCE"/>
    <w:rsid w:val="000A5B48"/>
    <w:rsid w:val="000B0607"/>
    <w:rsid w:val="000B26DF"/>
    <w:rsid w:val="000B32F2"/>
    <w:rsid w:val="000B41FB"/>
    <w:rsid w:val="000B43F3"/>
    <w:rsid w:val="000C2D4D"/>
    <w:rsid w:val="000C6AFA"/>
    <w:rsid w:val="000D76E9"/>
    <w:rsid w:val="000F1C5D"/>
    <w:rsid w:val="000F2803"/>
    <w:rsid w:val="000F64A9"/>
    <w:rsid w:val="00100293"/>
    <w:rsid w:val="00100F2F"/>
    <w:rsid w:val="00103F3F"/>
    <w:rsid w:val="00107B97"/>
    <w:rsid w:val="0011031D"/>
    <w:rsid w:val="00114041"/>
    <w:rsid w:val="001178FE"/>
    <w:rsid w:val="00117A5B"/>
    <w:rsid w:val="001232CA"/>
    <w:rsid w:val="00123D47"/>
    <w:rsid w:val="00131197"/>
    <w:rsid w:val="00133C18"/>
    <w:rsid w:val="00146AC1"/>
    <w:rsid w:val="00152055"/>
    <w:rsid w:val="001573E6"/>
    <w:rsid w:val="00164669"/>
    <w:rsid w:val="00164F6F"/>
    <w:rsid w:val="001651B7"/>
    <w:rsid w:val="00165805"/>
    <w:rsid w:val="0016584D"/>
    <w:rsid w:val="0017024B"/>
    <w:rsid w:val="00171B1D"/>
    <w:rsid w:val="00181646"/>
    <w:rsid w:val="00182795"/>
    <w:rsid w:val="001832D5"/>
    <w:rsid w:val="00191F5A"/>
    <w:rsid w:val="001A1C6C"/>
    <w:rsid w:val="001A258E"/>
    <w:rsid w:val="001A30F4"/>
    <w:rsid w:val="001B2E00"/>
    <w:rsid w:val="001B5D2A"/>
    <w:rsid w:val="001C6E2D"/>
    <w:rsid w:val="001D07C0"/>
    <w:rsid w:val="001D15F5"/>
    <w:rsid w:val="001D560D"/>
    <w:rsid w:val="001D6D55"/>
    <w:rsid w:val="001F0189"/>
    <w:rsid w:val="00201DAB"/>
    <w:rsid w:val="0020301C"/>
    <w:rsid w:val="00203EA7"/>
    <w:rsid w:val="002059A7"/>
    <w:rsid w:val="00205CD0"/>
    <w:rsid w:val="00211CE3"/>
    <w:rsid w:val="00220C12"/>
    <w:rsid w:val="00221EE7"/>
    <w:rsid w:val="002257C9"/>
    <w:rsid w:val="002271AE"/>
    <w:rsid w:val="00240D3C"/>
    <w:rsid w:val="00242CCA"/>
    <w:rsid w:val="00242FFF"/>
    <w:rsid w:val="00245176"/>
    <w:rsid w:val="00246897"/>
    <w:rsid w:val="002511A9"/>
    <w:rsid w:val="0026037B"/>
    <w:rsid w:val="00262438"/>
    <w:rsid w:val="00263F22"/>
    <w:rsid w:val="002715DF"/>
    <w:rsid w:val="00277A47"/>
    <w:rsid w:val="00277D63"/>
    <w:rsid w:val="00283B14"/>
    <w:rsid w:val="00283F15"/>
    <w:rsid w:val="00284DA4"/>
    <w:rsid w:val="00286068"/>
    <w:rsid w:val="002864AA"/>
    <w:rsid w:val="002866BC"/>
    <w:rsid w:val="00293B05"/>
    <w:rsid w:val="002A4FD2"/>
    <w:rsid w:val="002A68F5"/>
    <w:rsid w:val="002A70FD"/>
    <w:rsid w:val="002B235A"/>
    <w:rsid w:val="002B3BCB"/>
    <w:rsid w:val="002B5D81"/>
    <w:rsid w:val="002C5616"/>
    <w:rsid w:val="002C7B6E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1CDD"/>
    <w:rsid w:val="002F215D"/>
    <w:rsid w:val="002F2D84"/>
    <w:rsid w:val="003001AF"/>
    <w:rsid w:val="0030240C"/>
    <w:rsid w:val="00303651"/>
    <w:rsid w:val="00303929"/>
    <w:rsid w:val="003054A7"/>
    <w:rsid w:val="00306897"/>
    <w:rsid w:val="00321B44"/>
    <w:rsid w:val="0032273D"/>
    <w:rsid w:val="00326A6D"/>
    <w:rsid w:val="00332F56"/>
    <w:rsid w:val="00334D84"/>
    <w:rsid w:val="00340BC4"/>
    <w:rsid w:val="00341F00"/>
    <w:rsid w:val="00341F73"/>
    <w:rsid w:val="00342286"/>
    <w:rsid w:val="00347ABC"/>
    <w:rsid w:val="0035246F"/>
    <w:rsid w:val="00353AAF"/>
    <w:rsid w:val="00361179"/>
    <w:rsid w:val="00364CAB"/>
    <w:rsid w:val="00367712"/>
    <w:rsid w:val="00370E16"/>
    <w:rsid w:val="0037376E"/>
    <w:rsid w:val="003755AD"/>
    <w:rsid w:val="003758E7"/>
    <w:rsid w:val="00383E40"/>
    <w:rsid w:val="00384542"/>
    <w:rsid w:val="003932E7"/>
    <w:rsid w:val="00393CF2"/>
    <w:rsid w:val="00396D67"/>
    <w:rsid w:val="00396F47"/>
    <w:rsid w:val="0039743D"/>
    <w:rsid w:val="003A6238"/>
    <w:rsid w:val="003A6771"/>
    <w:rsid w:val="003A7C2E"/>
    <w:rsid w:val="003B25A2"/>
    <w:rsid w:val="003B432B"/>
    <w:rsid w:val="003B43DB"/>
    <w:rsid w:val="003B7CA6"/>
    <w:rsid w:val="003E033B"/>
    <w:rsid w:val="003E4FD9"/>
    <w:rsid w:val="003F01B9"/>
    <w:rsid w:val="003F4202"/>
    <w:rsid w:val="003F43B2"/>
    <w:rsid w:val="00400B40"/>
    <w:rsid w:val="00410C21"/>
    <w:rsid w:val="004133DE"/>
    <w:rsid w:val="00413E4A"/>
    <w:rsid w:val="00416AFD"/>
    <w:rsid w:val="00416BC7"/>
    <w:rsid w:val="00417644"/>
    <w:rsid w:val="004203F4"/>
    <w:rsid w:val="00425107"/>
    <w:rsid w:val="004277CD"/>
    <w:rsid w:val="00432038"/>
    <w:rsid w:val="00432D63"/>
    <w:rsid w:val="00432E70"/>
    <w:rsid w:val="004402CB"/>
    <w:rsid w:val="00442270"/>
    <w:rsid w:val="00451705"/>
    <w:rsid w:val="00455972"/>
    <w:rsid w:val="00455F6A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A300C"/>
    <w:rsid w:val="004A3058"/>
    <w:rsid w:val="004B0520"/>
    <w:rsid w:val="004B31AE"/>
    <w:rsid w:val="004B46F5"/>
    <w:rsid w:val="004B7C23"/>
    <w:rsid w:val="004C3B9C"/>
    <w:rsid w:val="004C3BDB"/>
    <w:rsid w:val="004C796C"/>
    <w:rsid w:val="004D5610"/>
    <w:rsid w:val="004D7B61"/>
    <w:rsid w:val="004E26AB"/>
    <w:rsid w:val="004F06A8"/>
    <w:rsid w:val="004F31C0"/>
    <w:rsid w:val="00506336"/>
    <w:rsid w:val="00506CCE"/>
    <w:rsid w:val="00510BE1"/>
    <w:rsid w:val="00511C5A"/>
    <w:rsid w:val="00521684"/>
    <w:rsid w:val="00526EB5"/>
    <w:rsid w:val="005345C9"/>
    <w:rsid w:val="0053517A"/>
    <w:rsid w:val="0054044A"/>
    <w:rsid w:val="00541108"/>
    <w:rsid w:val="00542E07"/>
    <w:rsid w:val="0054546F"/>
    <w:rsid w:val="00547BC3"/>
    <w:rsid w:val="0055554A"/>
    <w:rsid w:val="005573D0"/>
    <w:rsid w:val="0056292A"/>
    <w:rsid w:val="00570259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60CB"/>
    <w:rsid w:val="005B2E43"/>
    <w:rsid w:val="005B3023"/>
    <w:rsid w:val="005B72B8"/>
    <w:rsid w:val="005B7CD2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6FAD"/>
    <w:rsid w:val="005E7716"/>
    <w:rsid w:val="005F4E70"/>
    <w:rsid w:val="005F6CE4"/>
    <w:rsid w:val="00603AFC"/>
    <w:rsid w:val="006049AA"/>
    <w:rsid w:val="0060616C"/>
    <w:rsid w:val="006117A0"/>
    <w:rsid w:val="00621EDD"/>
    <w:rsid w:val="00623310"/>
    <w:rsid w:val="00626A68"/>
    <w:rsid w:val="0063014E"/>
    <w:rsid w:val="00635CFC"/>
    <w:rsid w:val="00640014"/>
    <w:rsid w:val="006437E4"/>
    <w:rsid w:val="00645936"/>
    <w:rsid w:val="00646325"/>
    <w:rsid w:val="00657446"/>
    <w:rsid w:val="00661723"/>
    <w:rsid w:val="0066562A"/>
    <w:rsid w:val="00671755"/>
    <w:rsid w:val="006910E9"/>
    <w:rsid w:val="00692149"/>
    <w:rsid w:val="00694A3F"/>
    <w:rsid w:val="00696CA3"/>
    <w:rsid w:val="00696FD7"/>
    <w:rsid w:val="006B4505"/>
    <w:rsid w:val="006B7C19"/>
    <w:rsid w:val="006C2FB3"/>
    <w:rsid w:val="006C3C7F"/>
    <w:rsid w:val="006D264D"/>
    <w:rsid w:val="006D5BCA"/>
    <w:rsid w:val="006E519E"/>
    <w:rsid w:val="006E7BC7"/>
    <w:rsid w:val="006F027A"/>
    <w:rsid w:val="006F7206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4BCB"/>
    <w:rsid w:val="00735941"/>
    <w:rsid w:val="00735C22"/>
    <w:rsid w:val="007437A6"/>
    <w:rsid w:val="00743BA3"/>
    <w:rsid w:val="00743FA8"/>
    <w:rsid w:val="00747106"/>
    <w:rsid w:val="007518FB"/>
    <w:rsid w:val="00751948"/>
    <w:rsid w:val="00753C1E"/>
    <w:rsid w:val="007543AD"/>
    <w:rsid w:val="00754810"/>
    <w:rsid w:val="00764771"/>
    <w:rsid w:val="0076703C"/>
    <w:rsid w:val="00771ADB"/>
    <w:rsid w:val="00774768"/>
    <w:rsid w:val="007770A7"/>
    <w:rsid w:val="00777DE3"/>
    <w:rsid w:val="007829EE"/>
    <w:rsid w:val="0078762D"/>
    <w:rsid w:val="007965BD"/>
    <w:rsid w:val="007A308B"/>
    <w:rsid w:val="007A7BCC"/>
    <w:rsid w:val="007B1958"/>
    <w:rsid w:val="007B4193"/>
    <w:rsid w:val="007C06AF"/>
    <w:rsid w:val="007C39AE"/>
    <w:rsid w:val="007C429E"/>
    <w:rsid w:val="007D0CC7"/>
    <w:rsid w:val="007D2345"/>
    <w:rsid w:val="007D2AB7"/>
    <w:rsid w:val="007D3867"/>
    <w:rsid w:val="007E2304"/>
    <w:rsid w:val="007F1C5F"/>
    <w:rsid w:val="008039BF"/>
    <w:rsid w:val="0080446F"/>
    <w:rsid w:val="00805540"/>
    <w:rsid w:val="00811DEE"/>
    <w:rsid w:val="0081256F"/>
    <w:rsid w:val="008146CA"/>
    <w:rsid w:val="00825CCF"/>
    <w:rsid w:val="0082785F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141E"/>
    <w:rsid w:val="008628EE"/>
    <w:rsid w:val="008629BF"/>
    <w:rsid w:val="008638FB"/>
    <w:rsid w:val="0086590E"/>
    <w:rsid w:val="0086627B"/>
    <w:rsid w:val="008672C2"/>
    <w:rsid w:val="00871A90"/>
    <w:rsid w:val="008744D0"/>
    <w:rsid w:val="008808E4"/>
    <w:rsid w:val="00881920"/>
    <w:rsid w:val="008819AD"/>
    <w:rsid w:val="0088211F"/>
    <w:rsid w:val="008826C1"/>
    <w:rsid w:val="00884354"/>
    <w:rsid w:val="008A0B9B"/>
    <w:rsid w:val="008A2A3E"/>
    <w:rsid w:val="008A5723"/>
    <w:rsid w:val="008A5EA2"/>
    <w:rsid w:val="008A6216"/>
    <w:rsid w:val="008B01FA"/>
    <w:rsid w:val="008B0841"/>
    <w:rsid w:val="008B08F8"/>
    <w:rsid w:val="008C4448"/>
    <w:rsid w:val="008C5C1F"/>
    <w:rsid w:val="008E11E5"/>
    <w:rsid w:val="008E48EE"/>
    <w:rsid w:val="008E6728"/>
    <w:rsid w:val="008F359A"/>
    <w:rsid w:val="00903187"/>
    <w:rsid w:val="00906B86"/>
    <w:rsid w:val="00922238"/>
    <w:rsid w:val="009245B7"/>
    <w:rsid w:val="00925281"/>
    <w:rsid w:val="009275DB"/>
    <w:rsid w:val="00935492"/>
    <w:rsid w:val="00940612"/>
    <w:rsid w:val="009432B2"/>
    <w:rsid w:val="0095291C"/>
    <w:rsid w:val="00982AD8"/>
    <w:rsid w:val="009853D0"/>
    <w:rsid w:val="00986124"/>
    <w:rsid w:val="009955A5"/>
    <w:rsid w:val="009975FE"/>
    <w:rsid w:val="009A6782"/>
    <w:rsid w:val="009A71F5"/>
    <w:rsid w:val="009B3FCE"/>
    <w:rsid w:val="009B7CFF"/>
    <w:rsid w:val="009C59E8"/>
    <w:rsid w:val="009D2118"/>
    <w:rsid w:val="009D4235"/>
    <w:rsid w:val="009D7BF9"/>
    <w:rsid w:val="009D7CB2"/>
    <w:rsid w:val="009E0F0D"/>
    <w:rsid w:val="009F014A"/>
    <w:rsid w:val="009F7E9E"/>
    <w:rsid w:val="00A01EC1"/>
    <w:rsid w:val="00A023C6"/>
    <w:rsid w:val="00A03BF6"/>
    <w:rsid w:val="00A07501"/>
    <w:rsid w:val="00A11ABB"/>
    <w:rsid w:val="00A13E82"/>
    <w:rsid w:val="00A2255F"/>
    <w:rsid w:val="00A240F8"/>
    <w:rsid w:val="00A30669"/>
    <w:rsid w:val="00A313A0"/>
    <w:rsid w:val="00A36FA1"/>
    <w:rsid w:val="00A40DFA"/>
    <w:rsid w:val="00A41713"/>
    <w:rsid w:val="00A41E8D"/>
    <w:rsid w:val="00A42F12"/>
    <w:rsid w:val="00A42F2D"/>
    <w:rsid w:val="00A439E8"/>
    <w:rsid w:val="00A45670"/>
    <w:rsid w:val="00A50CB2"/>
    <w:rsid w:val="00A53EEE"/>
    <w:rsid w:val="00A55DDD"/>
    <w:rsid w:val="00A6507B"/>
    <w:rsid w:val="00A73626"/>
    <w:rsid w:val="00A7654F"/>
    <w:rsid w:val="00A80240"/>
    <w:rsid w:val="00A84C7B"/>
    <w:rsid w:val="00A86F3C"/>
    <w:rsid w:val="00A90E0D"/>
    <w:rsid w:val="00A93846"/>
    <w:rsid w:val="00A95651"/>
    <w:rsid w:val="00A958A1"/>
    <w:rsid w:val="00AA0A81"/>
    <w:rsid w:val="00AA1C14"/>
    <w:rsid w:val="00AA20C0"/>
    <w:rsid w:val="00AB0FAE"/>
    <w:rsid w:val="00AC4179"/>
    <w:rsid w:val="00AC60C3"/>
    <w:rsid w:val="00AD1089"/>
    <w:rsid w:val="00AD129F"/>
    <w:rsid w:val="00AD14E0"/>
    <w:rsid w:val="00AD7F08"/>
    <w:rsid w:val="00AE783E"/>
    <w:rsid w:val="00AF2E2B"/>
    <w:rsid w:val="00AF3E07"/>
    <w:rsid w:val="00AF671A"/>
    <w:rsid w:val="00B0137B"/>
    <w:rsid w:val="00B0509F"/>
    <w:rsid w:val="00B12AB8"/>
    <w:rsid w:val="00B2222D"/>
    <w:rsid w:val="00B22672"/>
    <w:rsid w:val="00B310C0"/>
    <w:rsid w:val="00B31337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2016"/>
    <w:rsid w:val="00B84029"/>
    <w:rsid w:val="00B863C5"/>
    <w:rsid w:val="00B90356"/>
    <w:rsid w:val="00BA7A74"/>
    <w:rsid w:val="00BB16A0"/>
    <w:rsid w:val="00BB2320"/>
    <w:rsid w:val="00BB2BB9"/>
    <w:rsid w:val="00BB6A71"/>
    <w:rsid w:val="00BC33FF"/>
    <w:rsid w:val="00BC526A"/>
    <w:rsid w:val="00BC6488"/>
    <w:rsid w:val="00BD1ECD"/>
    <w:rsid w:val="00BD250E"/>
    <w:rsid w:val="00BD7F82"/>
    <w:rsid w:val="00BE643D"/>
    <w:rsid w:val="00BF5400"/>
    <w:rsid w:val="00BF5487"/>
    <w:rsid w:val="00C0002B"/>
    <w:rsid w:val="00C001F1"/>
    <w:rsid w:val="00C00CFD"/>
    <w:rsid w:val="00C00FA2"/>
    <w:rsid w:val="00C040BA"/>
    <w:rsid w:val="00C04FFB"/>
    <w:rsid w:val="00C06E40"/>
    <w:rsid w:val="00C16408"/>
    <w:rsid w:val="00C1647E"/>
    <w:rsid w:val="00C22064"/>
    <w:rsid w:val="00C22C12"/>
    <w:rsid w:val="00C23ACE"/>
    <w:rsid w:val="00C248C5"/>
    <w:rsid w:val="00C33B64"/>
    <w:rsid w:val="00C34B31"/>
    <w:rsid w:val="00C41665"/>
    <w:rsid w:val="00C41788"/>
    <w:rsid w:val="00C4539C"/>
    <w:rsid w:val="00C50BF9"/>
    <w:rsid w:val="00C52CCF"/>
    <w:rsid w:val="00C53494"/>
    <w:rsid w:val="00C617CC"/>
    <w:rsid w:val="00C62923"/>
    <w:rsid w:val="00C6443D"/>
    <w:rsid w:val="00C64A70"/>
    <w:rsid w:val="00C70FBB"/>
    <w:rsid w:val="00C90CF4"/>
    <w:rsid w:val="00C92641"/>
    <w:rsid w:val="00C93B49"/>
    <w:rsid w:val="00C957BC"/>
    <w:rsid w:val="00C96564"/>
    <w:rsid w:val="00CA5A9F"/>
    <w:rsid w:val="00CA73AB"/>
    <w:rsid w:val="00CB59C7"/>
    <w:rsid w:val="00CB608F"/>
    <w:rsid w:val="00CB6E17"/>
    <w:rsid w:val="00CC0B2B"/>
    <w:rsid w:val="00CC34B6"/>
    <w:rsid w:val="00CC5EA1"/>
    <w:rsid w:val="00CC6927"/>
    <w:rsid w:val="00CE293D"/>
    <w:rsid w:val="00CF1AB6"/>
    <w:rsid w:val="00D003FF"/>
    <w:rsid w:val="00D0496F"/>
    <w:rsid w:val="00D06C96"/>
    <w:rsid w:val="00D06FCE"/>
    <w:rsid w:val="00D10C60"/>
    <w:rsid w:val="00D148C4"/>
    <w:rsid w:val="00D17652"/>
    <w:rsid w:val="00D218B5"/>
    <w:rsid w:val="00D23924"/>
    <w:rsid w:val="00D24D8F"/>
    <w:rsid w:val="00D36BFA"/>
    <w:rsid w:val="00D4171D"/>
    <w:rsid w:val="00D528A0"/>
    <w:rsid w:val="00D60F12"/>
    <w:rsid w:val="00D62E8A"/>
    <w:rsid w:val="00D632E8"/>
    <w:rsid w:val="00D63533"/>
    <w:rsid w:val="00D828D7"/>
    <w:rsid w:val="00D84180"/>
    <w:rsid w:val="00D86F90"/>
    <w:rsid w:val="00D90143"/>
    <w:rsid w:val="00DA43D9"/>
    <w:rsid w:val="00DB4040"/>
    <w:rsid w:val="00DB4BCB"/>
    <w:rsid w:val="00DB566E"/>
    <w:rsid w:val="00DC1AEF"/>
    <w:rsid w:val="00DC4D41"/>
    <w:rsid w:val="00DE04C4"/>
    <w:rsid w:val="00DE4E80"/>
    <w:rsid w:val="00DF112E"/>
    <w:rsid w:val="00DF38C8"/>
    <w:rsid w:val="00DF758A"/>
    <w:rsid w:val="00E03680"/>
    <w:rsid w:val="00E0376E"/>
    <w:rsid w:val="00E0582D"/>
    <w:rsid w:val="00E1051C"/>
    <w:rsid w:val="00E12A6E"/>
    <w:rsid w:val="00E136FF"/>
    <w:rsid w:val="00E170A8"/>
    <w:rsid w:val="00E2085C"/>
    <w:rsid w:val="00E22FCD"/>
    <w:rsid w:val="00E23405"/>
    <w:rsid w:val="00E25349"/>
    <w:rsid w:val="00E271A4"/>
    <w:rsid w:val="00E3445F"/>
    <w:rsid w:val="00E43D8C"/>
    <w:rsid w:val="00E57446"/>
    <w:rsid w:val="00E662F5"/>
    <w:rsid w:val="00E666B7"/>
    <w:rsid w:val="00E67D10"/>
    <w:rsid w:val="00E71819"/>
    <w:rsid w:val="00E74C07"/>
    <w:rsid w:val="00E77EE8"/>
    <w:rsid w:val="00E80928"/>
    <w:rsid w:val="00E91AED"/>
    <w:rsid w:val="00E94160"/>
    <w:rsid w:val="00E94EE3"/>
    <w:rsid w:val="00E96B2C"/>
    <w:rsid w:val="00E972CD"/>
    <w:rsid w:val="00EA0894"/>
    <w:rsid w:val="00EA1A6A"/>
    <w:rsid w:val="00EA2AE8"/>
    <w:rsid w:val="00EA2DC3"/>
    <w:rsid w:val="00EA473C"/>
    <w:rsid w:val="00EA6D22"/>
    <w:rsid w:val="00EC0317"/>
    <w:rsid w:val="00EC1278"/>
    <w:rsid w:val="00EC3CC9"/>
    <w:rsid w:val="00EC452A"/>
    <w:rsid w:val="00EC6537"/>
    <w:rsid w:val="00ED0709"/>
    <w:rsid w:val="00EE43B1"/>
    <w:rsid w:val="00EE69EC"/>
    <w:rsid w:val="00EE6DBB"/>
    <w:rsid w:val="00EE7822"/>
    <w:rsid w:val="00EF2A49"/>
    <w:rsid w:val="00F0172D"/>
    <w:rsid w:val="00F01B25"/>
    <w:rsid w:val="00F048CC"/>
    <w:rsid w:val="00F11C22"/>
    <w:rsid w:val="00F14D47"/>
    <w:rsid w:val="00F172D1"/>
    <w:rsid w:val="00F22569"/>
    <w:rsid w:val="00F30A75"/>
    <w:rsid w:val="00F31EC0"/>
    <w:rsid w:val="00F42B66"/>
    <w:rsid w:val="00F43001"/>
    <w:rsid w:val="00F466E5"/>
    <w:rsid w:val="00F47919"/>
    <w:rsid w:val="00F52122"/>
    <w:rsid w:val="00F523F8"/>
    <w:rsid w:val="00F528DB"/>
    <w:rsid w:val="00F53275"/>
    <w:rsid w:val="00F65AEA"/>
    <w:rsid w:val="00F72108"/>
    <w:rsid w:val="00F80F03"/>
    <w:rsid w:val="00F814F8"/>
    <w:rsid w:val="00F86CE8"/>
    <w:rsid w:val="00FA2820"/>
    <w:rsid w:val="00FA370B"/>
    <w:rsid w:val="00FA43F1"/>
    <w:rsid w:val="00FB1712"/>
    <w:rsid w:val="00FB1D53"/>
    <w:rsid w:val="00FB1E13"/>
    <w:rsid w:val="00FB287B"/>
    <w:rsid w:val="00FB5938"/>
    <w:rsid w:val="00FB5B09"/>
    <w:rsid w:val="00FB7595"/>
    <w:rsid w:val="00FD20FA"/>
    <w:rsid w:val="00FD2284"/>
    <w:rsid w:val="00FD60B2"/>
    <w:rsid w:val="00FE2641"/>
    <w:rsid w:val="00FE3C94"/>
    <w:rsid w:val="00FE3E2D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A04BF0F7-741C-43FB-A309-4FD79BA7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23</Pages>
  <Words>3464</Words>
  <Characters>19746</Characters>
  <Application>Microsoft Office Word</Application>
  <DocSecurity>0</DocSecurity>
  <Lines>164</Lines>
  <Paragraphs>46</Paragraphs>
  <ScaleCrop>false</ScaleCrop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529</cp:revision>
  <dcterms:created xsi:type="dcterms:W3CDTF">2024-05-03T17:14:00Z</dcterms:created>
  <dcterms:modified xsi:type="dcterms:W3CDTF">2024-05-14T20:09:00Z</dcterms:modified>
</cp:coreProperties>
</file>