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B153" w14:textId="05F4A660" w:rsidR="00AC0ACC" w:rsidRPr="00AC0ACC" w:rsidRDefault="00AC0ACC" w:rsidP="00AC0ACC">
      <w:pPr>
        <w:ind w:firstLine="0"/>
        <w:jc w:val="center"/>
        <w:rPr>
          <w:rFonts w:ascii="Arial" w:hAnsi="Arial" w:cs="Arial"/>
          <w:b/>
          <w:bCs/>
          <w:lang w:val="es-MX"/>
        </w:rPr>
      </w:pPr>
      <w:r>
        <w:rPr>
          <w:rFonts w:ascii="Arial" w:hAnsi="Arial" w:cs="Arial"/>
          <w:b/>
          <w:bCs/>
          <w:lang w:val="es-MX"/>
        </w:rPr>
        <w:t>INFORME DESAFIO #1</w:t>
      </w:r>
    </w:p>
    <w:p w14:paraId="50C77FFD" w14:textId="77777777" w:rsidR="00AC0ACC" w:rsidRPr="009246AD" w:rsidRDefault="00AC0ACC" w:rsidP="00AC0ACC">
      <w:pPr>
        <w:ind w:left="708"/>
        <w:jc w:val="center"/>
        <w:rPr>
          <w:rFonts w:ascii="Arial" w:hAnsi="Arial" w:cs="Arial"/>
          <w:lang w:val="es-MX"/>
        </w:rPr>
      </w:pPr>
    </w:p>
    <w:p w14:paraId="1085E7A7" w14:textId="77777777" w:rsidR="00AC0ACC" w:rsidRPr="009246AD" w:rsidRDefault="00AC0ACC" w:rsidP="00AC0ACC">
      <w:pPr>
        <w:ind w:left="708"/>
        <w:jc w:val="center"/>
        <w:rPr>
          <w:rFonts w:ascii="Arial" w:hAnsi="Arial" w:cs="Arial"/>
          <w:lang w:val="es-MX"/>
        </w:rPr>
      </w:pPr>
    </w:p>
    <w:p w14:paraId="361B4AFE" w14:textId="77777777" w:rsidR="009246AD" w:rsidRDefault="00AC0ACC" w:rsidP="009246AD">
      <w:pPr>
        <w:ind w:firstLine="0"/>
        <w:jc w:val="center"/>
        <w:rPr>
          <w:rFonts w:ascii="Arial" w:hAnsi="Arial" w:cs="Arial"/>
          <w:lang w:val="es-MX"/>
        </w:rPr>
      </w:pPr>
      <w:r w:rsidRPr="009246AD">
        <w:rPr>
          <w:rFonts w:ascii="Arial" w:hAnsi="Arial" w:cs="Arial"/>
          <w:lang w:val="es-MX"/>
        </w:rPr>
        <w:t>J</w:t>
      </w:r>
      <w:r w:rsidR="009246AD">
        <w:rPr>
          <w:rFonts w:ascii="Arial" w:hAnsi="Arial" w:cs="Arial"/>
          <w:lang w:val="es-MX"/>
        </w:rPr>
        <w:t>uan José Quiceno Pabón</w:t>
      </w:r>
    </w:p>
    <w:p w14:paraId="37C38718" w14:textId="2B115A71" w:rsidR="009246AD" w:rsidRDefault="009246AD" w:rsidP="009246AD">
      <w:pPr>
        <w:ind w:firstLine="0"/>
        <w:jc w:val="center"/>
        <w:rPr>
          <w:rFonts w:ascii="Arial" w:hAnsi="Arial" w:cs="Arial"/>
          <w:lang w:val="es-MX"/>
        </w:rPr>
      </w:pPr>
      <w:r w:rsidRPr="009246AD">
        <w:rPr>
          <w:rFonts w:ascii="Arial" w:hAnsi="Arial" w:cs="Arial"/>
          <w:lang w:val="es-MX"/>
        </w:rPr>
        <w:t>I</w:t>
      </w:r>
      <w:r>
        <w:rPr>
          <w:rFonts w:ascii="Arial" w:hAnsi="Arial" w:cs="Arial"/>
          <w:lang w:val="es-MX"/>
        </w:rPr>
        <w:t>ngeniería en Telecomunicaciones</w:t>
      </w:r>
    </w:p>
    <w:p w14:paraId="00E5543D" w14:textId="77777777" w:rsidR="0069683E" w:rsidRDefault="0069683E" w:rsidP="009246AD">
      <w:pPr>
        <w:ind w:firstLine="0"/>
        <w:jc w:val="center"/>
        <w:rPr>
          <w:rFonts w:ascii="Arial" w:hAnsi="Arial" w:cs="Arial"/>
          <w:lang w:val="es-MX"/>
        </w:rPr>
      </w:pPr>
      <w:r>
        <w:rPr>
          <w:rFonts w:ascii="Arial" w:hAnsi="Arial" w:cs="Arial"/>
          <w:lang w:val="es-MX"/>
        </w:rPr>
        <w:t>Tomas</w:t>
      </w:r>
    </w:p>
    <w:p w14:paraId="504E9324" w14:textId="19EF37E1" w:rsidR="0069683E" w:rsidRPr="009246AD" w:rsidRDefault="0069683E" w:rsidP="009246AD">
      <w:pPr>
        <w:ind w:firstLine="0"/>
        <w:jc w:val="center"/>
        <w:rPr>
          <w:rFonts w:ascii="Arial" w:hAnsi="Arial" w:cs="Arial"/>
          <w:lang w:val="es-MX"/>
        </w:rPr>
      </w:pPr>
      <w:r>
        <w:rPr>
          <w:rFonts w:ascii="Arial" w:hAnsi="Arial" w:cs="Arial"/>
          <w:lang w:val="es-MX"/>
        </w:rPr>
        <w:t xml:space="preserve">Ingeniería … </w:t>
      </w:r>
    </w:p>
    <w:p w14:paraId="1CE47FDC" w14:textId="632280A1" w:rsidR="00AC0ACC" w:rsidRPr="009246AD" w:rsidRDefault="00AC0ACC" w:rsidP="00AC0ACC">
      <w:pPr>
        <w:ind w:firstLine="0"/>
        <w:rPr>
          <w:rFonts w:ascii="Arial" w:hAnsi="Arial" w:cs="Arial"/>
          <w:lang w:val="es-MX"/>
        </w:rPr>
      </w:pPr>
    </w:p>
    <w:p w14:paraId="0509E9C0" w14:textId="77777777" w:rsidR="00AC0ACC" w:rsidRPr="009246AD" w:rsidRDefault="00AC0ACC" w:rsidP="00AC0ACC">
      <w:pPr>
        <w:ind w:left="708"/>
        <w:jc w:val="center"/>
        <w:rPr>
          <w:rFonts w:ascii="Arial" w:hAnsi="Arial" w:cs="Arial"/>
          <w:lang w:val="es-MX"/>
        </w:rPr>
      </w:pPr>
    </w:p>
    <w:p w14:paraId="327E4D9A" w14:textId="15CE3665" w:rsidR="00AC0ACC" w:rsidRPr="009246AD" w:rsidRDefault="00AC0ACC" w:rsidP="00AC0ACC">
      <w:pPr>
        <w:ind w:firstLine="0"/>
        <w:jc w:val="center"/>
        <w:rPr>
          <w:rFonts w:ascii="Arial" w:hAnsi="Arial" w:cs="Arial"/>
          <w:lang w:val="es-MX"/>
        </w:rPr>
      </w:pPr>
      <w:r w:rsidRPr="009246AD">
        <w:rPr>
          <w:rFonts w:ascii="Arial" w:hAnsi="Arial" w:cs="Arial"/>
          <w:lang w:val="es-MX"/>
        </w:rPr>
        <w:t>U</w:t>
      </w:r>
      <w:r w:rsidRPr="009246AD">
        <w:rPr>
          <w:rFonts w:ascii="Arial" w:hAnsi="Arial" w:cs="Arial"/>
          <w:lang w:val="es-MX"/>
        </w:rPr>
        <w:t>niversidad de Antioquia</w:t>
      </w:r>
    </w:p>
    <w:p w14:paraId="3273EBA8" w14:textId="7DAC1754" w:rsidR="00AC0ACC" w:rsidRDefault="00AC0ACC" w:rsidP="00AC0ACC">
      <w:pPr>
        <w:ind w:firstLine="0"/>
        <w:jc w:val="center"/>
        <w:rPr>
          <w:rFonts w:ascii="Arial" w:hAnsi="Arial" w:cs="Arial"/>
          <w:lang w:val="es-MX"/>
        </w:rPr>
      </w:pPr>
      <w:r w:rsidRPr="009246AD">
        <w:rPr>
          <w:rFonts w:ascii="Arial" w:hAnsi="Arial" w:cs="Arial"/>
          <w:lang w:val="es-MX"/>
        </w:rPr>
        <w:t>F</w:t>
      </w:r>
      <w:r w:rsidRPr="009246AD">
        <w:rPr>
          <w:rFonts w:ascii="Arial" w:hAnsi="Arial" w:cs="Arial"/>
          <w:lang w:val="es-MX"/>
        </w:rPr>
        <w:t>acultad de Ingeniería</w:t>
      </w:r>
    </w:p>
    <w:p w14:paraId="215E7216" w14:textId="39643824" w:rsidR="009246AD" w:rsidRDefault="009246AD" w:rsidP="00AC0ACC">
      <w:pPr>
        <w:ind w:firstLine="0"/>
        <w:jc w:val="center"/>
        <w:rPr>
          <w:rFonts w:ascii="Arial" w:hAnsi="Arial" w:cs="Arial"/>
          <w:lang w:val="es-MX"/>
        </w:rPr>
      </w:pPr>
      <w:r>
        <w:rPr>
          <w:rFonts w:ascii="Arial" w:hAnsi="Arial" w:cs="Arial"/>
          <w:lang w:val="es-MX"/>
        </w:rPr>
        <w:t>Augusto Salazar</w:t>
      </w:r>
    </w:p>
    <w:p w14:paraId="7BEF9CD3" w14:textId="71D7CE81" w:rsidR="009246AD" w:rsidRPr="009246AD" w:rsidRDefault="009246AD" w:rsidP="00AC0ACC">
      <w:pPr>
        <w:ind w:firstLine="0"/>
        <w:jc w:val="center"/>
        <w:rPr>
          <w:rFonts w:ascii="Arial" w:hAnsi="Arial" w:cs="Arial"/>
          <w:lang w:val="es-MX"/>
        </w:rPr>
      </w:pPr>
      <w:r>
        <w:rPr>
          <w:rFonts w:ascii="Arial" w:hAnsi="Arial" w:cs="Arial"/>
          <w:lang w:val="es-MX"/>
        </w:rPr>
        <w:t>Aníbal Guerra</w:t>
      </w:r>
    </w:p>
    <w:p w14:paraId="45558333" w14:textId="77777777" w:rsidR="00AC0ACC" w:rsidRPr="009246AD" w:rsidRDefault="00AC0ACC" w:rsidP="00AC0ACC">
      <w:pPr>
        <w:ind w:firstLine="0"/>
        <w:jc w:val="center"/>
        <w:rPr>
          <w:rFonts w:ascii="Arial" w:hAnsi="Arial" w:cs="Arial"/>
          <w:lang w:val="es-MX"/>
        </w:rPr>
      </w:pPr>
    </w:p>
    <w:p w14:paraId="2424564A" w14:textId="77777777" w:rsidR="00AC0ACC" w:rsidRPr="009246AD" w:rsidRDefault="00AC0ACC" w:rsidP="00AC0ACC">
      <w:pPr>
        <w:ind w:left="708"/>
        <w:jc w:val="center"/>
        <w:rPr>
          <w:rFonts w:ascii="Arial" w:hAnsi="Arial" w:cs="Arial"/>
          <w:lang w:val="es-MX"/>
        </w:rPr>
      </w:pPr>
    </w:p>
    <w:p w14:paraId="210F0896" w14:textId="77777777" w:rsidR="00AC0ACC" w:rsidRPr="009246AD" w:rsidRDefault="00AC0ACC" w:rsidP="00AC0ACC">
      <w:pPr>
        <w:ind w:left="708"/>
        <w:jc w:val="center"/>
        <w:rPr>
          <w:rFonts w:ascii="Arial" w:hAnsi="Arial" w:cs="Arial"/>
          <w:lang w:val="es-MX"/>
        </w:rPr>
      </w:pPr>
    </w:p>
    <w:p w14:paraId="58C922B4" w14:textId="77777777" w:rsidR="00AC0ACC" w:rsidRPr="009246AD" w:rsidRDefault="00AC0ACC" w:rsidP="00AC0ACC">
      <w:pPr>
        <w:ind w:left="708"/>
        <w:jc w:val="center"/>
        <w:rPr>
          <w:rFonts w:ascii="Arial" w:hAnsi="Arial" w:cs="Arial"/>
          <w:lang w:val="es-MX"/>
        </w:rPr>
      </w:pPr>
    </w:p>
    <w:p w14:paraId="709D3C88" w14:textId="77777777" w:rsidR="00AC0ACC" w:rsidRPr="009246AD" w:rsidRDefault="00AC0ACC" w:rsidP="00AC0ACC">
      <w:pPr>
        <w:ind w:left="708"/>
        <w:jc w:val="center"/>
        <w:rPr>
          <w:rFonts w:ascii="Arial" w:hAnsi="Arial" w:cs="Arial"/>
          <w:lang w:val="es-MX"/>
        </w:rPr>
      </w:pPr>
    </w:p>
    <w:p w14:paraId="1759ABEB" w14:textId="3B52700C" w:rsidR="00AC0ACC" w:rsidRPr="009246AD" w:rsidRDefault="00AC0ACC" w:rsidP="00AC0ACC">
      <w:pPr>
        <w:ind w:firstLine="0"/>
        <w:jc w:val="center"/>
        <w:rPr>
          <w:rFonts w:ascii="Arial" w:hAnsi="Arial" w:cs="Arial"/>
          <w:lang w:val="es-MX"/>
        </w:rPr>
      </w:pPr>
      <w:r w:rsidRPr="009246AD">
        <w:rPr>
          <w:rFonts w:ascii="Arial" w:hAnsi="Arial" w:cs="Arial"/>
          <w:lang w:val="es-MX"/>
        </w:rPr>
        <w:t>M</w:t>
      </w:r>
      <w:r w:rsidR="009246AD">
        <w:rPr>
          <w:rFonts w:ascii="Arial" w:hAnsi="Arial" w:cs="Arial"/>
          <w:lang w:val="es-MX"/>
        </w:rPr>
        <w:t>edellín, Colombia</w:t>
      </w:r>
    </w:p>
    <w:p w14:paraId="627B6A8B" w14:textId="1F38AF07" w:rsidR="0069683E" w:rsidRDefault="00AC0ACC" w:rsidP="0069683E">
      <w:pPr>
        <w:ind w:firstLine="0"/>
        <w:jc w:val="center"/>
        <w:rPr>
          <w:rFonts w:ascii="Arial" w:hAnsi="Arial" w:cs="Arial"/>
          <w:lang w:val="es-MX"/>
        </w:rPr>
      </w:pPr>
      <w:r w:rsidRPr="009246AD">
        <w:rPr>
          <w:rFonts w:ascii="Arial" w:hAnsi="Arial" w:cs="Arial"/>
          <w:lang w:val="es-MX"/>
        </w:rPr>
        <w:t>202</w:t>
      </w:r>
      <w:r w:rsidR="009246AD">
        <w:rPr>
          <w:rFonts w:ascii="Arial" w:hAnsi="Arial" w:cs="Arial"/>
          <w:lang w:val="es-MX"/>
        </w:rPr>
        <w:t>4</w:t>
      </w:r>
    </w:p>
    <w:p w14:paraId="679414BC" w14:textId="77777777" w:rsidR="0069683E" w:rsidRDefault="0069683E" w:rsidP="0069683E">
      <w:pPr>
        <w:jc w:val="center"/>
        <w:rPr>
          <w:rFonts w:ascii="Arial" w:hAnsi="Arial" w:cs="Arial"/>
          <w:b/>
          <w:bCs/>
          <w:lang w:val="es-MX"/>
        </w:rPr>
      </w:pPr>
      <w:r>
        <w:rPr>
          <w:rFonts w:ascii="Arial" w:hAnsi="Arial" w:cs="Arial"/>
          <w:b/>
          <w:bCs/>
          <w:lang w:val="es-MX"/>
        </w:rPr>
        <w:lastRenderedPageBreak/>
        <w:t>ANÁLISIS DE POSIBLES SOLUCIONES</w:t>
      </w:r>
    </w:p>
    <w:p w14:paraId="005FD63B" w14:textId="62A97CE5" w:rsidR="0069683E" w:rsidRPr="0069683E" w:rsidRDefault="0069683E" w:rsidP="0069683E">
      <w:pPr>
        <w:jc w:val="center"/>
        <w:rPr>
          <w:rFonts w:ascii="Arial" w:hAnsi="Arial" w:cs="Arial"/>
          <w:b/>
          <w:bCs/>
          <w:lang w:val="es-MX"/>
        </w:rPr>
      </w:pPr>
      <w:r>
        <w:rPr>
          <w:rFonts w:ascii="Arial" w:hAnsi="Arial" w:cs="Arial"/>
          <w:b/>
          <w:bCs/>
          <w:lang w:val="es-MX"/>
        </w:rPr>
        <w:t>//</w:t>
      </w:r>
      <w:r>
        <w:rPr>
          <w:rFonts w:ascii="Arial" w:hAnsi="Arial" w:cs="Arial"/>
          <w:lang w:val="es-MX"/>
        </w:rPr>
        <w:t>A primera vista, cual es la forma en que usted abordaría el problema?</w:t>
      </w:r>
      <w:r>
        <w:rPr>
          <w:rFonts w:ascii="Arial" w:hAnsi="Arial" w:cs="Arial"/>
          <w:b/>
          <w:bCs/>
          <w:lang w:val="es-MX"/>
        </w:rPr>
        <w:t xml:space="preserve"> </w:t>
      </w:r>
    </w:p>
    <w:p w14:paraId="1D61EE6D" w14:textId="33B34B63" w:rsidR="00C13742" w:rsidRPr="00AC0ACC" w:rsidRDefault="00E12B33" w:rsidP="00AC0ACC">
      <w:pPr>
        <w:rPr>
          <w:rFonts w:ascii="Arial" w:hAnsi="Arial" w:cs="Arial"/>
          <w:lang w:val="es-MX"/>
        </w:rPr>
      </w:pPr>
      <w:r w:rsidRPr="00AC0ACC">
        <w:rPr>
          <w:rFonts w:ascii="Arial" w:hAnsi="Arial" w:cs="Arial"/>
          <w:lang w:val="es-MX"/>
        </w:rPr>
        <w:t>Como primeras observaciones al desafío planteado, vemos un</w:t>
      </w:r>
      <w:r w:rsidR="00C13742" w:rsidRPr="00AC0ACC">
        <w:rPr>
          <w:rFonts w:ascii="Arial" w:hAnsi="Arial" w:cs="Arial"/>
          <w:lang w:val="es-MX"/>
        </w:rPr>
        <w:t xml:space="preserve"> problema que nos solicita el revisar los elementos contenidos dentro de varias estructuras, los cuales una vez referenciados se procederá a realizar validaciones con elementos de otros conjuntos del sistema alineado, para así permitir o denegar la apertura de una cerradura, teniendo el denegar como consecuencia, la rotación de la estructura de datos hasta finalmente dar con un valor permitido.</w:t>
      </w:r>
    </w:p>
    <w:p w14:paraId="2C2804E8" w14:textId="77777777" w:rsidR="00B23C14" w:rsidRPr="00AC0ACC" w:rsidRDefault="00C13742" w:rsidP="00AC0ACC">
      <w:pPr>
        <w:ind w:firstLine="708"/>
        <w:rPr>
          <w:rFonts w:ascii="Arial" w:hAnsi="Arial" w:cs="Arial"/>
          <w:lang w:val="es-MX"/>
        </w:rPr>
      </w:pPr>
      <w:r w:rsidRPr="00AC0ACC">
        <w:rPr>
          <w:rFonts w:ascii="Arial" w:hAnsi="Arial" w:cs="Arial"/>
          <w:lang w:val="es-MX"/>
        </w:rPr>
        <w:t>En cuanto a la parte de codificación</w:t>
      </w:r>
      <w:r w:rsidR="00E12B33" w:rsidRPr="00AC0ACC">
        <w:rPr>
          <w:rFonts w:ascii="Arial" w:hAnsi="Arial" w:cs="Arial"/>
          <w:lang w:val="es-MX"/>
        </w:rPr>
        <w:t>, se podría decir que es clara la necesidad de implementar arreglos dinámicos que contengan la información de cada estructura de datos,</w:t>
      </w:r>
      <w:r w:rsidRPr="00AC0ACC">
        <w:rPr>
          <w:rFonts w:ascii="Arial" w:hAnsi="Arial" w:cs="Arial"/>
          <w:lang w:val="es-MX"/>
        </w:rPr>
        <w:t xml:space="preserve"> el uso de funciones que me permitan construir, rotar</w:t>
      </w:r>
      <w:r w:rsidR="00E17651" w:rsidRPr="00AC0ACC">
        <w:rPr>
          <w:rFonts w:ascii="Arial" w:hAnsi="Arial" w:cs="Arial"/>
          <w:lang w:val="es-MX"/>
        </w:rPr>
        <w:t>, modificar</w:t>
      </w:r>
      <w:r w:rsidRPr="00AC0ACC">
        <w:rPr>
          <w:rFonts w:ascii="Arial" w:hAnsi="Arial" w:cs="Arial"/>
          <w:lang w:val="es-MX"/>
        </w:rPr>
        <w:t xml:space="preserve"> y validar cada matriz.</w:t>
      </w:r>
    </w:p>
    <w:p w14:paraId="1E439A29" w14:textId="77777777" w:rsidR="00B23C14" w:rsidRPr="00AC0ACC" w:rsidRDefault="00B23C14" w:rsidP="00AC0ACC">
      <w:pPr>
        <w:ind w:firstLine="708"/>
        <w:rPr>
          <w:rFonts w:ascii="Arial" w:hAnsi="Arial" w:cs="Arial"/>
          <w:b/>
          <w:bCs/>
          <w:lang w:val="es-MX"/>
        </w:rPr>
      </w:pPr>
      <w:r w:rsidRPr="00AC0ACC">
        <w:rPr>
          <w:rFonts w:ascii="Arial" w:hAnsi="Arial" w:cs="Arial"/>
          <w:b/>
          <w:bCs/>
          <w:lang w:val="es-MX"/>
        </w:rPr>
        <w:t>Otras posibles implementaciones:</w:t>
      </w:r>
    </w:p>
    <w:p w14:paraId="3D42DF26" w14:textId="0DD31C51" w:rsidR="00B23C14" w:rsidRPr="00AC0ACC" w:rsidRDefault="00B23C14" w:rsidP="00AC0ACC">
      <w:pPr>
        <w:pStyle w:val="Prrafodelista"/>
        <w:numPr>
          <w:ilvl w:val="0"/>
          <w:numId w:val="1"/>
        </w:numPr>
        <w:rPr>
          <w:rFonts w:ascii="Arial" w:hAnsi="Arial" w:cs="Arial"/>
          <w:lang w:val="es-MX"/>
        </w:rPr>
      </w:pPr>
      <w:r w:rsidRPr="00AC0ACC">
        <w:rPr>
          <w:rFonts w:ascii="Arial" w:hAnsi="Arial" w:cs="Arial"/>
          <w:lang w:val="es-MX"/>
        </w:rPr>
        <w:t>Se podría usar un arreglo que contenga cada estructura de datos, lo que nos lleva a un posible triple puntero, uno que apunte a cada estructura, y los otros dos que apuntan a cada estructura de datos</w:t>
      </w:r>
    </w:p>
    <w:p w14:paraId="6382B825" w14:textId="118F9CC5" w:rsidR="0069683E" w:rsidRPr="0069683E" w:rsidRDefault="00B23C14" w:rsidP="0069683E">
      <w:pPr>
        <w:pStyle w:val="Prrafodelista"/>
        <w:numPr>
          <w:ilvl w:val="0"/>
          <w:numId w:val="1"/>
        </w:numPr>
        <w:rPr>
          <w:rFonts w:ascii="Arial" w:hAnsi="Arial" w:cs="Arial"/>
          <w:lang w:val="es-MX"/>
        </w:rPr>
      </w:pPr>
      <w:r w:rsidRPr="00AC0ACC">
        <w:rPr>
          <w:rFonts w:ascii="Arial" w:hAnsi="Arial" w:cs="Arial"/>
          <w:lang w:val="es-MX"/>
        </w:rPr>
        <w:t>Una función que permita el ingreso manual de cada entrada K</w:t>
      </w:r>
    </w:p>
    <w:p w14:paraId="3BB6FCFD" w14:textId="7910A813" w:rsidR="00B23C14" w:rsidRDefault="006D762C" w:rsidP="00AC0ACC">
      <w:pPr>
        <w:rPr>
          <w:rFonts w:ascii="Arial" w:hAnsi="Arial" w:cs="Arial"/>
          <w:lang w:val="es-MX"/>
        </w:rPr>
      </w:pPr>
      <w:r w:rsidRPr="00AC0ACC">
        <w:rPr>
          <w:rFonts w:ascii="Arial" w:hAnsi="Arial" w:cs="Arial"/>
          <w:lang w:val="es-MX"/>
        </w:rPr>
        <w:t xml:space="preserve">Es importante resaltar que este es un análisis “En </w:t>
      </w:r>
      <w:r w:rsidR="005B2DCA" w:rsidRPr="00AC0ACC">
        <w:rPr>
          <w:rFonts w:ascii="Arial" w:hAnsi="Arial" w:cs="Arial"/>
          <w:lang w:val="es-MX"/>
        </w:rPr>
        <w:t>crudo</w:t>
      </w:r>
      <w:r w:rsidRPr="00AC0ACC">
        <w:rPr>
          <w:rFonts w:ascii="Arial" w:hAnsi="Arial" w:cs="Arial"/>
          <w:lang w:val="es-MX"/>
        </w:rPr>
        <w:t>” del problema planteado, por lo que todavía no se define bien el cómo se abordará la solución del problema.</w:t>
      </w:r>
    </w:p>
    <w:p w14:paraId="744F6B91" w14:textId="77777777" w:rsidR="0069683E" w:rsidRDefault="0069683E" w:rsidP="00AC0ACC">
      <w:pPr>
        <w:rPr>
          <w:rFonts w:ascii="Arial" w:hAnsi="Arial" w:cs="Arial"/>
          <w:lang w:val="es-MX"/>
        </w:rPr>
      </w:pPr>
    </w:p>
    <w:p w14:paraId="66B6CA96" w14:textId="77777777" w:rsidR="0069683E" w:rsidRDefault="0069683E" w:rsidP="00AC0ACC">
      <w:pPr>
        <w:rPr>
          <w:rFonts w:ascii="Arial" w:hAnsi="Arial" w:cs="Arial"/>
          <w:lang w:val="es-MX"/>
        </w:rPr>
      </w:pPr>
    </w:p>
    <w:p w14:paraId="51A9CA31" w14:textId="77777777" w:rsidR="0069683E" w:rsidRDefault="0069683E" w:rsidP="00AC0ACC">
      <w:pPr>
        <w:rPr>
          <w:rFonts w:ascii="Arial" w:hAnsi="Arial" w:cs="Arial"/>
          <w:lang w:val="es-MX"/>
        </w:rPr>
      </w:pPr>
    </w:p>
    <w:p w14:paraId="1A6CDA56" w14:textId="77777777" w:rsidR="0069683E" w:rsidRDefault="0069683E" w:rsidP="00AC0ACC">
      <w:pPr>
        <w:rPr>
          <w:rFonts w:ascii="Arial" w:hAnsi="Arial" w:cs="Arial"/>
          <w:lang w:val="es-MX"/>
        </w:rPr>
      </w:pPr>
    </w:p>
    <w:p w14:paraId="239D7B2B" w14:textId="77777777" w:rsidR="0069683E" w:rsidRDefault="0069683E" w:rsidP="0069683E">
      <w:pPr>
        <w:jc w:val="center"/>
        <w:rPr>
          <w:rFonts w:ascii="Arial" w:hAnsi="Arial" w:cs="Arial"/>
          <w:b/>
          <w:bCs/>
          <w:lang w:val="es-MX"/>
        </w:rPr>
      </w:pPr>
      <w:r>
        <w:rPr>
          <w:rFonts w:ascii="Arial" w:hAnsi="Arial" w:cs="Arial"/>
          <w:b/>
          <w:bCs/>
          <w:lang w:val="es-MX"/>
        </w:rPr>
        <w:lastRenderedPageBreak/>
        <w:t>METODOLOGIA</w:t>
      </w:r>
    </w:p>
    <w:p w14:paraId="026BC928" w14:textId="7C10BE7F" w:rsidR="0069683E" w:rsidRDefault="0069683E" w:rsidP="0069683E">
      <w:pPr>
        <w:jc w:val="center"/>
        <w:rPr>
          <w:rFonts w:ascii="Arial" w:hAnsi="Arial" w:cs="Arial"/>
          <w:lang w:val="es-MX"/>
        </w:rPr>
      </w:pPr>
      <w:r>
        <w:rPr>
          <w:rFonts w:ascii="Arial" w:hAnsi="Arial" w:cs="Arial"/>
          <w:b/>
          <w:bCs/>
          <w:lang w:val="es-MX"/>
        </w:rPr>
        <w:t>//</w:t>
      </w:r>
      <w:r>
        <w:rPr>
          <w:rFonts w:ascii="Arial" w:hAnsi="Arial" w:cs="Arial"/>
          <w:lang w:val="es-MX"/>
        </w:rPr>
        <w:t>A primera vista, cual será la forma en que se abordará el problema?</w:t>
      </w:r>
    </w:p>
    <w:p w14:paraId="4008EA09" w14:textId="77777777" w:rsidR="000954E9" w:rsidRDefault="007C157F" w:rsidP="0069683E">
      <w:pPr>
        <w:rPr>
          <w:rFonts w:ascii="Arial" w:hAnsi="Arial" w:cs="Arial"/>
          <w:lang w:val="es-MX"/>
        </w:rPr>
      </w:pPr>
      <w:r>
        <w:rPr>
          <w:rFonts w:ascii="Arial" w:hAnsi="Arial" w:cs="Arial"/>
          <w:lang w:val="es-MX"/>
        </w:rPr>
        <w:t xml:space="preserve">En vista de que el problema </w:t>
      </w:r>
      <w:r w:rsidR="000954E9">
        <w:rPr>
          <w:rFonts w:ascii="Arial" w:hAnsi="Arial" w:cs="Arial"/>
          <w:lang w:val="es-MX"/>
        </w:rPr>
        <w:t>abordará</w:t>
      </w:r>
      <w:r>
        <w:rPr>
          <w:rFonts w:ascii="Arial" w:hAnsi="Arial" w:cs="Arial"/>
          <w:lang w:val="es-MX"/>
        </w:rPr>
        <w:t xml:space="preserve"> lo visto en la primera parte del curso y </w:t>
      </w:r>
      <w:r w:rsidR="000954E9">
        <w:rPr>
          <w:rFonts w:ascii="Arial" w:hAnsi="Arial" w:cs="Arial"/>
          <w:lang w:val="es-MX"/>
        </w:rPr>
        <w:t>evaluará</w:t>
      </w:r>
      <w:r>
        <w:rPr>
          <w:rFonts w:ascii="Arial" w:hAnsi="Arial" w:cs="Arial"/>
          <w:lang w:val="es-MX"/>
        </w:rPr>
        <w:t xml:space="preserve"> los conceptos enseñados en este, el código estará dividido en diferentes módulos, dentro de uno el módulo principal, que es donde se administrará el flujo del código y otros tendrán como contenido diferentes funciones en base a su aplicación en el código, esto para no saturar uno o varios </w:t>
      </w:r>
      <w:r w:rsidR="000954E9">
        <w:rPr>
          <w:rFonts w:ascii="Arial" w:hAnsi="Arial" w:cs="Arial"/>
          <w:lang w:val="es-MX"/>
        </w:rPr>
        <w:t>módulos con líneas de código.</w:t>
      </w:r>
    </w:p>
    <w:p w14:paraId="2DF1C5F6" w14:textId="77777777" w:rsidR="001A19B0" w:rsidRDefault="000954E9" w:rsidP="0069683E">
      <w:pPr>
        <w:rPr>
          <w:rFonts w:ascii="Arial" w:hAnsi="Arial" w:cs="Arial"/>
          <w:lang w:val="es-MX"/>
        </w:rPr>
      </w:pPr>
      <w:r>
        <w:rPr>
          <w:rFonts w:ascii="Arial" w:hAnsi="Arial" w:cs="Arial"/>
          <w:lang w:val="es-MX"/>
        </w:rPr>
        <w:t xml:space="preserve">El trabajo estará dividido en 2 donde se </w:t>
      </w:r>
      <w:proofErr w:type="gramStart"/>
      <w:r>
        <w:rPr>
          <w:rFonts w:ascii="Arial" w:hAnsi="Arial" w:cs="Arial"/>
          <w:lang w:val="es-MX"/>
        </w:rPr>
        <w:t>trabajara</w:t>
      </w:r>
      <w:proofErr w:type="gramEnd"/>
      <w:r>
        <w:rPr>
          <w:rFonts w:ascii="Arial" w:hAnsi="Arial" w:cs="Arial"/>
          <w:lang w:val="es-MX"/>
        </w:rPr>
        <w:t xml:space="preserve"> simultáneamente en segmentos de código relacionados, para que así al pasar los días se pueda completar con lo propuesto en la planeación poco a poco. La finalidad de trabajar en un mismo contexto del código es complementarse en caso de algún error, es importante resaltar que no se esta haciendo referencia en trabajar juntos el mismo código, ya que seria ineficiente, sino trabajar una misma área del código</w:t>
      </w:r>
      <w:r w:rsidR="00166F0C">
        <w:rPr>
          <w:rFonts w:ascii="Arial" w:hAnsi="Arial" w:cs="Arial"/>
          <w:lang w:val="es-MX"/>
        </w:rPr>
        <w:t>, donde una pueda relacionarse activamente con la otra</w:t>
      </w:r>
      <w:r w:rsidR="001A19B0">
        <w:rPr>
          <w:rFonts w:ascii="Arial" w:hAnsi="Arial" w:cs="Arial"/>
          <w:lang w:val="es-MX"/>
        </w:rPr>
        <w:t>.</w:t>
      </w:r>
    </w:p>
    <w:p w14:paraId="6A08C59F" w14:textId="77777777" w:rsidR="001A19B0" w:rsidRDefault="001A19B0" w:rsidP="0069683E">
      <w:pPr>
        <w:rPr>
          <w:rFonts w:ascii="Arial" w:hAnsi="Arial" w:cs="Arial"/>
          <w:lang w:val="es-MX"/>
        </w:rPr>
      </w:pPr>
    </w:p>
    <w:p w14:paraId="21254A3C" w14:textId="2F1869EC" w:rsidR="001A19B0" w:rsidRDefault="001A19B0" w:rsidP="001A19B0">
      <w:pPr>
        <w:jc w:val="center"/>
        <w:rPr>
          <w:rFonts w:ascii="Arial" w:hAnsi="Arial" w:cs="Arial"/>
          <w:b/>
          <w:bCs/>
          <w:lang w:val="es-MX"/>
        </w:rPr>
      </w:pPr>
      <w:r>
        <w:rPr>
          <w:rFonts w:ascii="Arial" w:hAnsi="Arial" w:cs="Arial"/>
          <w:b/>
          <w:bCs/>
          <w:lang w:val="es-MX"/>
        </w:rPr>
        <w:t>FUNCIONES</w:t>
      </w:r>
    </w:p>
    <w:p w14:paraId="2BBFD82A" w14:textId="1327B6BA" w:rsidR="001A19B0" w:rsidRDefault="001A19B0" w:rsidP="001A19B0">
      <w:pPr>
        <w:pStyle w:val="Prrafodelista"/>
        <w:numPr>
          <w:ilvl w:val="0"/>
          <w:numId w:val="4"/>
        </w:numPr>
        <w:rPr>
          <w:rFonts w:ascii="Arial" w:hAnsi="Arial" w:cs="Arial"/>
          <w:lang w:val="es-MX"/>
        </w:rPr>
      </w:pPr>
      <w:proofErr w:type="spellStart"/>
      <w:r w:rsidRPr="001A19B0">
        <w:rPr>
          <w:rFonts w:ascii="Arial" w:hAnsi="Arial" w:cs="Arial"/>
          <w:b/>
          <w:bCs/>
          <w:lang w:val="es-MX"/>
        </w:rPr>
        <w:t>Rotation</w:t>
      </w:r>
      <w:proofErr w:type="spellEnd"/>
      <w:r w:rsidRPr="001A19B0">
        <w:rPr>
          <w:rFonts w:ascii="Arial" w:hAnsi="Arial" w:cs="Arial"/>
          <w:b/>
          <w:bCs/>
          <w:lang w:val="es-MX"/>
        </w:rPr>
        <w:t xml:space="preserve">: </w:t>
      </w:r>
      <w:r w:rsidRPr="001A19B0">
        <w:rPr>
          <w:rFonts w:ascii="Arial" w:hAnsi="Arial" w:cs="Arial"/>
          <w:lang w:val="es-MX"/>
        </w:rPr>
        <w:t>Esta encargada de rotar una estructura de datos especifica, donde en</w:t>
      </w:r>
      <w:r>
        <w:rPr>
          <w:rFonts w:ascii="Arial" w:hAnsi="Arial" w:cs="Arial"/>
          <w:lang w:val="es-MX"/>
        </w:rPr>
        <w:t xml:space="preserve"> </w:t>
      </w:r>
      <w:r w:rsidRPr="001A19B0">
        <w:rPr>
          <w:rFonts w:ascii="Arial" w:hAnsi="Arial" w:cs="Arial"/>
          <w:lang w:val="es-MX"/>
        </w:rPr>
        <w:t>caso de que algún valor analizado sea incorrecto, esta rotara 90° hasta que el valor sea válido.</w:t>
      </w:r>
    </w:p>
    <w:p w14:paraId="22CB3AD0" w14:textId="086885DB" w:rsidR="001A19B0" w:rsidRPr="001A19B0" w:rsidRDefault="001A19B0" w:rsidP="001A19B0">
      <w:pPr>
        <w:pStyle w:val="Prrafodelista"/>
        <w:numPr>
          <w:ilvl w:val="1"/>
          <w:numId w:val="4"/>
        </w:numPr>
        <w:rPr>
          <w:rFonts w:ascii="Arial" w:hAnsi="Arial" w:cs="Arial"/>
          <w:lang w:val="es-MX"/>
        </w:rPr>
      </w:pPr>
      <w:r>
        <w:rPr>
          <w:rFonts w:ascii="Arial" w:hAnsi="Arial" w:cs="Arial"/>
          <w:b/>
          <w:bCs/>
          <w:lang w:val="es-MX"/>
        </w:rPr>
        <w:t>Variables</w:t>
      </w:r>
    </w:p>
    <w:p w14:paraId="3DD8AEF3" w14:textId="77777777" w:rsidR="001A19B0" w:rsidRPr="001A19B0" w:rsidRDefault="001A19B0" w:rsidP="001A19B0">
      <w:pPr>
        <w:pStyle w:val="Prrafodelista"/>
        <w:numPr>
          <w:ilvl w:val="2"/>
          <w:numId w:val="4"/>
        </w:numPr>
        <w:rPr>
          <w:rFonts w:ascii="Arial" w:hAnsi="Arial" w:cs="Arial"/>
          <w:lang w:val="es-MX"/>
        </w:rPr>
      </w:pPr>
    </w:p>
    <w:p w14:paraId="7A4C8766" w14:textId="79D49035" w:rsidR="001A19B0" w:rsidRPr="001A19B0" w:rsidRDefault="001A19B0" w:rsidP="001A19B0">
      <w:pPr>
        <w:rPr>
          <w:rFonts w:ascii="Arial" w:hAnsi="Arial" w:cs="Arial"/>
          <w:b/>
          <w:bCs/>
          <w:lang w:val="es-MX"/>
        </w:rPr>
      </w:pPr>
      <w:r>
        <w:rPr>
          <w:rFonts w:ascii="Arial" w:hAnsi="Arial" w:cs="Arial"/>
          <w:lang w:val="es-MX"/>
        </w:rPr>
        <w:tab/>
        <w:t xml:space="preserve"> </w:t>
      </w:r>
      <w:r>
        <w:rPr>
          <w:rFonts w:ascii="Arial" w:hAnsi="Arial" w:cs="Arial"/>
          <w:b/>
          <w:bCs/>
          <w:lang w:val="es-MX"/>
        </w:rPr>
        <w:t xml:space="preserve"> </w:t>
      </w:r>
    </w:p>
    <w:sectPr w:rsidR="001A19B0" w:rsidRPr="001A19B0" w:rsidSect="00304216">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608"/>
    <w:multiLevelType w:val="hybridMultilevel"/>
    <w:tmpl w:val="5A90B8C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160451BD"/>
    <w:multiLevelType w:val="hybridMultilevel"/>
    <w:tmpl w:val="2FF8B9F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3" w15:restartNumberingAfterBreak="0">
    <w:nsid w:val="3A9F1F46"/>
    <w:multiLevelType w:val="hybridMultilevel"/>
    <w:tmpl w:val="CCA68D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578637363">
    <w:abstractNumId w:val="2"/>
  </w:num>
  <w:num w:numId="2" w16cid:durableId="2134253330">
    <w:abstractNumId w:val="3"/>
  </w:num>
  <w:num w:numId="3" w16cid:durableId="1859390498">
    <w:abstractNumId w:val="1"/>
  </w:num>
  <w:num w:numId="4" w16cid:durableId="614411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33"/>
    <w:rsid w:val="000954E9"/>
    <w:rsid w:val="00166F0C"/>
    <w:rsid w:val="001A19B0"/>
    <w:rsid w:val="00222AE5"/>
    <w:rsid w:val="00304216"/>
    <w:rsid w:val="00350B50"/>
    <w:rsid w:val="003564AD"/>
    <w:rsid w:val="005B2DCA"/>
    <w:rsid w:val="0069683E"/>
    <w:rsid w:val="006D762C"/>
    <w:rsid w:val="0071173E"/>
    <w:rsid w:val="007C157F"/>
    <w:rsid w:val="008A06AB"/>
    <w:rsid w:val="009246AD"/>
    <w:rsid w:val="00A27B17"/>
    <w:rsid w:val="00AC0ACC"/>
    <w:rsid w:val="00B23C14"/>
    <w:rsid w:val="00C13742"/>
    <w:rsid w:val="00CF3808"/>
    <w:rsid w:val="00E12B33"/>
    <w:rsid w:val="00E176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D637"/>
  <w15:chartTrackingRefBased/>
  <w15:docId w15:val="{C7A2CF1F-FDEB-45B8-A3CD-7D7EAE92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DBDAF-27DD-4A12-8DFF-5B2782DA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3</Pages>
  <Words>414</Words>
  <Characters>2281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4</cp:revision>
  <dcterms:created xsi:type="dcterms:W3CDTF">2024-03-24T22:47:00Z</dcterms:created>
  <dcterms:modified xsi:type="dcterms:W3CDTF">2024-03-25T20:42:00Z</dcterms:modified>
</cp:coreProperties>
</file>