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09600"/>
                    </a:xfrm>
                    <a:prstGeom prst="rect">
                      <a:avLst/>
                    </a:prstGeom>
                  </pic:spPr>
                </pic:pic>
              </a:graphicData>
            </a:graphic>
          </wp:inline>
        </w:drawing>
      </w:r>
    </w:p>
    <w:p>
      <w:pPr>
        <w:spacing w:after="40" w:before="120"/>
        <w:jc w:val="center"/>
      </w:pPr>
      <w:r>
        <w:rPr>
          <w:rFonts w:ascii="Poppins" w:cs="Poppins" w:eastAsia="Poppins" w:hAnsi="Poppins"/>
          <w:b/>
          <w:bCs/>
          <w:color w:val="3A2E22"/>
          <w:spacing w:val="80"/>
          <w:sz w:val="32"/>
          <w:szCs w:val="32"/>
        </w:rPr>
        <w:t xml:space="preserve">URBANNIT</w:t>
      </w:r>
    </w:p>
    <w:p>
      <w:pPr>
        <w:spacing w:after="460"/>
        <w:jc w:val="center"/>
      </w:pPr>
      <w:r>
        <w:rPr>
          <w:rFonts w:ascii="Poppins" w:cs="Poppins" w:eastAsia="Poppins" w:hAnsi="Poppins"/>
          <w:i/>
          <w:iCs/>
          <w:color w:val="7C7264"/>
          <w:sz w:val="18"/>
          <w:szCs w:val="18"/>
        </w:rPr>
        <w:t xml:space="preserve">gestionado por Meridiano Capital</w:t>
      </w:r>
    </w:p>
    <w:p>
      <w:pPr>
        <w:spacing w:after="80"/>
        <w:jc w:val="center"/>
      </w:pPr>
      <w:r>
        <w:rPr>
          <w:rFonts w:ascii="Poppins" w:cs="Poppins" w:eastAsia="Poppins" w:hAnsi="Poppins"/>
          <w:b/>
          <w:bCs/>
          <w:color w:val="45573A"/>
          <w:sz w:val="38"/>
          <w:szCs w:val="38"/>
        </w:rPr>
        <w:t xml:space="preserve">PROPUESTA DE TRABAJO</w:t>
      </w:r>
    </w:p>
    <w:p>
      <w:pPr>
        <w:spacing w:after="340"/>
        <w:jc w:val="center"/>
      </w:pPr>
      <w:r>
        <w:rPr>
          <w:rFonts w:ascii="Poppins" w:cs="Poppins" w:eastAsia="Poppins" w:hAnsi="Poppins"/>
          <w:i/>
          <w:iCs/>
          <w:color w:val="3A2E22"/>
          <w:sz w:val="26"/>
          <w:szCs w:val="26"/>
        </w:rPr>
        <w:t xml:space="preserve">para propietarios</w:t>
      </w:r>
    </w:p>
    <w:p>
      <w:pPr>
        <w:spacing w:after="500"/>
        <w:jc w:val="center"/>
      </w:pPr>
      <w:r>
        <w:rPr>
          <w:rFonts w:ascii="Poppins" w:cs="Poppins" w:eastAsia="Poppins" w:hAnsi="Poppins"/>
          <w:color w:val="7C7264"/>
          <w:sz w:val="20"/>
          <w:szCs w:val="20"/>
        </w:rPr>
        <w:t xml:space="preserve">Cómo trabajamos tu propiedad en alquiler temporal, paso a paso: qué necesitamos de tu parte, qué hacemos nosotros, y cómo se organizan los pagos.</w:t>
      </w:r>
    </w:p>
    <w:p>
      <w:pPr>
        <w:spacing w:after="40"/>
        <w:jc w:val="center"/>
      </w:pPr>
      <w:r>
        <w:rPr>
          <w:rFonts w:ascii="Poppins" w:cs="Poppins" w:eastAsia="Poppins" w:hAnsi="Poppins"/>
          <w:color w:val="2A2620"/>
          <w:sz w:val="18"/>
          <w:szCs w:val="18"/>
        </w:rPr>
        <w:t xml:space="preserve">Documento confidencial preparado para [NOMBRE DEL PROPIETARIO]</w:t>
      </w:r>
    </w:p>
    <w:p>
      <w:pPr>
        <w:spacing w:after="40"/>
        <w:jc w:val="center"/>
      </w:pPr>
      <w:r>
        <w:rPr>
          <w:rFonts w:ascii="Poppins" w:cs="Poppins" w:eastAsia="Poppins" w:hAnsi="Poppins"/>
          <w:color w:val="7C7264"/>
          <w:sz w:val="18"/>
          <w:szCs w:val="18"/>
        </w:rPr>
        <w:t xml:space="preserve">Asunción, Paraguay</w:t>
      </w:r>
    </w:p>
    <w:p>
      <w:r>
        <w:br w:type="page"/>
      </w:r>
    </w:p>
    <w:p>
      <w:pPr>
        <w:keepNext/>
        <w:spacing w:after="140" w:before="340"/>
      </w:pPr>
      <w:r>
        <w:rPr>
          <w:rFonts w:ascii="Poppins" w:cs="Poppins" w:eastAsia="Poppins" w:hAnsi="Poppins"/>
          <w:b/>
          <w:bCs/>
          <w:color w:val="A87D22"/>
          <w:sz w:val="26"/>
          <w:szCs w:val="26"/>
        </w:rPr>
        <w:t xml:space="preserve">  </w:t>
      </w:r>
      <w:r>
        <w:rPr>
          <w:rFonts w:ascii="Poppins" w:cs="Poppins" w:eastAsia="Poppins" w:hAnsi="Poppins"/>
          <w:b/>
          <w:bCs/>
          <w:color w:val="3A2E22"/>
          <w:sz w:val="26"/>
          <w:szCs w:val="26"/>
        </w:rPr>
        <w:t xml:space="preserve">Cómo funcionaría la gestión de tu propiedad</w:t>
      </w:r>
    </w:p>
    <w:p>
      <w:pPr>
        <w:spacing w:after="120"/>
        <w:jc w:val="both"/>
      </w:pPr>
      <w:r>
        <w:rPr>
          <w:rFonts w:ascii="Poppins" w:cs="Poppins" w:eastAsia="Poppins" w:hAnsi="Poppins"/>
          <w:b w:val="false"/>
          <w:bCs w:val="false"/>
          <w:i w:val="false"/>
          <w:iCs w:val="false"/>
          <w:color w:val="2A2620"/>
          <w:sz w:val="20"/>
          <w:szCs w:val="20"/>
        </w:rPr>
        <w:t xml:space="preserve">Esta propuesta te explica, en orden, cómo vamos a trabajar tu propiedad en alquiler temporal: qué necesitamos de tu parte, qué hacemos nosotros, cómo se gestionan los pagos, y cómo se organiza todo para que funcione bien desde el primer día.</w:t>
      </w:r>
    </w:p>
    <w:tbl>
      <w:tblPr>
        <w:tblW w:type="dxa" w:w="9000"/>
        <w:tblBorders>
          <w:top w:val="single" w:color="A87D22" w:sz="8"/>
          <w:left w:val="single" w:color="A87D22" w:sz="8"/>
          <w:bottom w:val="single" w:color="A87D22" w:sz="8"/>
          <w:right w:val="single" w:color="A87D22" w:sz="8"/>
          <w:insideH w:val="single" w:color="A87D22" w:sz="8"/>
          <w:insideV w:val="single" w:color="A87D22" w:sz="8"/>
        </w:tblBorders>
      </w:tblPr>
      <w:tblGrid>
        <w:gridCol w:w="9000"/>
      </w:tblGrid>
      <w:tr>
        <w:tc>
          <w:tcPr>
            <w:tcW w:type="dxa" w:w="9000"/>
            <w:shd w:fill="F1E8D8" w:val="clear"/>
            <w:tcMar>
              <w:top w:type="dxa" w:w="140"/>
              <w:left w:type="dxa" w:w="200"/>
              <w:bottom w:type="dxa" w:w="140"/>
              <w:right w:type="dxa" w:w="200"/>
            </w:tcMar>
          </w:tcPr>
          <w:p>
            <w:r>
              <w:rPr>
                <w:rFonts w:ascii="Poppins" w:cs="Poppins" w:eastAsia="Poppins" w:hAnsi="Poppins"/>
                <w:i/>
                <w:iCs/>
                <w:color w:val="3A2E22"/>
                <w:sz w:val="20"/>
                <w:szCs w:val="20"/>
              </w:rPr>
              <w:t xml:space="preserve">“La idea es ayudarte a rentabilizar tu propiedad en alquiler temporal sin que tengas que ocuparte de toda la parte compleja del día a día. Nosotros organizamos la gestión para que el apartamento esté bien posicionado, bien presentado y bien llevado en las plataformas.”</w:t>
            </w:r>
          </w:p>
        </w:tc>
      </w:tr>
    </w:tbl>
    <w:p>
      <w:pPr>
        <w:spacing w:after="80"/>
      </w:pPr>
      <w:r>
        <w:rPr>
          <w:sz w:val="2"/>
          <w:szCs w:val="2"/>
        </w:rPr>
        <w:t xml:space="preserve"/>
      </w:r>
    </w:p>
    <w:p>
      <w:pPr>
        <w:spacing w:after="120"/>
        <w:jc w:val="both"/>
      </w:pPr>
      <w:r>
        <w:rPr>
          <w:rFonts w:ascii="Poppins" w:cs="Poppins" w:eastAsia="Poppins" w:hAnsi="Poppins"/>
          <w:b w:val="false"/>
          <w:bCs w:val="false"/>
          <w:i w:val="false"/>
          <w:iCs w:val="false"/>
          <w:color w:val="2A2620"/>
          <w:sz w:val="20"/>
          <w:szCs w:val="20"/>
        </w:rPr>
        <w:t xml:space="preserve">Esto no es solo subir un anuncio: es trabajar tu propiedad de forma profesional para que genere más ingresos, con mejor ocupación y con una operativa organizada. Requiere preparación, cierto equipamiento, coordinación, y una estrategia de precios y gestión constante — el valor está en hacerlo bien para que funcione, no solo en publicarla.</w:t>
      </w:r>
    </w:p>
    <w:p>
      <w:pPr>
        <w:keepNext/>
        <w:spacing w:after="100" w:before="220"/>
      </w:pPr>
      <w:r>
        <w:rPr>
          <w:rFonts w:ascii="Poppins" w:cs="Poppins" w:eastAsia="Poppins" w:hAnsi="Poppins"/>
          <w:b/>
          <w:bCs/>
          <w:color w:val="45573A"/>
          <w:sz w:val="21"/>
          <w:szCs w:val="21"/>
        </w:rPr>
        <w:t xml:space="preserve">El proceso, de punta a punta</w:t>
      </w:r>
    </w:p>
    <w:p>
      <w:pPr>
        <w:pStyle w:val="ListParagraph"/>
        <w:numPr>
          <w:ilvl w:val="0"/>
          <w:numId w:val="1"/>
        </w:numPr>
        <w:spacing w:after="70"/>
      </w:pPr>
      <w:r>
        <w:rPr>
          <w:rFonts w:ascii="Poppins" w:cs="Poppins" w:eastAsia="Poppins" w:hAnsi="Poppins"/>
          <w:color w:val="2A2620"/>
          <w:sz w:val="19"/>
          <w:szCs w:val="19"/>
        </w:rPr>
        <w:t xml:space="preserve">1. Primera conversación y relevamiento de tu propiedad</w:t>
      </w:r>
    </w:p>
    <w:p>
      <w:pPr>
        <w:pStyle w:val="ListParagraph"/>
        <w:numPr>
          <w:ilvl w:val="0"/>
          <w:numId w:val="1"/>
        </w:numPr>
        <w:spacing w:after="70"/>
      </w:pPr>
      <w:r>
        <w:rPr>
          <w:rFonts w:ascii="Poppins" w:cs="Poppins" w:eastAsia="Poppins" w:hAnsi="Poppins"/>
          <w:color w:val="2A2620"/>
          <w:sz w:val="19"/>
          <w:szCs w:val="19"/>
        </w:rPr>
        <w:t xml:space="preserve">2. Recogida de información completa del apartamento</w:t>
      </w:r>
    </w:p>
    <w:p>
      <w:pPr>
        <w:pStyle w:val="ListParagraph"/>
        <w:numPr>
          <w:ilvl w:val="0"/>
          <w:numId w:val="1"/>
        </w:numPr>
        <w:spacing w:after="70"/>
      </w:pPr>
      <w:r>
        <w:rPr>
          <w:rFonts w:ascii="Poppins" w:cs="Poppins" w:eastAsia="Poppins" w:hAnsi="Poppins"/>
          <w:color w:val="2A2620"/>
          <w:sz w:val="19"/>
          <w:szCs w:val="19"/>
        </w:rPr>
        <w:t xml:space="preserve">3. Preparación y equipamiento</w:t>
      </w:r>
    </w:p>
    <w:p>
      <w:pPr>
        <w:pStyle w:val="ListParagraph"/>
        <w:numPr>
          <w:ilvl w:val="0"/>
          <w:numId w:val="1"/>
        </w:numPr>
        <w:spacing w:after="70"/>
      </w:pPr>
      <w:r>
        <w:rPr>
          <w:rFonts w:ascii="Poppins" w:cs="Poppins" w:eastAsia="Poppins" w:hAnsi="Poppins"/>
          <w:color w:val="2A2620"/>
          <w:sz w:val="19"/>
          <w:szCs w:val="19"/>
        </w:rPr>
        <w:t xml:space="preserve">4. Fotografía profesional</w:t>
      </w:r>
    </w:p>
    <w:p>
      <w:pPr>
        <w:pStyle w:val="ListParagraph"/>
        <w:numPr>
          <w:ilvl w:val="0"/>
          <w:numId w:val="1"/>
        </w:numPr>
        <w:spacing w:after="70"/>
      </w:pPr>
      <w:r>
        <w:rPr>
          <w:rFonts w:ascii="Poppins" w:cs="Poppins" w:eastAsia="Poppins" w:hAnsi="Poppins"/>
          <w:color w:val="2A2620"/>
          <w:sz w:val="19"/>
          <w:szCs w:val="19"/>
        </w:rPr>
        <w:t xml:space="preserve">5. Firma de contrato entre las partes</w:t>
      </w:r>
    </w:p>
    <w:p>
      <w:pPr>
        <w:pStyle w:val="ListParagraph"/>
        <w:numPr>
          <w:ilvl w:val="0"/>
          <w:numId w:val="1"/>
        </w:numPr>
        <w:spacing w:after="70"/>
      </w:pPr>
      <w:r>
        <w:rPr>
          <w:rFonts w:ascii="Poppins" w:cs="Poppins" w:eastAsia="Poppins" w:hAnsi="Poppins"/>
          <w:color w:val="2A2620"/>
          <w:sz w:val="19"/>
          <w:szCs w:val="19"/>
        </w:rPr>
        <w:t xml:space="preserve">6. Creación y publicación de anuncios en plataformas</w:t>
      </w:r>
    </w:p>
    <w:p>
      <w:pPr>
        <w:pStyle w:val="ListParagraph"/>
        <w:numPr>
          <w:ilvl w:val="0"/>
          <w:numId w:val="1"/>
        </w:numPr>
        <w:spacing w:after="70"/>
      </w:pPr>
      <w:r>
        <w:rPr>
          <w:rFonts w:ascii="Poppins" w:cs="Poppins" w:eastAsia="Poppins" w:hAnsi="Poppins"/>
          <w:color w:val="2A2620"/>
          <w:sz w:val="19"/>
          <w:szCs w:val="19"/>
        </w:rPr>
        <w:t xml:space="preserve">7. Configuración de precios, calendario y estrategia</w:t>
      </w:r>
    </w:p>
    <w:p>
      <w:pPr>
        <w:pStyle w:val="ListParagraph"/>
        <w:numPr>
          <w:ilvl w:val="0"/>
          <w:numId w:val="1"/>
        </w:numPr>
        <w:spacing w:after="70"/>
      </w:pPr>
      <w:r>
        <w:rPr>
          <w:rFonts w:ascii="Poppins" w:cs="Poppins" w:eastAsia="Poppins" w:hAnsi="Poppins"/>
          <w:color w:val="2A2620"/>
          <w:sz w:val="19"/>
          <w:szCs w:val="19"/>
        </w:rPr>
        <w:t xml:space="preserve">8. Gestión diaria de reservas y huéspedes</w:t>
      </w:r>
    </w:p>
    <w:p>
      <w:pPr>
        <w:pStyle w:val="ListParagraph"/>
        <w:numPr>
          <w:ilvl w:val="0"/>
          <w:numId w:val="1"/>
        </w:numPr>
        <w:spacing w:after="70"/>
      </w:pPr>
      <w:r>
        <w:rPr>
          <w:rFonts w:ascii="Poppins" w:cs="Poppins" w:eastAsia="Poppins" w:hAnsi="Poppins"/>
          <w:color w:val="2A2620"/>
          <w:sz w:val="19"/>
          <w:szCs w:val="19"/>
        </w:rPr>
        <w:t xml:space="preserve">9. Coordinación operativa: check-in, check-out, limpieza y mantenimiento</w:t>
      </w:r>
    </w:p>
    <w:p>
      <w:pPr>
        <w:pStyle w:val="ListParagraph"/>
        <w:numPr>
          <w:ilvl w:val="0"/>
          <w:numId w:val="1"/>
        </w:numPr>
        <w:spacing w:after="70"/>
      </w:pPr>
      <w:r>
        <w:rPr>
          <w:rFonts w:ascii="Poppins" w:cs="Poppins" w:eastAsia="Poppins" w:hAnsi="Poppins"/>
          <w:color w:val="2A2620"/>
          <w:sz w:val="19"/>
          <w:szCs w:val="19"/>
        </w:rPr>
        <w:t xml:space="preserve">10. Liquidación mensual, con el detalle completo de reservas e ingresos</w:t>
      </w:r>
    </w:p>
    <w:p>
      <w:pPr>
        <w:keepNext/>
        <w:spacing w:after="140" w:before="340"/>
      </w:pPr>
      <w:r>
        <w:rPr>
          <w:rFonts w:ascii="Poppins" w:cs="Poppins" w:eastAsia="Poppins" w:hAnsi="Poppins"/>
          <w:b/>
          <w:bCs/>
          <w:color w:val="A87D22"/>
          <w:sz w:val="26"/>
          <w:szCs w:val="26"/>
        </w:rPr>
        <w:t xml:space="preserve">1.  </w:t>
      </w:r>
      <w:r>
        <w:rPr>
          <w:rFonts w:ascii="Poppins" w:cs="Poppins" w:eastAsia="Poppins" w:hAnsi="Poppins"/>
          <w:b/>
          <w:bCs/>
          <w:color w:val="3A2E22"/>
          <w:sz w:val="26"/>
          <w:szCs w:val="26"/>
        </w:rPr>
        <w:t xml:space="preserve">Información que necesitamos de tu propiedad</w:t>
      </w:r>
    </w:p>
    <w:p>
      <w:pPr>
        <w:spacing w:after="120"/>
        <w:jc w:val="both"/>
      </w:pPr>
      <w:r>
        <w:rPr>
          <w:rFonts w:ascii="Poppins" w:cs="Poppins" w:eastAsia="Poppins" w:hAnsi="Poppins"/>
          <w:b w:val="false"/>
          <w:bCs w:val="false"/>
          <w:i w:val="false"/>
          <w:iCs w:val="false"/>
          <w:color w:val="2A2620"/>
          <w:sz w:val="20"/>
          <w:szCs w:val="20"/>
        </w:rPr>
        <w:t xml:space="preserve">Antes de preparar el anuncio y definir la estrategia, necesitamos relevar tu propiedad con vos. Sin esta base no podemos posicionarla correctamente.</w:t>
      </w:r>
    </w:p>
    <w:p>
      <w:pPr>
        <w:keepNext/>
        <w:spacing w:after="100" w:before="220"/>
      </w:pPr>
      <w:r>
        <w:rPr>
          <w:rFonts w:ascii="Poppins" w:cs="Poppins" w:eastAsia="Poppins" w:hAnsi="Poppins"/>
          <w:b/>
          <w:bCs/>
          <w:color w:val="45573A"/>
          <w:sz w:val="21"/>
          <w:szCs w:val="21"/>
        </w:rPr>
        <w:t xml:space="preserve">Datos básicos</w:t>
      </w:r>
    </w:p>
    <w:p>
      <w:pPr>
        <w:pStyle w:val="ListParagraph"/>
        <w:numPr>
          <w:ilvl w:val="0"/>
          <w:numId w:val="1"/>
        </w:numPr>
        <w:spacing w:after="70"/>
      </w:pPr>
      <w:r>
        <w:rPr>
          <w:rFonts w:ascii="Poppins" w:cs="Poppins" w:eastAsia="Poppins" w:hAnsi="Poppins"/>
          <w:color w:val="2A2620"/>
          <w:sz w:val="19"/>
          <w:szCs w:val="19"/>
        </w:rPr>
        <w:t xml:space="preserve">Dirección exacta y barrio/zona</w:t>
      </w:r>
    </w:p>
    <w:p>
      <w:pPr>
        <w:pStyle w:val="ListParagraph"/>
        <w:numPr>
          <w:ilvl w:val="0"/>
          <w:numId w:val="1"/>
        </w:numPr>
        <w:spacing w:after="70"/>
      </w:pPr>
      <w:r>
        <w:rPr>
          <w:rFonts w:ascii="Poppins" w:cs="Poppins" w:eastAsia="Poppins" w:hAnsi="Poppins"/>
          <w:color w:val="2A2620"/>
          <w:sz w:val="19"/>
          <w:szCs w:val="19"/>
        </w:rPr>
        <w:t xml:space="preserve">Tipo de propiedad y metros aproximados</w:t>
      </w:r>
    </w:p>
    <w:p>
      <w:pPr>
        <w:pStyle w:val="ListParagraph"/>
        <w:numPr>
          <w:ilvl w:val="0"/>
          <w:numId w:val="1"/>
        </w:numPr>
        <w:spacing w:after="70"/>
      </w:pPr>
      <w:r>
        <w:rPr>
          <w:rFonts w:ascii="Poppins" w:cs="Poppins" w:eastAsia="Poppins" w:hAnsi="Poppins"/>
          <w:color w:val="2A2620"/>
          <w:sz w:val="19"/>
          <w:szCs w:val="19"/>
        </w:rPr>
        <w:t xml:space="preserve">Número de habitaciones y baños</w:t>
      </w:r>
    </w:p>
    <w:p>
      <w:pPr>
        <w:pStyle w:val="ListParagraph"/>
        <w:numPr>
          <w:ilvl w:val="0"/>
          <w:numId w:val="1"/>
        </w:numPr>
        <w:spacing w:after="70"/>
      </w:pPr>
      <w:r>
        <w:rPr>
          <w:rFonts w:ascii="Poppins" w:cs="Poppins" w:eastAsia="Poppins" w:hAnsi="Poppins"/>
          <w:color w:val="2A2620"/>
          <w:sz w:val="19"/>
          <w:szCs w:val="19"/>
        </w:rPr>
        <w:t xml:space="preserve">Capacidad máxima de huéspedes</w:t>
      </w:r>
    </w:p>
    <w:p>
      <w:pPr>
        <w:pStyle w:val="ListParagraph"/>
        <w:numPr>
          <w:ilvl w:val="0"/>
          <w:numId w:val="1"/>
        </w:numPr>
        <w:spacing w:after="70"/>
      </w:pPr>
      <w:r>
        <w:rPr>
          <w:rFonts w:ascii="Poppins" w:cs="Poppins" w:eastAsia="Poppins" w:hAnsi="Poppins"/>
          <w:color w:val="2A2620"/>
          <w:sz w:val="19"/>
          <w:szCs w:val="19"/>
        </w:rPr>
        <w:t xml:space="preserve">Si tiene balcón, terraza, patio o cochera</w:t>
      </w:r>
    </w:p>
    <w:p>
      <w:pPr>
        <w:keepNext/>
        <w:spacing w:after="100" w:before="220"/>
      </w:pPr>
      <w:r>
        <w:rPr>
          <w:rFonts w:ascii="Poppins" w:cs="Poppins" w:eastAsia="Poppins" w:hAnsi="Poppins"/>
          <w:b/>
          <w:bCs/>
          <w:color w:val="45573A"/>
          <w:sz w:val="21"/>
          <w:szCs w:val="21"/>
        </w:rPr>
        <w:t xml:space="preserve">Datos del edificio</w:t>
      </w:r>
    </w:p>
    <w:p>
      <w:pPr>
        <w:pStyle w:val="ListParagraph"/>
        <w:numPr>
          <w:ilvl w:val="0"/>
          <w:numId w:val="1"/>
        </w:numPr>
        <w:spacing w:after="70"/>
      </w:pPr>
      <w:r>
        <w:rPr>
          <w:rFonts w:ascii="Poppins" w:cs="Poppins" w:eastAsia="Poppins" w:hAnsi="Poppins"/>
          <w:color w:val="2A2620"/>
          <w:sz w:val="19"/>
          <w:szCs w:val="19"/>
        </w:rPr>
        <w:t xml:space="preserve">Amenities: piscina, gimnasio, seguridad/portería, ascensor, lavandería, estacionamiento</w:t>
      </w:r>
    </w:p>
    <w:p>
      <w:pPr>
        <w:pStyle w:val="ListParagraph"/>
        <w:numPr>
          <w:ilvl w:val="0"/>
          <w:numId w:val="1"/>
        </w:numPr>
        <w:spacing w:after="70"/>
      </w:pPr>
      <w:r>
        <w:rPr>
          <w:rFonts w:ascii="Poppins" w:cs="Poppins" w:eastAsia="Poppins" w:hAnsi="Poppins"/>
          <w:color w:val="2A2620"/>
          <w:sz w:val="19"/>
          <w:szCs w:val="19"/>
        </w:rPr>
        <w:t xml:space="preserve">Normas del edificio</w:t>
      </w:r>
    </w:p>
    <w:p>
      <w:pPr>
        <w:keepNext/>
        <w:spacing w:after="100" w:before="220"/>
      </w:pPr>
      <w:r>
        <w:rPr>
          <w:rFonts w:ascii="Poppins" w:cs="Poppins" w:eastAsia="Poppins" w:hAnsi="Poppins"/>
          <w:b/>
          <w:bCs/>
          <w:color w:val="45573A"/>
          <w:sz w:val="21"/>
          <w:szCs w:val="21"/>
        </w:rPr>
        <w:t xml:space="preserve">Datos prácticos</w:t>
      </w:r>
    </w:p>
    <w:p>
      <w:pPr>
        <w:pStyle w:val="ListParagraph"/>
        <w:numPr>
          <w:ilvl w:val="0"/>
          <w:numId w:val="1"/>
        </w:numPr>
        <w:spacing w:after="70"/>
      </w:pPr>
      <w:r>
        <w:rPr>
          <w:rFonts w:ascii="Poppins" w:cs="Poppins" w:eastAsia="Poppins" w:hAnsi="Poppins"/>
          <w:color w:val="2A2620"/>
          <w:sz w:val="19"/>
          <w:szCs w:val="19"/>
        </w:rPr>
        <w:t xml:space="preserve">Internet/wifi, aire acondicionado, agua caliente, televisión</w:t>
      </w:r>
    </w:p>
    <w:p>
      <w:pPr>
        <w:pStyle w:val="ListParagraph"/>
        <w:numPr>
          <w:ilvl w:val="0"/>
          <w:numId w:val="1"/>
        </w:numPr>
        <w:spacing w:after="70"/>
      </w:pPr>
      <w:r>
        <w:rPr>
          <w:rFonts w:ascii="Poppins" w:cs="Poppins" w:eastAsia="Poppins" w:hAnsi="Poppins"/>
          <w:color w:val="2A2620"/>
          <w:sz w:val="19"/>
          <w:szCs w:val="19"/>
        </w:rPr>
        <w:t xml:space="preserve">Sistema de cerradura/acceso y horario de entrada</w:t>
      </w:r>
    </w:p>
    <w:p>
      <w:pPr>
        <w:pStyle w:val="ListParagraph"/>
        <w:numPr>
          <w:ilvl w:val="0"/>
          <w:numId w:val="1"/>
        </w:numPr>
        <w:spacing w:after="70"/>
      </w:pPr>
      <w:r>
        <w:rPr>
          <w:rFonts w:ascii="Poppins" w:cs="Poppins" w:eastAsia="Poppins" w:hAnsi="Poppins"/>
          <w:color w:val="2A2620"/>
          <w:sz w:val="19"/>
          <w:szCs w:val="19"/>
        </w:rPr>
        <w:t xml:space="preserve">Si hay alguna restricción del edificio para alquiler temporal</w:t>
      </w:r>
    </w:p>
    <w:p>
      <w:pPr>
        <w:keepNext/>
        <w:spacing w:after="100" w:before="220"/>
      </w:pPr>
      <w:r>
        <w:rPr>
          <w:rFonts w:ascii="Poppins" w:cs="Poppins" w:eastAsia="Poppins" w:hAnsi="Poppins"/>
          <w:b/>
          <w:bCs/>
          <w:color w:val="45573A"/>
          <w:sz w:val="21"/>
          <w:szCs w:val="21"/>
        </w:rPr>
        <w:t xml:space="preserve">Información comercial</w:t>
      </w:r>
    </w:p>
    <w:p>
      <w:pPr>
        <w:pStyle w:val="ListParagraph"/>
        <w:numPr>
          <w:ilvl w:val="0"/>
          <w:numId w:val="1"/>
        </w:numPr>
        <w:spacing w:after="70"/>
      </w:pPr>
      <w:r>
        <w:rPr>
          <w:rFonts w:ascii="Poppins" w:cs="Poppins" w:eastAsia="Poppins" w:hAnsi="Poppins"/>
          <w:color w:val="2A2620"/>
          <w:sz w:val="19"/>
          <w:szCs w:val="19"/>
        </w:rPr>
        <w:t xml:space="preserve">Qué tipo de huésped puede atraer tu propiedad — ejecutivos, parejas, turistas, estancias medias</w:t>
      </w:r>
    </w:p>
    <w:p>
      <w:pPr>
        <w:pStyle w:val="ListParagraph"/>
        <w:numPr>
          <w:ilvl w:val="0"/>
          <w:numId w:val="1"/>
        </w:numPr>
        <w:spacing w:after="70"/>
      </w:pPr>
      <w:r>
        <w:rPr>
          <w:rFonts w:ascii="Poppins" w:cs="Poppins" w:eastAsia="Poppins" w:hAnsi="Poppins"/>
          <w:color w:val="2A2620"/>
          <w:sz w:val="19"/>
          <w:szCs w:val="19"/>
        </w:rPr>
        <w:t xml:space="preserve">Si conviene alquilarla por noches, por semanas, por mensualidades, o combinar todo</w:t>
      </w:r>
    </w:p>
    <w:p>
      <w:pPr>
        <w:keepNext/>
        <w:spacing w:after="140" w:before="340"/>
      </w:pPr>
      <w:r>
        <w:rPr>
          <w:rFonts w:ascii="Poppins" w:cs="Poppins" w:eastAsia="Poppins" w:hAnsi="Poppins"/>
          <w:b/>
          <w:bCs/>
          <w:color w:val="A87D22"/>
          <w:sz w:val="26"/>
          <w:szCs w:val="26"/>
        </w:rPr>
        <w:t xml:space="preserve">2.  </w:t>
      </w:r>
      <w:r>
        <w:rPr>
          <w:rFonts w:ascii="Poppins" w:cs="Poppins" w:eastAsia="Poppins" w:hAnsi="Poppins"/>
          <w:b/>
          <w:bCs/>
          <w:color w:val="3A2E22"/>
          <w:sz w:val="26"/>
          <w:szCs w:val="26"/>
        </w:rPr>
        <w:t xml:space="preserve">Preparación y equipamiento</w:t>
      </w:r>
    </w:p>
    <w:p>
      <w:pPr>
        <w:spacing w:after="120"/>
        <w:jc w:val="both"/>
      </w:pPr>
      <w:r>
        <w:rPr>
          <w:rFonts w:ascii="Poppins" w:cs="Poppins" w:eastAsia="Poppins" w:hAnsi="Poppins"/>
          <w:b w:val="false"/>
          <w:bCs w:val="false"/>
          <w:i w:val="false"/>
          <w:iCs w:val="false"/>
          <w:color w:val="2A2620"/>
          <w:sz w:val="20"/>
          <w:szCs w:val="20"/>
        </w:rPr>
        <w:t xml:space="preserve">Tu propiedad tiene que estar equipada para recibir huéspedes con comodidad y para que la operativa funcione bien en la práctica. Un apartamento bien montado transmite calidad, mejora las reseñas y permite cobrar mejor.</w:t>
      </w:r>
    </w:p>
    <w:p>
      <w:pPr>
        <w:keepNext/>
        <w:spacing w:after="100" w:before="220"/>
      </w:pPr>
      <w:r>
        <w:rPr>
          <w:rFonts w:ascii="Poppins" w:cs="Poppins" w:eastAsia="Poppins" w:hAnsi="Poppins"/>
          <w:b/>
          <w:bCs/>
          <w:color w:val="45573A"/>
          <w:sz w:val="21"/>
          <w:szCs w:val="21"/>
        </w:rPr>
        <w:t xml:space="preserve">Ropa de cama y baño</w:t>
      </w:r>
    </w:p>
    <w:p>
      <w:pPr>
        <w:spacing w:after="120"/>
        <w:jc w:val="both"/>
      </w:pPr>
      <w:r>
        <w:rPr>
          <w:rFonts w:ascii="Poppins" w:cs="Poppins" w:eastAsia="Poppins" w:hAnsi="Poppins"/>
          <w:b w:val="false"/>
          <w:bCs w:val="false"/>
          <w:i w:val="false"/>
          <w:iCs w:val="false"/>
          <w:color w:val="2A2620"/>
          <w:sz w:val="20"/>
          <w:szCs w:val="20"/>
        </w:rPr>
        <w:t xml:space="preserve">Recomendamos un mínimo de 3 juegos de sábanas, toallas de baño y toallas pequeñas — uno en uso, uno en lavado y uno de reemplazo. Esto evita problemas operativos y mejora mucho la organización. Sumá 1 toalla grande y 1 pequeña por huésped, alfombra de baño y, si es posible, toallas de pileta aparte.</w:t>
      </w:r>
    </w:p>
    <w:p>
      <w:pPr>
        <w:keepNext/>
        <w:spacing w:after="100" w:before="220"/>
      </w:pPr>
      <w:r>
        <w:rPr>
          <w:rFonts w:ascii="Poppins" w:cs="Poppins" w:eastAsia="Poppins" w:hAnsi="Poppins"/>
          <w:b/>
          <w:bCs/>
          <w:color w:val="45573A"/>
          <w:sz w:val="21"/>
          <w:szCs w:val="21"/>
        </w:rPr>
        <w:t xml:space="preserve">Cocina equipada</w:t>
      </w:r>
    </w:p>
    <w:p>
      <w:pPr>
        <w:spacing w:after="120"/>
        <w:jc w:val="both"/>
      </w:pPr>
      <w:r>
        <w:rPr>
          <w:rFonts w:ascii="Poppins" w:cs="Poppins" w:eastAsia="Poppins" w:hAnsi="Poppins"/>
          <w:b w:val="false"/>
          <w:bCs w:val="false"/>
          <w:i w:val="false"/>
          <w:iCs w:val="false"/>
          <w:color w:val="2A2620"/>
          <w:sz w:val="20"/>
          <w:szCs w:val="20"/>
        </w:rPr>
        <w:t xml:space="preserve">La cocina tiene que estar lista para que alguien pueda quedarse unos días sin sentir que faltan cosas básicas:</w:t>
      </w:r>
    </w:p>
    <w:p>
      <w:pPr>
        <w:pStyle w:val="ListParagraph"/>
        <w:numPr>
          <w:ilvl w:val="0"/>
          <w:numId w:val="1"/>
        </w:numPr>
        <w:spacing w:after="70"/>
      </w:pPr>
      <w:r>
        <w:rPr>
          <w:rFonts w:ascii="Poppins" w:cs="Poppins" w:eastAsia="Poppins" w:hAnsi="Poppins"/>
          <w:color w:val="2A2620"/>
          <w:sz w:val="19"/>
          <w:szCs w:val="19"/>
        </w:rPr>
        <w:t xml:space="preserve">Ollas y sartenes de distintos tamaños</w:t>
      </w:r>
    </w:p>
    <w:p>
      <w:pPr>
        <w:pStyle w:val="ListParagraph"/>
        <w:numPr>
          <w:ilvl w:val="0"/>
          <w:numId w:val="1"/>
        </w:numPr>
        <w:spacing w:after="70"/>
      </w:pPr>
      <w:r>
        <w:rPr>
          <w:rFonts w:ascii="Poppins" w:cs="Poppins" w:eastAsia="Poppins" w:hAnsi="Poppins"/>
          <w:color w:val="2A2620"/>
          <w:sz w:val="19"/>
          <w:szCs w:val="19"/>
        </w:rPr>
        <w:t xml:space="preserve">Vajilla completa: platos llanos, hondos y de postre, vasos, copas, bowls, tazas</w:t>
      </w:r>
    </w:p>
    <w:p>
      <w:pPr>
        <w:pStyle w:val="ListParagraph"/>
        <w:numPr>
          <w:ilvl w:val="0"/>
          <w:numId w:val="1"/>
        </w:numPr>
        <w:spacing w:after="70"/>
      </w:pPr>
      <w:r>
        <w:rPr>
          <w:rFonts w:ascii="Poppins" w:cs="Poppins" w:eastAsia="Poppins" w:hAnsi="Poppins"/>
          <w:color w:val="2A2620"/>
          <w:sz w:val="19"/>
          <w:szCs w:val="19"/>
        </w:rPr>
        <w:t xml:space="preserve">Cubiertos completos, cuchillo de cocina bueno, tabla para cortar</w:t>
      </w:r>
    </w:p>
    <w:p>
      <w:pPr>
        <w:pStyle w:val="ListParagraph"/>
        <w:numPr>
          <w:ilvl w:val="0"/>
          <w:numId w:val="1"/>
        </w:numPr>
        <w:spacing w:after="70"/>
      </w:pPr>
      <w:r>
        <w:rPr>
          <w:rFonts w:ascii="Poppins" w:cs="Poppins" w:eastAsia="Poppins" w:hAnsi="Poppins"/>
          <w:color w:val="2A2620"/>
          <w:sz w:val="19"/>
          <w:szCs w:val="19"/>
        </w:rPr>
        <w:t xml:space="preserve">Abrelatas, sacacorchos, cucharón, espátula, colador, ensaladera, fuentes para servir</w:t>
      </w:r>
    </w:p>
    <w:p>
      <w:pPr>
        <w:pStyle w:val="ListParagraph"/>
        <w:numPr>
          <w:ilvl w:val="0"/>
          <w:numId w:val="1"/>
        </w:numPr>
        <w:spacing w:after="70"/>
      </w:pPr>
      <w:r>
        <w:rPr>
          <w:rFonts w:ascii="Poppins" w:cs="Poppins" w:eastAsia="Poppins" w:hAnsi="Poppins"/>
          <w:color w:val="2A2620"/>
          <w:sz w:val="19"/>
          <w:szCs w:val="19"/>
        </w:rPr>
        <w:t xml:space="preserve">Electrodomésticos: cafetera, hervidor, microondas, heladera, cocina/horno, tostadora si es posible</w:t>
      </w:r>
    </w:p>
    <w:p>
      <w:pPr>
        <w:keepNext/>
        <w:spacing w:after="100" w:before="220"/>
      </w:pPr>
      <w:r>
        <w:rPr>
          <w:rFonts w:ascii="Poppins" w:cs="Poppins" w:eastAsia="Poppins" w:hAnsi="Poppins"/>
          <w:b/>
          <w:bCs/>
          <w:color w:val="45573A"/>
          <w:sz w:val="21"/>
          <w:szCs w:val="21"/>
        </w:rPr>
        <w:t xml:space="preserve">Baño</w:t>
      </w:r>
    </w:p>
    <w:p>
      <w:pPr>
        <w:pStyle w:val="ListParagraph"/>
        <w:numPr>
          <w:ilvl w:val="0"/>
          <w:numId w:val="1"/>
        </w:numPr>
        <w:spacing w:after="70"/>
      </w:pPr>
      <w:r>
        <w:rPr>
          <w:rFonts w:ascii="Poppins" w:cs="Poppins" w:eastAsia="Poppins" w:hAnsi="Poppins"/>
          <w:color w:val="2A2620"/>
          <w:sz w:val="19"/>
          <w:szCs w:val="19"/>
        </w:rPr>
        <w:t xml:space="preserve">Alfombra de baño, dispensador de jabón, papel higiénico, botiquín básico</w:t>
      </w:r>
    </w:p>
    <w:p>
      <w:pPr>
        <w:pStyle w:val="ListParagraph"/>
        <w:numPr>
          <w:ilvl w:val="0"/>
          <w:numId w:val="1"/>
        </w:numPr>
        <w:spacing w:after="70"/>
      </w:pPr>
      <w:r>
        <w:rPr>
          <w:rFonts w:ascii="Poppins" w:cs="Poppins" w:eastAsia="Poppins" w:hAnsi="Poppins"/>
          <w:color w:val="2A2620"/>
          <w:sz w:val="19"/>
          <w:szCs w:val="19"/>
        </w:rPr>
        <w:t xml:space="preserve">Dispensadores de champú, crema y jabón de ducha</w:t>
      </w:r>
    </w:p>
    <w:p>
      <w:pPr>
        <w:pStyle w:val="ListParagraph"/>
        <w:numPr>
          <w:ilvl w:val="0"/>
          <w:numId w:val="1"/>
        </w:numPr>
        <w:spacing w:after="70"/>
      </w:pPr>
      <w:r>
        <w:rPr>
          <w:rFonts w:ascii="Poppins" w:cs="Poppins" w:eastAsia="Poppins" w:hAnsi="Poppins"/>
          <w:color w:val="2A2620"/>
          <w:sz w:val="19"/>
          <w:szCs w:val="19"/>
        </w:rPr>
        <w:t xml:space="preserve">Secador de pelo, basurero, cepillo de inodoro, sopapa</w:t>
      </w:r>
    </w:p>
    <w:p>
      <w:pPr>
        <w:keepNext/>
        <w:spacing w:after="100" w:before="220"/>
      </w:pPr>
      <w:r>
        <w:rPr>
          <w:rFonts w:ascii="Poppins" w:cs="Poppins" w:eastAsia="Poppins" w:hAnsi="Poppins"/>
          <w:b/>
          <w:bCs/>
          <w:color w:val="45573A"/>
          <w:sz w:val="21"/>
          <w:szCs w:val="21"/>
        </w:rPr>
        <w:t xml:space="preserve">Limpieza y mantenimiento</w:t>
      </w:r>
    </w:p>
    <w:p>
      <w:pPr>
        <w:pStyle w:val="ListParagraph"/>
        <w:numPr>
          <w:ilvl w:val="0"/>
          <w:numId w:val="1"/>
        </w:numPr>
        <w:spacing w:after="70"/>
      </w:pPr>
      <w:r>
        <w:rPr>
          <w:rFonts w:ascii="Poppins" w:cs="Poppins" w:eastAsia="Poppins" w:hAnsi="Poppins"/>
          <w:color w:val="2A2620"/>
          <w:sz w:val="19"/>
          <w:szCs w:val="19"/>
        </w:rPr>
        <w:t xml:space="preserve">Plancha y tabla de planchar, tendedero plegable</w:t>
      </w:r>
    </w:p>
    <w:p>
      <w:pPr>
        <w:pStyle w:val="ListParagraph"/>
        <w:numPr>
          <w:ilvl w:val="0"/>
          <w:numId w:val="1"/>
        </w:numPr>
        <w:spacing w:after="70"/>
      </w:pPr>
      <w:r>
        <w:rPr>
          <w:rFonts w:ascii="Poppins" w:cs="Poppins" w:eastAsia="Poppins" w:hAnsi="Poppins"/>
          <w:color w:val="2A2620"/>
          <w:sz w:val="19"/>
          <w:szCs w:val="19"/>
        </w:rPr>
        <w:t xml:space="preserve">Trapo de piso, repasadores, esponja, virulana, escoba, palita, plumero, mopa y balde</w:t>
      </w:r>
    </w:p>
    <w:p>
      <w:pPr>
        <w:pStyle w:val="ListParagraph"/>
        <w:numPr>
          <w:ilvl w:val="0"/>
          <w:numId w:val="1"/>
        </w:numPr>
        <w:spacing w:after="70"/>
      </w:pPr>
      <w:r>
        <w:rPr>
          <w:rFonts w:ascii="Poppins" w:cs="Poppins" w:eastAsia="Poppins" w:hAnsi="Poppins"/>
          <w:color w:val="2A2620"/>
          <w:sz w:val="19"/>
          <w:szCs w:val="19"/>
        </w:rPr>
        <w:t xml:space="preserve">Si hay parrilla: kit de limpieza y kit churrasquero</w:t>
      </w:r>
    </w:p>
    <w:p>
      <w:pPr>
        <w:keepNext/>
        <w:spacing w:after="100" w:before="220"/>
      </w:pPr>
      <w:r>
        <w:rPr>
          <w:rFonts w:ascii="Poppins" w:cs="Poppins" w:eastAsia="Poppins" w:hAnsi="Poppins"/>
          <w:b/>
          <w:bCs/>
          <w:color w:val="45573A"/>
          <w:sz w:val="21"/>
          <w:szCs w:val="21"/>
        </w:rPr>
        <w:t xml:space="preserve">Lavado y secado</w:t>
      </w:r>
    </w:p>
    <w:p>
      <w:pPr>
        <w:spacing w:after="120"/>
        <w:jc w:val="both"/>
      </w:pPr>
      <w:r>
        <w:rPr>
          <w:rFonts w:ascii="Poppins" w:cs="Poppins" w:eastAsia="Poppins" w:hAnsi="Poppins"/>
          <w:b w:val="false"/>
          <w:bCs w:val="false"/>
          <w:i w:val="false"/>
          <w:iCs w:val="false"/>
          <w:color w:val="2A2620"/>
          <w:sz w:val="20"/>
          <w:szCs w:val="20"/>
        </w:rPr>
        <w:t xml:space="preserve">Recomendamos también lavarropas, tendedero para secar ropa y broches — sobre todo si querés atraer ejecutivos o estancias medias, huéspedes que se quedan más de unos pocos días.</w:t>
      </w:r>
    </w:p>
    <w:p>
      <w:pPr>
        <w:keepNext/>
        <w:spacing w:after="100" w:before="220"/>
      </w:pPr>
      <w:r>
        <w:rPr>
          <w:rFonts w:ascii="Poppins" w:cs="Poppins" w:eastAsia="Poppins" w:hAnsi="Poppins"/>
          <w:b/>
          <w:bCs/>
          <w:color w:val="45573A"/>
          <w:sz w:val="21"/>
          <w:szCs w:val="21"/>
        </w:rPr>
        <w:t xml:space="preserve">Stock y almacenamiento</w:t>
      </w:r>
    </w:p>
    <w:p>
      <w:pPr>
        <w:spacing w:after="120"/>
        <w:jc w:val="both"/>
      </w:pPr>
      <w:r>
        <w:rPr>
          <w:rFonts w:ascii="Poppins" w:cs="Poppins" w:eastAsia="Poppins" w:hAnsi="Poppins"/>
          <w:b w:val="false"/>
          <w:bCs w:val="false"/>
          <w:i w:val="false"/>
          <w:iCs w:val="false"/>
          <w:color w:val="2A2620"/>
          <w:sz w:val="20"/>
          <w:szCs w:val="20"/>
        </w:rPr>
        <w:t xml:space="preserve">Necesitamos un espacio — un armario cerrado, un pequeño depósito, o un lugar en el edificio — donde guardar sábanas y toallas extra, amenities de reposición, productos de limpieza e insumos operativos. Sin un lugar para guardar recambios, la gestión se complica y eso termina afectando el servicio.</w:t>
      </w:r>
    </w:p>
    <w:p>
      <w:pPr>
        <w:keepNext/>
        <w:spacing w:after="140" w:before="340"/>
      </w:pPr>
      <w:r>
        <w:rPr>
          <w:rFonts w:ascii="Poppins" w:cs="Poppins" w:eastAsia="Poppins" w:hAnsi="Poppins"/>
          <w:b/>
          <w:bCs/>
          <w:color w:val="A87D22"/>
          <w:sz w:val="26"/>
          <w:szCs w:val="26"/>
        </w:rPr>
        <w:t xml:space="preserve">3.  </w:t>
      </w:r>
      <w:r>
        <w:rPr>
          <w:rFonts w:ascii="Poppins" w:cs="Poppins" w:eastAsia="Poppins" w:hAnsi="Poppins"/>
          <w:b/>
          <w:bCs/>
          <w:color w:val="3A2E22"/>
          <w:sz w:val="26"/>
          <w:szCs w:val="26"/>
        </w:rPr>
        <w:t xml:space="preserve">Fotografía y publicación</w:t>
      </w:r>
    </w:p>
    <w:p>
      <w:pPr>
        <w:keepNext/>
        <w:spacing w:after="100" w:before="220"/>
      </w:pPr>
      <w:r>
        <w:rPr>
          <w:rFonts w:ascii="Poppins" w:cs="Poppins" w:eastAsia="Poppins" w:hAnsi="Poppins"/>
          <w:b/>
          <w:bCs/>
          <w:color w:val="45573A"/>
          <w:sz w:val="21"/>
          <w:szCs w:val="21"/>
        </w:rPr>
        <w:t xml:space="preserve">Antes de la sesión de fotos</w:t>
      </w:r>
    </w:p>
    <w:p>
      <w:pPr>
        <w:spacing w:after="120"/>
        <w:jc w:val="both"/>
      </w:pPr>
      <w:r>
        <w:rPr>
          <w:rFonts w:ascii="Poppins" w:cs="Poppins" w:eastAsia="Poppins" w:hAnsi="Poppins"/>
          <w:b w:val="false"/>
          <w:bCs w:val="false"/>
          <w:i w:val="false"/>
          <w:iCs w:val="false"/>
          <w:color w:val="2A2620"/>
          <w:sz w:val="20"/>
          <w:szCs w:val="20"/>
        </w:rPr>
        <w:t xml:space="preserve">Tu propiedad debe estar limpia, ordenada, bien iluminada (con las luces encendidas), sin objetos personales a la vista, con las camas bien vestidas y con la decoración lo más neutra y agradable posible.</w:t>
      </w:r>
    </w:p>
    <w:p>
      <w:pPr>
        <w:keepNext/>
        <w:spacing w:after="100" w:before="220"/>
      </w:pPr>
      <w:r>
        <w:rPr>
          <w:rFonts w:ascii="Poppins" w:cs="Poppins" w:eastAsia="Poppins" w:hAnsi="Poppins"/>
          <w:b/>
          <w:bCs/>
          <w:color w:val="45573A"/>
          <w:sz w:val="21"/>
          <w:szCs w:val="21"/>
        </w:rPr>
        <w:t xml:space="preserve">Firma de contrato</w:t>
      </w:r>
    </w:p>
    <w:p>
      <w:pPr>
        <w:spacing w:after="120"/>
        <w:jc w:val="both"/>
      </w:pPr>
      <w:r>
        <w:rPr>
          <w:rFonts w:ascii="Poppins" w:cs="Poppins" w:eastAsia="Poppins" w:hAnsi="Poppins"/>
          <w:b w:val="false"/>
          <w:bCs w:val="false"/>
          <w:i w:val="false"/>
          <w:iCs w:val="false"/>
          <w:color w:val="2A2620"/>
          <w:sz w:val="20"/>
          <w:szCs w:val="20"/>
        </w:rPr>
        <w:t xml:space="preserve">Antes de empezar a operar, firmamos un contrato entre las partes.</w:t>
      </w:r>
    </w:p>
    <w:p>
      <w:pPr>
        <w:keepNext/>
        <w:spacing w:after="100" w:before="220"/>
      </w:pPr>
      <w:r>
        <w:rPr>
          <w:rFonts w:ascii="Poppins" w:cs="Poppins" w:eastAsia="Poppins" w:hAnsi="Poppins"/>
          <w:b/>
          <w:bCs/>
          <w:color w:val="45573A"/>
          <w:sz w:val="21"/>
          <w:szCs w:val="21"/>
        </w:rPr>
        <w:t xml:space="preserve">Publicación en plataformas</w:t>
      </w:r>
    </w:p>
    <w:tbl>
      <w:tblPr>
        <w:tblW w:type="dxa" w:w="9000"/>
        <w:tblBorders>
          <w:top w:val="single" w:color="A87D22" w:sz="8"/>
          <w:left w:val="single" w:color="A87D22" w:sz="8"/>
          <w:bottom w:val="single" w:color="A87D22" w:sz="8"/>
          <w:right w:val="single" w:color="A87D22" w:sz="8"/>
          <w:insideH w:val="single" w:color="A87D22" w:sz="8"/>
          <w:insideV w:val="single" w:color="A87D22" w:sz="8"/>
        </w:tblBorders>
      </w:tblPr>
      <w:tblGrid>
        <w:gridCol w:w="9000"/>
      </w:tblGrid>
      <w:tr>
        <w:tc>
          <w:tcPr>
            <w:tcW w:type="dxa" w:w="9000"/>
            <w:shd w:fill="F1E8D8" w:val="clear"/>
            <w:tcMar>
              <w:top w:type="dxa" w:w="140"/>
              <w:left w:type="dxa" w:w="200"/>
              <w:bottom w:type="dxa" w:w="140"/>
              <w:right w:type="dxa" w:w="200"/>
            </w:tcMar>
          </w:tcPr>
          <w:p>
            <w:r>
              <w:rPr>
                <w:rFonts w:ascii="Poppins" w:cs="Poppins" w:eastAsia="Poppins" w:hAnsi="Poppins"/>
                <w:i/>
                <w:iCs/>
                <w:color w:val="3A2E22"/>
                <w:sz w:val="20"/>
                <w:szCs w:val="20"/>
              </w:rPr>
              <w:t xml:space="preserve">“Nosotros nos ocupamos de toda la parte digital y comercial de tu propiedad. Preparamos el anuncio, lo subimos a las plataformas y lo dejamos bien presentado para que compita de forma profesional.”</w:t>
            </w:r>
          </w:p>
        </w:tc>
      </w:tr>
    </w:tbl>
    <w:p>
      <w:pPr>
        <w:keepNext/>
        <w:spacing w:after="140" w:before="340"/>
      </w:pPr>
      <w:r>
        <w:rPr>
          <w:rFonts w:ascii="Poppins" w:cs="Poppins" w:eastAsia="Poppins" w:hAnsi="Poppins"/>
          <w:b/>
          <w:bCs/>
          <w:color w:val="A87D22"/>
          <w:sz w:val="26"/>
          <w:szCs w:val="26"/>
        </w:rPr>
        <w:t xml:space="preserve">4.  </w:t>
      </w:r>
      <w:r>
        <w:rPr>
          <w:rFonts w:ascii="Poppins" w:cs="Poppins" w:eastAsia="Poppins" w:hAnsi="Poppins"/>
          <w:b/>
          <w:bCs/>
          <w:color w:val="3A2E22"/>
          <w:sz w:val="26"/>
          <w:szCs w:val="26"/>
        </w:rPr>
        <w:t xml:space="preserve">Precios, estrategia y gestión diaria</w:t>
      </w:r>
    </w:p>
    <w:p>
      <w:pPr>
        <w:keepNext/>
        <w:spacing w:after="100" w:before="220"/>
      </w:pPr>
      <w:r>
        <w:rPr>
          <w:rFonts w:ascii="Poppins" w:cs="Poppins" w:eastAsia="Poppins" w:hAnsi="Poppins"/>
          <w:b/>
          <w:bCs/>
          <w:color w:val="45573A"/>
          <w:sz w:val="21"/>
          <w:szCs w:val="21"/>
        </w:rPr>
        <w:t xml:space="preserve">Configuración de precios</w:t>
      </w:r>
    </w:p>
    <w:p>
      <w:pPr>
        <w:spacing w:after="120"/>
        <w:jc w:val="both"/>
      </w:pPr>
      <w:r>
        <w:rPr>
          <w:rFonts w:ascii="Poppins" w:cs="Poppins" w:eastAsia="Poppins" w:hAnsi="Poppins"/>
          <w:b w:val="false"/>
          <w:bCs w:val="false"/>
          <w:i w:val="false"/>
          <w:iCs w:val="false"/>
          <w:color w:val="2A2620"/>
          <w:sz w:val="20"/>
          <w:szCs w:val="20"/>
        </w:rPr>
        <w:t xml:space="preserve">Una vez creado el anuncio, el precio no queda fijo. Hay meses mejores y otros más flojos, y ajustamos las tarifas según mercado y demanda real, con la lógica de temporada baja, media y alta.</w:t>
      </w:r>
    </w:p>
    <w:tbl>
      <w:tblPr>
        <w:tblW w:type="dxa" w:w="9000"/>
        <w:tblBorders>
          <w:top w:val="single" w:color="A87D22" w:sz="8"/>
          <w:left w:val="single" w:color="A87D22" w:sz="8"/>
          <w:bottom w:val="single" w:color="A87D22" w:sz="8"/>
          <w:right w:val="single" w:color="A87D22" w:sz="8"/>
          <w:insideH w:val="single" w:color="A87D22" w:sz="8"/>
          <w:insideV w:val="single" w:color="A87D22" w:sz="8"/>
        </w:tblBorders>
      </w:tblPr>
      <w:tblGrid>
        <w:gridCol w:w="9000"/>
      </w:tblGrid>
      <w:tr>
        <w:tc>
          <w:tcPr>
            <w:tcW w:type="dxa" w:w="9000"/>
            <w:shd w:fill="F1E8D8" w:val="clear"/>
            <w:tcMar>
              <w:top w:type="dxa" w:w="140"/>
              <w:left w:type="dxa" w:w="200"/>
              <w:bottom w:type="dxa" w:w="140"/>
              <w:right w:type="dxa" w:w="200"/>
            </w:tcMar>
          </w:tcPr>
          <w:p>
            <w:r>
              <w:rPr>
                <w:rFonts w:ascii="Poppins" w:cs="Poppins" w:eastAsia="Poppins" w:hAnsi="Poppins"/>
                <w:i/>
                <w:iCs/>
                <w:color w:val="3A2E22"/>
                <w:sz w:val="20"/>
                <w:szCs w:val="20"/>
              </w:rPr>
              <w:t xml:space="preserve">“No trabajamos con un precio fijo todo el año, porque eso hace perder dinero. La idea es adaptar la tarifa al mercado para intentar sacar el mejor rendimiento posible en cada momento.”</w:t>
            </w:r>
          </w:p>
        </w:tc>
      </w:tr>
    </w:tbl>
    <w:p>
      <w:pPr>
        <w:spacing w:after="80"/>
      </w:pPr>
      <w:r>
        <w:rPr>
          <w:sz w:val="2"/>
          <w:szCs w:val="2"/>
        </w:rPr>
        <w:t xml:space="preserve"/>
      </w:r>
    </w:p>
    <w:p>
      <w:pPr>
        <w:keepNext/>
        <w:spacing w:after="100" w:before="220"/>
      </w:pPr>
      <w:r>
        <w:rPr>
          <w:rFonts w:ascii="Poppins" w:cs="Poppins" w:eastAsia="Poppins" w:hAnsi="Poppins"/>
          <w:b/>
          <w:bCs/>
          <w:color w:val="45573A"/>
          <w:sz w:val="21"/>
          <w:szCs w:val="21"/>
        </w:rPr>
        <w:t xml:space="preserve">Gestión diaria de reservas y huéspedes</w:t>
      </w:r>
    </w:p>
    <w:p>
      <w:pPr>
        <w:spacing w:after="120"/>
        <w:jc w:val="both"/>
      </w:pPr>
      <w:r>
        <w:rPr>
          <w:rFonts w:ascii="Poppins" w:cs="Poppins" w:eastAsia="Poppins" w:hAnsi="Poppins"/>
          <w:b w:val="false"/>
          <w:bCs w:val="false"/>
          <w:i w:val="false"/>
          <w:iCs w:val="false"/>
          <w:color w:val="2A2620"/>
          <w:sz w:val="20"/>
          <w:szCs w:val="20"/>
        </w:rPr>
        <w:t xml:space="preserve">Una vez que tu propiedad está publicada y funcionando, seguimos trabajando encima de forma constante: respondemos mensajes, atendemos consultas, gestionamos solicitudes y reservas, revisamos el calendario, ajustamos precios si hace falta, controlamos la disponibilidad y mejoramos el anuncio cuando es necesario.</w:t>
      </w:r>
    </w:p>
    <w:tbl>
      <w:tblPr>
        <w:tblW w:type="dxa" w:w="9000"/>
        <w:tblBorders>
          <w:top w:val="single" w:color="A87D22" w:sz="8"/>
          <w:left w:val="single" w:color="A87D22" w:sz="8"/>
          <w:bottom w:val="single" w:color="A87D22" w:sz="8"/>
          <w:right w:val="single" w:color="A87D22" w:sz="8"/>
          <w:insideH w:val="single" w:color="A87D22" w:sz="8"/>
          <w:insideV w:val="single" w:color="A87D22" w:sz="8"/>
        </w:tblBorders>
      </w:tblPr>
      <w:tblGrid>
        <w:gridCol w:w="9000"/>
      </w:tblGrid>
      <w:tr>
        <w:tc>
          <w:tcPr>
            <w:tcW w:type="dxa" w:w="9000"/>
            <w:shd w:fill="F1E8D8" w:val="clear"/>
            <w:tcMar>
              <w:top w:type="dxa" w:w="140"/>
              <w:left w:type="dxa" w:w="200"/>
              <w:bottom w:type="dxa" w:w="140"/>
              <w:right w:type="dxa" w:w="200"/>
            </w:tcMar>
          </w:tcPr>
          <w:p>
            <w:r>
              <w:rPr>
                <w:rFonts w:ascii="Poppins" w:cs="Poppins" w:eastAsia="Poppins" w:hAnsi="Poppins"/>
                <w:i/>
                <w:iCs/>
                <w:color w:val="3A2E22"/>
                <w:sz w:val="20"/>
                <w:szCs w:val="20"/>
              </w:rPr>
              <w:t xml:space="preserve">“Una vez que la propiedad está en marcha, nosotros seguimos trabajando encima: gestionamos mensajes, reservas, calendario, precios y todo lo que haga falta para que funcione bien.”</w:t>
            </w:r>
          </w:p>
        </w:tc>
      </w:tr>
    </w:tbl>
    <w:p>
      <w:pPr>
        <w:keepNext/>
        <w:spacing w:after="140" w:before="340"/>
      </w:pPr>
      <w:r>
        <w:rPr>
          <w:rFonts w:ascii="Poppins" w:cs="Poppins" w:eastAsia="Poppins" w:hAnsi="Poppins"/>
          <w:b/>
          <w:bCs/>
          <w:color w:val="A87D22"/>
          <w:sz w:val="26"/>
          <w:szCs w:val="26"/>
        </w:rPr>
        <w:t xml:space="preserve">5.  </w:t>
      </w:r>
      <w:r>
        <w:rPr>
          <w:rFonts w:ascii="Poppins" w:cs="Poppins" w:eastAsia="Poppins" w:hAnsi="Poppins"/>
          <w:b/>
          <w:bCs/>
          <w:color w:val="3A2E22"/>
          <w:sz w:val="26"/>
          <w:szCs w:val="26"/>
        </w:rPr>
        <w:t xml:space="preserve">Coordinación operativa</w:t>
      </w:r>
    </w:p>
    <w:p>
      <w:pPr>
        <w:spacing w:after="120"/>
        <w:jc w:val="both"/>
      </w:pPr>
      <w:r>
        <w:rPr>
          <w:rFonts w:ascii="Poppins" w:cs="Poppins" w:eastAsia="Poppins" w:hAnsi="Poppins"/>
          <w:b w:val="false"/>
          <w:bCs w:val="false"/>
          <w:i w:val="false"/>
          <w:iCs w:val="false"/>
          <w:color w:val="2A2620"/>
          <w:sz w:val="20"/>
          <w:szCs w:val="20"/>
        </w:rPr>
        <w:t xml:space="preserve">Acá se conecta el trabajo online con la operativa local. Cada vez que entra una reserva, coordinamos check-in, check-out, limpieza, recambio de ropa de cama, revisión del apartamento y mantenimiento si hace falta.</w:t>
      </w:r>
    </w:p>
    <w:p>
      <w:pPr>
        <w:keepNext/>
        <w:spacing w:after="100" w:before="220"/>
      </w:pPr>
      <w:r>
        <w:rPr>
          <w:rFonts w:ascii="Poppins" w:cs="Poppins" w:eastAsia="Poppins" w:hAnsi="Poppins"/>
          <w:b/>
          <w:bCs/>
          <w:color w:val="45573A"/>
          <w:sz w:val="21"/>
          <w:szCs w:val="21"/>
        </w:rPr>
        <w:t xml:space="preserve">Sobre la limpieza</w:t>
      </w:r>
    </w:p>
    <w:p>
      <w:pPr>
        <w:spacing w:after="120"/>
        <w:jc w:val="both"/>
      </w:pPr>
      <w:r>
        <w:rPr>
          <w:rFonts w:ascii="Poppins" w:cs="Poppins" w:eastAsia="Poppins" w:hAnsi="Poppins"/>
          <w:b w:val="false"/>
          <w:bCs w:val="false"/>
          <w:i w:val="false"/>
          <w:iCs w:val="false"/>
          <w:color w:val="2A2620"/>
          <w:sz w:val="20"/>
          <w:szCs w:val="20"/>
        </w:rPr>
        <w:t xml:space="preserve">La limpieza se plantea como un cargo independiente que paga el huésped — no como un costo que reduce tu ingreso como propietario. En Asunción, para un apartamento de 1 habitación, el valor habitual se mueve aproximadamente entre 20 y 30 USD por estancia, según el nivel y la operativa.</w:t>
      </w:r>
    </w:p>
    <w:tbl>
      <w:tblPr>
        <w:tblW w:type="dxa" w:w="9000"/>
        <w:tblBorders>
          <w:top w:val="single" w:color="A87D22" w:sz="8"/>
          <w:left w:val="single" w:color="A87D22" w:sz="8"/>
          <w:bottom w:val="single" w:color="A87D22" w:sz="8"/>
          <w:right w:val="single" w:color="A87D22" w:sz="8"/>
          <w:insideH w:val="single" w:color="A87D22" w:sz="8"/>
          <w:insideV w:val="single" w:color="A87D22" w:sz="8"/>
        </w:tblBorders>
      </w:tblPr>
      <w:tblGrid>
        <w:gridCol w:w="9000"/>
      </w:tblGrid>
      <w:tr>
        <w:tc>
          <w:tcPr>
            <w:tcW w:type="dxa" w:w="9000"/>
            <w:shd w:fill="F1E8D8" w:val="clear"/>
            <w:tcMar>
              <w:top w:type="dxa" w:w="140"/>
              <w:left w:type="dxa" w:w="200"/>
              <w:bottom w:type="dxa" w:w="140"/>
              <w:right w:type="dxa" w:w="200"/>
            </w:tcMar>
          </w:tcPr>
          <w:p>
            <w:r>
              <w:rPr>
                <w:rFonts w:ascii="Poppins" w:cs="Poppins" w:eastAsia="Poppins" w:hAnsi="Poppins"/>
                <w:i/>
                <w:iCs/>
                <w:color w:val="3A2E22"/>
                <w:sz w:val="20"/>
                <w:szCs w:val="20"/>
              </w:rPr>
              <w:t xml:space="preserve">“La limpieza la paga el huésped como cargo aparte. No sale de tu ingreso como propietario. Eso nos permite mantener el apartamento bien presentado sin perjudicar tu rentabilidad.”</w:t>
            </w:r>
          </w:p>
        </w:tc>
      </w:tr>
    </w:tbl>
    <w:p>
      <w:pPr>
        <w:keepNext/>
        <w:spacing w:after="140" w:before="340"/>
      </w:pPr>
      <w:r>
        <w:rPr>
          <w:rFonts w:ascii="Poppins" w:cs="Poppins" w:eastAsia="Poppins" w:hAnsi="Poppins"/>
          <w:b/>
          <w:bCs/>
          <w:color w:val="A87D22"/>
          <w:sz w:val="26"/>
          <w:szCs w:val="26"/>
        </w:rPr>
        <w:t xml:space="preserve">6.  </w:t>
      </w:r>
      <w:r>
        <w:rPr>
          <w:rFonts w:ascii="Poppins" w:cs="Poppins" w:eastAsia="Poppins" w:hAnsi="Poppins"/>
          <w:b/>
          <w:bCs/>
          <w:color w:val="3A2E22"/>
          <w:sz w:val="26"/>
          <w:szCs w:val="26"/>
        </w:rPr>
        <w:t xml:space="preserve">Pagos y liquidación mensual</w:t>
      </w:r>
    </w:p>
    <w:p>
      <w:pPr>
        <w:spacing w:after="120"/>
        <w:jc w:val="both"/>
      </w:pPr>
      <w:r>
        <w:rPr>
          <w:rFonts w:ascii="Poppins" w:cs="Poppins" w:eastAsia="Poppins" w:hAnsi="Poppins"/>
          <w:b w:val="false"/>
          <w:bCs w:val="false"/>
          <w:i w:val="false"/>
          <w:iCs w:val="false"/>
          <w:color w:val="2A2620"/>
          <w:sz w:val="20"/>
          <w:szCs w:val="20"/>
        </w:rPr>
        <w:t xml:space="preserve">Los pagos a los propietarios se hacen de forma mensual. Al cierre del mes hacemos la liquidación, te pasamos el detalle completo y realizamos el pago correspondiente.</w:t>
      </w:r>
    </w:p>
    <w:p>
      <w:pPr>
        <w:keepNext/>
        <w:spacing w:after="100" w:before="220"/>
      </w:pPr>
      <w:r>
        <w:rPr>
          <w:rFonts w:ascii="Poppins" w:cs="Poppins" w:eastAsia="Poppins" w:hAnsi="Poppins"/>
          <w:b/>
          <w:bCs/>
          <w:color w:val="45573A"/>
          <w:sz w:val="21"/>
          <w:szCs w:val="21"/>
        </w:rPr>
        <w:t xml:space="preserve">Qué te entregamos cada mes</w:t>
      </w:r>
    </w:p>
    <w:p>
      <w:pPr>
        <w:pStyle w:val="ListParagraph"/>
        <w:numPr>
          <w:ilvl w:val="0"/>
          <w:numId w:val="1"/>
        </w:numPr>
        <w:spacing w:after="70"/>
      </w:pPr>
      <w:r>
        <w:rPr>
          <w:rFonts w:ascii="Poppins" w:cs="Poppins" w:eastAsia="Poppins" w:hAnsi="Poppins"/>
          <w:color w:val="2A2620"/>
          <w:sz w:val="19"/>
          <w:szCs w:val="19"/>
        </w:rPr>
        <w:t xml:space="preserve">Reservas recibidas y fechas de cada estancia</w:t>
      </w:r>
    </w:p>
    <w:p>
      <w:pPr>
        <w:pStyle w:val="ListParagraph"/>
        <w:numPr>
          <w:ilvl w:val="0"/>
          <w:numId w:val="1"/>
        </w:numPr>
        <w:spacing w:after="70"/>
      </w:pPr>
      <w:r>
        <w:rPr>
          <w:rFonts w:ascii="Poppins" w:cs="Poppins" w:eastAsia="Poppins" w:hAnsi="Poppins"/>
          <w:color w:val="2A2620"/>
          <w:sz w:val="19"/>
          <w:szCs w:val="19"/>
        </w:rPr>
        <w:t xml:space="preserve">Precio cobrado en cada reserva</w:t>
      </w:r>
    </w:p>
    <w:p>
      <w:pPr>
        <w:pStyle w:val="ListParagraph"/>
        <w:numPr>
          <w:ilvl w:val="0"/>
          <w:numId w:val="1"/>
        </w:numPr>
        <w:spacing w:after="70"/>
      </w:pPr>
      <w:r>
        <w:rPr>
          <w:rFonts w:ascii="Poppins" w:cs="Poppins" w:eastAsia="Poppins" w:hAnsi="Poppins"/>
          <w:color w:val="2A2620"/>
          <w:sz w:val="19"/>
          <w:szCs w:val="19"/>
        </w:rPr>
        <w:t xml:space="preserve">Ingresos generados</w:t>
      </w:r>
    </w:p>
    <w:p>
      <w:pPr>
        <w:pStyle w:val="ListParagraph"/>
        <w:numPr>
          <w:ilvl w:val="0"/>
          <w:numId w:val="1"/>
        </w:numPr>
        <w:spacing w:after="70"/>
      </w:pPr>
      <w:r>
        <w:rPr>
          <w:rFonts w:ascii="Poppins" w:cs="Poppins" w:eastAsia="Poppins" w:hAnsi="Poppins"/>
          <w:color w:val="2A2620"/>
          <w:sz w:val="19"/>
          <w:szCs w:val="19"/>
        </w:rPr>
        <w:t xml:space="preserve">Comisiones y gastos aplicados, incluida la limpieza si corresponde</w:t>
      </w:r>
    </w:p>
    <w:p>
      <w:pPr>
        <w:pStyle w:val="ListParagraph"/>
        <w:numPr>
          <w:ilvl w:val="0"/>
          <w:numId w:val="1"/>
        </w:numPr>
        <w:spacing w:after="70"/>
      </w:pPr>
      <w:r>
        <w:rPr>
          <w:rFonts w:ascii="Poppins" w:cs="Poppins" w:eastAsia="Poppins" w:hAnsi="Poppins"/>
          <w:color w:val="2A2620"/>
          <w:sz w:val="19"/>
          <w:szCs w:val="19"/>
        </w:rPr>
        <w:t xml:space="preserve">Importe final que te corresponde cobrar</w:t>
      </w:r>
    </w:p>
    <w:tbl>
      <w:tblPr>
        <w:tblW w:type="dxa" w:w="9000"/>
        <w:tblBorders>
          <w:top w:val="single" w:color="A87D22" w:sz="8"/>
          <w:left w:val="single" w:color="A87D22" w:sz="8"/>
          <w:bottom w:val="single" w:color="A87D22" w:sz="8"/>
          <w:right w:val="single" w:color="A87D22" w:sz="8"/>
          <w:insideH w:val="single" w:color="A87D22" w:sz="8"/>
          <w:insideV w:val="single" w:color="A87D22" w:sz="8"/>
        </w:tblBorders>
      </w:tblPr>
      <w:tblGrid>
        <w:gridCol w:w="9000"/>
      </w:tblGrid>
      <w:tr>
        <w:tc>
          <w:tcPr>
            <w:tcW w:type="dxa" w:w="9000"/>
            <w:shd w:fill="F1E8D8" w:val="clear"/>
            <w:tcMar>
              <w:top w:type="dxa" w:w="140"/>
              <w:left w:type="dxa" w:w="200"/>
              <w:bottom w:type="dxa" w:w="140"/>
              <w:right w:type="dxa" w:w="200"/>
            </w:tcMar>
          </w:tcPr>
          <w:p>
            <w:r>
              <w:rPr>
                <w:rFonts w:ascii="Poppins" w:cs="Poppins" w:eastAsia="Poppins" w:hAnsi="Poppins"/>
                <w:i/>
                <w:iCs/>
                <w:color w:val="3A2E22"/>
                <w:sz w:val="20"/>
                <w:szCs w:val="20"/>
              </w:rPr>
              <w:t xml:space="preserve">“A final de cada mes te pasamos el detalle completo de las reservas y de los precios cobrados, para que veas exactamente qué se generó y cuánto te corresponde recibir.”</w:t>
            </w:r>
          </w:p>
        </w:tc>
      </w:tr>
    </w:tbl>
    <w:p>
      <w:pPr>
        <w:spacing w:after="80"/>
      </w:pPr>
      <w:r>
        <w:rPr>
          <w:sz w:val="2"/>
          <w:szCs w:val="2"/>
        </w:rPr>
        <w:t xml:space="preserve"/>
      </w:r>
    </w:p>
    <w:p>
      <w:pPr>
        <w:spacing w:after="120"/>
        <w:jc w:val="both"/>
      </w:pPr>
      <w:r>
        <w:rPr>
          <w:rFonts w:ascii="Poppins" w:cs="Poppins" w:eastAsia="Poppins" w:hAnsi="Poppins"/>
          <w:b w:val="false"/>
          <w:bCs w:val="false"/>
          <w:i/>
          <w:iCs/>
          <w:color w:val="7C7264"/>
          <w:sz w:val="18"/>
          <w:szCs w:val="18"/>
        </w:rPr>
        <w:t xml:space="preserve">Los valores que presentamos a lo largo de esta propuesta son estimaciones prudentes, basadas en el mercado actual — preferimos ser conservadores en la previsión y trabajar después para mejorar esos resultados.</w:t>
      </w:r>
    </w:p>
    <w:p>
      <w:pPr>
        <w:spacing w:after="120"/>
        <w:jc w:val="both"/>
      </w:pPr>
      <w:r>
        <w:rPr>
          <w:rFonts w:ascii="Poppins" w:cs="Poppins" w:eastAsia="Poppins" w:hAnsi="Poppins"/>
          <w:b w:val="false"/>
          <w:bCs w:val="false"/>
          <w:i/>
          <w:iCs/>
          <w:color w:val="7C7264"/>
          <w:sz w:val="16"/>
          <w:szCs w:val="16"/>
        </w:rPr>
        <w:t xml:space="preserve">Cifra ilustrativa, no constituye garantía de rentabilidad.</w:t>
      </w:r>
    </w:p>
    <w:p>
      <w:pPr>
        <w:keepNext/>
        <w:spacing w:after="140" w:before="340"/>
      </w:pPr>
      <w:r>
        <w:rPr>
          <w:rFonts w:ascii="Poppins" w:cs="Poppins" w:eastAsia="Poppins" w:hAnsi="Poppins"/>
          <w:b/>
          <w:bCs/>
          <w:color w:val="A87D22"/>
          <w:sz w:val="26"/>
          <w:szCs w:val="26"/>
        </w:rPr>
        <w:t xml:space="preserve">7.  </w:t>
      </w:r>
      <w:r>
        <w:rPr>
          <w:rFonts w:ascii="Poppins" w:cs="Poppins" w:eastAsia="Poppins" w:hAnsi="Poppins"/>
          <w:b/>
          <w:bCs/>
          <w:color w:val="3A2E22"/>
          <w:sz w:val="26"/>
          <w:szCs w:val="26"/>
        </w:rPr>
        <w:t xml:space="preserve">Qué aporta cada parte</w:t>
      </w:r>
    </w:p>
    <w:p>
      <w:pPr>
        <w:keepNext/>
        <w:spacing w:after="100" w:before="220"/>
      </w:pPr>
      <w:r>
        <w:rPr>
          <w:rFonts w:ascii="Poppins" w:cs="Poppins" w:eastAsia="Poppins" w:hAnsi="Poppins"/>
          <w:b/>
          <w:bCs/>
          <w:color w:val="45573A"/>
          <w:sz w:val="21"/>
          <w:szCs w:val="21"/>
        </w:rPr>
        <w:t xml:space="preserve">Vos aportás</w:t>
      </w:r>
    </w:p>
    <w:p>
      <w:pPr>
        <w:pStyle w:val="ListParagraph"/>
        <w:numPr>
          <w:ilvl w:val="0"/>
          <w:numId w:val="1"/>
        </w:numPr>
        <w:spacing w:after="70"/>
      </w:pPr>
      <w:r>
        <w:rPr>
          <w:rFonts w:ascii="Poppins" w:cs="Poppins" w:eastAsia="Poppins" w:hAnsi="Poppins"/>
          <w:color w:val="2A2620"/>
          <w:sz w:val="19"/>
          <w:szCs w:val="19"/>
        </w:rPr>
        <w:t xml:space="preserve">La propiedad</w:t>
      </w:r>
    </w:p>
    <w:p>
      <w:pPr>
        <w:pStyle w:val="ListParagraph"/>
        <w:numPr>
          <w:ilvl w:val="0"/>
          <w:numId w:val="1"/>
        </w:numPr>
        <w:spacing w:after="70"/>
      </w:pPr>
      <w:r>
        <w:rPr>
          <w:rFonts w:ascii="Poppins" w:cs="Poppins" w:eastAsia="Poppins" w:hAnsi="Poppins"/>
          <w:color w:val="2A2620"/>
          <w:sz w:val="19"/>
          <w:szCs w:val="19"/>
        </w:rPr>
        <w:t xml:space="preserve">El equipamiento necesario</w:t>
      </w:r>
    </w:p>
    <w:p>
      <w:pPr>
        <w:pStyle w:val="ListParagraph"/>
        <w:numPr>
          <w:ilvl w:val="0"/>
          <w:numId w:val="1"/>
        </w:numPr>
        <w:spacing w:after="70"/>
      </w:pPr>
      <w:r>
        <w:rPr>
          <w:rFonts w:ascii="Poppins" w:cs="Poppins" w:eastAsia="Poppins" w:hAnsi="Poppins"/>
          <w:color w:val="2A2620"/>
          <w:sz w:val="19"/>
          <w:szCs w:val="19"/>
        </w:rPr>
        <w:t xml:space="preserve">La autorización para trabajarla en alquiler temporal</w:t>
      </w:r>
    </w:p>
    <w:p>
      <w:pPr>
        <w:pStyle w:val="ListParagraph"/>
        <w:numPr>
          <w:ilvl w:val="0"/>
          <w:numId w:val="1"/>
        </w:numPr>
        <w:spacing w:after="70"/>
      </w:pPr>
      <w:r>
        <w:rPr>
          <w:rFonts w:ascii="Poppins" w:cs="Poppins" w:eastAsia="Poppins" w:hAnsi="Poppins"/>
          <w:color w:val="2A2620"/>
          <w:sz w:val="19"/>
          <w:szCs w:val="19"/>
        </w:rPr>
        <w:t xml:space="preserve">La colaboración inicial para dejar todo listo</w:t>
      </w:r>
    </w:p>
    <w:p>
      <w:pPr>
        <w:keepNext/>
        <w:spacing w:after="100" w:before="220"/>
      </w:pPr>
      <w:r>
        <w:rPr>
          <w:rFonts w:ascii="Poppins" w:cs="Poppins" w:eastAsia="Poppins" w:hAnsi="Poppins"/>
          <w:b/>
          <w:bCs/>
          <w:color w:val="45573A"/>
          <w:sz w:val="21"/>
          <w:szCs w:val="21"/>
        </w:rPr>
        <w:t xml:space="preserve">Nuestro equipo de Operativa local aporta</w:t>
      </w:r>
    </w:p>
    <w:p>
      <w:pPr>
        <w:pStyle w:val="ListParagraph"/>
        <w:numPr>
          <w:ilvl w:val="0"/>
          <w:numId w:val="1"/>
        </w:numPr>
        <w:spacing w:after="70"/>
      </w:pPr>
      <w:r>
        <w:rPr>
          <w:rFonts w:ascii="Poppins" w:cs="Poppins" w:eastAsia="Poppins" w:hAnsi="Poppins"/>
          <w:color w:val="2A2620"/>
          <w:sz w:val="19"/>
          <w:szCs w:val="19"/>
        </w:rPr>
        <w:t xml:space="preserve">Contacto presencial y coordinación con vos</w:t>
      </w:r>
    </w:p>
    <w:p>
      <w:pPr>
        <w:pStyle w:val="ListParagraph"/>
        <w:numPr>
          <w:ilvl w:val="0"/>
          <w:numId w:val="1"/>
        </w:numPr>
        <w:spacing w:after="70"/>
      </w:pPr>
      <w:r>
        <w:rPr>
          <w:rFonts w:ascii="Poppins" w:cs="Poppins" w:eastAsia="Poppins" w:hAnsi="Poppins"/>
          <w:color w:val="2A2620"/>
          <w:sz w:val="19"/>
          <w:szCs w:val="19"/>
        </w:rPr>
        <w:t xml:space="preserve">Organización en terreno</w:t>
      </w:r>
    </w:p>
    <w:p>
      <w:pPr>
        <w:pStyle w:val="ListParagraph"/>
        <w:numPr>
          <w:ilvl w:val="0"/>
          <w:numId w:val="1"/>
        </w:numPr>
        <w:spacing w:after="70"/>
      </w:pPr>
      <w:r>
        <w:rPr>
          <w:rFonts w:ascii="Poppins" w:cs="Poppins" w:eastAsia="Poppins" w:hAnsi="Poppins"/>
          <w:color w:val="2A2620"/>
          <w:sz w:val="19"/>
          <w:szCs w:val="19"/>
        </w:rPr>
        <w:t xml:space="preserve">Limpieza, check-in y check-out</w:t>
      </w:r>
    </w:p>
    <w:p>
      <w:pPr>
        <w:pStyle w:val="ListParagraph"/>
        <w:numPr>
          <w:ilvl w:val="0"/>
          <w:numId w:val="1"/>
        </w:numPr>
        <w:spacing w:after="70"/>
      </w:pPr>
      <w:r>
        <w:rPr>
          <w:rFonts w:ascii="Poppins" w:cs="Poppins" w:eastAsia="Poppins" w:hAnsi="Poppins"/>
          <w:color w:val="2A2620"/>
          <w:sz w:val="19"/>
          <w:szCs w:val="19"/>
        </w:rPr>
        <w:t xml:space="preserve">Apoyo operativo y resolución local de incidencias</w:t>
      </w:r>
    </w:p>
    <w:p>
      <w:pPr>
        <w:keepNext/>
        <w:spacing w:after="100" w:before="220"/>
      </w:pPr>
      <w:r>
        <w:rPr>
          <w:rFonts w:ascii="Poppins" w:cs="Poppins" w:eastAsia="Poppins" w:hAnsi="Poppins"/>
          <w:b/>
          <w:bCs/>
          <w:color w:val="45573A"/>
          <w:sz w:val="21"/>
          <w:szCs w:val="21"/>
        </w:rPr>
        <w:t xml:space="preserve">Nuestro equipo de Gestión digital aporta</w:t>
      </w:r>
    </w:p>
    <w:p>
      <w:pPr>
        <w:pStyle w:val="ListParagraph"/>
        <w:numPr>
          <w:ilvl w:val="0"/>
          <w:numId w:val="1"/>
        </w:numPr>
        <w:spacing w:after="70"/>
      </w:pPr>
      <w:r>
        <w:rPr>
          <w:rFonts w:ascii="Poppins" w:cs="Poppins" w:eastAsia="Poppins" w:hAnsi="Poppins"/>
          <w:color w:val="2A2620"/>
          <w:sz w:val="19"/>
          <w:szCs w:val="19"/>
        </w:rPr>
        <w:t xml:space="preserve">Publicación en plataformas y optimización del anuncio</w:t>
      </w:r>
    </w:p>
    <w:p>
      <w:pPr>
        <w:pStyle w:val="ListParagraph"/>
        <w:numPr>
          <w:ilvl w:val="0"/>
          <w:numId w:val="1"/>
        </w:numPr>
        <w:spacing w:after="70"/>
      </w:pPr>
      <w:r>
        <w:rPr>
          <w:rFonts w:ascii="Poppins" w:cs="Poppins" w:eastAsia="Poppins" w:hAnsi="Poppins"/>
          <w:color w:val="2A2620"/>
          <w:sz w:val="19"/>
          <w:szCs w:val="19"/>
        </w:rPr>
        <w:t xml:space="preserve">Estrategia de precios y calendario</w:t>
      </w:r>
    </w:p>
    <w:p>
      <w:pPr>
        <w:pStyle w:val="ListParagraph"/>
        <w:numPr>
          <w:ilvl w:val="0"/>
          <w:numId w:val="1"/>
        </w:numPr>
        <w:spacing w:after="70"/>
      </w:pPr>
      <w:r>
        <w:rPr>
          <w:rFonts w:ascii="Poppins" w:cs="Poppins" w:eastAsia="Poppins" w:hAnsi="Poppins"/>
          <w:color w:val="2A2620"/>
          <w:sz w:val="19"/>
          <w:szCs w:val="19"/>
        </w:rPr>
        <w:t xml:space="preserve">Mensajes y reservas</w:t>
      </w:r>
    </w:p>
    <w:p>
      <w:pPr>
        <w:pStyle w:val="ListParagraph"/>
        <w:numPr>
          <w:ilvl w:val="0"/>
          <w:numId w:val="1"/>
        </w:numPr>
        <w:spacing w:after="70"/>
      </w:pPr>
      <w:r>
        <w:rPr>
          <w:rFonts w:ascii="Poppins" w:cs="Poppins" w:eastAsia="Poppins" w:hAnsi="Poppins"/>
          <w:color w:val="2A2620"/>
          <w:sz w:val="19"/>
          <w:szCs w:val="19"/>
        </w:rPr>
        <w:t xml:space="preserve">Seguimiento y mejora continua</w:t>
      </w:r>
    </w:p>
    <w:p>
      <w:r>
        <w:br w:type="page"/>
      </w:r>
    </w:p>
    <w:p>
      <w:pPr>
        <w:pBdr>
          <w:top w:val="single" w:color="D8CDB8" w:sz="8"/>
        </w:pBdr>
        <w:spacing w:after="200" w:before="200"/>
      </w:pPr>
      <w:r>
        <w:rPr>
          <w:sz w:val="2"/>
          <w:szCs w:val="2"/>
        </w:rPr>
        <w:t xml:space="preserve"/>
      </w:r>
    </w:p>
    <w:p>
      <w:pPr>
        <w:spacing w:after="80"/>
      </w:pPr>
      <w:r>
        <w:rPr>
          <w:rFonts w:ascii="Poppins" w:cs="Poppins" w:eastAsia="Poppins" w:hAnsi="Poppins"/>
          <w:b/>
          <w:bCs/>
          <w:color w:val="45573A"/>
          <w:sz w:val="26"/>
          <w:szCs w:val="26"/>
        </w:rPr>
        <w:t xml:space="preserve">Empecemos a trabajar tu propiedad.</w:t>
      </w:r>
    </w:p>
    <w:p>
      <w:pPr>
        <w:spacing w:after="120"/>
        <w:jc w:val="both"/>
      </w:pPr>
      <w:r>
        <w:rPr>
          <w:rFonts w:ascii="Poppins" w:cs="Poppins" w:eastAsia="Poppins" w:hAnsi="Poppins"/>
          <w:b w:val="false"/>
          <w:bCs w:val="false"/>
          <w:i w:val="false"/>
          <w:iCs w:val="false"/>
          <w:color w:val="2A2620"/>
          <w:sz w:val="20"/>
          <w:szCs w:val="20"/>
        </w:rPr>
        <w:t xml:space="preserve">Esta propuesta queda a tu disposición para conversarla con más detalle — cualquier duda sobre el proceso, el equipamiento o los pagos, escribinos directo.</w:t>
      </w:r>
    </w:p>
    <w:p>
      <w:pPr>
        <w:spacing w:after="200"/>
      </w:pPr>
      <w:r>
        <w:rPr>
          <w:sz w:val="2"/>
          <w:szCs w:val="2"/>
        </w:rPr>
        <w:t xml:space="preserve"/>
      </w:r>
    </w:p>
    <w:p>
      <w:pPr>
        <w:spacing w:after="20"/>
      </w:pPr>
      <w:r>
        <w:rPr>
          <w:rFonts w:ascii="Poppins" w:cs="Poppins" w:eastAsia="Poppins" w:hAnsi="Poppins"/>
          <w:b/>
          <w:bCs/>
          <w:color w:val="3A2E22"/>
          <w:spacing w:val="40"/>
          <w:sz w:val="20"/>
          <w:szCs w:val="20"/>
        </w:rPr>
        <w:t xml:space="preserve">URBANNIT</w:t>
      </w:r>
    </w:p>
    <w:p>
      <w:pPr>
        <w:spacing w:after="180"/>
      </w:pPr>
      <w:r>
        <w:rPr>
          <w:rFonts w:ascii="Poppins" w:cs="Poppins" w:eastAsia="Poppins" w:hAnsi="Poppins"/>
          <w:i/>
          <w:iCs/>
          <w:color w:val="7C7264"/>
          <w:sz w:val="16"/>
          <w:szCs w:val="16"/>
        </w:rPr>
        <w:t xml:space="preserve">gestionado por Meridiano Capital</w:t>
      </w:r>
    </w:p>
    <w:p>
      <w:pPr>
        <w:spacing w:after="20"/>
      </w:pPr>
      <w:r>
        <w:rPr>
          <w:rFonts w:ascii="Poppins" w:cs="Poppins" w:eastAsia="Poppins" w:hAnsi="Poppins"/>
          <w:b/>
          <w:bCs/>
          <w:color w:val="3A2E22"/>
          <w:sz w:val="22"/>
          <w:szCs w:val="22"/>
        </w:rPr>
        <w:t xml:space="preserve">Juan José Castillo</w:t>
      </w:r>
    </w:p>
    <w:p>
      <w:pPr>
        <w:spacing w:after="20"/>
      </w:pPr>
      <w:r>
        <w:rPr>
          <w:rFonts w:ascii="Poppins" w:cs="Poppins" w:eastAsia="Poppins" w:hAnsi="Poppins"/>
          <w:color w:val="2A2620"/>
          <w:sz w:val="17"/>
          <w:szCs w:val="17"/>
        </w:rPr>
        <w:t xml:space="preserve">Operador Técnico y Legal de Inversiones Inmobiliarias · Asunción, Paraguay</w:t>
      </w:r>
    </w:p>
    <w:p>
      <w:r>
        <w:rPr>
          <w:rFonts w:ascii="Poppins" w:cs="Poppins" w:eastAsia="Poppins" w:hAnsi="Poppins"/>
          <w:color w:val="7C7264"/>
          <w:sz w:val="17"/>
          <w:szCs w:val="17"/>
        </w:rPr>
        <w:t xml:space="preserve">+595 982 853 111 · urbannit@meridianocapital.net · www.meridianocapital.net</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7C7264"/>
        <w:sz w:val="15"/>
        <w:szCs w:val="15"/>
      </w:rPr>
      <w:t xml:space="preserve">Urbannit, gestionado por Meridiano Capital · Propuesta de trabajo para propietarios · Página </w:t>
    </w:r>
    <w:r>
      <w:rPr>
        <w:rFonts w:ascii="Poppins" w:cs="Poppins" w:eastAsia="Poppins" w:hAnsi="Poppins"/>
        <w:color w:val="7C726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349a2a134070bf0a742aebfb145ae67f461e3d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trabajo para propietarios</dc:title>
  <dc:creator>Urbannit — gestionado por Meridiano Capital</dc:creator>
  <cp:lastModifiedBy>Un-named</cp:lastModifiedBy>
  <cp:revision>1</cp:revision>
  <dcterms:created xsi:type="dcterms:W3CDTF">2026-08-12T16:07:19.573Z</dcterms:created>
  <dcterms:modified xsi:type="dcterms:W3CDTF">2026-08-12T16:07:20.481Z</dcterms:modified>
</cp:coreProperties>
</file>

<file path=docProps/custom.xml><?xml version="1.0" encoding="utf-8"?>
<Properties xmlns="http://schemas.openxmlformats.org/officeDocument/2006/custom-properties" xmlns:vt="http://schemas.openxmlformats.org/officeDocument/2006/docPropsVTypes"/>
</file>