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Sistema de monitoreo distribuido</w:t>
      </w:r>
    </w:p>
    <w:p>
      <w:r>
        <w:t>Internet Arquitectura y Protocolos · 2026-2</w:t>
        <w:br/>
        <w:t>Fase 1 · Diseño y arquitectura · Propuesta inicial</w:t>
      </w:r>
    </w:p>
    <w:p>
      <w:pPr>
        <w:pStyle w:val="Heading1"/>
      </w:pPr>
      <w:r>
        <w:t>1 Descripción del problema y alcance</w:t>
      </w:r>
    </w:p>
    <w:p>
      <w:r>
        <w:t>Una organización necesita supervisar varios nodos desde un punto central. Los nodos reportan periódicamente su estado y también avisan cuando ocurre un evento relevante. El servidor organiza esta información y permite que los usuarios la consulten desde clientes de administración.</w:t>
      </w:r>
    </w:p>
    <w:p>
      <w:r>
        <w:t>Propongo una arquitectura cliente-servidor con dos nodos, un servidor central y uno o varios clientes. Usaré TCP para todos los mensajes del protocolo propio. Aunque la telemetría permite algunas pérdidas, una sola forma de comunicación facilita la implementación y evita tener que crear mecanismos de confiabilidad sobre UDP.</w:t>
      </w:r>
    </w:p>
    <w:p>
      <w:r>
        <w:t>Este documento corresponde únicamente a la Fase 1. Define la arquitectura, los mensajes y el comportamiento esperado. No incluye código del servidor o de los clientes ni presenta como implementadas las funciones de las fases 2 y 3.</w:t>
      </w:r>
    </w:p>
    <w:p>
      <w:pPr>
        <w:pStyle w:val="Heading2"/>
      </w:pPr>
      <w:r>
        <w:t>Qué pide el enunciado y qué elijo</w:t>
      </w:r>
    </w:p>
    <w:p>
      <w:r>
        <w:t>El PDF exige registro de nodos, recepción de estados y eventos, consultas, concurrencia, resolución de nombres, autenticación con perfiles y manejo de excepciones. También establece que el servidor será escrito en C con Berkeley Sockets. Estos requisitos se contemplan aquí como diseño.</w:t>
      </w:r>
    </w:p>
    <w:p>
      <w:r>
        <w:t>Como decisiones de diseño, propongo nodos que representen equipos y reporten uso de CPU, temperatura y estado operativo. Elijo un periodo de 5 segundos y conservación de las últimas 5 muestras por nodo. Las métricas concretas y los tiempos son valores iniciales del diseño; el profesor no los fija. El histórico adopta la recomendación del PDF, que no se presenta como una obligación de la Fase 1.</w:t>
      </w:r>
    </w:p>
    <w:p>
      <w:pPr>
        <w:pStyle w:val="Heading2"/>
      </w:pPr>
      <w:r>
        <w:t>Límite funcional</w:t>
      </w:r>
    </w:p>
    <w:p>
      <w:r>
        <w:t>Aunque el título del proyecto menciona control, los requisitos no piden enviar órdenes a los nodos. Por eso no agrego reinicios remotos, cambios de configuración ni comunicación directa entre clientes y nodos. La primera propuesta se concentra en registrar, reportar y consultar.</w:t>
      </w:r>
    </w:p>
    <w:p>
      <w:r>
        <w:t>Fuente principal: “Sistema de monitoreo y control distribuido”, PDF adjunto, 9 páginas. La lista específica de la Fase 1 aparece en la página 7. Las decisiones de este documento se apoyan también en los requisitos generales de las páginas 3 a 6.</w:t>
      </w:r>
    </w:p>
    <w:p>
      <w:r>
        <w:br w:type="page"/>
      </w:r>
    </w:p>
    <w:p>
      <w:pPr>
        <w:pStyle w:val="Heading1"/>
      </w:pPr>
      <w:r>
        <w:t>2 Arquitectura y entidades participantes</w:t>
      </w:r>
    </w:p>
    <w:p>
      <w:r>
        <w:t>Los nodos inician conexiones persistentes con el servidor. Cada cliente abre su propia conexión y consulta la información que el servidor ya tiene; una consulta no provoca una petición directa al nodo. Todos usan el mismo puerto TCP configurable del servidor.</w:t>
      </w:r>
    </w:p>
    <w:p>
      <w:pPr>
        <w:spacing w:after="40"/>
      </w:pPr>
      <w:r>
        <w:rPr>
          <w:rFonts w:ascii="DejaVu Sans Mono" w:hAnsi="DejaVu Sans Mono"/>
          <w:sz w:val="18"/>
        </w:rPr>
        <w:t>flowchart TD</w:t>
      </w:r>
    </w:p>
    <w:p>
      <w:pPr>
        <w:spacing w:after="40"/>
      </w:pPr>
      <w:r>
        <w:rPr>
          <w:rFonts w:ascii="DejaVu Sans Mono" w:hAnsi="DejaVu Sans Mono"/>
          <w:sz w:val="18"/>
        </w:rPr>
        <w:t xml:space="preserve">  N1[Nodo 1] --&gt;|Registro, estados y eventos| S[Servidor central]</w:t>
      </w:r>
    </w:p>
    <w:p>
      <w:pPr>
        <w:spacing w:after="40"/>
      </w:pPr>
      <w:r>
        <w:rPr>
          <w:rFonts w:ascii="DejaVu Sans Mono" w:hAnsi="DejaVu Sans Mono"/>
          <w:sz w:val="18"/>
        </w:rPr>
        <w:t xml:space="preserve">  N2[Nodo 2] --&gt;|Registro, estados y eventos| S</w:t>
      </w:r>
    </w:p>
    <w:p>
      <w:pPr>
        <w:spacing w:after="40"/>
      </w:pPr>
      <w:r>
        <w:rPr>
          <w:rFonts w:ascii="DejaVu Sans Mono" w:hAnsi="DejaVu Sans Mono"/>
          <w:sz w:val="18"/>
        </w:rPr>
        <w:t xml:space="preserve">  C[Clientes de administracion] &lt;--&gt;|Autenticacion y consultas| S</w:t>
      </w:r>
    </w:p>
    <w:p>
      <w:pPr>
        <w:spacing w:after="40"/>
      </w:pPr>
      <w:r>
        <w:rPr>
          <w:rFonts w:ascii="DejaVu Sans Mono" w:hAnsi="DejaVu Sans Mono"/>
          <w:sz w:val="18"/>
        </w:rPr>
        <w:t xml:space="preserve">  S &lt;--&gt;|HTTPS al iniciar sesion| A[Supabase Auth]</w:t>
      </w:r>
    </w:p>
    <w:p>
      <w:r>
        <w:t>El diagrama está en sintaxis Mermaid y se puede copiar al importador Mermaid de draw.io. Las confirmaciones a los nodos regresan por sus conexiones TCP. DNS es un servicio auxiliar de resolución, no un intermediario de los mensajes de monitoreo.</w:t>
      </w:r>
    </w:p>
    <w:tbl>
      <w:tblPr>
        <w:tblW w:type="auto" w:w="0"/>
        <w:tblLayout w:type="fixed"/>
        <w:tblLook w:firstColumn="1" w:firstRow="1" w:lastColumn="0" w:lastRow="0" w:noHBand="0" w:noVBand="1" w:val="04A0"/>
      </w:tblPr>
      <w:tblGrid>
        <w:gridCol w:w="2304"/>
        <w:gridCol w:w="7632"/>
      </w:tblGrid>
      <w:tr>
        <w:trPr>
          <w:cantSplit/>
        </w:trPr>
        <w:tc>
          <w:tcPr>
            <w:tcW w:type="dxa" w:w="4968"/>
            <w:tcBorders>
              <w:top w:val="single" w:sz="4" w:color="D9D9D9"/>
              <w:left w:val="single" w:sz="4" w:color="D9D9D9"/>
              <w:bottom w:val="single" w:sz="4" w:color="D9D9D9"/>
              <w:right w:val="single" w:sz="4" w:color="D9D9D9"/>
            </w:tcBorders>
            <w:shd w:fill="DCE6F1"/>
          </w:tcPr>
          <w:p>
            <w:pPr>
              <w:spacing w:after="100" w:before="100"/>
            </w:pPr>
            <w:r>
              <w:rPr>
                <w:b/>
                <w:sz w:val="20"/>
              </w:rPr>
              <w:t>Entidad</w:t>
            </w:r>
          </w:p>
        </w:tc>
        <w:tc>
          <w:tcPr>
            <w:tcW w:type="dxa" w:w="4968"/>
            <w:tcBorders>
              <w:top w:val="single" w:sz="4" w:color="D9D9D9"/>
              <w:left w:val="single" w:sz="4" w:color="D9D9D9"/>
              <w:bottom w:val="single" w:sz="4" w:color="D9D9D9"/>
              <w:right w:val="single" w:sz="4" w:color="D9D9D9"/>
            </w:tcBorders>
            <w:shd w:fill="DCE6F1"/>
          </w:tcPr>
          <w:p>
            <w:pPr>
              <w:spacing w:after="100" w:before="100"/>
            </w:pPr>
            <w:r>
              <w:rPr>
                <w:b/>
                <w:sz w:val="20"/>
              </w:rPr>
              <w:t>Responsabilidad</w:t>
            </w:r>
          </w:p>
        </w:tc>
      </w:tr>
      <w:tr>
        <w:trPr>
          <w:cantSplit/>
        </w:trPr>
        <w:tc>
          <w:tcPr>
            <w:tcW w:type="dxa" w:w="2304"/>
            <w:tcBorders>
              <w:top w:val="single" w:sz="4" w:color="D9D9D9"/>
              <w:left w:val="single" w:sz="4" w:color="D9D9D9"/>
              <w:bottom w:val="single" w:sz="4" w:color="D9D9D9"/>
              <w:right w:val="single" w:sz="4" w:color="D9D9D9"/>
            </w:tcBorders>
          </w:tcPr>
          <w:p>
            <w:pPr>
              <w:spacing w:after="100" w:before="100"/>
            </w:pPr>
            <w:r>
              <w:rPr>
                <w:b w:val="0"/>
                <w:sz w:val="20"/>
              </w:rPr>
              <w:t>Nodo 1 y Nodo 2</w:t>
            </w:r>
          </w:p>
        </w:tc>
        <w:tc>
          <w:tcPr>
            <w:tcW w:type="dxa" w:w="7632"/>
            <w:tcBorders>
              <w:top w:val="single" w:sz="4" w:color="D9D9D9"/>
              <w:left w:val="single" w:sz="4" w:color="D9D9D9"/>
              <w:bottom w:val="single" w:sz="4" w:color="D9D9D9"/>
              <w:right w:val="single" w:sz="4" w:color="D9D9D9"/>
            </w:tcBorders>
          </w:tcPr>
          <w:p>
            <w:pPr>
              <w:spacing w:after="100" w:before="100"/>
            </w:pPr>
            <w:r>
              <w:rPr>
                <w:b w:val="0"/>
                <w:sz w:val="20"/>
              </w:rPr>
              <w:t>Cada uno tiene un identificador distinto. Se registra, envía muestras y reporta eventos al servidor.</w:t>
            </w:r>
          </w:p>
        </w:tc>
      </w:tr>
      <w:tr>
        <w:trPr>
          <w:cantSplit/>
        </w:trPr>
        <w:tc>
          <w:tcPr>
            <w:tcW w:type="dxa" w:w="2304"/>
            <w:tcBorders>
              <w:top w:val="single" w:sz="4" w:color="D9D9D9"/>
              <w:left w:val="single" w:sz="4" w:color="D9D9D9"/>
              <w:bottom w:val="single" w:sz="4" w:color="D9D9D9"/>
              <w:right w:val="single" w:sz="4" w:color="D9D9D9"/>
            </w:tcBorders>
          </w:tcPr>
          <w:p>
            <w:pPr>
              <w:spacing w:after="100" w:before="100"/>
            </w:pPr>
            <w:r>
              <w:rPr>
                <w:b w:val="0"/>
                <w:sz w:val="20"/>
              </w:rPr>
              <w:t>Servidor central</w:t>
            </w:r>
          </w:p>
        </w:tc>
        <w:tc>
          <w:tcPr>
            <w:tcW w:type="dxa" w:w="7632"/>
            <w:tcBorders>
              <w:top w:val="single" w:sz="4" w:color="D9D9D9"/>
              <w:left w:val="single" w:sz="4" w:color="D9D9D9"/>
              <w:bottom w:val="single" w:sz="4" w:color="D9D9D9"/>
              <w:right w:val="single" w:sz="4" w:color="D9D9D9"/>
            </w:tcBorders>
          </w:tcPr>
          <w:p>
            <w:pPr>
              <w:spacing w:after="100" w:before="100"/>
            </w:pPr>
            <w:r>
              <w:rPr>
                <w:b w:val="0"/>
                <w:sz w:val="20"/>
              </w:rPr>
              <w:t>Registra nodos, conserva estados e históricos, recibe eventos, verifica permisos y responde consultas.</w:t>
            </w:r>
          </w:p>
        </w:tc>
      </w:tr>
      <w:tr>
        <w:trPr>
          <w:cantSplit/>
        </w:trPr>
        <w:tc>
          <w:tcPr>
            <w:tcW w:type="dxa" w:w="2304"/>
            <w:tcBorders>
              <w:top w:val="single" w:sz="4" w:color="D9D9D9"/>
              <w:left w:val="single" w:sz="4" w:color="D9D9D9"/>
              <w:bottom w:val="single" w:sz="4" w:color="D9D9D9"/>
              <w:right w:val="single" w:sz="4" w:color="D9D9D9"/>
            </w:tcBorders>
          </w:tcPr>
          <w:p>
            <w:pPr>
              <w:spacing w:after="100" w:before="100"/>
            </w:pPr>
            <w:r>
              <w:rPr>
                <w:b w:val="0"/>
                <w:sz w:val="20"/>
              </w:rPr>
              <w:t>Clientes de administración</w:t>
            </w:r>
          </w:p>
        </w:tc>
        <w:tc>
          <w:tcPr>
            <w:tcW w:type="dxa" w:w="7632"/>
            <w:tcBorders>
              <w:top w:val="single" w:sz="4" w:color="D9D9D9"/>
              <w:left w:val="single" w:sz="4" w:color="D9D9D9"/>
              <w:bottom w:val="single" w:sz="4" w:color="D9D9D9"/>
              <w:right w:val="single" w:sz="4" w:color="D9D9D9"/>
            </w:tcBorders>
          </w:tcPr>
          <w:p>
            <w:pPr>
              <w:spacing w:after="100" w:before="100"/>
            </w:pPr>
            <w:r>
              <w:rPr>
                <w:b w:val="0"/>
                <w:sz w:val="20"/>
              </w:rPr>
              <w:t>Autentican al usuario y muestran estados actuales, muestras históricas y eventos según su perfil.</w:t>
            </w:r>
          </w:p>
        </w:tc>
      </w:tr>
      <w:tr>
        <w:trPr>
          <w:cantSplit/>
        </w:trPr>
        <w:tc>
          <w:tcPr>
            <w:tcW w:type="dxa" w:w="2304"/>
            <w:tcBorders>
              <w:top w:val="single" w:sz="4" w:color="D9D9D9"/>
              <w:left w:val="single" w:sz="4" w:color="D9D9D9"/>
              <w:bottom w:val="single" w:sz="4" w:color="D9D9D9"/>
              <w:right w:val="single" w:sz="4" w:color="D9D9D9"/>
            </w:tcBorders>
          </w:tcPr>
          <w:p>
            <w:pPr>
              <w:spacing w:after="100" w:before="100"/>
            </w:pPr>
            <w:r>
              <w:rPr>
                <w:b w:val="0"/>
                <w:sz w:val="20"/>
              </w:rPr>
              <w:t>DNS o resolvedor del sistema</w:t>
            </w:r>
          </w:p>
        </w:tc>
        <w:tc>
          <w:tcPr>
            <w:tcW w:type="dxa" w:w="7632"/>
            <w:tcBorders>
              <w:top w:val="single" w:sz="4" w:color="D9D9D9"/>
              <w:left w:val="single" w:sz="4" w:color="D9D9D9"/>
              <w:bottom w:val="single" w:sz="4" w:color="D9D9D9"/>
              <w:right w:val="single" w:sz="4" w:color="D9D9D9"/>
            </w:tcBorders>
          </w:tcPr>
          <w:p>
            <w:pPr>
              <w:spacing w:after="100" w:before="100"/>
            </w:pPr>
            <w:r>
              <w:rPr>
                <w:b w:val="0"/>
                <w:sz w:val="20"/>
              </w:rPr>
              <w:t>Resuelve los nombres configurados del servidor y del servicio de autenticación.</w:t>
            </w:r>
          </w:p>
        </w:tc>
      </w:tr>
      <w:tr>
        <w:trPr>
          <w:cantSplit/>
        </w:trPr>
        <w:tc>
          <w:tcPr>
            <w:tcW w:type="dxa" w:w="2304"/>
            <w:tcBorders>
              <w:top w:val="single" w:sz="4" w:color="D9D9D9"/>
              <w:left w:val="single" w:sz="4" w:color="D9D9D9"/>
              <w:bottom w:val="single" w:sz="4" w:color="D9D9D9"/>
              <w:right w:val="single" w:sz="4" w:color="D9D9D9"/>
            </w:tcBorders>
          </w:tcPr>
          <w:p>
            <w:pPr>
              <w:spacing w:after="100" w:before="100"/>
            </w:pPr>
            <w:r>
              <w:rPr>
                <w:b w:val="0"/>
                <w:sz w:val="20"/>
              </w:rPr>
              <w:t>Supabase Auth</w:t>
            </w:r>
          </w:p>
        </w:tc>
        <w:tc>
          <w:tcPr>
            <w:tcW w:type="dxa" w:w="7632"/>
            <w:tcBorders>
              <w:top w:val="single" w:sz="4" w:color="D9D9D9"/>
              <w:left w:val="single" w:sz="4" w:color="D9D9D9"/>
              <w:bottom w:val="single" w:sz="4" w:color="D9D9D9"/>
              <w:right w:val="single" w:sz="4" w:color="D9D9D9"/>
            </w:tcBorders>
          </w:tcPr>
          <w:p>
            <w:pPr>
              <w:spacing w:after="100" w:before="100"/>
            </w:pPr>
            <w:r>
              <w:rPr>
                <w:b w:val="0"/>
                <w:sz w:val="20"/>
              </w:rPr>
              <w:t>Servicio administrado que valida correo y contraseña y conserva el perfil del usuario. Solo el servidor central lo consulta; los clientes siguen comunicándose únicamente con el servidor.</w:t>
            </w:r>
          </w:p>
        </w:tc>
      </w:tr>
    </w:tbl>
    <w:p>
      <w:pPr>
        <w:spacing w:after="0"/>
      </w:pPr>
    </w:p>
    <w:p>
      <w:pPr>
        <w:pStyle w:val="Heading2"/>
      </w:pPr>
      <w:r>
        <w:t>Organización interna prevista</w:t>
      </w:r>
    </w:p>
    <w:p>
      <w:r>
        <w:t>El servidor mantendrá una tabla por identificador de nodo: conexión activa, última recepción, última muestra, cinco muestras históricas y cinco eventos recientes. Las cantidades son límites iniciales para evitar respuestas muy grandes. Se usarán estructuras en memoria, sin exigir una base de datos de métricas. Al reiniciar el servidor se pierde este estado; el archivo de logs permanece como registro, pero no se usará automáticamente para reconstruirlo.</w:t>
      </w:r>
    </w:p>
    <w:p>
      <w:r>
        <w:t>Para la futura concurrencia propongo un hilo por conexión y protección de la tabla compartida y del archivo de logs con un mutex. Las operaciones de red y autenticación no deben mantener ese bloqueo. Este es el diseño previsto; no se implementa concurrencia en esta entrega.</w:t>
      </w:r>
    </w:p>
    <w:p>
      <w:r>
        <w:br w:type="page"/>
      </w:r>
    </w:p>
    <w:p>
      <w:pPr>
        <w:pStyle w:val="Heading1"/>
      </w:pPr>
      <w:r>
        <w:t>3 Sintaxis preliminar del protocolo</w:t>
      </w:r>
    </w:p>
    <w:p>
      <w:r>
        <w:t>Usaré texto ASCII, un mensaje por línea, campos separados por el carácter | y terminación LF. En los ejemplos, \n representa un único byte de salto de línea; no se envían literalmente los caracteres barra y n. El protocolo propio no utiliza JSON ni un encabezado binario. La petición auxiliar HTTPS de autenticación sí usa JSON, separado de estas líneas.</w:t>
      </w:r>
    </w:p>
    <w:p>
      <w:pPr>
        <w:spacing w:after="40"/>
      </w:pPr>
      <w:r>
        <w:rPr>
          <w:rFonts w:ascii="DejaVu Sans Mono" w:hAnsi="DejaVu Sans Mono"/>
          <w:sz w:val="18"/>
        </w:rPr>
        <w:t>TIPO|id|campo1|campo2|...</w:t>
      </w:r>
    </w:p>
    <w:tbl>
      <w:tblPr>
        <w:tblW w:type="auto" w:w="0"/>
        <w:tblLayout w:type="fixed"/>
        <w:tblLook w:firstColumn="1" w:firstRow="1" w:lastColumn="0" w:lastRow="0" w:noHBand="0" w:noVBand="1" w:val="04A0"/>
      </w:tblPr>
      <w:tblGrid>
        <w:gridCol w:w="1872"/>
        <w:gridCol w:w="8064"/>
      </w:tblGrid>
      <w:tr>
        <w:trPr>
          <w:cantSplit/>
        </w:trPr>
        <w:tc>
          <w:tcPr>
            <w:tcW w:type="dxa" w:w="4968"/>
            <w:tcBorders>
              <w:top w:val="single" w:sz="4" w:color="D9D9D9"/>
              <w:left w:val="single" w:sz="4" w:color="D9D9D9"/>
              <w:bottom w:val="single" w:sz="4" w:color="D9D9D9"/>
              <w:right w:val="single" w:sz="4" w:color="D9D9D9"/>
            </w:tcBorders>
            <w:shd w:fill="DCE6F1"/>
          </w:tcPr>
          <w:p>
            <w:pPr>
              <w:spacing w:after="100" w:before="100"/>
            </w:pPr>
            <w:r>
              <w:rPr>
                <w:b/>
                <w:sz w:val="20"/>
              </w:rPr>
              <w:t>Elemento</w:t>
            </w:r>
          </w:p>
        </w:tc>
        <w:tc>
          <w:tcPr>
            <w:tcW w:type="dxa" w:w="4968"/>
            <w:tcBorders>
              <w:top w:val="single" w:sz="4" w:color="D9D9D9"/>
              <w:left w:val="single" w:sz="4" w:color="D9D9D9"/>
              <w:bottom w:val="single" w:sz="4" w:color="D9D9D9"/>
              <w:right w:val="single" w:sz="4" w:color="D9D9D9"/>
            </w:tcBorders>
            <w:shd w:fill="DCE6F1"/>
          </w:tcPr>
          <w:p>
            <w:pPr>
              <w:spacing w:after="100" w:before="100"/>
            </w:pPr>
            <w:r>
              <w:rPr>
                <w:b/>
                <w:sz w:val="20"/>
              </w:rPr>
              <w:t>Regla</w:t>
            </w:r>
          </w:p>
        </w:tc>
      </w:tr>
      <w:tr>
        <w:trPr>
          <w:cantSplit/>
        </w:trPr>
        <w:tc>
          <w:tcPr>
            <w:tcW w:type="dxa" w:w="1872"/>
            <w:tcBorders>
              <w:top w:val="single" w:sz="4" w:color="D9D9D9"/>
              <w:left w:val="single" w:sz="4" w:color="D9D9D9"/>
              <w:bottom w:val="single" w:sz="4" w:color="D9D9D9"/>
              <w:right w:val="single" w:sz="4" w:color="D9D9D9"/>
            </w:tcBorders>
          </w:tcPr>
          <w:p>
            <w:pPr>
              <w:spacing w:after="100" w:before="100"/>
            </w:pPr>
            <w:r>
              <w:rPr>
                <w:b w:val="0"/>
                <w:sz w:val="20"/>
              </w:rPr>
              <w:t>Longitud</w:t>
            </w:r>
          </w:p>
        </w:tc>
        <w:tc>
          <w:tcPr>
            <w:tcW w:type="dxa" w:w="8064"/>
            <w:tcBorders>
              <w:top w:val="single" w:sz="4" w:color="D9D9D9"/>
              <w:left w:val="single" w:sz="4" w:color="D9D9D9"/>
              <w:bottom w:val="single" w:sz="4" w:color="D9D9D9"/>
              <w:right w:val="single" w:sz="4" w:color="D9D9D9"/>
            </w:tcBorders>
          </w:tcPr>
          <w:p>
            <w:pPr>
              <w:spacing w:after="100" w:before="100"/>
            </w:pPr>
            <w:r>
              <w:rPr>
                <w:b w:val="0"/>
                <w:sz w:val="20"/>
              </w:rPr>
              <w:t>Máximo 1024 bytes por línea, incluido LF. Reservar un byte adicional para el terminador local de cadena en C.</w:t>
            </w:r>
          </w:p>
        </w:tc>
      </w:tr>
      <w:tr>
        <w:trPr>
          <w:cantSplit/>
        </w:trPr>
        <w:tc>
          <w:tcPr>
            <w:tcW w:type="dxa" w:w="1872"/>
            <w:tcBorders>
              <w:top w:val="single" w:sz="4" w:color="D9D9D9"/>
              <w:left w:val="single" w:sz="4" w:color="D9D9D9"/>
              <w:bottom w:val="single" w:sz="4" w:color="D9D9D9"/>
              <w:right w:val="single" w:sz="4" w:color="D9D9D9"/>
            </w:tcBorders>
          </w:tcPr>
          <w:p>
            <w:pPr>
              <w:spacing w:after="100" w:before="100"/>
            </w:pPr>
            <w:r>
              <w:rPr>
                <w:b w:val="0"/>
                <w:sz w:val="20"/>
              </w:rPr>
              <w:t>TIPO</w:t>
            </w:r>
          </w:p>
        </w:tc>
        <w:tc>
          <w:tcPr>
            <w:tcW w:type="dxa" w:w="8064"/>
            <w:tcBorders>
              <w:top w:val="single" w:sz="4" w:color="D9D9D9"/>
              <w:left w:val="single" w:sz="4" w:color="D9D9D9"/>
              <w:bottom w:val="single" w:sz="4" w:color="D9D9D9"/>
              <w:right w:val="single" w:sz="4" w:color="D9D9D9"/>
            </w:tcBorders>
          </w:tcPr>
          <w:p>
            <w:pPr>
              <w:spacing w:after="100" w:before="100"/>
            </w:pPr>
            <w:r>
              <w:rPr>
                <w:b w:val="0"/>
                <w:sz w:val="20"/>
              </w:rPr>
              <w:t>Uno de REGISTER, STATUS, EVENT, AUTH, QUERY, RESPONSE, ACK o ERROR. Mayúsculas exactas.</w:t>
            </w:r>
          </w:p>
        </w:tc>
      </w:tr>
      <w:tr>
        <w:trPr>
          <w:cantSplit/>
        </w:trPr>
        <w:tc>
          <w:tcPr>
            <w:tcW w:type="dxa" w:w="1872"/>
            <w:tcBorders>
              <w:top w:val="single" w:sz="4" w:color="D9D9D9"/>
              <w:left w:val="single" w:sz="4" w:color="D9D9D9"/>
              <w:bottom w:val="single" w:sz="4" w:color="D9D9D9"/>
              <w:right w:val="single" w:sz="4" w:color="D9D9D9"/>
            </w:tcBorders>
          </w:tcPr>
          <w:p>
            <w:pPr>
              <w:spacing w:after="100" w:before="100"/>
            </w:pPr>
            <w:r>
              <w:rPr>
                <w:b w:val="0"/>
                <w:sz w:val="20"/>
              </w:rPr>
              <w:t>id</w:t>
            </w:r>
          </w:p>
        </w:tc>
        <w:tc>
          <w:tcPr>
            <w:tcW w:type="dxa" w:w="8064"/>
            <w:tcBorders>
              <w:top w:val="single" w:sz="4" w:color="D9D9D9"/>
              <w:left w:val="single" w:sz="4" w:color="D9D9D9"/>
              <w:bottom w:val="single" w:sz="4" w:color="D9D9D9"/>
              <w:right w:val="single" w:sz="4" w:color="D9D9D9"/>
            </w:tcBorders>
          </w:tcPr>
          <w:p>
            <w:pPr>
              <w:spacing w:after="100" w:before="100"/>
            </w:pPr>
            <w:r>
              <w:rPr>
                <w:b w:val="0"/>
                <w:sz w:val="20"/>
              </w:rPr>
              <w:t>Entero decimal de 1 a 2147483647. Las respuestas copian el id de la petición. El 0 se reserva a ERROR cuando no puede recuperarse un id válido.</w:t>
            </w:r>
          </w:p>
        </w:tc>
      </w:tr>
      <w:tr>
        <w:trPr>
          <w:cantSplit/>
        </w:trPr>
        <w:tc>
          <w:tcPr>
            <w:tcW w:type="dxa" w:w="1872"/>
            <w:tcBorders>
              <w:top w:val="single" w:sz="4" w:color="D9D9D9"/>
              <w:left w:val="single" w:sz="4" w:color="D9D9D9"/>
              <w:bottom w:val="single" w:sz="4" w:color="D9D9D9"/>
              <w:right w:val="single" w:sz="4" w:color="D9D9D9"/>
            </w:tcBorders>
          </w:tcPr>
          <w:p>
            <w:pPr>
              <w:spacing w:after="100" w:before="100"/>
            </w:pPr>
            <w:r>
              <w:rPr>
                <w:b w:val="0"/>
                <w:sz w:val="20"/>
              </w:rPr>
              <w:t>Identificadores</w:t>
            </w:r>
          </w:p>
        </w:tc>
        <w:tc>
          <w:tcPr>
            <w:tcW w:type="dxa" w:w="8064"/>
            <w:tcBorders>
              <w:top w:val="single" w:sz="4" w:color="D9D9D9"/>
              <w:left w:val="single" w:sz="4" w:color="D9D9D9"/>
              <w:bottom w:val="single" w:sz="4" w:color="D9D9D9"/>
              <w:right w:val="single" w:sz="4" w:color="D9D9D9"/>
            </w:tcBorders>
          </w:tcPr>
          <w:p>
            <w:pPr>
              <w:spacing w:after="100" w:before="100"/>
            </w:pPr>
            <w:r>
              <w:rPr>
                <w:b w:val="0"/>
                <w:sz w:val="20"/>
              </w:rPr>
              <w:t>nodo: 1 a 32 letras ASCII, dígitos, guion o guion bajo. En AUTH se usa correo: 3 a 254 caracteres ASCII, sin espacios, |, CR ni LF, con una sola @ y partes no vacías. El proveedor valida la cuenta; no se modifica el texto recibido.</w:t>
            </w:r>
          </w:p>
        </w:tc>
      </w:tr>
      <w:tr>
        <w:trPr>
          <w:cantSplit/>
        </w:trPr>
        <w:tc>
          <w:tcPr>
            <w:tcW w:type="dxa" w:w="1872"/>
            <w:tcBorders>
              <w:top w:val="single" w:sz="4" w:color="D9D9D9"/>
              <w:left w:val="single" w:sz="4" w:color="D9D9D9"/>
              <w:bottom w:val="single" w:sz="4" w:color="D9D9D9"/>
              <w:right w:val="single" w:sz="4" w:color="D9D9D9"/>
            </w:tcBorders>
          </w:tcPr>
          <w:p>
            <w:pPr>
              <w:spacing w:after="100" w:before="100"/>
            </w:pPr>
            <w:r>
              <w:rPr>
                <w:b w:val="0"/>
                <w:sz w:val="20"/>
              </w:rPr>
              <w:t>Números</w:t>
            </w:r>
          </w:p>
        </w:tc>
        <w:tc>
          <w:tcPr>
            <w:tcW w:type="dxa" w:w="8064"/>
            <w:tcBorders>
              <w:top w:val="single" w:sz="4" w:color="D9D9D9"/>
              <w:left w:val="single" w:sz="4" w:color="D9D9D9"/>
              <w:bottom w:val="single" w:sz="4" w:color="D9D9D9"/>
              <w:right w:val="single" w:sz="4" w:color="D9D9D9"/>
            </w:tcBorders>
          </w:tcPr>
          <w:p>
            <w:pPr>
              <w:spacing w:after="100" w:before="100"/>
            </w:pPr>
            <w:r>
              <w:rPr>
                <w:b w:val="0"/>
                <w:sz w:val="20"/>
              </w:rPr>
              <w:t>Enteros decimales sin espacios. CPU: 0 a 100. Temperatura: -50 a 150 °C. Tiempos: segundos Unix de recepción del servidor.</w:t>
            </w:r>
          </w:p>
        </w:tc>
      </w:tr>
      <w:tr>
        <w:trPr>
          <w:cantSplit/>
        </w:trPr>
        <w:tc>
          <w:tcPr>
            <w:tcW w:type="dxa" w:w="1872"/>
            <w:tcBorders>
              <w:top w:val="single" w:sz="4" w:color="D9D9D9"/>
              <w:left w:val="single" w:sz="4" w:color="D9D9D9"/>
              <w:bottom w:val="single" w:sz="4" w:color="D9D9D9"/>
              <w:right w:val="single" w:sz="4" w:color="D9D9D9"/>
            </w:tcBorders>
          </w:tcPr>
          <w:p>
            <w:pPr>
              <w:spacing w:after="100" w:before="100"/>
            </w:pPr>
            <w:r>
              <w:rPr>
                <w:b w:val="0"/>
                <w:sz w:val="20"/>
              </w:rPr>
              <w:t>Texto</w:t>
            </w:r>
          </w:p>
        </w:tc>
        <w:tc>
          <w:tcPr>
            <w:tcW w:type="dxa" w:w="8064"/>
            <w:tcBorders>
              <w:top w:val="single" w:sz="4" w:color="D9D9D9"/>
              <w:left w:val="single" w:sz="4" w:color="D9D9D9"/>
              <w:bottom w:val="single" w:sz="4" w:color="D9D9D9"/>
              <w:right w:val="single" w:sz="4" w:color="D9D9D9"/>
            </w:tcBorders>
          </w:tcPr>
          <w:p>
            <w:pPr>
              <w:spacing w:after="100" w:before="100"/>
            </w:pPr>
            <w:r>
              <w:rPr>
                <w:b w:val="0"/>
                <w:sz w:val="20"/>
              </w:rPr>
              <w:t>detalle: 1 a 80 caracteres ASCII imprimibles. Se prohíben |, ;, CR y LF. Las claves de laboratorio tienen 1 a 64 caracteres imprimibles, sin |, CR ni LF.</w:t>
            </w:r>
          </w:p>
        </w:tc>
      </w:tr>
      <w:tr>
        <w:trPr>
          <w:cantSplit/>
        </w:trPr>
        <w:tc>
          <w:tcPr>
            <w:tcW w:type="dxa" w:w="1872"/>
            <w:tcBorders>
              <w:top w:val="single" w:sz="4" w:color="D9D9D9"/>
              <w:left w:val="single" w:sz="4" w:color="D9D9D9"/>
              <w:bottom w:val="single" w:sz="4" w:color="D9D9D9"/>
              <w:right w:val="single" w:sz="4" w:color="D9D9D9"/>
            </w:tcBorders>
          </w:tcPr>
          <w:p>
            <w:pPr>
              <w:spacing w:after="100" w:before="100"/>
            </w:pPr>
            <w:r>
              <w:rPr>
                <w:b w:val="0"/>
                <w:sz w:val="20"/>
              </w:rPr>
              <w:t>Campos</w:t>
            </w:r>
          </w:p>
        </w:tc>
        <w:tc>
          <w:tcPr>
            <w:tcW w:type="dxa" w:w="8064"/>
            <w:tcBorders>
              <w:top w:val="single" w:sz="4" w:color="D9D9D9"/>
              <w:left w:val="single" w:sz="4" w:color="D9D9D9"/>
              <w:bottom w:val="single" w:sz="4" w:color="D9D9D9"/>
              <w:right w:val="single" w:sz="4" w:color="D9D9D9"/>
            </w:tcBorders>
          </w:tcPr>
          <w:p>
            <w:pPr>
              <w:spacing w:after="100" w:before="100"/>
            </w:pPr>
            <w:r>
              <w:rPr>
                <w:b w:val="0"/>
                <w:sz w:val="20"/>
              </w:rPr>
              <w:t>Orden y cantidad fijos según el tipo; no se permiten campos vacíos. El valor - representa ausencia solo donde se indica.</w:t>
            </w:r>
          </w:p>
        </w:tc>
      </w:tr>
      <w:tr>
        <w:trPr>
          <w:cantSplit/>
        </w:trPr>
        <w:tc>
          <w:tcPr>
            <w:tcW w:type="dxa" w:w="1872"/>
            <w:tcBorders>
              <w:top w:val="single" w:sz="4" w:color="D9D9D9"/>
              <w:left w:val="single" w:sz="4" w:color="D9D9D9"/>
              <w:bottom w:val="single" w:sz="4" w:color="D9D9D9"/>
              <w:right w:val="single" w:sz="4" w:color="D9D9D9"/>
            </w:tcBorders>
          </w:tcPr>
          <w:p>
            <w:pPr>
              <w:spacing w:after="100" w:before="100"/>
            </w:pPr>
            <w:r>
              <w:rPr>
                <w:b w:val="0"/>
                <w:sz w:val="20"/>
              </w:rPr>
              <w:t>Filas múltiples</w:t>
            </w:r>
          </w:p>
        </w:tc>
        <w:tc>
          <w:tcPr>
            <w:tcW w:type="dxa" w:w="8064"/>
            <w:tcBorders>
              <w:top w:val="single" w:sz="4" w:color="D9D9D9"/>
              <w:left w:val="single" w:sz="4" w:color="D9D9D9"/>
              <w:bottom w:val="single" w:sz="4" w:color="D9D9D9"/>
              <w:right w:val="single" w:sz="4" w:color="D9D9D9"/>
            </w:tcBorders>
          </w:tcPr>
          <w:p>
            <w:pPr>
              <w:spacing w:after="100" w:before="100"/>
            </w:pPr>
            <w:r>
              <w:rPr>
                <w:b w:val="0"/>
                <w:sz w:val="20"/>
              </w:rPr>
              <w:t>Una RESPONSE contiene una fila por línea. El campo fin vale 0 si siguen filas y 1 en la última. Una consulta sin filas devuelve una línea con datos - y fin 1.</w:t>
            </w:r>
          </w:p>
        </w:tc>
      </w:tr>
    </w:tbl>
    <w:p>
      <w:pPr>
        <w:spacing w:after="0"/>
      </w:pPr>
    </w:p>
    <w:p>
      <w:r>
        <w:t>El id identifica una operación pendiente. En una conexión no se reutiliza. Para EVENT se conserva también entre reconexiones durante la ejecución del nodo. Se propone un contador por proceso; al agotarse no se recicla silenciosamente. Esta propuesta no garantiza deduplicación después de reiniciar los procesos.</w:t>
      </w:r>
    </w:p>
    <w:p>
      <w:pPr>
        <w:pStyle w:val="Heading2"/>
      </w:pPr>
      <w:r>
        <w:t>Interpretación futura desde C</w:t>
      </w:r>
    </w:p>
    <w:p>
      <w:r>
        <w:t>TCP entrega un flujo de bytes: una recepción puede traer media línea o varias líneas. Cada conexión necesita un búfer que acumule hasta LF, procese cada línea completa y conserve el fragmento restante. Al enviar, se completarán los envíos parciales. El intérprete contará campos, comprobará límites y validará números antes de modificar el estado. Un resultado exitoso de send no significa que el servidor ya procesó el mensaje.</w:t>
      </w:r>
    </w:p>
    <w:p>
      <w:r>
        <w:br w:type="page"/>
      </w:r>
    </w:p>
    <w:p>
      <w:pPr>
        <w:pStyle w:val="Heading1"/>
      </w:pPr>
      <w:r>
        <w:t>4 Mensajes de registro y reporte</w:t>
      </w:r>
    </w:p>
    <w:p>
      <w:pPr>
        <w:pStyle w:val="Heading2"/>
      </w:pPr>
      <w:r>
        <w:t>REGISTER</w:t>
      </w:r>
    </w:p>
    <w:p>
      <w:r>
        <w:t>Nodo → servidor. Solicita registrar el identificador del nodo y asociarlo a la conexión. Campos: id y nodo. Debe ser el primer mensaje de una conexión de nodo. Se responde con ACK o ERROR. Un nodo ya conectado no puede registrar una segunda conexión con el mismo nombre.</w:t>
      </w:r>
    </w:p>
    <w:p>
      <w:pPr>
        <w:spacing w:after="40"/>
      </w:pPr>
      <w:r>
        <w:rPr>
          <w:rFonts w:ascii="DejaVu Sans Mono" w:hAnsi="DejaVu Sans Mono"/>
          <w:sz w:val="18"/>
        </w:rPr>
        <w:t>REGISTER|1|nodo1\n</w:t>
      </w:r>
    </w:p>
    <w:p>
      <w:pPr>
        <w:spacing w:after="40"/>
      </w:pPr>
      <w:r>
        <w:rPr>
          <w:rFonts w:ascii="DejaVu Sans Mono" w:hAnsi="DejaVu Sans Mono"/>
          <w:sz w:val="18"/>
        </w:rPr>
        <w:t>ACK|1|REGISTER|OK\n</w:t>
      </w:r>
    </w:p>
    <w:p>
      <w:pPr>
        <w:pStyle w:val="Heading2"/>
      </w:pPr>
      <w:r>
        <w:t>STATUS</w:t>
      </w:r>
    </w:p>
    <w:p>
      <w:r>
        <w:t>Nodo → servidor. Entrega una muestra periódica. Campos: id, nodo, cpu, temperatura y estado. estado admite NORMAL o ALERTA. Ejemplo: CPU al 35 %, temperatura de 42 °C y funcionamiento normal. El servidor valida, registra la hora de recepción y actualiza el histórico. No hay ACK de éxito para reducir mensajes; un rechazo genera ERROR.</w:t>
      </w:r>
    </w:p>
    <w:p>
      <w:pPr>
        <w:spacing w:after="40"/>
      </w:pPr>
      <w:r>
        <w:rPr>
          <w:rFonts w:ascii="DejaVu Sans Mono" w:hAnsi="DejaVu Sans Mono"/>
          <w:sz w:val="18"/>
        </w:rPr>
        <w:t>STATUS|2|nodo1|35|42|NORMAL\n</w:t>
      </w:r>
    </w:p>
    <w:p>
      <w:pPr>
        <w:pStyle w:val="Heading2"/>
      </w:pPr>
      <w:r>
        <w:t>EVENT</w:t>
      </w:r>
    </w:p>
    <w:p>
      <w:r>
        <w:t>Nodo → servidor. Reporta un hecho relevante que requiere confirmación de procesamiento. Campos: id, nodo, código y detalle. Códigos iniciales: FALLA, UMBRAL y CAMBIO_ESTADO. El detalle explica el hecho sin separadores reservados. Las condiciones o umbrales concretos dependen del nodo; no se inventa un umbral obligatorio.</w:t>
      </w:r>
    </w:p>
    <w:p>
      <w:pPr>
        <w:spacing w:after="40"/>
      </w:pPr>
      <w:r>
        <w:rPr>
          <w:rFonts w:ascii="DejaVu Sans Mono" w:hAnsi="DejaVu Sans Mono"/>
          <w:sz w:val="18"/>
        </w:rPr>
        <w:t>EVENT|3|nodo1|UMBRAL|Temperatura_superior_al_umbral\n</w:t>
      </w:r>
    </w:p>
    <w:p>
      <w:pPr>
        <w:spacing w:after="40"/>
      </w:pPr>
      <w:r>
        <w:rPr>
          <w:rFonts w:ascii="DejaVu Sans Mono" w:hAnsi="DejaVu Sans Mono"/>
          <w:sz w:val="18"/>
        </w:rPr>
        <w:t>ACK|3|EVENT|OK\n</w:t>
      </w:r>
    </w:p>
    <w:p>
      <w:pPr>
        <w:pStyle w:val="Heading2"/>
      </w:pPr>
      <w:r>
        <w:t>ACK</w:t>
      </w:r>
    </w:p>
    <w:p>
      <w:r>
        <w:t>Servidor → nodo o cliente. Confirma una operación aceptada. Campos: id de la petición, operación y resultado. operación puede ser REGISTER, EVENT o AUTH. resultado es OK para REGISTER y EVENT; para AUTH indica LECTOR o ADMIN. No se confirma un ACK con otro ACK.</w:t>
      </w:r>
    </w:p>
    <w:p>
      <w:pPr>
        <w:spacing w:after="40"/>
      </w:pPr>
      <w:r>
        <w:rPr>
          <w:rFonts w:ascii="DejaVu Sans Mono" w:hAnsi="DejaVu Sans Mono"/>
          <w:sz w:val="18"/>
        </w:rPr>
        <w:t>ACK|1|REGISTER|OK\n</w:t>
      </w:r>
    </w:p>
    <w:p>
      <w:pPr>
        <w:spacing w:after="40"/>
      </w:pPr>
      <w:r>
        <w:rPr>
          <w:rFonts w:ascii="DejaVu Sans Mono" w:hAnsi="DejaVu Sans Mono"/>
          <w:sz w:val="18"/>
        </w:rPr>
        <w:t>ACK|1|AUTH|LECTOR\n</w:t>
      </w:r>
    </w:p>
    <w:p>
      <w:pPr>
        <w:pStyle w:val="Heading2"/>
      </w:pPr>
      <w:r>
        <w:t>ERROR</w:t>
      </w:r>
    </w:p>
    <w:p>
      <w:r>
        <w:t>Servidor → emisor de la petición rechazada. Campos: id, código y detalle. Códigos iniciales: BAD_FORMAT, BAD_VALUE, UNKNOWN_NODE, NODE_IN_USE, INVALID_STATE, AUTH_FAILED, AUTH_UNAVAILABLE, FORBIDDEN e INTERNAL. Un mensaje rechazado no cambia los datos del sistema.</w:t>
      </w:r>
    </w:p>
    <w:p>
      <w:pPr>
        <w:spacing w:after="40"/>
      </w:pPr>
      <w:r>
        <w:rPr>
          <w:rFonts w:ascii="DejaVu Sans Mono" w:hAnsi="DejaVu Sans Mono"/>
          <w:sz w:val="18"/>
        </w:rPr>
        <w:t>ERROR|8|UNKNOWN_NODE|Nodo_no_registrado\n</w:t>
      </w:r>
    </w:p>
    <w:p>
      <w:pPr>
        <w:spacing w:after="40"/>
      </w:pPr>
      <w:r>
        <w:rPr>
          <w:rFonts w:ascii="DejaVu Sans Mono" w:hAnsi="DejaVu Sans Mono"/>
          <w:sz w:val="18"/>
        </w:rPr>
        <w:t>ERROR|0|BAD_FORMAT|No_se_pudo_leer_el_id\n</w:t>
      </w:r>
    </w:p>
    <w:p>
      <w:r>
        <w:t>El id de nodo incluido en STATUS o EVENT debe coincidir con el registrado en esa conexión. REGISTER identifica al nodo, pero no constituye autenticación criptográfica del dispositivo; el enunciado exige autenticación de usuarios clientes, y no define credenciales para nodos.</w:t>
      </w:r>
    </w:p>
    <w:p>
      <w:r>
        <w:br w:type="page"/>
      </w:r>
    </w:p>
    <w:p>
      <w:pPr>
        <w:pStyle w:val="Heading1"/>
      </w:pPr>
      <w:r>
        <w:t>5 Elección del mecanismo de autenticación</w:t>
      </w:r>
    </w:p>
    <w:p>
      <w:r>
        <w:t>Elijo Supabase Auth administrado, usando únicamente correo y contraseña. El servicio ya maneja las cuentas; el servidor le pregunta si las credenciales son válidas y aplica el perfil recibido. No se instala un servidor de identidad ni se desarrolla una base de usuarios propia. Es una decisión de diseño para este tamaño de proyecto. [2]</w:t>
      </w:r>
    </w:p>
    <w:tbl>
      <w:tblPr>
        <w:tblW w:type="auto" w:w="0"/>
        <w:tblLayout w:type="fixed"/>
        <w:tblLook w:firstColumn="1" w:firstRow="1" w:lastColumn="0" w:lastRow="0" w:noHBand="0" w:noVBand="1" w:val="04A0"/>
      </w:tblPr>
      <w:tblGrid>
        <w:gridCol w:w="2232"/>
        <w:gridCol w:w="3096"/>
        <w:gridCol w:w="4608"/>
      </w:tblGrid>
      <w:tr>
        <w:trPr>
          <w:cantSplit/>
        </w:trPr>
        <w:tc>
          <w:tcPr>
            <w:tcW w:type="dxa" w:w="3312"/>
            <w:tcBorders>
              <w:top w:val="single" w:sz="4" w:color="D9D9D9"/>
              <w:left w:val="single" w:sz="4" w:color="D9D9D9"/>
              <w:bottom w:val="single" w:sz="4" w:color="D9D9D9"/>
              <w:right w:val="single" w:sz="4" w:color="D9D9D9"/>
            </w:tcBorders>
            <w:shd w:fill="DCE6F1"/>
          </w:tcPr>
          <w:p>
            <w:pPr>
              <w:spacing w:after="100" w:before="100"/>
            </w:pPr>
            <w:r>
              <w:rPr>
                <w:b/>
                <w:sz w:val="20"/>
              </w:rPr>
              <w:t>Alternativa</w:t>
            </w:r>
          </w:p>
        </w:tc>
        <w:tc>
          <w:tcPr>
            <w:tcW w:type="dxa" w:w="3312"/>
            <w:tcBorders>
              <w:top w:val="single" w:sz="4" w:color="D9D9D9"/>
              <w:left w:val="single" w:sz="4" w:color="D9D9D9"/>
              <w:bottom w:val="single" w:sz="4" w:color="D9D9D9"/>
              <w:right w:val="single" w:sz="4" w:color="D9D9D9"/>
            </w:tcBorders>
            <w:shd w:fill="DCE6F1"/>
          </w:tcPr>
          <w:p>
            <w:pPr>
              <w:spacing w:after="100" w:before="100"/>
            </w:pPr>
            <w:r>
              <w:rPr>
                <w:b/>
                <w:sz w:val="20"/>
              </w:rPr>
              <w:t>Ventaja</w:t>
            </w:r>
          </w:p>
        </w:tc>
        <w:tc>
          <w:tcPr>
            <w:tcW w:type="dxa" w:w="3312"/>
            <w:tcBorders>
              <w:top w:val="single" w:sz="4" w:color="D9D9D9"/>
              <w:left w:val="single" w:sz="4" w:color="D9D9D9"/>
              <w:bottom w:val="single" w:sz="4" w:color="D9D9D9"/>
              <w:right w:val="single" w:sz="4" w:color="D9D9D9"/>
            </w:tcBorders>
            <w:shd w:fill="DCE6F1"/>
          </w:tcPr>
          <w:p>
            <w:pPr>
              <w:spacing w:after="100" w:before="100"/>
            </w:pPr>
            <w:r>
              <w:rPr>
                <w:b/>
                <w:sz w:val="20"/>
              </w:rPr>
              <w:t>Dificultad o ajuste al PDF</w:t>
            </w:r>
          </w:p>
        </w:tc>
      </w:tr>
      <w:tr>
        <w:trPr>
          <w:cantSplit/>
        </w:trPr>
        <w:tc>
          <w:tcPr>
            <w:tcW w:type="dxa" w:w="2232"/>
            <w:tcBorders>
              <w:top w:val="single" w:sz="4" w:color="D9D9D9"/>
              <w:left w:val="single" w:sz="4" w:color="D9D9D9"/>
              <w:bottom w:val="single" w:sz="4" w:color="D9D9D9"/>
              <w:right w:val="single" w:sz="4" w:color="D9D9D9"/>
            </w:tcBorders>
          </w:tcPr>
          <w:p>
            <w:pPr>
              <w:spacing w:after="100" w:before="100"/>
            </w:pPr>
            <w:r>
              <w:rPr>
                <w:b w:val="0"/>
                <w:sz w:val="20"/>
              </w:rPr>
              <w:t>Archivo o base propia</w:t>
            </w:r>
          </w:p>
        </w:tc>
        <w:tc>
          <w:tcPr>
            <w:tcW w:type="dxa" w:w="3096"/>
            <w:tcBorders>
              <w:top w:val="single" w:sz="4" w:color="D9D9D9"/>
              <w:left w:val="single" w:sz="4" w:color="D9D9D9"/>
              <w:bottom w:val="single" w:sz="4" w:color="D9D9D9"/>
              <w:right w:val="single" w:sz="4" w:color="D9D9D9"/>
            </w:tcBorders>
          </w:tcPr>
          <w:p>
            <w:pPr>
              <w:spacing w:after="100" w:before="100"/>
            </w:pPr>
            <w:r>
              <w:rPr>
                <w:b w:val="0"/>
                <w:sz w:val="20"/>
              </w:rPr>
              <w:t>Pocos componentes y consulta directa desde C.</w:t>
            </w:r>
          </w:p>
        </w:tc>
        <w:tc>
          <w:tcPr>
            <w:tcW w:type="dxa" w:w="4608"/>
            <w:tcBorders>
              <w:top w:val="single" w:sz="4" w:color="D9D9D9"/>
              <w:left w:val="single" w:sz="4" w:color="D9D9D9"/>
              <w:bottom w:val="single" w:sz="4" w:color="D9D9D9"/>
              <w:right w:val="single" w:sz="4" w:color="D9D9D9"/>
            </w:tcBorders>
          </w:tcPr>
          <w:p>
            <w:pPr>
              <w:spacing w:after="100" w:before="100"/>
            </w:pPr>
            <w:r>
              <w:rPr>
                <w:b w:val="0"/>
                <w:sz w:val="20"/>
              </w:rPr>
              <w:t>Es precisamente la opción que el profesor recomienda evitar. No la elijo.</w:t>
            </w:r>
          </w:p>
        </w:tc>
      </w:tr>
      <w:tr>
        <w:trPr>
          <w:cantSplit/>
        </w:trPr>
        <w:tc>
          <w:tcPr>
            <w:tcW w:type="dxa" w:w="2232"/>
            <w:tcBorders>
              <w:top w:val="single" w:sz="4" w:color="D9D9D9"/>
              <w:left w:val="single" w:sz="4" w:color="D9D9D9"/>
              <w:bottom w:val="single" w:sz="4" w:color="D9D9D9"/>
              <w:right w:val="single" w:sz="4" w:color="D9D9D9"/>
            </w:tcBorders>
          </w:tcPr>
          <w:p>
            <w:pPr>
              <w:spacing w:after="100" w:before="100"/>
            </w:pPr>
            <w:r>
              <w:rPr>
                <w:b w:val="0"/>
                <w:sz w:val="20"/>
              </w:rPr>
              <w:t>Usuarios de Linux mediante PAM</w:t>
            </w:r>
          </w:p>
        </w:tc>
        <w:tc>
          <w:tcPr>
            <w:tcW w:type="dxa" w:w="3096"/>
            <w:tcBorders>
              <w:top w:val="single" w:sz="4" w:color="D9D9D9"/>
              <w:left w:val="single" w:sz="4" w:color="D9D9D9"/>
              <w:bottom w:val="single" w:sz="4" w:color="D9D9D9"/>
              <w:right w:val="single" w:sz="4" w:color="D9D9D9"/>
            </w:tcBorders>
          </w:tcPr>
          <w:p>
            <w:pPr>
              <w:spacing w:after="100" w:before="100"/>
            </w:pPr>
            <w:r>
              <w:rPr>
                <w:b w:val="0"/>
                <w:sz w:val="20"/>
              </w:rPr>
              <w:t>Reutiliza cuentas del sistema y evita un servicio en nube.</w:t>
            </w:r>
          </w:p>
        </w:tc>
        <w:tc>
          <w:tcPr>
            <w:tcW w:type="dxa" w:w="4608"/>
            <w:tcBorders>
              <w:top w:val="single" w:sz="4" w:color="D9D9D9"/>
              <w:left w:val="single" w:sz="4" w:color="D9D9D9"/>
              <w:bottom w:val="single" w:sz="4" w:color="D9D9D9"/>
              <w:right w:val="single" w:sz="4" w:color="D9D9D9"/>
            </w:tcBorders>
          </w:tcPr>
          <w:p>
            <w:pPr>
              <w:spacing w:after="100" w:before="100"/>
            </w:pPr>
            <w:r>
              <w:rPr>
                <w:b w:val="0"/>
                <w:sz w:val="20"/>
              </w:rPr>
              <w:t>Requiere configurar autenticación y permisos del sistema. Con cuentas locales sigue existiendo una posible tensión con la recomendación del PDF.</w:t>
            </w:r>
          </w:p>
        </w:tc>
      </w:tr>
      <w:tr>
        <w:trPr>
          <w:cantSplit/>
        </w:trPr>
        <w:tc>
          <w:tcPr>
            <w:tcW w:type="dxa" w:w="2232"/>
            <w:tcBorders>
              <w:top w:val="single" w:sz="4" w:color="D9D9D9"/>
              <w:left w:val="single" w:sz="4" w:color="D9D9D9"/>
              <w:bottom w:val="single" w:sz="4" w:color="D9D9D9"/>
              <w:right w:val="single" w:sz="4" w:color="D9D9D9"/>
            </w:tcBorders>
          </w:tcPr>
          <w:p>
            <w:pPr>
              <w:spacing w:after="100" w:before="100"/>
            </w:pPr>
            <w:r>
              <w:rPr>
                <w:b w:val="0"/>
                <w:sz w:val="20"/>
              </w:rPr>
              <w:t>Servicio HTTP desarrollado por mí</w:t>
            </w:r>
          </w:p>
        </w:tc>
        <w:tc>
          <w:tcPr>
            <w:tcW w:type="dxa" w:w="3096"/>
            <w:tcBorders>
              <w:top w:val="single" w:sz="4" w:color="D9D9D9"/>
              <w:left w:val="single" w:sz="4" w:color="D9D9D9"/>
              <w:bottom w:val="single" w:sz="4" w:color="D9D9D9"/>
              <w:right w:val="single" w:sz="4" w:color="D9D9D9"/>
            </w:tcBorders>
          </w:tcPr>
          <w:p>
            <w:pPr>
              <w:spacing w:after="100" w:before="100"/>
            </w:pPr>
            <w:r>
              <w:rPr>
                <w:b w:val="0"/>
                <w:sz w:val="20"/>
              </w:rPr>
              <w:t>Separa autenticación y servidor de monitoreo.</w:t>
            </w:r>
          </w:p>
        </w:tc>
        <w:tc>
          <w:tcPr>
            <w:tcW w:type="dxa" w:w="4608"/>
            <w:tcBorders>
              <w:top w:val="single" w:sz="4" w:color="D9D9D9"/>
              <w:left w:val="single" w:sz="4" w:color="D9D9D9"/>
              <w:bottom w:val="single" w:sz="4" w:color="D9D9D9"/>
              <w:right w:val="single" w:sz="4" w:color="D9D9D9"/>
            </w:tcBorders>
          </w:tcPr>
          <w:p>
            <w:pPr>
              <w:spacing w:after="100" w:before="100"/>
            </w:pPr>
            <w:r>
              <w:rPr>
                <w:b w:val="0"/>
                <w:sz w:val="20"/>
              </w:rPr>
              <w:t>Añade otro programa y me deja a cargo de almacenar claves y gestionar cuentas. Separarlo no elimina ese trabajo.</w:t>
            </w:r>
          </w:p>
        </w:tc>
      </w:tr>
      <w:tr>
        <w:trPr>
          <w:cantSplit/>
        </w:trPr>
        <w:tc>
          <w:tcPr>
            <w:tcW w:type="dxa" w:w="2232"/>
            <w:tcBorders>
              <w:top w:val="single" w:sz="4" w:color="D9D9D9"/>
              <w:left w:val="single" w:sz="4" w:color="D9D9D9"/>
              <w:bottom w:val="single" w:sz="4" w:color="D9D9D9"/>
              <w:right w:val="single" w:sz="4" w:color="D9D9D9"/>
            </w:tcBorders>
          </w:tcPr>
          <w:p>
            <w:pPr>
              <w:spacing w:after="100" w:before="100"/>
            </w:pPr>
            <w:r>
              <w:rPr>
                <w:b w:val="0"/>
                <w:sz w:val="20"/>
              </w:rPr>
              <w:t>Supabase Auth administrado</w:t>
            </w:r>
          </w:p>
        </w:tc>
        <w:tc>
          <w:tcPr>
            <w:tcW w:type="dxa" w:w="3096"/>
            <w:tcBorders>
              <w:top w:val="single" w:sz="4" w:color="D9D9D9"/>
              <w:left w:val="single" w:sz="4" w:color="D9D9D9"/>
              <w:bottom w:val="single" w:sz="4" w:color="D9D9D9"/>
              <w:right w:val="single" w:sz="4" w:color="D9D9D9"/>
            </w:tcBorders>
          </w:tcPr>
          <w:p>
            <w:pPr>
              <w:spacing w:after="100" w:before="100"/>
            </w:pPr>
            <w:r>
              <w:rPr>
                <w:b w:val="0"/>
                <w:sz w:val="20"/>
              </w:rPr>
              <w:t>Una petición HTTPS por inicio de sesión y usuarios gestionados fuera de la aplicación.</w:t>
            </w:r>
          </w:p>
        </w:tc>
        <w:tc>
          <w:tcPr>
            <w:tcW w:type="dxa" w:w="4608"/>
            <w:tcBorders>
              <w:top w:val="single" w:sz="4" w:color="D9D9D9"/>
              <w:left w:val="single" w:sz="4" w:color="D9D9D9"/>
              <w:bottom w:val="single" w:sz="4" w:color="D9D9D9"/>
              <w:right w:val="single" w:sz="4" w:color="D9D9D9"/>
            </w:tcBorders>
          </w:tcPr>
          <w:p>
            <w:pPr>
              <w:spacing w:after="100" w:before="100"/>
            </w:pPr>
            <w:r>
              <w:rPr>
                <w:b w:val="0"/>
                <w:sz w:val="20"/>
              </w:rPr>
              <w:t>Necesita Internet y una pequeña integración HTTP/JSON en C. Es la opción elegida.</w:t>
            </w:r>
          </w:p>
        </w:tc>
      </w:tr>
    </w:tbl>
    <w:p>
      <w:pPr>
        <w:spacing w:after="0"/>
      </w:pPr>
    </w:p>
    <w:p>
      <w:pPr>
        <w:pStyle w:val="Heading2"/>
      </w:pPr>
      <w:r>
        <w:t>Por qué lo considero más sencillo</w:t>
      </w:r>
    </w:p>
    <w:p>
      <w:r>
        <w:t>El trabajo adicional se concentra en configurar un proyecto de autenticación, crear las cuentas de prueba y consumir su API. No voy a usar su base de datos para métricas, funciones en nube, inicio con redes sociales, formularios web ni renovación de tokens en los clientes. La comunicación principal sigue siendo el protocolo TCP.</w:t>
      </w:r>
    </w:p>
    <w:p>
      <w:r>
        <w:t>La futura integración en C puede usar libcurl para HTTPS y una biblioteca pequeña como cJSON para construir e interpretar JSON. No se propone escribir HTTP o TLS a mano. Los sockets de nodos, clientes y servidor se construirán con Berkeley Sockets; libcurl se limita a la consulta auxiliar de autenticación. Esta distinción mantiene la restricción del enunciado sobre la construcción de los sockets del proyecto. [4]</w:t>
      </w:r>
    </w:p>
    <w:p>
      <w:pPr>
        <w:pStyle w:val="Heading2"/>
      </w:pPr>
      <w:r>
        <w:t>Relación con la recomendación del profesor</w:t>
      </w:r>
    </w:p>
    <w:p>
      <w:r>
        <w:t>Evitar archivos locales es una recomendación; incorporar autenticación y perfiles sí es un requisito. Aunque cuentas del sistema podrían defenderse como gestión externa a la aplicación, elijo el servicio administrado porque cumple más claramente el propósito de no construir un sistema propio de usuarios. Su costo técnico es depender de un proveedor para nuevas sesiones. Si no hay Internet, se rechaza el inicio de sesión: no se habilita una clave local de respaldo.</w:t>
      </w:r>
    </w:p>
    <w:p>
      <w:r>
        <w:br w:type="page"/>
      </w:r>
    </w:p>
    <w:p>
      <w:pPr>
        <w:pStyle w:val="Heading1"/>
      </w:pPr>
      <w:r>
        <w:t>5 Autenticación y consultas</w:t>
      </w:r>
    </w:p>
    <w:p>
      <w:pPr>
        <w:pStyle w:val="Heading2"/>
      </w:pPr>
      <w:r>
        <w:t>AUTH</w:t>
      </w:r>
    </w:p>
    <w:p>
      <w:r>
        <w:t>Cliente → servidor. Inicia la sesión del usuario. Campos: id, correo y clave. El servidor envía las credenciales a Supabase Auth mediante HTTPS. Solo acepta una respuesta de éxito válida, con identidad de usuario y app_metadata.perfil igual a LECTOR o ADMIN. Entonces asocia identidad y perfil a la conexión y devuelve ACK. El cliente no envía ni elige su perfil. [2, 3]</w:t>
      </w:r>
    </w:p>
    <w:p>
      <w:pPr>
        <w:spacing w:after="40"/>
      </w:pPr>
      <w:r>
        <w:rPr>
          <w:rFonts w:ascii="DejaVu Sans Mono" w:hAnsi="DejaVu Sans Mono"/>
          <w:sz w:val="18"/>
        </w:rPr>
        <w:t>AUTH|1|ana@example.com|ClaveSoloDeEjemplo\n</w:t>
      </w:r>
    </w:p>
    <w:p>
      <w:pPr>
        <w:spacing w:after="40"/>
      </w:pPr>
      <w:r>
        <w:rPr>
          <w:rFonts w:ascii="DejaVu Sans Mono" w:hAnsi="DejaVu Sans Mono"/>
          <w:sz w:val="18"/>
        </w:rPr>
        <w:t>ACK|1|AUTH|LECTOR\n</w:t>
      </w:r>
    </w:p>
    <w:p>
      <w:r>
        <w:t>LECTOR puede consultar CURRENT e HISTORY; ADMIN puede consultar además EVENTS. Cada cuenta tiene un único perfil. Como responsable de la configuración, crearé cuentas de prueba confirmadas y asignaré app_metadata.perfil mediante las herramientas administrativas de Supabase Auth. No se toma el perfil de user_metadata, porque el usuario puede modificar ese campo. Sin perfil válido se devuelve FORBIDDEN. ADMIN es un permiso de consulta de la aplicación, no un administrador del proveedor. [3]</w:t>
      </w:r>
    </w:p>
    <w:p>
      <w:r>
        <w:t>La comunicación servidor-proveedor usa HTTPS con comprobación del certificado y del nombre del servidor. Esto no cifra el tramo cliente-servidor: AUTH sigue sobre TCP sin cifrar, como en la propuesta inicial, limitado a una red aislada y credenciales de prueba. Para una red abierta habría que proteger también ese tramo con TLS. Se conserva esta limitación, sin confundir autenticación con cifrado.</w:t>
      </w:r>
    </w:p>
    <w:p>
      <w:pPr>
        <w:pStyle w:val="Heading2"/>
      </w:pPr>
      <w:r>
        <w:t>Validación y gestión de la sesión</w:t>
      </w:r>
    </w:p>
    <w:p>
      <w:r>
        <w:t>El servidor hará POST a /auth/v1/token?grant_type=password del dominio configurado del proyecto, con cabeceras apikey y Content-Type: application/json y los campos JSON email y password. Usará la clave publicable del proyecto para esta operación. El cuerpo exitoso proporciona el usuario y los datos de sesión; el perfil se toma del objeto de usuario recibido por HTTPS, no de un token enviado por el cliente. [2]</w:t>
      </w:r>
    </w:p>
    <w:p>
      <w:r>
        <w:t>El servidor conserva solamente identidad y perfil en la conexión. No devuelve tokens del proveedor en ACK ni implementa su renovación; descarta los tokens recibidos y la clave una vez terminada la validación. Una reconexión exige AUTH nuevo. Los cambios de perfil o desactivaciones se aplican al siguiente inicio de sesión; este diseño no promete revocación inmediata de conexiones abiertas.</w:t>
      </w:r>
    </w:p>
    <w:p>
      <w:r>
        <w:t>La URL del proveedor y su clave publicable se leen de configuración. La creación, bloqueo y cambio de perfil se realizan fuera del servidor mediante la administración del proveedor. Las credenciales administrativas quedan fuera de los nodos, clientes y servidor de monitoreo. No se agregan mensajes de registro de usuarios ni recuperación de contraseña al protocolo.</w:t>
      </w:r>
    </w:p>
    <w:p>
      <w:r>
        <w:br w:type="page"/>
      </w:r>
    </w:p>
    <w:p>
      <w:pPr>
        <w:pStyle w:val="Heading1"/>
      </w:pPr>
      <w:r>
        <w:t>5 Consultas y errores de autenticación</w:t>
      </w:r>
    </w:p>
    <w:p>
      <w:pPr>
        <w:pStyle w:val="Heading2"/>
      </w:pPr>
      <w:r>
        <w:t>Respuesta ante errores de autenticación</w:t>
      </w:r>
    </w:p>
    <w:tbl>
      <w:tblPr>
        <w:tblW w:type="auto" w:w="0"/>
        <w:tblLayout w:type="fixed"/>
        <w:tblLook w:firstColumn="1" w:firstRow="1" w:lastColumn="0" w:lastRow="0" w:noHBand="0" w:noVBand="1" w:val="04A0"/>
      </w:tblPr>
      <w:tblGrid>
        <w:gridCol w:w="3528"/>
        <w:gridCol w:w="6408"/>
      </w:tblGrid>
      <w:tr>
        <w:trPr>
          <w:cantSplit/>
        </w:trPr>
        <w:tc>
          <w:tcPr>
            <w:tcW w:type="dxa" w:w="4968"/>
            <w:tcBorders>
              <w:top w:val="single" w:sz="4" w:color="D9D9D9"/>
              <w:left w:val="single" w:sz="4" w:color="D9D9D9"/>
              <w:bottom w:val="single" w:sz="4" w:color="D9D9D9"/>
              <w:right w:val="single" w:sz="4" w:color="D9D9D9"/>
            </w:tcBorders>
            <w:shd w:fill="DCE6F1"/>
          </w:tcPr>
          <w:p>
            <w:pPr>
              <w:spacing w:after="100" w:before="100"/>
            </w:pPr>
            <w:r>
              <w:rPr>
                <w:b/>
                <w:sz w:val="20"/>
              </w:rPr>
              <w:t>Situación</w:t>
            </w:r>
          </w:p>
        </w:tc>
        <w:tc>
          <w:tcPr>
            <w:tcW w:type="dxa" w:w="4968"/>
            <w:tcBorders>
              <w:top w:val="single" w:sz="4" w:color="D9D9D9"/>
              <w:left w:val="single" w:sz="4" w:color="D9D9D9"/>
              <w:bottom w:val="single" w:sz="4" w:color="D9D9D9"/>
              <w:right w:val="single" w:sz="4" w:color="D9D9D9"/>
            </w:tcBorders>
            <w:shd w:fill="DCE6F1"/>
          </w:tcPr>
          <w:p>
            <w:pPr>
              <w:spacing w:after="100" w:before="100"/>
            </w:pPr>
            <w:r>
              <w:rPr>
                <w:b/>
                <w:sz w:val="20"/>
              </w:rPr>
              <w:t>Respuesta y comportamiento</w:t>
            </w:r>
          </w:p>
        </w:tc>
      </w:tr>
      <w:tr>
        <w:trPr>
          <w:cantSplit/>
        </w:trPr>
        <w:tc>
          <w:tcPr>
            <w:tcW w:type="dxa" w:w="3528"/>
            <w:tcBorders>
              <w:top w:val="single" w:sz="4" w:color="D9D9D9"/>
              <w:left w:val="single" w:sz="4" w:color="D9D9D9"/>
              <w:bottom w:val="single" w:sz="4" w:color="D9D9D9"/>
              <w:right w:val="single" w:sz="4" w:color="D9D9D9"/>
            </w:tcBorders>
          </w:tcPr>
          <w:p>
            <w:pPr>
              <w:spacing w:after="100" w:before="100"/>
            </w:pPr>
            <w:r>
              <w:rPr>
                <w:b w:val="0"/>
                <w:sz w:val="20"/>
              </w:rPr>
              <w:t>Campos inválidos o vacíos</w:t>
            </w:r>
          </w:p>
        </w:tc>
        <w:tc>
          <w:tcPr>
            <w:tcW w:type="dxa" w:w="6408"/>
            <w:tcBorders>
              <w:top w:val="single" w:sz="4" w:color="D9D9D9"/>
              <w:left w:val="single" w:sz="4" w:color="D9D9D9"/>
              <w:bottom w:val="single" w:sz="4" w:color="D9D9D9"/>
              <w:right w:val="single" w:sz="4" w:color="D9D9D9"/>
            </w:tcBorders>
          </w:tcPr>
          <w:p>
            <w:pPr>
              <w:spacing w:after="100" w:before="100"/>
            </w:pPr>
            <w:r>
              <w:rPr>
                <w:b w:val="0"/>
                <w:sz w:val="20"/>
              </w:rPr>
              <w:t>BAD_FORMAT o BAD_VALUE antes de contactar al proveedor.</w:t>
            </w:r>
          </w:p>
        </w:tc>
      </w:tr>
      <w:tr>
        <w:trPr>
          <w:cantSplit/>
        </w:trPr>
        <w:tc>
          <w:tcPr>
            <w:tcW w:type="dxa" w:w="3528"/>
            <w:tcBorders>
              <w:top w:val="single" w:sz="4" w:color="D9D9D9"/>
              <w:left w:val="single" w:sz="4" w:color="D9D9D9"/>
              <w:bottom w:val="single" w:sz="4" w:color="D9D9D9"/>
              <w:right w:val="single" w:sz="4" w:color="D9D9D9"/>
            </w:tcBorders>
          </w:tcPr>
          <w:p>
            <w:pPr>
              <w:spacing w:after="100" w:before="100"/>
            </w:pPr>
            <w:r>
              <w:rPr>
                <w:b w:val="0"/>
                <w:sz w:val="20"/>
              </w:rPr>
              <w:t>Credenciales rechazadas o cuenta no habilitada</w:t>
            </w:r>
          </w:p>
        </w:tc>
        <w:tc>
          <w:tcPr>
            <w:tcW w:type="dxa" w:w="6408"/>
            <w:tcBorders>
              <w:top w:val="single" w:sz="4" w:color="D9D9D9"/>
              <w:left w:val="single" w:sz="4" w:color="D9D9D9"/>
              <w:bottom w:val="single" w:sz="4" w:color="D9D9D9"/>
              <w:right w:val="single" w:sz="4" w:color="D9D9D9"/>
            </w:tcBorders>
          </w:tcPr>
          <w:p>
            <w:pPr>
              <w:spacing w:after="100" w:before="100"/>
            </w:pPr>
            <w:r>
              <w:rPr>
                <w:b w:val="0"/>
                <w:sz w:val="20"/>
              </w:rPr>
              <w:t>AUTH_FAILED con detalle genérico; permanece sin autenticar.</w:t>
            </w:r>
          </w:p>
        </w:tc>
      </w:tr>
      <w:tr>
        <w:trPr>
          <w:cantSplit/>
        </w:trPr>
        <w:tc>
          <w:tcPr>
            <w:tcW w:type="dxa" w:w="3528"/>
            <w:tcBorders>
              <w:top w:val="single" w:sz="4" w:color="D9D9D9"/>
              <w:left w:val="single" w:sz="4" w:color="D9D9D9"/>
              <w:bottom w:val="single" w:sz="4" w:color="D9D9D9"/>
              <w:right w:val="single" w:sz="4" w:color="D9D9D9"/>
            </w:tcBorders>
          </w:tcPr>
          <w:p>
            <w:pPr>
              <w:spacing w:after="100" w:before="100"/>
            </w:pPr>
            <w:r>
              <w:rPr>
                <w:b w:val="0"/>
                <w:sz w:val="20"/>
              </w:rPr>
              <w:t>Identidad válida sin perfil permitido</w:t>
            </w:r>
          </w:p>
        </w:tc>
        <w:tc>
          <w:tcPr>
            <w:tcW w:type="dxa" w:w="6408"/>
            <w:tcBorders>
              <w:top w:val="single" w:sz="4" w:color="D9D9D9"/>
              <w:left w:val="single" w:sz="4" w:color="D9D9D9"/>
              <w:bottom w:val="single" w:sz="4" w:color="D9D9D9"/>
              <w:right w:val="single" w:sz="4" w:color="D9D9D9"/>
            </w:tcBorders>
          </w:tcPr>
          <w:p>
            <w:pPr>
              <w:spacing w:after="100" w:before="100"/>
            </w:pPr>
            <w:r>
              <w:rPr>
                <w:b w:val="0"/>
                <w:sz w:val="20"/>
              </w:rPr>
              <w:t>FORBIDDEN; no se asigna LECTOR por defecto.</w:t>
            </w:r>
          </w:p>
        </w:tc>
      </w:tr>
      <w:tr>
        <w:trPr>
          <w:cantSplit/>
        </w:trPr>
        <w:tc>
          <w:tcPr>
            <w:tcW w:type="dxa" w:w="3528"/>
            <w:tcBorders>
              <w:top w:val="single" w:sz="4" w:color="D9D9D9"/>
              <w:left w:val="single" w:sz="4" w:color="D9D9D9"/>
              <w:bottom w:val="single" w:sz="4" w:color="D9D9D9"/>
              <w:right w:val="single" w:sz="4" w:color="D9D9D9"/>
            </w:tcBorders>
          </w:tcPr>
          <w:p>
            <w:pPr>
              <w:spacing w:after="100" w:before="100"/>
            </w:pPr>
            <w:r>
              <w:rPr>
                <w:b w:val="0"/>
                <w:sz w:val="20"/>
              </w:rPr>
              <w:t>Falla DNS, TLS, red, límite del proveedor o respuesta inesperada</w:t>
            </w:r>
          </w:p>
        </w:tc>
        <w:tc>
          <w:tcPr>
            <w:tcW w:type="dxa" w:w="6408"/>
            <w:tcBorders>
              <w:top w:val="single" w:sz="4" w:color="D9D9D9"/>
              <w:left w:val="single" w:sz="4" w:color="D9D9D9"/>
              <w:bottom w:val="single" w:sz="4" w:color="D9D9D9"/>
              <w:right w:val="single" w:sz="4" w:color="D9D9D9"/>
            </w:tcBorders>
          </w:tcPr>
          <w:p>
            <w:pPr>
              <w:spacing w:after="100" w:before="100"/>
            </w:pPr>
            <w:r>
              <w:rPr>
                <w:b w:val="0"/>
                <w:sz w:val="20"/>
              </w:rPr>
              <w:t>AUTH_UNAVAILABLE; no se concede acceso ni se detiene el servidor.</w:t>
            </w:r>
          </w:p>
        </w:tc>
      </w:tr>
      <w:tr>
        <w:trPr>
          <w:cantSplit/>
        </w:trPr>
        <w:tc>
          <w:tcPr>
            <w:tcW w:type="dxa" w:w="3528"/>
            <w:tcBorders>
              <w:top w:val="single" w:sz="4" w:color="D9D9D9"/>
              <w:left w:val="single" w:sz="4" w:color="D9D9D9"/>
              <w:bottom w:val="single" w:sz="4" w:color="D9D9D9"/>
              <w:right w:val="single" w:sz="4" w:color="D9D9D9"/>
            </w:tcBorders>
          </w:tcPr>
          <w:p>
            <w:pPr>
              <w:spacing w:after="100" w:before="100"/>
            </w:pPr>
            <w:r>
              <w:rPr>
                <w:b w:val="0"/>
                <w:sz w:val="20"/>
              </w:rPr>
              <w:t>Espera agotada</w:t>
            </w:r>
          </w:p>
        </w:tc>
        <w:tc>
          <w:tcPr>
            <w:tcW w:type="dxa" w:w="6408"/>
            <w:tcBorders>
              <w:top w:val="single" w:sz="4" w:color="D9D9D9"/>
              <w:left w:val="single" w:sz="4" w:color="D9D9D9"/>
              <w:bottom w:val="single" w:sz="4" w:color="D9D9D9"/>
              <w:right w:val="single" w:sz="4" w:color="D9D9D9"/>
            </w:tcBorders>
          </w:tcPr>
          <w:p>
            <w:pPr>
              <w:spacing w:after="100" w:before="100"/>
            </w:pPr>
            <w:r>
              <w:rPr>
                <w:b w:val="0"/>
                <w:sz w:val="20"/>
              </w:rPr>
              <w:t>La petición al proveedor tiene un límite total de 3 s; AUTH_UNAVAILABLE antes del timeout de 5 s del cliente, si la red local lo permite.</w:t>
            </w:r>
          </w:p>
        </w:tc>
      </w:tr>
    </w:tbl>
    <w:p>
      <w:pPr>
        <w:spacing w:after="0"/>
      </w:pPr>
    </w:p>
    <w:p>
      <w:r>
        <w:t>Tras AUTH_FAILED el cliente permite corregir credenciales. Tras FORBIDDEN indica que falta autorización. Tras AUTH_UNAVAILABLE permite reintentar después de al menos 5 segundos. No se mantiene un bloqueo global mientras se consulta al proveedor. Su caída no afecta a los reportes de nodos ni a las consultas de sesiones ya autenticadas.</w:t>
      </w:r>
    </w:p>
    <w:p>
      <w:pPr>
        <w:pStyle w:val="Heading2"/>
      </w:pPr>
      <w:r>
        <w:t>QUERY</w:t>
      </w:r>
    </w:p>
    <w:p>
      <w:r>
        <w:t>Cliente autenticado → servidor. Campos: id, consulta y nodo. consulta admite CURRENT, HISTORY o EVENTS. Se consulta un nodo por petición para evitar listas y paginación. CURRENT devuelve su última muestra; HISTORY, hasta cinco muestras; EVENTS, hasta cinco eventos. Un nodo desconocido produce ERROR. Un nodo conocido sin datos produce una respuesta vacía.</w:t>
      </w:r>
    </w:p>
    <w:p>
      <w:pPr>
        <w:spacing w:after="40"/>
      </w:pPr>
      <w:r>
        <w:rPr>
          <w:rFonts w:ascii="DejaVu Sans Mono" w:hAnsi="DejaVu Sans Mono"/>
          <w:sz w:val="18"/>
        </w:rPr>
        <w:t>QUERY|2|CURRENT|nodo1\n</w:t>
      </w:r>
    </w:p>
    <w:p>
      <w:pPr>
        <w:spacing w:after="40"/>
      </w:pPr>
      <w:r>
        <w:rPr>
          <w:rFonts w:ascii="DejaVu Sans Mono" w:hAnsi="DejaVu Sans Mono"/>
          <w:sz w:val="18"/>
        </w:rPr>
        <w:t>QUERY|3|HISTORY|nodo1\n</w:t>
      </w:r>
    </w:p>
    <w:p>
      <w:pPr>
        <w:spacing w:after="40"/>
      </w:pPr>
      <w:r>
        <w:rPr>
          <w:rFonts w:ascii="DejaVu Sans Mono" w:hAnsi="DejaVu Sans Mono"/>
          <w:sz w:val="18"/>
        </w:rPr>
        <w:t>QUERY|4|EVENTS|nodo1\n</w:t>
      </w:r>
    </w:p>
    <w:p>
      <w:pPr>
        <w:pStyle w:val="Heading2"/>
      </w:pPr>
      <w:r>
        <w:t>RESPONSE</w:t>
      </w:r>
    </w:p>
    <w:p>
      <w:r>
        <w:t>Servidor → cliente. Campos: id, consulta, nodo, fin y datos. Para CURRENT e HISTORY, datos contiene tiempo;cpu;temperatura;estado;enlace. enlace es ACTIVO, SIN_DATOS o DESCONECTADO según la situación actual al consultar, incluso en filas históricas. Para EVENTS: tiempo;id_evento;codigo;detalle. Las filas se ordenan de la más antigua a la más reciente dentro de la selección. Una respuesta vacía conserva consulta y nodo, con datos igual a -.</w:t>
      </w:r>
    </w:p>
    <w:p>
      <w:pPr>
        <w:spacing w:after="40"/>
      </w:pPr>
      <w:r>
        <w:rPr>
          <w:rFonts w:ascii="DejaVu Sans Mono" w:hAnsi="DejaVu Sans Mono"/>
          <w:sz w:val="18"/>
        </w:rPr>
        <w:t>RESPONSE|2|CURRENT|nodo1|1|1788973200;35;42;NORMAL;ACTIVO\n</w:t>
      </w:r>
    </w:p>
    <w:p>
      <w:pPr>
        <w:spacing w:after="40"/>
      </w:pPr>
      <w:r>
        <w:rPr>
          <w:rFonts w:ascii="DejaVu Sans Mono" w:hAnsi="DejaVu Sans Mono"/>
          <w:sz w:val="18"/>
        </w:rPr>
        <w:t>RESPONSE|3|HISTORY|nodo1|0|1788973195;30;41;NORMAL;ACTIVO\n</w:t>
      </w:r>
    </w:p>
    <w:p>
      <w:pPr>
        <w:spacing w:after="40"/>
      </w:pPr>
      <w:r>
        <w:rPr>
          <w:rFonts w:ascii="DejaVu Sans Mono" w:hAnsi="DejaVu Sans Mono"/>
          <w:sz w:val="18"/>
        </w:rPr>
        <w:t>RESPONSE|3|HISTORY|nodo1|1|1788973200;35;42;NORMAL;ACTIVO\n</w:t>
      </w:r>
    </w:p>
    <w:p>
      <w:pPr>
        <w:spacing w:after="40"/>
      </w:pPr>
      <w:r>
        <w:rPr>
          <w:rFonts w:ascii="DejaVu Sans Mono" w:hAnsi="DejaVu Sans Mono"/>
          <w:sz w:val="18"/>
        </w:rPr>
        <w:t>RESPONSE|4|EVENTS|nodo1|1|-\n</w:t>
      </w:r>
    </w:p>
    <w:p>
      <w:r>
        <w:t>El ejemplo de HISTORY tiene dos muestras porque el nodo aún no ha acumulado cinco. Los tiempos son ilustrativos. Se envía una fila por línea; no se necesita un mensaje adicional de fin.</w:t>
      </w:r>
    </w:p>
    <w:p>
      <w:r>
        <w:br w:type="page"/>
      </w:r>
    </w:p>
    <w:p>
      <w:pPr>
        <w:pStyle w:val="Heading1"/>
      </w:pPr>
      <w:r>
        <w:t>6 Reglas básicas de comunicación</w:t>
      </w:r>
    </w:p>
    <w:p>
      <w:pPr>
        <w:pStyle w:val="Heading2"/>
      </w:pPr>
      <w:r>
        <w:t>Inicio y operación normal</w:t>
      </w:r>
    </w:p>
    <w:p>
      <w:r>
        <w:t>1. Los nodos y clientes reciben nombre de host y puerto mediante configuración o consola. Resuelven el nombre mediante getaddrinfo; no llevan IP fijas en el código. Si falla DNS o la conexión, informan el error y vuelven a intentar después de 5 segundos sin terminar el proceso. El servidor usa el puerto y archivoDeLogs recibidos por consola, como pide el PDF.</w:t>
      </w:r>
    </w:p>
    <w:p>
      <w:r>
        <w:t>2. Tras conectar, el nodo envía REGISTER y espera ACK. El cliente envía AUTH con correo y clave y espera ACK con el perfil validado por Supabase Auth. No se admite cambiar de rol dentro de la misma conexión. Antes de registrarse o autenticarse, las demás operaciones generan INVALID_STATE.</w:t>
      </w:r>
    </w:p>
    <w:p>
      <w:r>
        <w:t>3. El nodo envía una muestra cada 5 segundos y reporta eventos cuando ocurren. El servidor conserva las cinco muestras recibidas más recientes. El cliente mantiene una sola consulta pendiente y espera todas sus filas hasta fin=1. No hay notificaciones espontáneas a clientes ni comunicación entre nodos.</w:t>
      </w:r>
    </w:p>
    <w:p>
      <w:pPr>
        <w:pStyle w:val="Heading2"/>
      </w:pPr>
      <w:r>
        <w:t>Eventos y confiabilidad</w:t>
      </w:r>
    </w:p>
    <w:p>
      <w:r>
        <w:t>4. El nodo mantiene una cola de eventos pendientes en memoria y transmite uno a la vez. Puede seguir generando muestras mientras espera el ACK del evento. El servidor confirma después de aceptar el evento. Si se pierde la conexión antes de recibir ACK, el nodo se registra de nuevo y reenvía el mismo EVENT con el mismo id.</w:t>
      </w:r>
    </w:p>
    <w:p>
      <w:r>
        <w:t>5. Para evitar duplicados, el servidor conserva por nodo el mayor id de EVENT aceptado durante su ejecución. Como se permite un solo evento pendiente y el contador aumenta, un id menor o igual a ese valor se considera ya aceptado: se confirma sin guardarlo otra vez. No se aplica esta regla a STATUS. Al reiniciar un nodo debe usarse un identificador de ejecución nuevo o coordinar el reinicio del estado del servidor; no se promete recuperación de eventos tras caídas de procesos.</w:t>
      </w:r>
    </w:p>
    <w:p>
      <w:r>
        <w:t>6. Propongo 5 segundos para esperar ACK o respuesta completa. Al vencer el plazo se cierra la conexión y se reintenta la sesión; el evento conserva su id. Las consultas, al ser de lectura, pueden repetirse después de autenticar de nuevo. Una muestra antigua no se reenvía al reconectar: se genera una actual. TCP resuelve pérdidas de segmentos mientras la conexión funciona, pero no garantiza entrega durante una caída permanente.</w:t>
      </w:r>
    </w:p>
    <w:p>
      <w:pPr>
        <w:pStyle w:val="Heading2"/>
      </w:pPr>
      <w:r>
        <w:t>Estado y excepciones</w:t>
      </w:r>
    </w:p>
    <w:p>
      <w:r>
        <w:t>7. El enlace se marca ACTIVO cuando hay conexión registrada y una muestra de menos de 15 segundos. Sin muestras recientes se marca SIN_DATOS, aunque el socket siga abierto. Al detectar cierre o error del socket se marca DESCONECTADO. Una nueva muestra válida restaura ACTIVO. El tiempo se mide en el servidor; el estado operativo NORMAL/ALERTA es un dato distinto del enlace.</w:t>
      </w:r>
    </w:p>
    <w:p>
      <w:r>
        <w:t>8. Los mensajes con campos inválidos generan ERROR y se conserva la conexión si se puede seguir interpretando. Una línea mayor de 1024 bytes o incompleta durante 5 segundos provoca cierre de esa conexión; se registra la causa. Los otros clientes continúan. El servidor registra en consola y archivo solicitudes y respuestas con fecha, IP y puerto de origen; oculta la clave de AUTH y no almacena cuerpos HTTP ni tokens del proveedor. Puede registrar el resultado de la autenticación sin esos datos.</w:t>
      </w:r>
    </w:p>
    <w:p>
      <w:r>
        <w:br w:type="page"/>
      </w:r>
    </w:p>
    <w:p>
      <w:pPr>
        <w:pStyle w:val="Heading1"/>
      </w:pPr>
      <w:r>
        <w:t>7 Máquinas de estado</w:t>
      </w:r>
    </w:p>
    <w:p>
      <w:r>
        <w:t>Estas tablas definen máquinas de estado por transición. Cada fila equivale a una flecha en draw.io: estado actual → siguiente, con la condición y acción como etiqueta. La del servidor representa una conexión; el proceso principal sigue aceptando otras conexiones en paralelo.</w:t>
      </w:r>
    </w:p>
    <w:p>
      <w:pPr>
        <w:pStyle w:val="Heading2"/>
      </w:pPr>
      <w:r>
        <w:t>Nodo</w:t>
      </w:r>
    </w:p>
    <w:tbl>
      <w:tblPr>
        <w:tblW w:type="auto" w:w="0"/>
        <w:tblLayout w:type="fixed"/>
        <w:tblLook w:firstColumn="1" w:firstRow="1" w:lastColumn="0" w:lastRow="0" w:noHBand="0" w:noVBand="1" w:val="04A0"/>
      </w:tblPr>
      <w:tblGrid>
        <w:gridCol w:w="1872"/>
        <w:gridCol w:w="5904"/>
        <w:gridCol w:w="2160"/>
      </w:tblGrid>
      <w:tr>
        <w:trPr>
          <w:cantSplit/>
        </w:trPr>
        <w:tc>
          <w:tcPr>
            <w:tcW w:type="dxa" w:w="3312"/>
            <w:tcBorders>
              <w:top w:val="single" w:sz="4" w:color="D9D9D9"/>
              <w:left w:val="single" w:sz="4" w:color="D9D9D9"/>
              <w:bottom w:val="single" w:sz="4" w:color="D9D9D9"/>
              <w:right w:val="single" w:sz="4" w:color="D9D9D9"/>
            </w:tcBorders>
            <w:shd w:fill="DCE6F1"/>
          </w:tcPr>
          <w:p>
            <w:pPr>
              <w:spacing w:after="100" w:before="100"/>
            </w:pPr>
            <w:r>
              <w:rPr>
                <w:b/>
                <w:sz w:val="20"/>
              </w:rPr>
              <w:t>Actual</w:t>
            </w:r>
          </w:p>
        </w:tc>
        <w:tc>
          <w:tcPr>
            <w:tcW w:type="dxa" w:w="3312"/>
            <w:tcBorders>
              <w:top w:val="single" w:sz="4" w:color="D9D9D9"/>
              <w:left w:val="single" w:sz="4" w:color="D9D9D9"/>
              <w:bottom w:val="single" w:sz="4" w:color="D9D9D9"/>
              <w:right w:val="single" w:sz="4" w:color="D9D9D9"/>
            </w:tcBorders>
            <w:shd w:fill="DCE6F1"/>
          </w:tcPr>
          <w:p>
            <w:pPr>
              <w:spacing w:after="100" w:before="100"/>
            </w:pPr>
            <w:r>
              <w:rPr>
                <w:b/>
                <w:sz w:val="20"/>
              </w:rPr>
              <w:t>Condición y acción</w:t>
            </w:r>
          </w:p>
        </w:tc>
        <w:tc>
          <w:tcPr>
            <w:tcW w:type="dxa" w:w="3312"/>
            <w:tcBorders>
              <w:top w:val="single" w:sz="4" w:color="D9D9D9"/>
              <w:left w:val="single" w:sz="4" w:color="D9D9D9"/>
              <w:bottom w:val="single" w:sz="4" w:color="D9D9D9"/>
              <w:right w:val="single" w:sz="4" w:color="D9D9D9"/>
            </w:tcBorders>
            <w:shd w:fill="DCE6F1"/>
          </w:tcPr>
          <w:p>
            <w:pPr>
              <w:spacing w:after="100" w:before="100"/>
            </w:pPr>
            <w:r>
              <w:rPr>
                <w:b/>
                <w:sz w:val="20"/>
              </w:rPr>
              <w:t>Siguiente</w:t>
            </w:r>
          </w:p>
        </w:tc>
      </w:tr>
      <w:tr>
        <w:trPr>
          <w:cantSplit/>
        </w:trPr>
        <w:tc>
          <w:tcPr>
            <w:tcW w:type="dxa" w:w="1872"/>
            <w:tcBorders>
              <w:top w:val="single" w:sz="4" w:color="D9D9D9"/>
              <w:left w:val="single" w:sz="4" w:color="D9D9D9"/>
              <w:bottom w:val="single" w:sz="4" w:color="D9D9D9"/>
              <w:right w:val="single" w:sz="4" w:color="D9D9D9"/>
            </w:tcBorders>
          </w:tcPr>
          <w:p>
            <w:pPr>
              <w:spacing w:after="100" w:before="100"/>
            </w:pPr>
            <w:r>
              <w:rPr>
                <w:b w:val="0"/>
                <w:sz w:val="20"/>
              </w:rPr>
              <w:t>DESCONECTADO</w:t>
            </w:r>
          </w:p>
        </w:tc>
        <w:tc>
          <w:tcPr>
            <w:tcW w:type="dxa" w:w="5904"/>
            <w:tcBorders>
              <w:top w:val="single" w:sz="4" w:color="D9D9D9"/>
              <w:left w:val="single" w:sz="4" w:color="D9D9D9"/>
              <w:bottom w:val="single" w:sz="4" w:color="D9D9D9"/>
              <w:right w:val="single" w:sz="4" w:color="D9D9D9"/>
            </w:tcBorders>
          </w:tcPr>
          <w:p>
            <w:pPr>
              <w:spacing w:after="100" w:before="100"/>
            </w:pPr>
            <w:r>
              <w:rPr>
                <w:b w:val="0"/>
                <w:sz w:val="20"/>
              </w:rPr>
              <w:t>Resolver nombre y conectar. Si falla, esperar 5 s y repetir.</w:t>
            </w:r>
          </w:p>
        </w:tc>
        <w:tc>
          <w:tcPr>
            <w:tcW w:type="dxa" w:w="2160"/>
            <w:tcBorders>
              <w:top w:val="single" w:sz="4" w:color="D9D9D9"/>
              <w:left w:val="single" w:sz="4" w:color="D9D9D9"/>
              <w:bottom w:val="single" w:sz="4" w:color="D9D9D9"/>
              <w:right w:val="single" w:sz="4" w:color="D9D9D9"/>
            </w:tcBorders>
          </w:tcPr>
          <w:p>
            <w:pPr>
              <w:spacing w:after="100" w:before="100"/>
            </w:pPr>
            <w:r>
              <w:rPr>
                <w:b w:val="0"/>
                <w:sz w:val="20"/>
              </w:rPr>
              <w:t>REGISTRANDO si conecta</w:t>
            </w:r>
          </w:p>
        </w:tc>
      </w:tr>
      <w:tr>
        <w:trPr>
          <w:cantSplit/>
        </w:trPr>
        <w:tc>
          <w:tcPr>
            <w:tcW w:type="dxa" w:w="1872"/>
            <w:tcBorders>
              <w:top w:val="single" w:sz="4" w:color="D9D9D9"/>
              <w:left w:val="single" w:sz="4" w:color="D9D9D9"/>
              <w:bottom w:val="single" w:sz="4" w:color="D9D9D9"/>
              <w:right w:val="single" w:sz="4" w:color="D9D9D9"/>
            </w:tcBorders>
          </w:tcPr>
          <w:p>
            <w:pPr>
              <w:spacing w:after="100" w:before="100"/>
            </w:pPr>
            <w:r>
              <w:rPr>
                <w:b w:val="0"/>
                <w:sz w:val="20"/>
              </w:rPr>
              <w:t>REGISTRANDO</w:t>
            </w:r>
          </w:p>
        </w:tc>
        <w:tc>
          <w:tcPr>
            <w:tcW w:type="dxa" w:w="5904"/>
            <w:tcBorders>
              <w:top w:val="single" w:sz="4" w:color="D9D9D9"/>
              <w:left w:val="single" w:sz="4" w:color="D9D9D9"/>
              <w:bottom w:val="single" w:sz="4" w:color="D9D9D9"/>
              <w:right w:val="single" w:sz="4" w:color="D9D9D9"/>
            </w:tcBorders>
          </w:tcPr>
          <w:p>
            <w:pPr>
              <w:spacing w:after="100" w:before="100"/>
            </w:pPr>
            <w:r>
              <w:rPr>
                <w:b w:val="0"/>
                <w:sz w:val="20"/>
              </w:rPr>
              <w:t>Enviar REGISTER. ACK permite empezar; ERROR obliga a revisar id.</w:t>
            </w:r>
          </w:p>
        </w:tc>
        <w:tc>
          <w:tcPr>
            <w:tcW w:type="dxa" w:w="2160"/>
            <w:tcBorders>
              <w:top w:val="single" w:sz="4" w:color="D9D9D9"/>
              <w:left w:val="single" w:sz="4" w:color="D9D9D9"/>
              <w:bottom w:val="single" w:sz="4" w:color="D9D9D9"/>
              <w:right w:val="single" w:sz="4" w:color="D9D9D9"/>
            </w:tcBorders>
          </w:tcPr>
          <w:p>
            <w:pPr>
              <w:spacing w:after="100" w:before="100"/>
            </w:pPr>
            <w:r>
              <w:rPr>
                <w:b w:val="0"/>
                <w:sz w:val="20"/>
              </w:rPr>
              <w:t>ACTIVO con ACK</w:t>
            </w:r>
          </w:p>
        </w:tc>
      </w:tr>
      <w:tr>
        <w:trPr>
          <w:cantSplit/>
        </w:trPr>
        <w:tc>
          <w:tcPr>
            <w:tcW w:type="dxa" w:w="1872"/>
            <w:tcBorders>
              <w:top w:val="single" w:sz="4" w:color="D9D9D9"/>
              <w:left w:val="single" w:sz="4" w:color="D9D9D9"/>
              <w:bottom w:val="single" w:sz="4" w:color="D9D9D9"/>
              <w:right w:val="single" w:sz="4" w:color="D9D9D9"/>
            </w:tcBorders>
          </w:tcPr>
          <w:p>
            <w:pPr>
              <w:spacing w:after="100" w:before="100"/>
            </w:pPr>
            <w:r>
              <w:rPr>
                <w:b w:val="0"/>
                <w:sz w:val="20"/>
              </w:rPr>
              <w:t>REGISTRANDO</w:t>
            </w:r>
          </w:p>
        </w:tc>
        <w:tc>
          <w:tcPr>
            <w:tcW w:type="dxa" w:w="5904"/>
            <w:tcBorders>
              <w:top w:val="single" w:sz="4" w:color="D9D9D9"/>
              <w:left w:val="single" w:sz="4" w:color="D9D9D9"/>
              <w:bottom w:val="single" w:sz="4" w:color="D9D9D9"/>
              <w:right w:val="single" w:sz="4" w:color="D9D9D9"/>
            </w:tcBorders>
          </w:tcPr>
          <w:p>
            <w:pPr>
              <w:spacing w:after="100" w:before="100"/>
            </w:pPr>
            <w:r>
              <w:rPr>
                <w:b w:val="0"/>
                <w:sz w:val="20"/>
              </w:rPr>
              <w:t>Falla o vence espera: cerrar, conservar eventos.</w:t>
            </w:r>
          </w:p>
        </w:tc>
        <w:tc>
          <w:tcPr>
            <w:tcW w:type="dxa" w:w="2160"/>
            <w:tcBorders>
              <w:top w:val="single" w:sz="4" w:color="D9D9D9"/>
              <w:left w:val="single" w:sz="4" w:color="D9D9D9"/>
              <w:bottom w:val="single" w:sz="4" w:color="D9D9D9"/>
              <w:right w:val="single" w:sz="4" w:color="D9D9D9"/>
            </w:tcBorders>
          </w:tcPr>
          <w:p>
            <w:pPr>
              <w:spacing w:after="100" w:before="100"/>
            </w:pPr>
            <w:r>
              <w:rPr>
                <w:b w:val="0"/>
                <w:sz w:val="20"/>
              </w:rPr>
              <w:t>DESCONECTADO</w:t>
            </w:r>
          </w:p>
        </w:tc>
      </w:tr>
      <w:tr>
        <w:trPr>
          <w:cantSplit/>
        </w:trPr>
        <w:tc>
          <w:tcPr>
            <w:tcW w:type="dxa" w:w="1872"/>
            <w:tcBorders>
              <w:top w:val="single" w:sz="4" w:color="D9D9D9"/>
              <w:left w:val="single" w:sz="4" w:color="D9D9D9"/>
              <w:bottom w:val="single" w:sz="4" w:color="D9D9D9"/>
              <w:right w:val="single" w:sz="4" w:color="D9D9D9"/>
            </w:tcBorders>
          </w:tcPr>
          <w:p>
            <w:pPr>
              <w:spacing w:after="100" w:before="100"/>
            </w:pPr>
            <w:r>
              <w:rPr>
                <w:b w:val="0"/>
                <w:sz w:val="20"/>
              </w:rPr>
              <w:t>ACTIVO</w:t>
            </w:r>
          </w:p>
        </w:tc>
        <w:tc>
          <w:tcPr>
            <w:tcW w:type="dxa" w:w="5904"/>
            <w:tcBorders>
              <w:top w:val="single" w:sz="4" w:color="D9D9D9"/>
              <w:left w:val="single" w:sz="4" w:color="D9D9D9"/>
              <w:bottom w:val="single" w:sz="4" w:color="D9D9D9"/>
              <w:right w:val="single" w:sz="4" w:color="D9D9D9"/>
            </w:tcBorders>
          </w:tcPr>
          <w:p>
            <w:pPr>
              <w:spacing w:after="100" w:before="100"/>
            </w:pPr>
            <w:r>
              <w:rPr>
                <w:b w:val="0"/>
                <w:sz w:val="20"/>
              </w:rPr>
              <w:t>Cada 5 s enviar STATUS. Si hay evento pendiente, enviar EVENT.</w:t>
            </w:r>
          </w:p>
        </w:tc>
        <w:tc>
          <w:tcPr>
            <w:tcW w:type="dxa" w:w="2160"/>
            <w:tcBorders>
              <w:top w:val="single" w:sz="4" w:color="D9D9D9"/>
              <w:left w:val="single" w:sz="4" w:color="D9D9D9"/>
              <w:bottom w:val="single" w:sz="4" w:color="D9D9D9"/>
              <w:right w:val="single" w:sz="4" w:color="D9D9D9"/>
            </w:tcBorders>
          </w:tcPr>
          <w:p>
            <w:pPr>
              <w:spacing w:after="100" w:before="100"/>
            </w:pPr>
            <w:r>
              <w:rPr>
                <w:b w:val="0"/>
                <w:sz w:val="20"/>
              </w:rPr>
              <w:t>ACTIVO o ESPERA_ACK</w:t>
            </w:r>
          </w:p>
        </w:tc>
      </w:tr>
      <w:tr>
        <w:trPr>
          <w:cantSplit/>
        </w:trPr>
        <w:tc>
          <w:tcPr>
            <w:tcW w:type="dxa" w:w="1872"/>
            <w:tcBorders>
              <w:top w:val="single" w:sz="4" w:color="D9D9D9"/>
              <w:left w:val="single" w:sz="4" w:color="D9D9D9"/>
              <w:bottom w:val="single" w:sz="4" w:color="D9D9D9"/>
              <w:right w:val="single" w:sz="4" w:color="D9D9D9"/>
            </w:tcBorders>
          </w:tcPr>
          <w:p>
            <w:pPr>
              <w:spacing w:after="100" w:before="100"/>
            </w:pPr>
            <w:r>
              <w:rPr>
                <w:b w:val="0"/>
                <w:sz w:val="20"/>
              </w:rPr>
              <w:t>ESPERA_ACK</w:t>
            </w:r>
          </w:p>
        </w:tc>
        <w:tc>
          <w:tcPr>
            <w:tcW w:type="dxa" w:w="5904"/>
            <w:tcBorders>
              <w:top w:val="single" w:sz="4" w:color="D9D9D9"/>
              <w:left w:val="single" w:sz="4" w:color="D9D9D9"/>
              <w:bottom w:val="single" w:sz="4" w:color="D9D9D9"/>
              <w:right w:val="single" w:sz="4" w:color="D9D9D9"/>
            </w:tcBorders>
          </w:tcPr>
          <w:p>
            <w:pPr>
              <w:spacing w:after="100" w:before="100"/>
            </w:pPr>
            <w:r>
              <w:rPr>
                <w:b w:val="0"/>
                <w:sz w:val="20"/>
              </w:rPr>
              <w:t>ACK del evento: retirarlo de la cola. Se permiten STATUS mientras espera.</w:t>
            </w:r>
          </w:p>
        </w:tc>
        <w:tc>
          <w:tcPr>
            <w:tcW w:type="dxa" w:w="2160"/>
            <w:tcBorders>
              <w:top w:val="single" w:sz="4" w:color="D9D9D9"/>
              <w:left w:val="single" w:sz="4" w:color="D9D9D9"/>
              <w:bottom w:val="single" w:sz="4" w:color="D9D9D9"/>
              <w:right w:val="single" w:sz="4" w:color="D9D9D9"/>
            </w:tcBorders>
          </w:tcPr>
          <w:p>
            <w:pPr>
              <w:spacing w:after="100" w:before="100"/>
            </w:pPr>
            <w:r>
              <w:rPr>
                <w:b w:val="0"/>
                <w:sz w:val="20"/>
              </w:rPr>
              <w:t>ACTIVO</w:t>
            </w:r>
          </w:p>
        </w:tc>
      </w:tr>
      <w:tr>
        <w:trPr>
          <w:cantSplit/>
        </w:trPr>
        <w:tc>
          <w:tcPr>
            <w:tcW w:type="dxa" w:w="1872"/>
            <w:tcBorders>
              <w:top w:val="single" w:sz="4" w:color="D9D9D9"/>
              <w:left w:val="single" w:sz="4" w:color="D9D9D9"/>
              <w:bottom w:val="single" w:sz="4" w:color="D9D9D9"/>
              <w:right w:val="single" w:sz="4" w:color="D9D9D9"/>
            </w:tcBorders>
          </w:tcPr>
          <w:p>
            <w:pPr>
              <w:spacing w:after="100" w:before="100"/>
            </w:pPr>
            <w:r>
              <w:rPr>
                <w:b w:val="0"/>
                <w:sz w:val="20"/>
              </w:rPr>
              <w:t>ESPERA_ACK</w:t>
            </w:r>
          </w:p>
        </w:tc>
        <w:tc>
          <w:tcPr>
            <w:tcW w:type="dxa" w:w="5904"/>
            <w:tcBorders>
              <w:top w:val="single" w:sz="4" w:color="D9D9D9"/>
              <w:left w:val="single" w:sz="4" w:color="D9D9D9"/>
              <w:bottom w:val="single" w:sz="4" w:color="D9D9D9"/>
              <w:right w:val="single" w:sz="4" w:color="D9D9D9"/>
            </w:tcBorders>
          </w:tcPr>
          <w:p>
            <w:pPr>
              <w:spacing w:after="100" w:before="100"/>
            </w:pPr>
            <w:r>
              <w:rPr>
                <w:b w:val="0"/>
                <w:sz w:val="20"/>
              </w:rPr>
              <w:t>ERROR del evento: mostrar causa, no marcarlo como recibido; corregir antes de repetir.</w:t>
            </w:r>
          </w:p>
        </w:tc>
        <w:tc>
          <w:tcPr>
            <w:tcW w:type="dxa" w:w="2160"/>
            <w:tcBorders>
              <w:top w:val="single" w:sz="4" w:color="D9D9D9"/>
              <w:left w:val="single" w:sz="4" w:color="D9D9D9"/>
              <w:bottom w:val="single" w:sz="4" w:color="D9D9D9"/>
              <w:right w:val="single" w:sz="4" w:color="D9D9D9"/>
            </w:tcBorders>
          </w:tcPr>
          <w:p>
            <w:pPr>
              <w:spacing w:after="100" w:before="100"/>
            </w:pPr>
            <w:r>
              <w:rPr>
                <w:b w:val="0"/>
                <w:sz w:val="20"/>
              </w:rPr>
              <w:t>ACTIVO</w:t>
            </w:r>
          </w:p>
        </w:tc>
      </w:tr>
      <w:tr>
        <w:trPr>
          <w:cantSplit/>
        </w:trPr>
        <w:tc>
          <w:tcPr>
            <w:tcW w:type="dxa" w:w="1872"/>
            <w:tcBorders>
              <w:top w:val="single" w:sz="4" w:color="D9D9D9"/>
              <w:left w:val="single" w:sz="4" w:color="D9D9D9"/>
              <w:bottom w:val="single" w:sz="4" w:color="D9D9D9"/>
              <w:right w:val="single" w:sz="4" w:color="D9D9D9"/>
            </w:tcBorders>
          </w:tcPr>
          <w:p>
            <w:pPr>
              <w:spacing w:after="100" w:before="100"/>
            </w:pPr>
            <w:r>
              <w:rPr>
                <w:b w:val="0"/>
                <w:sz w:val="20"/>
              </w:rPr>
              <w:t>ACTIVO o ESPERA_ACK</w:t>
            </w:r>
          </w:p>
        </w:tc>
        <w:tc>
          <w:tcPr>
            <w:tcW w:type="dxa" w:w="5904"/>
            <w:tcBorders>
              <w:top w:val="single" w:sz="4" w:color="D9D9D9"/>
              <w:left w:val="single" w:sz="4" w:color="D9D9D9"/>
              <w:bottom w:val="single" w:sz="4" w:color="D9D9D9"/>
              <w:right w:val="single" w:sz="4" w:color="D9D9D9"/>
            </w:tcBorders>
          </w:tcPr>
          <w:p>
            <w:pPr>
              <w:spacing w:after="100" w:before="100"/>
            </w:pPr>
            <w:r>
              <w:rPr>
                <w:b w:val="0"/>
                <w:sz w:val="20"/>
              </w:rPr>
              <w:t>Cierre, error de red o timeout del ACK: conservar evento pendiente.</w:t>
            </w:r>
          </w:p>
        </w:tc>
        <w:tc>
          <w:tcPr>
            <w:tcW w:type="dxa" w:w="2160"/>
            <w:tcBorders>
              <w:top w:val="single" w:sz="4" w:color="D9D9D9"/>
              <w:left w:val="single" w:sz="4" w:color="D9D9D9"/>
              <w:bottom w:val="single" w:sz="4" w:color="D9D9D9"/>
              <w:right w:val="single" w:sz="4" w:color="D9D9D9"/>
            </w:tcBorders>
          </w:tcPr>
          <w:p>
            <w:pPr>
              <w:spacing w:after="100" w:before="100"/>
            </w:pPr>
            <w:r>
              <w:rPr>
                <w:b w:val="0"/>
                <w:sz w:val="20"/>
              </w:rPr>
              <w:t>DESCONECTADO</w:t>
            </w:r>
          </w:p>
        </w:tc>
      </w:tr>
    </w:tbl>
    <w:p>
      <w:pPr>
        <w:spacing w:after="0"/>
      </w:pPr>
    </w:p>
    <w:p>
      <w:pPr>
        <w:pStyle w:val="Heading2"/>
      </w:pPr>
      <w:r>
        <w:t>Servidor por conexión</w:t>
      </w:r>
    </w:p>
    <w:tbl>
      <w:tblPr>
        <w:tblW w:type="auto" w:w="0"/>
        <w:tblLayout w:type="fixed"/>
        <w:tblLook w:firstColumn="1" w:firstRow="1" w:lastColumn="0" w:lastRow="0" w:noHBand="0" w:noVBand="1" w:val="04A0"/>
      </w:tblPr>
      <w:tblGrid>
        <w:gridCol w:w="1872"/>
        <w:gridCol w:w="5904"/>
        <w:gridCol w:w="2160"/>
      </w:tblGrid>
      <w:tr>
        <w:trPr>
          <w:cantSplit/>
        </w:trPr>
        <w:tc>
          <w:tcPr>
            <w:tcW w:type="dxa" w:w="3312"/>
            <w:tcBorders>
              <w:top w:val="single" w:sz="4" w:color="D9D9D9"/>
              <w:left w:val="single" w:sz="4" w:color="D9D9D9"/>
              <w:bottom w:val="single" w:sz="4" w:color="D9D9D9"/>
              <w:right w:val="single" w:sz="4" w:color="D9D9D9"/>
            </w:tcBorders>
            <w:shd w:fill="DCE6F1"/>
          </w:tcPr>
          <w:p>
            <w:pPr>
              <w:spacing w:after="100" w:before="100"/>
            </w:pPr>
            <w:r>
              <w:rPr>
                <w:b/>
                <w:sz w:val="20"/>
              </w:rPr>
              <w:t>Actual</w:t>
            </w:r>
          </w:p>
        </w:tc>
        <w:tc>
          <w:tcPr>
            <w:tcW w:type="dxa" w:w="3312"/>
            <w:tcBorders>
              <w:top w:val="single" w:sz="4" w:color="D9D9D9"/>
              <w:left w:val="single" w:sz="4" w:color="D9D9D9"/>
              <w:bottom w:val="single" w:sz="4" w:color="D9D9D9"/>
              <w:right w:val="single" w:sz="4" w:color="D9D9D9"/>
            </w:tcBorders>
            <w:shd w:fill="DCE6F1"/>
          </w:tcPr>
          <w:p>
            <w:pPr>
              <w:spacing w:after="100" w:before="100"/>
            </w:pPr>
            <w:r>
              <w:rPr>
                <w:b/>
                <w:sz w:val="20"/>
              </w:rPr>
              <w:t>Condición y acción</w:t>
            </w:r>
          </w:p>
        </w:tc>
        <w:tc>
          <w:tcPr>
            <w:tcW w:type="dxa" w:w="3312"/>
            <w:tcBorders>
              <w:top w:val="single" w:sz="4" w:color="D9D9D9"/>
              <w:left w:val="single" w:sz="4" w:color="D9D9D9"/>
              <w:bottom w:val="single" w:sz="4" w:color="D9D9D9"/>
              <w:right w:val="single" w:sz="4" w:color="D9D9D9"/>
            </w:tcBorders>
            <w:shd w:fill="DCE6F1"/>
          </w:tcPr>
          <w:p>
            <w:pPr>
              <w:spacing w:after="100" w:before="100"/>
            </w:pPr>
            <w:r>
              <w:rPr>
                <w:b/>
                <w:sz w:val="20"/>
              </w:rPr>
              <w:t>Siguiente</w:t>
            </w:r>
          </w:p>
        </w:tc>
      </w:tr>
      <w:tr>
        <w:trPr>
          <w:cantSplit/>
        </w:trPr>
        <w:tc>
          <w:tcPr>
            <w:tcW w:type="dxa" w:w="1872"/>
            <w:tcBorders>
              <w:top w:val="single" w:sz="4" w:color="D9D9D9"/>
              <w:left w:val="single" w:sz="4" w:color="D9D9D9"/>
              <w:bottom w:val="single" w:sz="4" w:color="D9D9D9"/>
              <w:right w:val="single" w:sz="4" w:color="D9D9D9"/>
            </w:tcBorders>
          </w:tcPr>
          <w:p>
            <w:pPr>
              <w:spacing w:after="100" w:before="100"/>
            </w:pPr>
            <w:r>
              <w:rPr>
                <w:b w:val="0"/>
                <w:sz w:val="20"/>
              </w:rPr>
              <w:t>SIN_ROL</w:t>
            </w:r>
          </w:p>
        </w:tc>
        <w:tc>
          <w:tcPr>
            <w:tcW w:type="dxa" w:w="5904"/>
            <w:tcBorders>
              <w:top w:val="single" w:sz="4" w:color="D9D9D9"/>
              <w:left w:val="single" w:sz="4" w:color="D9D9D9"/>
              <w:bottom w:val="single" w:sz="4" w:color="D9D9D9"/>
              <w:right w:val="single" w:sz="4" w:color="D9D9D9"/>
            </w:tcBorders>
          </w:tcPr>
          <w:p>
            <w:pPr>
              <w:spacing w:after="100" w:before="100"/>
            </w:pPr>
            <w:r>
              <w:rPr>
                <w:b w:val="0"/>
                <w:sz w:val="20"/>
              </w:rPr>
              <w:t>REGISTER válido: registrar y enviar ACK.</w:t>
            </w:r>
          </w:p>
        </w:tc>
        <w:tc>
          <w:tcPr>
            <w:tcW w:type="dxa" w:w="2160"/>
            <w:tcBorders>
              <w:top w:val="single" w:sz="4" w:color="D9D9D9"/>
              <w:left w:val="single" w:sz="4" w:color="D9D9D9"/>
              <w:bottom w:val="single" w:sz="4" w:color="D9D9D9"/>
              <w:right w:val="single" w:sz="4" w:color="D9D9D9"/>
            </w:tcBorders>
          </w:tcPr>
          <w:p>
            <w:pPr>
              <w:spacing w:after="100" w:before="100"/>
            </w:pPr>
            <w:r>
              <w:rPr>
                <w:b w:val="0"/>
                <w:sz w:val="20"/>
              </w:rPr>
              <w:t>NODO</w:t>
            </w:r>
          </w:p>
        </w:tc>
      </w:tr>
      <w:tr>
        <w:trPr>
          <w:cantSplit/>
        </w:trPr>
        <w:tc>
          <w:tcPr>
            <w:tcW w:type="dxa" w:w="1872"/>
            <w:tcBorders>
              <w:top w:val="single" w:sz="4" w:color="D9D9D9"/>
              <w:left w:val="single" w:sz="4" w:color="D9D9D9"/>
              <w:bottom w:val="single" w:sz="4" w:color="D9D9D9"/>
              <w:right w:val="single" w:sz="4" w:color="D9D9D9"/>
            </w:tcBorders>
          </w:tcPr>
          <w:p>
            <w:pPr>
              <w:spacing w:after="100" w:before="100"/>
            </w:pPr>
            <w:r>
              <w:rPr>
                <w:b w:val="0"/>
                <w:sz w:val="20"/>
              </w:rPr>
              <w:t>SIN_ROL</w:t>
            </w:r>
          </w:p>
        </w:tc>
        <w:tc>
          <w:tcPr>
            <w:tcW w:type="dxa" w:w="5904"/>
            <w:tcBorders>
              <w:top w:val="single" w:sz="4" w:color="D9D9D9"/>
              <w:left w:val="single" w:sz="4" w:color="D9D9D9"/>
              <w:bottom w:val="single" w:sz="4" w:color="D9D9D9"/>
              <w:right w:val="single" w:sz="4" w:color="D9D9D9"/>
            </w:tcBorders>
          </w:tcPr>
          <w:p>
            <w:pPr>
              <w:spacing w:after="100" w:before="100"/>
            </w:pPr>
            <w:r>
              <w:rPr>
                <w:b w:val="0"/>
                <w:sz w:val="20"/>
              </w:rPr>
              <w:t>AUTH: verificar por HTTPS identidad y perfil; enviar ACK solo si ambos son válidos. Ante rechazo o falla, ERROR y permanece.</w:t>
            </w:r>
          </w:p>
        </w:tc>
        <w:tc>
          <w:tcPr>
            <w:tcW w:type="dxa" w:w="2160"/>
            <w:tcBorders>
              <w:top w:val="single" w:sz="4" w:color="D9D9D9"/>
              <w:left w:val="single" w:sz="4" w:color="D9D9D9"/>
              <w:bottom w:val="single" w:sz="4" w:color="D9D9D9"/>
              <w:right w:val="single" w:sz="4" w:color="D9D9D9"/>
            </w:tcBorders>
          </w:tcPr>
          <w:p>
            <w:pPr>
              <w:spacing w:after="100" w:before="100"/>
            </w:pPr>
            <w:r>
              <w:rPr>
                <w:b w:val="0"/>
                <w:sz w:val="20"/>
              </w:rPr>
              <w:t>CLIENTE si válido</w:t>
            </w:r>
          </w:p>
        </w:tc>
      </w:tr>
      <w:tr>
        <w:trPr>
          <w:cantSplit/>
        </w:trPr>
        <w:tc>
          <w:tcPr>
            <w:tcW w:type="dxa" w:w="1872"/>
            <w:tcBorders>
              <w:top w:val="single" w:sz="4" w:color="D9D9D9"/>
              <w:left w:val="single" w:sz="4" w:color="D9D9D9"/>
              <w:bottom w:val="single" w:sz="4" w:color="D9D9D9"/>
              <w:right w:val="single" w:sz="4" w:color="D9D9D9"/>
            </w:tcBorders>
          </w:tcPr>
          <w:p>
            <w:pPr>
              <w:spacing w:after="100" w:before="100"/>
            </w:pPr>
            <w:r>
              <w:rPr>
                <w:b w:val="0"/>
                <w:sz w:val="20"/>
              </w:rPr>
              <w:t>NODO</w:t>
            </w:r>
          </w:p>
        </w:tc>
        <w:tc>
          <w:tcPr>
            <w:tcW w:type="dxa" w:w="5904"/>
            <w:tcBorders>
              <w:top w:val="single" w:sz="4" w:color="D9D9D9"/>
              <w:left w:val="single" w:sz="4" w:color="D9D9D9"/>
              <w:bottom w:val="single" w:sz="4" w:color="D9D9D9"/>
              <w:right w:val="single" w:sz="4" w:color="D9D9D9"/>
            </w:tcBorders>
          </w:tcPr>
          <w:p>
            <w:pPr>
              <w:spacing w:after="100" w:before="100"/>
            </w:pPr>
            <w:r>
              <w:rPr>
                <w:b w:val="0"/>
                <w:sz w:val="20"/>
              </w:rPr>
              <w:t>STATUS: actualizar. EVENT: aceptar o detectar duplicado y enviar ACK.</w:t>
            </w:r>
          </w:p>
        </w:tc>
        <w:tc>
          <w:tcPr>
            <w:tcW w:type="dxa" w:w="2160"/>
            <w:tcBorders>
              <w:top w:val="single" w:sz="4" w:color="D9D9D9"/>
              <w:left w:val="single" w:sz="4" w:color="D9D9D9"/>
              <w:bottom w:val="single" w:sz="4" w:color="D9D9D9"/>
              <w:right w:val="single" w:sz="4" w:color="D9D9D9"/>
            </w:tcBorders>
          </w:tcPr>
          <w:p>
            <w:pPr>
              <w:spacing w:after="100" w:before="100"/>
            </w:pPr>
            <w:r>
              <w:rPr>
                <w:b w:val="0"/>
                <w:sz w:val="20"/>
              </w:rPr>
              <w:t>NODO</w:t>
            </w:r>
          </w:p>
        </w:tc>
      </w:tr>
      <w:tr>
        <w:trPr>
          <w:cantSplit/>
        </w:trPr>
        <w:tc>
          <w:tcPr>
            <w:tcW w:type="dxa" w:w="1872"/>
            <w:tcBorders>
              <w:top w:val="single" w:sz="4" w:color="D9D9D9"/>
              <w:left w:val="single" w:sz="4" w:color="D9D9D9"/>
              <w:bottom w:val="single" w:sz="4" w:color="D9D9D9"/>
              <w:right w:val="single" w:sz="4" w:color="D9D9D9"/>
            </w:tcBorders>
          </w:tcPr>
          <w:p>
            <w:pPr>
              <w:spacing w:after="100" w:before="100"/>
            </w:pPr>
            <w:r>
              <w:rPr>
                <w:b w:val="0"/>
                <w:sz w:val="20"/>
              </w:rPr>
              <w:t>CLIENTE</w:t>
            </w:r>
          </w:p>
        </w:tc>
        <w:tc>
          <w:tcPr>
            <w:tcW w:type="dxa" w:w="5904"/>
            <w:tcBorders>
              <w:top w:val="single" w:sz="4" w:color="D9D9D9"/>
              <w:left w:val="single" w:sz="4" w:color="D9D9D9"/>
              <w:bottom w:val="single" w:sz="4" w:color="D9D9D9"/>
              <w:right w:val="single" w:sz="4" w:color="D9D9D9"/>
            </w:tcBorders>
          </w:tcPr>
          <w:p>
            <w:pPr>
              <w:spacing w:after="100" w:before="100"/>
            </w:pPr>
            <w:r>
              <w:rPr>
                <w:b w:val="0"/>
                <w:sz w:val="20"/>
              </w:rPr>
              <w:t>QUERY autorizada: tomar una copia consistente y enviar RESPONSE hasta fin=1.</w:t>
            </w:r>
          </w:p>
        </w:tc>
        <w:tc>
          <w:tcPr>
            <w:tcW w:type="dxa" w:w="2160"/>
            <w:tcBorders>
              <w:top w:val="single" w:sz="4" w:color="D9D9D9"/>
              <w:left w:val="single" w:sz="4" w:color="D9D9D9"/>
              <w:bottom w:val="single" w:sz="4" w:color="D9D9D9"/>
              <w:right w:val="single" w:sz="4" w:color="D9D9D9"/>
            </w:tcBorders>
          </w:tcPr>
          <w:p>
            <w:pPr>
              <w:spacing w:after="100" w:before="100"/>
            </w:pPr>
            <w:r>
              <w:rPr>
                <w:b w:val="0"/>
                <w:sz w:val="20"/>
              </w:rPr>
              <w:t>CLIENTE</w:t>
            </w:r>
          </w:p>
        </w:tc>
      </w:tr>
      <w:tr>
        <w:trPr>
          <w:cantSplit/>
        </w:trPr>
        <w:tc>
          <w:tcPr>
            <w:tcW w:type="dxa" w:w="1872"/>
            <w:tcBorders>
              <w:top w:val="single" w:sz="4" w:color="D9D9D9"/>
              <w:left w:val="single" w:sz="4" w:color="D9D9D9"/>
              <w:bottom w:val="single" w:sz="4" w:color="D9D9D9"/>
              <w:right w:val="single" w:sz="4" w:color="D9D9D9"/>
            </w:tcBorders>
          </w:tcPr>
          <w:p>
            <w:pPr>
              <w:spacing w:after="100" w:before="100"/>
            </w:pPr>
            <w:r>
              <w:rPr>
                <w:b w:val="0"/>
                <w:sz w:val="20"/>
              </w:rPr>
              <w:t>Cualquier estado</w:t>
            </w:r>
          </w:p>
        </w:tc>
        <w:tc>
          <w:tcPr>
            <w:tcW w:type="dxa" w:w="5904"/>
            <w:tcBorders>
              <w:top w:val="single" w:sz="4" w:color="D9D9D9"/>
              <w:left w:val="single" w:sz="4" w:color="D9D9D9"/>
              <w:bottom w:val="single" w:sz="4" w:color="D9D9D9"/>
              <w:right w:val="single" w:sz="4" w:color="D9D9D9"/>
            </w:tcBorders>
          </w:tcPr>
          <w:p>
            <w:pPr>
              <w:spacing w:after="100" w:before="100"/>
            </w:pPr>
            <w:r>
              <w:rPr>
                <w:b w:val="0"/>
                <w:sz w:val="20"/>
              </w:rPr>
              <w:t>Mensaje inválido: ERROR; exceso de longitud o timeout de línea: cerrar.</w:t>
            </w:r>
          </w:p>
        </w:tc>
        <w:tc>
          <w:tcPr>
            <w:tcW w:type="dxa" w:w="2160"/>
            <w:tcBorders>
              <w:top w:val="single" w:sz="4" w:color="D9D9D9"/>
              <w:left w:val="single" w:sz="4" w:color="D9D9D9"/>
              <w:bottom w:val="single" w:sz="4" w:color="D9D9D9"/>
              <w:right w:val="single" w:sz="4" w:color="D9D9D9"/>
            </w:tcBorders>
          </w:tcPr>
          <w:p>
            <w:pPr>
              <w:spacing w:after="100" w:before="100"/>
            </w:pPr>
            <w:r>
              <w:rPr>
                <w:b w:val="0"/>
                <w:sz w:val="20"/>
              </w:rPr>
              <w:t>Mismo o CERRADA</w:t>
            </w:r>
          </w:p>
        </w:tc>
      </w:tr>
      <w:tr>
        <w:trPr>
          <w:cantSplit/>
        </w:trPr>
        <w:tc>
          <w:tcPr>
            <w:tcW w:type="dxa" w:w="1872"/>
            <w:tcBorders>
              <w:top w:val="single" w:sz="4" w:color="D9D9D9"/>
              <w:left w:val="single" w:sz="4" w:color="D9D9D9"/>
              <w:bottom w:val="single" w:sz="4" w:color="D9D9D9"/>
              <w:right w:val="single" w:sz="4" w:color="D9D9D9"/>
            </w:tcBorders>
          </w:tcPr>
          <w:p>
            <w:pPr>
              <w:spacing w:after="100" w:before="100"/>
            </w:pPr>
            <w:r>
              <w:rPr>
                <w:b w:val="0"/>
                <w:sz w:val="20"/>
              </w:rPr>
              <w:t>Cualquier estado</w:t>
            </w:r>
          </w:p>
        </w:tc>
        <w:tc>
          <w:tcPr>
            <w:tcW w:type="dxa" w:w="5904"/>
            <w:tcBorders>
              <w:top w:val="single" w:sz="4" w:color="D9D9D9"/>
              <w:left w:val="single" w:sz="4" w:color="D9D9D9"/>
              <w:bottom w:val="single" w:sz="4" w:color="D9D9D9"/>
              <w:right w:val="single" w:sz="4" w:color="D9D9D9"/>
            </w:tcBorders>
          </w:tcPr>
          <w:p>
            <w:pPr>
              <w:spacing w:after="100" w:before="100"/>
            </w:pPr>
            <w:r>
              <w:rPr>
                <w:b w:val="0"/>
                <w:sz w:val="20"/>
              </w:rPr>
              <w:t>Desconexión: liberar sesión y marcar nodo desconectado, si aplica.</w:t>
            </w:r>
          </w:p>
        </w:tc>
        <w:tc>
          <w:tcPr>
            <w:tcW w:type="dxa" w:w="2160"/>
            <w:tcBorders>
              <w:top w:val="single" w:sz="4" w:color="D9D9D9"/>
              <w:left w:val="single" w:sz="4" w:color="D9D9D9"/>
              <w:bottom w:val="single" w:sz="4" w:color="D9D9D9"/>
              <w:right w:val="single" w:sz="4" w:color="D9D9D9"/>
            </w:tcBorders>
          </w:tcPr>
          <w:p>
            <w:pPr>
              <w:spacing w:after="100" w:before="100"/>
            </w:pPr>
            <w:r>
              <w:rPr>
                <w:b w:val="0"/>
                <w:sz w:val="20"/>
              </w:rPr>
              <w:t>CERRADA</w:t>
            </w:r>
          </w:p>
        </w:tc>
      </w:tr>
    </w:tbl>
    <w:p>
      <w:pPr>
        <w:spacing w:after="0"/>
      </w:pPr>
    </w:p>
    <w:p>
      <w:r>
        <w:br w:type="page"/>
      </w:r>
    </w:p>
    <w:p>
      <w:pPr>
        <w:pStyle w:val="Heading1"/>
      </w:pPr>
      <w:r>
        <w:t>7 Máquinas de estado continuación</w:t>
      </w:r>
    </w:p>
    <w:p>
      <w:pPr>
        <w:pStyle w:val="Heading2"/>
      </w:pPr>
      <w:r>
        <w:t>Cliente de administración</w:t>
      </w:r>
    </w:p>
    <w:tbl>
      <w:tblPr>
        <w:tblW w:type="auto" w:w="0"/>
        <w:tblLayout w:type="fixed"/>
        <w:tblLook w:firstColumn="1" w:firstRow="1" w:lastColumn="0" w:lastRow="0" w:noHBand="0" w:noVBand="1" w:val="04A0"/>
      </w:tblPr>
      <w:tblGrid>
        <w:gridCol w:w="1872"/>
        <w:gridCol w:w="5904"/>
        <w:gridCol w:w="2160"/>
      </w:tblGrid>
      <w:tr>
        <w:trPr>
          <w:cantSplit/>
        </w:trPr>
        <w:tc>
          <w:tcPr>
            <w:tcW w:type="dxa" w:w="3312"/>
            <w:tcBorders>
              <w:top w:val="single" w:sz="4" w:color="D9D9D9"/>
              <w:left w:val="single" w:sz="4" w:color="D9D9D9"/>
              <w:bottom w:val="single" w:sz="4" w:color="D9D9D9"/>
              <w:right w:val="single" w:sz="4" w:color="D9D9D9"/>
            </w:tcBorders>
            <w:shd w:fill="DCE6F1"/>
          </w:tcPr>
          <w:p>
            <w:pPr>
              <w:spacing w:after="100" w:before="100"/>
            </w:pPr>
            <w:r>
              <w:rPr>
                <w:b/>
                <w:sz w:val="20"/>
              </w:rPr>
              <w:t>Actual</w:t>
            </w:r>
          </w:p>
        </w:tc>
        <w:tc>
          <w:tcPr>
            <w:tcW w:type="dxa" w:w="3312"/>
            <w:tcBorders>
              <w:top w:val="single" w:sz="4" w:color="D9D9D9"/>
              <w:left w:val="single" w:sz="4" w:color="D9D9D9"/>
              <w:bottom w:val="single" w:sz="4" w:color="D9D9D9"/>
              <w:right w:val="single" w:sz="4" w:color="D9D9D9"/>
            </w:tcBorders>
            <w:shd w:fill="DCE6F1"/>
          </w:tcPr>
          <w:p>
            <w:pPr>
              <w:spacing w:after="100" w:before="100"/>
            </w:pPr>
            <w:r>
              <w:rPr>
                <w:b/>
                <w:sz w:val="20"/>
              </w:rPr>
              <w:t>Condición y acción</w:t>
            </w:r>
          </w:p>
        </w:tc>
        <w:tc>
          <w:tcPr>
            <w:tcW w:type="dxa" w:w="3312"/>
            <w:tcBorders>
              <w:top w:val="single" w:sz="4" w:color="D9D9D9"/>
              <w:left w:val="single" w:sz="4" w:color="D9D9D9"/>
              <w:bottom w:val="single" w:sz="4" w:color="D9D9D9"/>
              <w:right w:val="single" w:sz="4" w:color="D9D9D9"/>
            </w:tcBorders>
            <w:shd w:fill="DCE6F1"/>
          </w:tcPr>
          <w:p>
            <w:pPr>
              <w:spacing w:after="100" w:before="100"/>
            </w:pPr>
            <w:r>
              <w:rPr>
                <w:b/>
                <w:sz w:val="20"/>
              </w:rPr>
              <w:t>Siguiente</w:t>
            </w:r>
          </w:p>
        </w:tc>
      </w:tr>
      <w:tr>
        <w:trPr>
          <w:cantSplit/>
        </w:trPr>
        <w:tc>
          <w:tcPr>
            <w:tcW w:type="dxa" w:w="1872"/>
            <w:tcBorders>
              <w:top w:val="single" w:sz="4" w:color="D9D9D9"/>
              <w:left w:val="single" w:sz="4" w:color="D9D9D9"/>
              <w:bottom w:val="single" w:sz="4" w:color="D9D9D9"/>
              <w:right w:val="single" w:sz="4" w:color="D9D9D9"/>
            </w:tcBorders>
          </w:tcPr>
          <w:p>
            <w:pPr>
              <w:spacing w:after="100" w:before="100"/>
            </w:pPr>
            <w:r>
              <w:rPr>
                <w:b w:val="0"/>
                <w:sz w:val="20"/>
              </w:rPr>
              <w:t>DESCONECTADO</w:t>
            </w:r>
          </w:p>
        </w:tc>
        <w:tc>
          <w:tcPr>
            <w:tcW w:type="dxa" w:w="5904"/>
            <w:tcBorders>
              <w:top w:val="single" w:sz="4" w:color="D9D9D9"/>
              <w:left w:val="single" w:sz="4" w:color="D9D9D9"/>
              <w:bottom w:val="single" w:sz="4" w:color="D9D9D9"/>
              <w:right w:val="single" w:sz="4" w:color="D9D9D9"/>
            </w:tcBorders>
          </w:tcPr>
          <w:p>
            <w:pPr>
              <w:spacing w:after="100" w:before="100"/>
            </w:pPr>
            <w:r>
              <w:rPr>
                <w:b w:val="0"/>
                <w:sz w:val="20"/>
              </w:rPr>
              <w:t>Resolver y conectar; si falla, mostrar causa y reintentar en 5 s.</w:t>
            </w:r>
          </w:p>
        </w:tc>
        <w:tc>
          <w:tcPr>
            <w:tcW w:type="dxa" w:w="2160"/>
            <w:tcBorders>
              <w:top w:val="single" w:sz="4" w:color="D9D9D9"/>
              <w:left w:val="single" w:sz="4" w:color="D9D9D9"/>
              <w:bottom w:val="single" w:sz="4" w:color="D9D9D9"/>
              <w:right w:val="single" w:sz="4" w:color="D9D9D9"/>
            </w:tcBorders>
          </w:tcPr>
          <w:p>
            <w:pPr>
              <w:spacing w:after="100" w:before="100"/>
            </w:pPr>
            <w:r>
              <w:rPr>
                <w:b w:val="0"/>
                <w:sz w:val="20"/>
              </w:rPr>
              <w:t>AUTENTICANDO si conecta</w:t>
            </w:r>
          </w:p>
        </w:tc>
      </w:tr>
      <w:tr>
        <w:trPr>
          <w:cantSplit/>
        </w:trPr>
        <w:tc>
          <w:tcPr>
            <w:tcW w:type="dxa" w:w="1872"/>
            <w:tcBorders>
              <w:top w:val="single" w:sz="4" w:color="D9D9D9"/>
              <w:left w:val="single" w:sz="4" w:color="D9D9D9"/>
              <w:bottom w:val="single" w:sz="4" w:color="D9D9D9"/>
              <w:right w:val="single" w:sz="4" w:color="D9D9D9"/>
            </w:tcBorders>
          </w:tcPr>
          <w:p>
            <w:pPr>
              <w:spacing w:after="100" w:before="100"/>
            </w:pPr>
            <w:r>
              <w:rPr>
                <w:b w:val="0"/>
                <w:sz w:val="20"/>
              </w:rPr>
              <w:t>AUTENTICANDO</w:t>
            </w:r>
          </w:p>
        </w:tc>
        <w:tc>
          <w:tcPr>
            <w:tcW w:type="dxa" w:w="5904"/>
            <w:tcBorders>
              <w:top w:val="single" w:sz="4" w:color="D9D9D9"/>
              <w:left w:val="single" w:sz="4" w:color="D9D9D9"/>
              <w:bottom w:val="single" w:sz="4" w:color="D9D9D9"/>
              <w:right w:val="single" w:sz="4" w:color="D9D9D9"/>
            </w:tcBorders>
          </w:tcPr>
          <w:p>
            <w:pPr>
              <w:spacing w:after="100" w:before="100"/>
            </w:pPr>
            <w:r>
              <w:rPr>
                <w:b w:val="0"/>
                <w:sz w:val="20"/>
              </w:rPr>
              <w:t>Enviar AUTH con correo y clave. ACK guarda perfil; ante ERROR sigue aquí y aplica las reglas de reintento de la sección 5.</w:t>
            </w:r>
          </w:p>
        </w:tc>
        <w:tc>
          <w:tcPr>
            <w:tcW w:type="dxa" w:w="2160"/>
            <w:tcBorders>
              <w:top w:val="single" w:sz="4" w:color="D9D9D9"/>
              <w:left w:val="single" w:sz="4" w:color="D9D9D9"/>
              <w:bottom w:val="single" w:sz="4" w:color="D9D9D9"/>
              <w:right w:val="single" w:sz="4" w:color="D9D9D9"/>
            </w:tcBorders>
          </w:tcPr>
          <w:p>
            <w:pPr>
              <w:spacing w:after="100" w:before="100"/>
            </w:pPr>
            <w:r>
              <w:rPr>
                <w:b w:val="0"/>
                <w:sz w:val="20"/>
              </w:rPr>
              <w:t>LISTO con ACK</w:t>
            </w:r>
          </w:p>
        </w:tc>
      </w:tr>
      <w:tr>
        <w:trPr>
          <w:cantSplit/>
        </w:trPr>
        <w:tc>
          <w:tcPr>
            <w:tcW w:type="dxa" w:w="1872"/>
            <w:tcBorders>
              <w:top w:val="single" w:sz="4" w:color="D9D9D9"/>
              <w:left w:val="single" w:sz="4" w:color="D9D9D9"/>
              <w:bottom w:val="single" w:sz="4" w:color="D9D9D9"/>
              <w:right w:val="single" w:sz="4" w:color="D9D9D9"/>
            </w:tcBorders>
          </w:tcPr>
          <w:p>
            <w:pPr>
              <w:spacing w:after="100" w:before="100"/>
            </w:pPr>
            <w:r>
              <w:rPr>
                <w:b w:val="0"/>
                <w:sz w:val="20"/>
              </w:rPr>
              <w:t>LISTO</w:t>
            </w:r>
          </w:p>
        </w:tc>
        <w:tc>
          <w:tcPr>
            <w:tcW w:type="dxa" w:w="5904"/>
            <w:tcBorders>
              <w:top w:val="single" w:sz="4" w:color="D9D9D9"/>
              <w:left w:val="single" w:sz="4" w:color="D9D9D9"/>
              <w:bottom w:val="single" w:sz="4" w:color="D9D9D9"/>
              <w:right w:val="single" w:sz="4" w:color="D9D9D9"/>
            </w:tcBorders>
          </w:tcPr>
          <w:p>
            <w:pPr>
              <w:spacing w:after="100" w:before="100"/>
            </w:pPr>
            <w:r>
              <w:rPr>
                <w:b w:val="0"/>
                <w:sz w:val="20"/>
              </w:rPr>
              <w:t>Usuario solicita una consulta permitida: enviar QUERY.</w:t>
            </w:r>
          </w:p>
        </w:tc>
        <w:tc>
          <w:tcPr>
            <w:tcW w:type="dxa" w:w="2160"/>
            <w:tcBorders>
              <w:top w:val="single" w:sz="4" w:color="D9D9D9"/>
              <w:left w:val="single" w:sz="4" w:color="D9D9D9"/>
              <w:bottom w:val="single" w:sz="4" w:color="D9D9D9"/>
              <w:right w:val="single" w:sz="4" w:color="D9D9D9"/>
            </w:tcBorders>
          </w:tcPr>
          <w:p>
            <w:pPr>
              <w:spacing w:after="100" w:before="100"/>
            </w:pPr>
            <w:r>
              <w:rPr>
                <w:b w:val="0"/>
                <w:sz w:val="20"/>
              </w:rPr>
              <w:t>ESPERANDO</w:t>
            </w:r>
          </w:p>
        </w:tc>
      </w:tr>
      <w:tr>
        <w:trPr>
          <w:cantSplit/>
        </w:trPr>
        <w:tc>
          <w:tcPr>
            <w:tcW w:type="dxa" w:w="1872"/>
            <w:tcBorders>
              <w:top w:val="single" w:sz="4" w:color="D9D9D9"/>
              <w:left w:val="single" w:sz="4" w:color="D9D9D9"/>
              <w:bottom w:val="single" w:sz="4" w:color="D9D9D9"/>
              <w:right w:val="single" w:sz="4" w:color="D9D9D9"/>
            </w:tcBorders>
          </w:tcPr>
          <w:p>
            <w:pPr>
              <w:spacing w:after="100" w:before="100"/>
            </w:pPr>
            <w:r>
              <w:rPr>
                <w:b w:val="0"/>
                <w:sz w:val="20"/>
              </w:rPr>
              <w:t>ESPERANDO</w:t>
            </w:r>
          </w:p>
        </w:tc>
        <w:tc>
          <w:tcPr>
            <w:tcW w:type="dxa" w:w="5904"/>
            <w:tcBorders>
              <w:top w:val="single" w:sz="4" w:color="D9D9D9"/>
              <w:left w:val="single" w:sz="4" w:color="D9D9D9"/>
              <w:bottom w:val="single" w:sz="4" w:color="D9D9D9"/>
              <w:right w:val="single" w:sz="4" w:color="D9D9D9"/>
            </w:tcBorders>
          </w:tcPr>
          <w:p>
            <w:pPr>
              <w:spacing w:after="100" w:before="100"/>
            </w:pPr>
            <w:r>
              <w:rPr>
                <w:b w:val="0"/>
                <w:sz w:val="20"/>
              </w:rPr>
              <w:t>RESPONSE con fin=0: acumular filas de la consulta.</w:t>
            </w:r>
          </w:p>
        </w:tc>
        <w:tc>
          <w:tcPr>
            <w:tcW w:type="dxa" w:w="2160"/>
            <w:tcBorders>
              <w:top w:val="single" w:sz="4" w:color="D9D9D9"/>
              <w:left w:val="single" w:sz="4" w:color="D9D9D9"/>
              <w:bottom w:val="single" w:sz="4" w:color="D9D9D9"/>
              <w:right w:val="single" w:sz="4" w:color="D9D9D9"/>
            </w:tcBorders>
          </w:tcPr>
          <w:p>
            <w:pPr>
              <w:spacing w:after="100" w:before="100"/>
            </w:pPr>
            <w:r>
              <w:rPr>
                <w:b w:val="0"/>
                <w:sz w:val="20"/>
              </w:rPr>
              <w:t>ESPERANDO</w:t>
            </w:r>
          </w:p>
        </w:tc>
      </w:tr>
      <w:tr>
        <w:trPr>
          <w:cantSplit/>
        </w:trPr>
        <w:tc>
          <w:tcPr>
            <w:tcW w:type="dxa" w:w="1872"/>
            <w:tcBorders>
              <w:top w:val="single" w:sz="4" w:color="D9D9D9"/>
              <w:left w:val="single" w:sz="4" w:color="D9D9D9"/>
              <w:bottom w:val="single" w:sz="4" w:color="D9D9D9"/>
              <w:right w:val="single" w:sz="4" w:color="D9D9D9"/>
            </w:tcBorders>
          </w:tcPr>
          <w:p>
            <w:pPr>
              <w:spacing w:after="100" w:before="100"/>
            </w:pPr>
            <w:r>
              <w:rPr>
                <w:b w:val="0"/>
                <w:sz w:val="20"/>
              </w:rPr>
              <w:t>ESPERANDO</w:t>
            </w:r>
          </w:p>
        </w:tc>
        <w:tc>
          <w:tcPr>
            <w:tcW w:type="dxa" w:w="5904"/>
            <w:tcBorders>
              <w:top w:val="single" w:sz="4" w:color="D9D9D9"/>
              <w:left w:val="single" w:sz="4" w:color="D9D9D9"/>
              <w:bottom w:val="single" w:sz="4" w:color="D9D9D9"/>
              <w:right w:val="single" w:sz="4" w:color="D9D9D9"/>
            </w:tcBorders>
          </w:tcPr>
          <w:p>
            <w:pPr>
              <w:spacing w:after="100" w:before="100"/>
            </w:pPr>
            <w:r>
              <w:rPr>
                <w:b w:val="0"/>
                <w:sz w:val="20"/>
              </w:rPr>
              <w:t>RESPONSE con fin=1: mostrar resultado completo. ERROR: mostrar motivo.</w:t>
            </w:r>
          </w:p>
        </w:tc>
        <w:tc>
          <w:tcPr>
            <w:tcW w:type="dxa" w:w="2160"/>
            <w:tcBorders>
              <w:top w:val="single" w:sz="4" w:color="D9D9D9"/>
              <w:left w:val="single" w:sz="4" w:color="D9D9D9"/>
              <w:bottom w:val="single" w:sz="4" w:color="D9D9D9"/>
              <w:right w:val="single" w:sz="4" w:color="D9D9D9"/>
            </w:tcBorders>
          </w:tcPr>
          <w:p>
            <w:pPr>
              <w:spacing w:after="100" w:before="100"/>
            </w:pPr>
            <w:r>
              <w:rPr>
                <w:b w:val="0"/>
                <w:sz w:val="20"/>
              </w:rPr>
              <w:t>LISTO</w:t>
            </w:r>
          </w:p>
        </w:tc>
      </w:tr>
      <w:tr>
        <w:trPr>
          <w:cantSplit/>
        </w:trPr>
        <w:tc>
          <w:tcPr>
            <w:tcW w:type="dxa" w:w="1872"/>
            <w:tcBorders>
              <w:top w:val="single" w:sz="4" w:color="D9D9D9"/>
              <w:left w:val="single" w:sz="4" w:color="D9D9D9"/>
              <w:bottom w:val="single" w:sz="4" w:color="D9D9D9"/>
              <w:right w:val="single" w:sz="4" w:color="D9D9D9"/>
            </w:tcBorders>
          </w:tcPr>
          <w:p>
            <w:pPr>
              <w:spacing w:after="100" w:before="100"/>
            </w:pPr>
            <w:r>
              <w:rPr>
                <w:b w:val="0"/>
                <w:sz w:val="20"/>
              </w:rPr>
              <w:t>Cualquier estado</w:t>
            </w:r>
          </w:p>
        </w:tc>
        <w:tc>
          <w:tcPr>
            <w:tcW w:type="dxa" w:w="5904"/>
            <w:tcBorders>
              <w:top w:val="single" w:sz="4" w:color="D9D9D9"/>
              <w:left w:val="single" w:sz="4" w:color="D9D9D9"/>
              <w:bottom w:val="single" w:sz="4" w:color="D9D9D9"/>
              <w:right w:val="single" w:sz="4" w:color="D9D9D9"/>
            </w:tcBorders>
          </w:tcPr>
          <w:p>
            <w:pPr>
              <w:spacing w:after="100" w:before="100"/>
            </w:pPr>
            <w:r>
              <w:rPr>
                <w:b w:val="0"/>
                <w:sz w:val="20"/>
              </w:rPr>
              <w:t>Falla de conexión o timeout: descartar respuesta parcial, cerrar y reconectar.</w:t>
            </w:r>
          </w:p>
        </w:tc>
        <w:tc>
          <w:tcPr>
            <w:tcW w:type="dxa" w:w="2160"/>
            <w:tcBorders>
              <w:top w:val="single" w:sz="4" w:color="D9D9D9"/>
              <w:left w:val="single" w:sz="4" w:color="D9D9D9"/>
              <w:bottom w:val="single" w:sz="4" w:color="D9D9D9"/>
              <w:right w:val="single" w:sz="4" w:color="D9D9D9"/>
            </w:tcBorders>
          </w:tcPr>
          <w:p>
            <w:pPr>
              <w:spacing w:after="100" w:before="100"/>
            </w:pPr>
            <w:r>
              <w:rPr>
                <w:b w:val="0"/>
                <w:sz w:val="20"/>
              </w:rPr>
              <w:t>DESCONECTADO</w:t>
            </w:r>
          </w:p>
        </w:tc>
      </w:tr>
      <w:tr>
        <w:trPr>
          <w:cantSplit/>
        </w:trPr>
        <w:tc>
          <w:tcPr>
            <w:tcW w:type="dxa" w:w="1872"/>
            <w:tcBorders>
              <w:top w:val="single" w:sz="4" w:color="D9D9D9"/>
              <w:left w:val="single" w:sz="4" w:color="D9D9D9"/>
              <w:bottom w:val="single" w:sz="4" w:color="D9D9D9"/>
              <w:right w:val="single" w:sz="4" w:color="D9D9D9"/>
            </w:tcBorders>
          </w:tcPr>
          <w:p>
            <w:pPr>
              <w:spacing w:after="100" w:before="100"/>
            </w:pPr>
            <w:r>
              <w:rPr>
                <w:b w:val="0"/>
                <w:sz w:val="20"/>
              </w:rPr>
              <w:t>LISTO</w:t>
            </w:r>
          </w:p>
        </w:tc>
        <w:tc>
          <w:tcPr>
            <w:tcW w:type="dxa" w:w="5904"/>
            <w:tcBorders>
              <w:top w:val="single" w:sz="4" w:color="D9D9D9"/>
              <w:left w:val="single" w:sz="4" w:color="D9D9D9"/>
              <w:bottom w:val="single" w:sz="4" w:color="D9D9D9"/>
              <w:right w:val="single" w:sz="4" w:color="D9D9D9"/>
            </w:tcBorders>
          </w:tcPr>
          <w:p>
            <w:pPr>
              <w:spacing w:after="100" w:before="100"/>
            </w:pPr>
            <w:r>
              <w:rPr>
                <w:b w:val="0"/>
                <w:sz w:val="20"/>
              </w:rPr>
              <w:t>Usuario sale: cerrar conexión.</w:t>
            </w:r>
          </w:p>
        </w:tc>
        <w:tc>
          <w:tcPr>
            <w:tcW w:type="dxa" w:w="2160"/>
            <w:tcBorders>
              <w:top w:val="single" w:sz="4" w:color="D9D9D9"/>
              <w:left w:val="single" w:sz="4" w:color="D9D9D9"/>
              <w:bottom w:val="single" w:sz="4" w:color="D9D9D9"/>
              <w:right w:val="single" w:sz="4" w:color="D9D9D9"/>
            </w:tcBorders>
          </w:tcPr>
          <w:p>
            <w:pPr>
              <w:spacing w:after="100" w:before="100"/>
            </w:pPr>
            <w:r>
              <w:rPr>
                <w:b w:val="0"/>
                <w:sz w:val="20"/>
              </w:rPr>
              <w:t>FIN</w:t>
            </w:r>
          </w:p>
        </w:tc>
      </w:tr>
    </w:tbl>
    <w:p>
      <w:pPr>
        <w:spacing w:after="0"/>
      </w:pPr>
    </w:p>
    <w:p>
      <w:pPr>
        <w:pStyle w:val="Heading2"/>
      </w:pPr>
      <w:r>
        <w:t>Ejemplo de funcionamiento completo</w:t>
      </w:r>
    </w:p>
    <w:p>
      <w:r>
        <w:t>El nodo1 y el nodo2 resuelven el nombre del servidor, conectan y se registran. Ambos envían muestras cada 5 segundos. El servidor conserva por separado el estado de cada uno. Un cliente autentica a ana@example.com; el servidor valida identidad y perfil con Supabase Auth. Después consulta CURRENT de nodo1. La respuesta sale de la tabla del servidor, sin contactar al nodo.</w:t>
      </w:r>
    </w:p>
    <w:p>
      <w:r>
        <w:t>Si nodo1 reporta un evento, el servidor lo acepta y envía ACK. Si la conexión se corta antes de que el nodo lea ese ACK, el nodo reenvía el evento tras registrarse otra vez. Si el servidor ya lo había aceptado, devuelve ACK sin duplicarlo. Un usuario ADMIN puede revisar ese evento mediante QUERY EVENTS.</w:t>
      </w:r>
    </w:p>
    <w:p>
      <w:pPr>
        <w:pStyle w:val="Heading2"/>
      </w:pPr>
      <w:r>
        <w:t>Decisiones que facilitan la implementación</w:t>
      </w:r>
    </w:p>
    <w:p>
      <w:r>
        <w:t>El protocolo propio tiene ocho tipos de mensaje, campos fijos y un solo transporte. Sus líneas no necesitan JSON, retransmisiones por datagrama, paginación ni suscripciones. JSON se usa únicamente en la petición auxiliar de autenticación. El histórico pequeño y una consulta pendiente por conexión hacen más sencilla la construcción e interpretación de respuestas.</w:t>
      </w:r>
    </w:p>
    <w:p>
      <w:r>
        <w:t>La autenticación es el componente adicional que pide el enunciado y que no se puede omitir por simplicidad. Se delega la validación de cuentas en Supabase Auth y el servidor aplica LECTOR o ADMIN en cada consulta. En esta entrega se define el flujo; no se configura el proveedor ni se programa la integración.</w:t>
      </w:r>
    </w:p>
    <w:p>
      <w:r>
        <w:t>Los ACK confirman aceptación en el proceso del servidor. No equivalen a almacenamiento transaccional en disco. El histórico y la cola de eventos son volátiles. Si se pidiera sobrevivir a reinicios habría que añadir persistencia; ese requisito no aparece explícitamente en el PDF.</w:t>
      </w:r>
    </w:p>
    <w:p>
      <w:r>
        <w:br w:type="page"/>
      </w:r>
    </w:p>
    <w:p>
      <w:pPr>
        <w:pStyle w:val="Heading1"/>
      </w:pPr>
      <w:r>
        <w:t>8 Análisis preliminar de TCP y UDP</w:t>
      </w:r>
    </w:p>
    <w:tbl>
      <w:tblPr>
        <w:tblW w:type="auto" w:w="0"/>
        <w:tblLayout w:type="fixed"/>
        <w:tblLook w:firstColumn="1" w:firstRow="1" w:lastColumn="0" w:lastRow="0" w:noHBand="0" w:noVBand="1" w:val="04A0"/>
      </w:tblPr>
      <w:tblGrid>
        <w:gridCol w:w="2016"/>
        <w:gridCol w:w="5328"/>
        <w:gridCol w:w="2592"/>
      </w:tblGrid>
      <w:tr>
        <w:trPr>
          <w:cantSplit/>
        </w:trPr>
        <w:tc>
          <w:tcPr>
            <w:tcW w:type="dxa" w:w="3312"/>
            <w:tcBorders>
              <w:top w:val="single" w:sz="4" w:color="D9D9D9"/>
              <w:left w:val="single" w:sz="4" w:color="D9D9D9"/>
              <w:bottom w:val="single" w:sz="4" w:color="D9D9D9"/>
              <w:right w:val="single" w:sz="4" w:color="D9D9D9"/>
            </w:tcBorders>
            <w:shd w:fill="DCE6F1"/>
          </w:tcPr>
          <w:p>
            <w:pPr>
              <w:spacing w:after="100" w:before="100"/>
            </w:pPr>
            <w:r>
              <w:rPr>
                <w:b/>
                <w:sz w:val="20"/>
              </w:rPr>
              <w:t>Mensajes</w:t>
            </w:r>
          </w:p>
        </w:tc>
        <w:tc>
          <w:tcPr>
            <w:tcW w:type="dxa" w:w="3312"/>
            <w:tcBorders>
              <w:top w:val="single" w:sz="4" w:color="D9D9D9"/>
              <w:left w:val="single" w:sz="4" w:color="D9D9D9"/>
              <w:bottom w:val="single" w:sz="4" w:color="D9D9D9"/>
              <w:right w:val="single" w:sz="4" w:color="D9D9D9"/>
            </w:tcBorders>
            <w:shd w:fill="DCE6F1"/>
          </w:tcPr>
          <w:p>
            <w:pPr>
              <w:spacing w:after="100" w:before="100"/>
            </w:pPr>
            <w:r>
              <w:rPr>
                <w:b/>
                <w:sz w:val="20"/>
              </w:rPr>
              <w:t>Características</w:t>
            </w:r>
          </w:p>
        </w:tc>
        <w:tc>
          <w:tcPr>
            <w:tcW w:type="dxa" w:w="3312"/>
            <w:tcBorders>
              <w:top w:val="single" w:sz="4" w:color="D9D9D9"/>
              <w:left w:val="single" w:sz="4" w:color="D9D9D9"/>
              <w:bottom w:val="single" w:sz="4" w:color="D9D9D9"/>
              <w:right w:val="single" w:sz="4" w:color="D9D9D9"/>
            </w:tcBorders>
            <w:shd w:fill="DCE6F1"/>
          </w:tcPr>
          <w:p>
            <w:pPr>
              <w:spacing w:after="100" w:before="100"/>
            </w:pPr>
            <w:r>
              <w:rPr>
                <w:b/>
                <w:sz w:val="20"/>
              </w:rPr>
              <w:t>Decisión</w:t>
            </w:r>
          </w:p>
        </w:tc>
      </w:tr>
      <w:tr>
        <w:trPr>
          <w:cantSplit/>
        </w:trPr>
        <w:tc>
          <w:tcPr>
            <w:tcW w:type="dxa" w:w="2016"/>
            <w:tcBorders>
              <w:top w:val="single" w:sz="4" w:color="D9D9D9"/>
              <w:left w:val="single" w:sz="4" w:color="D9D9D9"/>
              <w:bottom w:val="single" w:sz="4" w:color="D9D9D9"/>
              <w:right w:val="single" w:sz="4" w:color="D9D9D9"/>
            </w:tcBorders>
          </w:tcPr>
          <w:p>
            <w:pPr>
              <w:spacing w:after="100" w:before="100"/>
            </w:pPr>
            <w:r>
              <w:rPr>
                <w:b w:val="0"/>
                <w:sz w:val="20"/>
              </w:rPr>
              <w:t>REGISTER y AUTH</w:t>
            </w:r>
          </w:p>
        </w:tc>
        <w:tc>
          <w:tcPr>
            <w:tcW w:type="dxa" w:w="5328"/>
            <w:tcBorders>
              <w:top w:val="single" w:sz="4" w:color="D9D9D9"/>
              <w:left w:val="single" w:sz="4" w:color="D9D9D9"/>
              <w:bottom w:val="single" w:sz="4" w:color="D9D9D9"/>
              <w:right w:val="single" w:sz="4" w:color="D9D9D9"/>
            </w:tcBorders>
          </w:tcPr>
          <w:p>
            <w:pPr>
              <w:spacing w:after="100" w:before="100"/>
            </w:pPr>
            <w:r>
              <w:rPr>
                <w:b w:val="0"/>
                <w:sz w:val="20"/>
              </w:rPr>
              <w:t>Solo al abrir sesión. Pequeños, hasta 1024 bytes. Importa recibir aceptación o rechazo antes de continuar.</w:t>
            </w:r>
          </w:p>
        </w:tc>
        <w:tc>
          <w:tcPr>
            <w:tcW w:type="dxa" w:w="2592"/>
            <w:tcBorders>
              <w:top w:val="single" w:sz="4" w:color="D9D9D9"/>
              <w:left w:val="single" w:sz="4" w:color="D9D9D9"/>
              <w:bottom w:val="single" w:sz="4" w:color="D9D9D9"/>
              <w:right w:val="single" w:sz="4" w:color="D9D9D9"/>
            </w:tcBorders>
          </w:tcPr>
          <w:p>
            <w:pPr>
              <w:spacing w:after="100" w:before="100"/>
            </w:pPr>
            <w:r>
              <w:rPr>
                <w:b w:val="0"/>
                <w:sz w:val="20"/>
              </w:rPr>
              <w:t>TCP y respuesta explícita.</w:t>
            </w:r>
          </w:p>
        </w:tc>
      </w:tr>
      <w:tr>
        <w:trPr>
          <w:cantSplit/>
        </w:trPr>
        <w:tc>
          <w:tcPr>
            <w:tcW w:type="dxa" w:w="2016"/>
            <w:tcBorders>
              <w:top w:val="single" w:sz="4" w:color="D9D9D9"/>
              <w:left w:val="single" w:sz="4" w:color="D9D9D9"/>
              <w:bottom w:val="single" w:sz="4" w:color="D9D9D9"/>
              <w:right w:val="single" w:sz="4" w:color="D9D9D9"/>
            </w:tcBorders>
          </w:tcPr>
          <w:p>
            <w:pPr>
              <w:spacing w:after="100" w:before="100"/>
            </w:pPr>
            <w:r>
              <w:rPr>
                <w:b w:val="0"/>
                <w:sz w:val="20"/>
              </w:rPr>
              <w:t>STATUS</w:t>
            </w:r>
          </w:p>
        </w:tc>
        <w:tc>
          <w:tcPr>
            <w:tcW w:type="dxa" w:w="5328"/>
            <w:tcBorders>
              <w:top w:val="single" w:sz="4" w:color="D9D9D9"/>
              <w:left w:val="single" w:sz="4" w:color="D9D9D9"/>
              <w:bottom w:val="single" w:sz="4" w:color="D9D9D9"/>
              <w:right w:val="single" w:sz="4" w:color="D9D9D9"/>
            </w:tcBorders>
          </w:tcPr>
          <w:p>
            <w:pPr>
              <w:spacing w:after="100" w:before="100"/>
            </w:pPr>
            <w:r>
              <w:rPr>
                <w:b w:val="0"/>
                <w:sz w:val="20"/>
              </w:rPr>
              <w:t>Uno cada 5 s por nodo; unas decenas de bytes. La pérdida ocasional es tolerable y la muestra reciente es más útil que una vieja.</w:t>
            </w:r>
          </w:p>
        </w:tc>
        <w:tc>
          <w:tcPr>
            <w:tcW w:type="dxa" w:w="2592"/>
            <w:tcBorders>
              <w:top w:val="single" w:sz="4" w:color="D9D9D9"/>
              <w:left w:val="single" w:sz="4" w:color="D9D9D9"/>
              <w:bottom w:val="single" w:sz="4" w:color="D9D9D9"/>
              <w:right w:val="single" w:sz="4" w:color="D9D9D9"/>
            </w:tcBorders>
          </w:tcPr>
          <w:p>
            <w:pPr>
              <w:spacing w:after="100" w:before="100"/>
            </w:pPr>
            <w:r>
              <w:rPr>
                <w:b w:val="0"/>
                <w:sz w:val="20"/>
              </w:rPr>
              <w:t>TCP por simplicidad; UDP también sería adecuado.</w:t>
            </w:r>
          </w:p>
        </w:tc>
      </w:tr>
      <w:tr>
        <w:trPr>
          <w:cantSplit/>
        </w:trPr>
        <w:tc>
          <w:tcPr>
            <w:tcW w:type="dxa" w:w="2016"/>
            <w:tcBorders>
              <w:top w:val="single" w:sz="4" w:color="D9D9D9"/>
              <w:left w:val="single" w:sz="4" w:color="D9D9D9"/>
              <w:bottom w:val="single" w:sz="4" w:color="D9D9D9"/>
              <w:right w:val="single" w:sz="4" w:color="D9D9D9"/>
            </w:tcBorders>
          </w:tcPr>
          <w:p>
            <w:pPr>
              <w:spacing w:after="100" w:before="100"/>
            </w:pPr>
            <w:r>
              <w:rPr>
                <w:b w:val="0"/>
                <w:sz w:val="20"/>
              </w:rPr>
              <w:t>EVENT y ACK</w:t>
            </w:r>
          </w:p>
        </w:tc>
        <w:tc>
          <w:tcPr>
            <w:tcW w:type="dxa" w:w="5328"/>
            <w:tcBorders>
              <w:top w:val="single" w:sz="4" w:color="D9D9D9"/>
              <w:left w:val="single" w:sz="4" w:color="D9D9D9"/>
              <w:bottom w:val="single" w:sz="4" w:color="D9D9D9"/>
              <w:right w:val="single" w:sz="4" w:color="D9D9D9"/>
            </w:tcBorders>
          </w:tcPr>
          <w:p>
            <w:pPr>
              <w:spacing w:after="100" w:before="100"/>
            </w:pPr>
            <w:r>
              <w:rPr>
                <w:b w:val="0"/>
                <w:sz w:val="20"/>
              </w:rPr>
              <w:t>Esporádicos, pequeños y críticos. Necesitan confirmar aceptación y evitar registros duplicados al reconectar.</w:t>
            </w:r>
          </w:p>
        </w:tc>
        <w:tc>
          <w:tcPr>
            <w:tcW w:type="dxa" w:w="2592"/>
            <w:tcBorders>
              <w:top w:val="single" w:sz="4" w:color="D9D9D9"/>
              <w:left w:val="single" w:sz="4" w:color="D9D9D9"/>
              <w:bottom w:val="single" w:sz="4" w:color="D9D9D9"/>
              <w:right w:val="single" w:sz="4" w:color="D9D9D9"/>
            </w:tcBorders>
          </w:tcPr>
          <w:p>
            <w:pPr>
              <w:spacing w:after="100" w:before="100"/>
            </w:pPr>
            <w:r>
              <w:rPr>
                <w:b w:val="0"/>
                <w:sz w:val="20"/>
              </w:rPr>
              <w:t>TCP más ACK de aplicación e id de evento.</w:t>
            </w:r>
          </w:p>
        </w:tc>
      </w:tr>
      <w:tr>
        <w:trPr>
          <w:cantSplit/>
        </w:trPr>
        <w:tc>
          <w:tcPr>
            <w:tcW w:type="dxa" w:w="2016"/>
            <w:tcBorders>
              <w:top w:val="single" w:sz="4" w:color="D9D9D9"/>
              <w:left w:val="single" w:sz="4" w:color="D9D9D9"/>
              <w:bottom w:val="single" w:sz="4" w:color="D9D9D9"/>
              <w:right w:val="single" w:sz="4" w:color="D9D9D9"/>
            </w:tcBorders>
          </w:tcPr>
          <w:p>
            <w:pPr>
              <w:spacing w:after="100" w:before="100"/>
            </w:pPr>
            <w:r>
              <w:rPr>
                <w:b w:val="0"/>
                <w:sz w:val="20"/>
              </w:rPr>
              <w:t>QUERY y RESPONSE</w:t>
            </w:r>
          </w:p>
        </w:tc>
        <w:tc>
          <w:tcPr>
            <w:tcW w:type="dxa" w:w="5328"/>
            <w:tcBorders>
              <w:top w:val="single" w:sz="4" w:color="D9D9D9"/>
              <w:left w:val="single" w:sz="4" w:color="D9D9D9"/>
              <w:bottom w:val="single" w:sz="4" w:color="D9D9D9"/>
              <w:right w:val="single" w:sz="4" w:color="D9D9D9"/>
            </w:tcBorders>
          </w:tcPr>
          <w:p>
            <w:pPr>
              <w:spacing w:after="100" w:before="100"/>
            </w:pPr>
            <w:r>
              <w:rPr>
                <w:b w:val="0"/>
                <w:sz w:val="20"/>
              </w:rPr>
              <w:t>Bajo demanda. Respuestas de hasta cinco líneas de datos. Importan integridad y orden de filas.</w:t>
            </w:r>
          </w:p>
        </w:tc>
        <w:tc>
          <w:tcPr>
            <w:tcW w:type="dxa" w:w="2592"/>
            <w:tcBorders>
              <w:top w:val="single" w:sz="4" w:color="D9D9D9"/>
              <w:left w:val="single" w:sz="4" w:color="D9D9D9"/>
              <w:bottom w:val="single" w:sz="4" w:color="D9D9D9"/>
              <w:right w:val="single" w:sz="4" w:color="D9D9D9"/>
            </w:tcBorders>
          </w:tcPr>
          <w:p>
            <w:pPr>
              <w:spacing w:after="100" w:before="100"/>
            </w:pPr>
            <w:r>
              <w:rPr>
                <w:b w:val="0"/>
                <w:sz w:val="20"/>
              </w:rPr>
              <w:t>TCP; fin=1 delimita el resultado completo.</w:t>
            </w:r>
          </w:p>
        </w:tc>
      </w:tr>
      <w:tr>
        <w:trPr>
          <w:cantSplit/>
        </w:trPr>
        <w:tc>
          <w:tcPr>
            <w:tcW w:type="dxa" w:w="2016"/>
            <w:tcBorders>
              <w:top w:val="single" w:sz="4" w:color="D9D9D9"/>
              <w:left w:val="single" w:sz="4" w:color="D9D9D9"/>
              <w:bottom w:val="single" w:sz="4" w:color="D9D9D9"/>
              <w:right w:val="single" w:sz="4" w:color="D9D9D9"/>
            </w:tcBorders>
          </w:tcPr>
          <w:p>
            <w:pPr>
              <w:spacing w:after="100" w:before="100"/>
            </w:pPr>
            <w:r>
              <w:rPr>
                <w:b w:val="0"/>
                <w:sz w:val="20"/>
              </w:rPr>
              <w:t>ERROR</w:t>
            </w:r>
          </w:p>
        </w:tc>
        <w:tc>
          <w:tcPr>
            <w:tcW w:type="dxa" w:w="5328"/>
            <w:tcBorders>
              <w:top w:val="single" w:sz="4" w:color="D9D9D9"/>
              <w:left w:val="single" w:sz="4" w:color="D9D9D9"/>
              <w:bottom w:val="single" w:sz="4" w:color="D9D9D9"/>
              <w:right w:val="single" w:sz="4" w:color="D9D9D9"/>
            </w:tcBorders>
          </w:tcPr>
          <w:p>
            <w:pPr>
              <w:spacing w:after="100" w:before="100"/>
            </w:pPr>
            <w:r>
              <w:rPr>
                <w:b w:val="0"/>
                <w:sz w:val="20"/>
              </w:rPr>
              <w:t>Solo ante rechazo; debe asociarse a una petición.</w:t>
            </w:r>
          </w:p>
        </w:tc>
        <w:tc>
          <w:tcPr>
            <w:tcW w:type="dxa" w:w="2592"/>
            <w:tcBorders>
              <w:top w:val="single" w:sz="4" w:color="D9D9D9"/>
              <w:left w:val="single" w:sz="4" w:color="D9D9D9"/>
              <w:bottom w:val="single" w:sz="4" w:color="D9D9D9"/>
              <w:right w:val="single" w:sz="4" w:color="D9D9D9"/>
            </w:tcBorders>
          </w:tcPr>
          <w:p>
            <w:pPr>
              <w:spacing w:after="100" w:before="100"/>
            </w:pPr>
            <w:r>
              <w:rPr>
                <w:b w:val="0"/>
                <w:sz w:val="20"/>
              </w:rPr>
              <w:t>TCP en la conexión del emisor.</w:t>
            </w:r>
          </w:p>
        </w:tc>
      </w:tr>
    </w:tbl>
    <w:p>
      <w:pPr>
        <w:spacing w:after="0"/>
      </w:pPr>
    </w:p>
    <w:p>
      <w:r>
        <w:t>TCP ofrece entrega ordenada y retransmisión de segmentos mientras la conexión está operativa. Mantener una conexión tiene costo, pero con dos nodos y pocos clientes es razonable como punto de partida. Su principal desventaja para STATUS es que un segmento perdido puede retrasar datos posteriores: una muestra vieja puede demorar una nueva o un evento que vaya detrás. No prometo latencia de tiempo real.</w:t>
      </w:r>
    </w:p>
    <w:p>
      <w:r>
        <w:t>UDP conserva los límites de cada datagrama y permite enviar muestras sin establecer conexión. Si una muestra se pierde, la siguiente puede actualizar el estado. Sin embargo, no garantiza entrega ni orden: habría que incluir una secuencia para no reemplazar un estado nuevo con uno antiguo y relacionar los datagramas con nodos registrados. Tampoco se puede afirmar que UDP siempre será más rápido; depende de las condiciones de red.</w:t>
      </w:r>
    </w:p>
    <w:p>
      <w:r>
        <w:t>Una solución mixta usaría UDP para STATUS y TCP para registro, eventos y consultas. Es técnicamente adecuada, pero exige manejar dos sockets de transporte, asociar la sesión TCP con los reportes UDP y definir reglas para pérdidas, duplicados y desorden de muestras. Prefiero TCP para esta propuesta porque el PDF permite usar un solo transporte y el beneficio de mezclar no compensa aquí la complejidad adicional.</w:t>
      </w:r>
    </w:p>
    <w:p>
      <w:r>
        <w:t>Usar únicamente UDP para los eventos y las consultas importantes exigiría temporizadores, ACK, reenvíos y detección de duplicados a nivel de aplicación. Esa opción haría más difícil la futura implementación. El timeout de 5 segundos propuesto con TCP es una decisión de la aplicación para recuperar la sesión; no reemplaza ni modifica los temporizadores internos de TCP.</w:t>
      </w:r>
    </w:p>
    <w:p>
      <w:r>
        <w:br w:type="page"/>
      </w:r>
    </w:p>
    <w:p>
      <w:pPr>
        <w:pStyle w:val="Heading1"/>
      </w:pPr>
      <w:r>
        <w:t>9 Revisión de los requisitos de la Fase 1</w:t>
      </w:r>
    </w:p>
    <w:p>
      <w:r>
        <w:t>Se revisó la lista de “Fase 1: Diseño y arquitectura” de la página 7 del PDF. La propuesta cubre sus ocho elementos a nivel de diseño inicial, que es el alcance de esta entrega.</w:t>
      </w:r>
    </w:p>
    <w:tbl>
      <w:tblPr>
        <w:tblW w:type="auto" w:w="0"/>
        <w:tblLayout w:type="fixed"/>
        <w:tblLook w:firstColumn="1" w:firstRow="1" w:lastColumn="0" w:lastRow="0" w:noHBand="0" w:noVBand="1" w:val="04A0"/>
      </w:tblPr>
      <w:tblGrid>
        <w:gridCol w:w="3024"/>
        <w:gridCol w:w="5616"/>
        <w:gridCol w:w="1296"/>
      </w:tblGrid>
      <w:tr>
        <w:trPr>
          <w:cantSplit/>
        </w:trPr>
        <w:tc>
          <w:tcPr>
            <w:tcW w:type="dxa" w:w="3312"/>
            <w:tcBorders>
              <w:top w:val="single" w:sz="4" w:color="D9D9D9"/>
              <w:left w:val="single" w:sz="4" w:color="D9D9D9"/>
              <w:bottom w:val="single" w:sz="4" w:color="D9D9D9"/>
              <w:right w:val="single" w:sz="4" w:color="D9D9D9"/>
            </w:tcBorders>
            <w:shd w:fill="DCE6F1"/>
          </w:tcPr>
          <w:p>
            <w:pPr>
              <w:spacing w:after="100" w:before="100"/>
            </w:pPr>
            <w:r>
              <w:rPr>
                <w:b/>
                <w:sz w:val="20"/>
              </w:rPr>
              <w:t>Elemento solicitado</w:t>
            </w:r>
          </w:p>
        </w:tc>
        <w:tc>
          <w:tcPr>
            <w:tcW w:type="dxa" w:w="3312"/>
            <w:tcBorders>
              <w:top w:val="single" w:sz="4" w:color="D9D9D9"/>
              <w:left w:val="single" w:sz="4" w:color="D9D9D9"/>
              <w:bottom w:val="single" w:sz="4" w:color="D9D9D9"/>
              <w:right w:val="single" w:sz="4" w:color="D9D9D9"/>
            </w:tcBorders>
            <w:shd w:fill="DCE6F1"/>
          </w:tcPr>
          <w:p>
            <w:pPr>
              <w:spacing w:after="100" w:before="100"/>
            </w:pPr>
            <w:r>
              <w:rPr>
                <w:b/>
                <w:sz w:val="20"/>
              </w:rPr>
              <w:t>Dónde se cubre</w:t>
            </w:r>
          </w:p>
        </w:tc>
        <w:tc>
          <w:tcPr>
            <w:tcW w:type="dxa" w:w="3312"/>
            <w:tcBorders>
              <w:top w:val="single" w:sz="4" w:color="D9D9D9"/>
              <w:left w:val="single" w:sz="4" w:color="D9D9D9"/>
              <w:bottom w:val="single" w:sz="4" w:color="D9D9D9"/>
              <w:right w:val="single" w:sz="4" w:color="D9D9D9"/>
            </w:tcBorders>
            <w:shd w:fill="DCE6F1"/>
          </w:tcPr>
          <w:p>
            <w:pPr>
              <w:spacing w:after="100" w:before="100"/>
            </w:pPr>
            <w:r>
              <w:rPr>
                <w:b/>
                <w:sz w:val="20"/>
              </w:rPr>
              <w:t>Estado</w:t>
            </w:r>
          </w:p>
        </w:tc>
      </w:tr>
      <w:tr>
        <w:trPr>
          <w:cantSplit/>
        </w:trPr>
        <w:tc>
          <w:tcPr>
            <w:tcW w:type="dxa" w:w="3024"/>
            <w:tcBorders>
              <w:top w:val="single" w:sz="4" w:color="D9D9D9"/>
              <w:left w:val="single" w:sz="4" w:color="D9D9D9"/>
              <w:bottom w:val="single" w:sz="4" w:color="D9D9D9"/>
              <w:right w:val="single" w:sz="4" w:color="D9D9D9"/>
            </w:tcBorders>
          </w:tcPr>
          <w:p>
            <w:pPr>
              <w:spacing w:after="100" w:before="100"/>
            </w:pPr>
            <w:r>
              <w:rPr>
                <w:b w:val="0"/>
                <w:sz w:val="20"/>
              </w:rPr>
              <w:t>Descripción general del problema</w:t>
            </w:r>
          </w:p>
        </w:tc>
        <w:tc>
          <w:tcPr>
            <w:tcW w:type="dxa" w:w="5616"/>
            <w:tcBorders>
              <w:top w:val="single" w:sz="4" w:color="D9D9D9"/>
              <w:left w:val="single" w:sz="4" w:color="D9D9D9"/>
              <w:bottom w:val="single" w:sz="4" w:color="D9D9D9"/>
              <w:right w:val="single" w:sz="4" w:color="D9D9D9"/>
            </w:tcBorders>
          </w:tcPr>
          <w:p>
            <w:pPr>
              <w:spacing w:after="100" w:before="100"/>
            </w:pPr>
            <w:r>
              <w:rPr>
                <w:b w:val="0"/>
                <w:sz w:val="20"/>
              </w:rPr>
              <w:t>Sección 1: supervisión de nodos, reportes y consultas.</w:t>
            </w:r>
          </w:p>
        </w:tc>
        <w:tc>
          <w:tcPr>
            <w:tcW w:type="dxa" w:w="1296"/>
            <w:tcBorders>
              <w:top w:val="single" w:sz="4" w:color="D9D9D9"/>
              <w:left w:val="single" w:sz="4" w:color="D9D9D9"/>
              <w:bottom w:val="single" w:sz="4" w:color="D9D9D9"/>
              <w:right w:val="single" w:sz="4" w:color="D9D9D9"/>
            </w:tcBorders>
          </w:tcPr>
          <w:p>
            <w:pPr>
              <w:spacing w:after="100" w:before="100"/>
            </w:pPr>
            <w:r>
              <w:rPr>
                <w:b w:val="0"/>
                <w:sz w:val="20"/>
              </w:rPr>
              <w:t>Incluido</w:t>
            </w:r>
          </w:p>
        </w:tc>
      </w:tr>
      <w:tr>
        <w:trPr>
          <w:cantSplit/>
        </w:trPr>
        <w:tc>
          <w:tcPr>
            <w:tcW w:type="dxa" w:w="3024"/>
            <w:tcBorders>
              <w:top w:val="single" w:sz="4" w:color="D9D9D9"/>
              <w:left w:val="single" w:sz="4" w:color="D9D9D9"/>
              <w:bottom w:val="single" w:sz="4" w:color="D9D9D9"/>
              <w:right w:val="single" w:sz="4" w:color="D9D9D9"/>
            </w:tcBorders>
          </w:tcPr>
          <w:p>
            <w:pPr>
              <w:spacing w:after="100" w:before="100"/>
            </w:pPr>
            <w:r>
              <w:rPr>
                <w:b w:val="0"/>
                <w:sz w:val="20"/>
              </w:rPr>
              <w:t>Arquitectura propuesta</w:t>
            </w:r>
          </w:p>
        </w:tc>
        <w:tc>
          <w:tcPr>
            <w:tcW w:type="dxa" w:w="5616"/>
            <w:tcBorders>
              <w:top w:val="single" w:sz="4" w:color="D9D9D9"/>
              <w:left w:val="single" w:sz="4" w:color="D9D9D9"/>
              <w:bottom w:val="single" w:sz="4" w:color="D9D9D9"/>
              <w:right w:val="single" w:sz="4" w:color="D9D9D9"/>
            </w:tcBorders>
          </w:tcPr>
          <w:p>
            <w:pPr>
              <w:spacing w:after="100" w:before="100"/>
            </w:pPr>
            <w:r>
              <w:rPr>
                <w:b w:val="0"/>
                <w:sz w:val="20"/>
              </w:rPr>
              <w:t>Sección 2: servidor central y conexiones directas permitidas.</w:t>
            </w:r>
          </w:p>
        </w:tc>
        <w:tc>
          <w:tcPr>
            <w:tcW w:type="dxa" w:w="1296"/>
            <w:tcBorders>
              <w:top w:val="single" w:sz="4" w:color="D9D9D9"/>
              <w:left w:val="single" w:sz="4" w:color="D9D9D9"/>
              <w:bottom w:val="single" w:sz="4" w:color="D9D9D9"/>
              <w:right w:val="single" w:sz="4" w:color="D9D9D9"/>
            </w:tcBorders>
          </w:tcPr>
          <w:p>
            <w:pPr>
              <w:spacing w:after="100" w:before="100"/>
            </w:pPr>
            <w:r>
              <w:rPr>
                <w:b w:val="0"/>
                <w:sz w:val="20"/>
              </w:rPr>
              <w:t>Incluido</w:t>
            </w:r>
          </w:p>
        </w:tc>
      </w:tr>
      <w:tr>
        <w:trPr>
          <w:cantSplit/>
        </w:trPr>
        <w:tc>
          <w:tcPr>
            <w:tcW w:type="dxa" w:w="3024"/>
            <w:tcBorders>
              <w:top w:val="single" w:sz="4" w:color="D9D9D9"/>
              <w:left w:val="single" w:sz="4" w:color="D9D9D9"/>
              <w:bottom w:val="single" w:sz="4" w:color="D9D9D9"/>
              <w:right w:val="single" w:sz="4" w:color="D9D9D9"/>
            </w:tcBorders>
          </w:tcPr>
          <w:p>
            <w:pPr>
              <w:spacing w:after="100" w:before="100"/>
            </w:pPr>
            <w:r>
              <w:rPr>
                <w:b w:val="0"/>
                <w:sz w:val="20"/>
              </w:rPr>
              <w:t>Entidades participantes</w:t>
            </w:r>
          </w:p>
        </w:tc>
        <w:tc>
          <w:tcPr>
            <w:tcW w:type="dxa" w:w="5616"/>
            <w:tcBorders>
              <w:top w:val="single" w:sz="4" w:color="D9D9D9"/>
              <w:left w:val="single" w:sz="4" w:color="D9D9D9"/>
              <w:bottom w:val="single" w:sz="4" w:color="D9D9D9"/>
              <w:right w:val="single" w:sz="4" w:color="D9D9D9"/>
            </w:tcBorders>
          </w:tcPr>
          <w:p>
            <w:pPr>
              <w:spacing w:after="100" w:before="100"/>
            </w:pPr>
            <w:r>
              <w:rPr>
                <w:b w:val="0"/>
                <w:sz w:val="20"/>
              </w:rPr>
              <w:t>Sección 2: dos nodos, servidor, clientes y servicios auxiliares.</w:t>
            </w:r>
          </w:p>
        </w:tc>
        <w:tc>
          <w:tcPr>
            <w:tcW w:type="dxa" w:w="1296"/>
            <w:tcBorders>
              <w:top w:val="single" w:sz="4" w:color="D9D9D9"/>
              <w:left w:val="single" w:sz="4" w:color="D9D9D9"/>
              <w:bottom w:val="single" w:sz="4" w:color="D9D9D9"/>
              <w:right w:val="single" w:sz="4" w:color="D9D9D9"/>
            </w:tcBorders>
          </w:tcPr>
          <w:p>
            <w:pPr>
              <w:spacing w:after="100" w:before="100"/>
            </w:pPr>
            <w:r>
              <w:rPr>
                <w:b w:val="0"/>
                <w:sz w:val="20"/>
              </w:rPr>
              <w:t>Incluido</w:t>
            </w:r>
          </w:p>
        </w:tc>
      </w:tr>
      <w:tr>
        <w:trPr>
          <w:cantSplit/>
        </w:trPr>
        <w:tc>
          <w:tcPr>
            <w:tcW w:type="dxa" w:w="3024"/>
            <w:tcBorders>
              <w:top w:val="single" w:sz="4" w:color="D9D9D9"/>
              <w:left w:val="single" w:sz="4" w:color="D9D9D9"/>
              <w:bottom w:val="single" w:sz="4" w:color="D9D9D9"/>
              <w:right w:val="single" w:sz="4" w:color="D9D9D9"/>
            </w:tcBorders>
          </w:tcPr>
          <w:p>
            <w:pPr>
              <w:spacing w:after="100" w:before="100"/>
            </w:pPr>
            <w:r>
              <w:rPr>
                <w:b w:val="0"/>
                <w:sz w:val="20"/>
              </w:rPr>
              <w:t>Tipos de mensajes</w:t>
            </w:r>
          </w:p>
        </w:tc>
        <w:tc>
          <w:tcPr>
            <w:tcW w:type="dxa" w:w="5616"/>
            <w:tcBorders>
              <w:top w:val="single" w:sz="4" w:color="D9D9D9"/>
              <w:left w:val="single" w:sz="4" w:color="D9D9D9"/>
              <w:bottom w:val="single" w:sz="4" w:color="D9D9D9"/>
              <w:right w:val="single" w:sz="4" w:color="D9D9D9"/>
            </w:tcBorders>
          </w:tcPr>
          <w:p>
            <w:pPr>
              <w:spacing w:after="100" w:before="100"/>
            </w:pPr>
            <w:r>
              <w:rPr>
                <w:b w:val="0"/>
                <w:sz w:val="20"/>
              </w:rPr>
              <w:t>Secciones 4 y 5: propósito, emisor, receptor, campos y ejemplos.</w:t>
            </w:r>
          </w:p>
        </w:tc>
        <w:tc>
          <w:tcPr>
            <w:tcW w:type="dxa" w:w="1296"/>
            <w:tcBorders>
              <w:top w:val="single" w:sz="4" w:color="D9D9D9"/>
              <w:left w:val="single" w:sz="4" w:color="D9D9D9"/>
              <w:bottom w:val="single" w:sz="4" w:color="D9D9D9"/>
              <w:right w:val="single" w:sz="4" w:color="D9D9D9"/>
            </w:tcBorders>
          </w:tcPr>
          <w:p>
            <w:pPr>
              <w:spacing w:after="100" w:before="100"/>
            </w:pPr>
            <w:r>
              <w:rPr>
                <w:b w:val="0"/>
                <w:sz w:val="20"/>
              </w:rPr>
              <w:t>Incluido</w:t>
            </w:r>
          </w:p>
        </w:tc>
      </w:tr>
      <w:tr>
        <w:trPr>
          <w:cantSplit/>
        </w:trPr>
        <w:tc>
          <w:tcPr>
            <w:tcW w:type="dxa" w:w="3024"/>
            <w:tcBorders>
              <w:top w:val="single" w:sz="4" w:color="D9D9D9"/>
              <w:left w:val="single" w:sz="4" w:color="D9D9D9"/>
              <w:bottom w:val="single" w:sz="4" w:color="D9D9D9"/>
              <w:right w:val="single" w:sz="4" w:color="D9D9D9"/>
            </w:tcBorders>
          </w:tcPr>
          <w:p>
            <w:pPr>
              <w:spacing w:after="100" w:before="100"/>
            </w:pPr>
            <w:r>
              <w:rPr>
                <w:b w:val="0"/>
                <w:sz w:val="20"/>
              </w:rPr>
              <w:t>Sintaxis preliminar</w:t>
            </w:r>
          </w:p>
        </w:tc>
        <w:tc>
          <w:tcPr>
            <w:tcW w:type="dxa" w:w="5616"/>
            <w:tcBorders>
              <w:top w:val="single" w:sz="4" w:color="D9D9D9"/>
              <w:left w:val="single" w:sz="4" w:color="D9D9D9"/>
              <w:bottom w:val="single" w:sz="4" w:color="D9D9D9"/>
              <w:right w:val="single" w:sz="4" w:color="D9D9D9"/>
            </w:tcBorders>
          </w:tcPr>
          <w:p>
            <w:pPr>
              <w:spacing w:after="100" w:before="100"/>
            </w:pPr>
            <w:r>
              <w:rPr>
                <w:b w:val="0"/>
                <w:sz w:val="20"/>
              </w:rPr>
              <w:t>Sección 3: separadores, límites, tipos y fin de respuesta.</w:t>
            </w:r>
          </w:p>
        </w:tc>
        <w:tc>
          <w:tcPr>
            <w:tcW w:type="dxa" w:w="1296"/>
            <w:tcBorders>
              <w:top w:val="single" w:sz="4" w:color="D9D9D9"/>
              <w:left w:val="single" w:sz="4" w:color="D9D9D9"/>
              <w:bottom w:val="single" w:sz="4" w:color="D9D9D9"/>
              <w:right w:val="single" w:sz="4" w:color="D9D9D9"/>
            </w:tcBorders>
          </w:tcPr>
          <w:p>
            <w:pPr>
              <w:spacing w:after="100" w:before="100"/>
            </w:pPr>
            <w:r>
              <w:rPr>
                <w:b w:val="0"/>
                <w:sz w:val="20"/>
              </w:rPr>
              <w:t>Incluido</w:t>
            </w:r>
          </w:p>
        </w:tc>
      </w:tr>
      <w:tr>
        <w:trPr>
          <w:cantSplit/>
        </w:trPr>
        <w:tc>
          <w:tcPr>
            <w:tcW w:type="dxa" w:w="3024"/>
            <w:tcBorders>
              <w:top w:val="single" w:sz="4" w:color="D9D9D9"/>
              <w:left w:val="single" w:sz="4" w:color="D9D9D9"/>
              <w:bottom w:val="single" w:sz="4" w:color="D9D9D9"/>
              <w:right w:val="single" w:sz="4" w:color="D9D9D9"/>
            </w:tcBorders>
          </w:tcPr>
          <w:p>
            <w:pPr>
              <w:spacing w:after="100" w:before="100"/>
            </w:pPr>
            <w:r>
              <w:rPr>
                <w:b w:val="0"/>
                <w:sz w:val="20"/>
              </w:rPr>
              <w:t>Reglas básicas de comunicación</w:t>
            </w:r>
          </w:p>
        </w:tc>
        <w:tc>
          <w:tcPr>
            <w:tcW w:type="dxa" w:w="5616"/>
            <w:tcBorders>
              <w:top w:val="single" w:sz="4" w:color="D9D9D9"/>
              <w:left w:val="single" w:sz="4" w:color="D9D9D9"/>
              <w:bottom w:val="single" w:sz="4" w:color="D9D9D9"/>
              <w:right w:val="single" w:sz="4" w:color="D9D9D9"/>
            </w:tcBorders>
          </w:tcPr>
          <w:p>
            <w:pPr>
              <w:spacing w:after="100" w:before="100"/>
            </w:pPr>
            <w:r>
              <w:rPr>
                <w:b w:val="0"/>
                <w:sz w:val="20"/>
              </w:rPr>
              <w:t>Sección 6: inicio, operación, confirmaciones y excepciones.</w:t>
            </w:r>
          </w:p>
        </w:tc>
        <w:tc>
          <w:tcPr>
            <w:tcW w:type="dxa" w:w="1296"/>
            <w:tcBorders>
              <w:top w:val="single" w:sz="4" w:color="D9D9D9"/>
              <w:left w:val="single" w:sz="4" w:color="D9D9D9"/>
              <w:bottom w:val="single" w:sz="4" w:color="D9D9D9"/>
              <w:right w:val="single" w:sz="4" w:color="D9D9D9"/>
            </w:tcBorders>
          </w:tcPr>
          <w:p>
            <w:pPr>
              <w:spacing w:after="100" w:before="100"/>
            </w:pPr>
            <w:r>
              <w:rPr>
                <w:b w:val="0"/>
                <w:sz w:val="20"/>
              </w:rPr>
              <w:t>Incluido</w:t>
            </w:r>
          </w:p>
        </w:tc>
      </w:tr>
      <w:tr>
        <w:trPr>
          <w:cantSplit/>
        </w:trPr>
        <w:tc>
          <w:tcPr>
            <w:tcW w:type="dxa" w:w="3024"/>
            <w:tcBorders>
              <w:top w:val="single" w:sz="4" w:color="D9D9D9"/>
              <w:left w:val="single" w:sz="4" w:color="D9D9D9"/>
              <w:bottom w:val="single" w:sz="4" w:color="D9D9D9"/>
              <w:right w:val="single" w:sz="4" w:color="D9D9D9"/>
            </w:tcBorders>
          </w:tcPr>
          <w:p>
            <w:pPr>
              <w:spacing w:after="100" w:before="100"/>
            </w:pPr>
            <w:r>
              <w:rPr>
                <w:b w:val="0"/>
                <w:sz w:val="20"/>
              </w:rPr>
              <w:t>Máquinas de estado</w:t>
            </w:r>
          </w:p>
        </w:tc>
        <w:tc>
          <w:tcPr>
            <w:tcW w:type="dxa" w:w="5616"/>
            <w:tcBorders>
              <w:top w:val="single" w:sz="4" w:color="D9D9D9"/>
              <w:left w:val="single" w:sz="4" w:color="D9D9D9"/>
              <w:bottom w:val="single" w:sz="4" w:color="D9D9D9"/>
              <w:right w:val="single" w:sz="4" w:color="D9D9D9"/>
            </w:tcBorders>
          </w:tcPr>
          <w:p>
            <w:pPr>
              <w:spacing w:after="100" w:before="100"/>
            </w:pPr>
            <w:r>
              <w:rPr>
                <w:b w:val="0"/>
                <w:sz w:val="20"/>
              </w:rPr>
              <w:t>Sección 7: nodo, servidor por conexión y cliente.</w:t>
            </w:r>
          </w:p>
        </w:tc>
        <w:tc>
          <w:tcPr>
            <w:tcW w:type="dxa" w:w="1296"/>
            <w:tcBorders>
              <w:top w:val="single" w:sz="4" w:color="D9D9D9"/>
              <w:left w:val="single" w:sz="4" w:color="D9D9D9"/>
              <w:bottom w:val="single" w:sz="4" w:color="D9D9D9"/>
              <w:right w:val="single" w:sz="4" w:color="D9D9D9"/>
            </w:tcBorders>
          </w:tcPr>
          <w:p>
            <w:pPr>
              <w:spacing w:after="100" w:before="100"/>
            </w:pPr>
            <w:r>
              <w:rPr>
                <w:b w:val="0"/>
                <w:sz w:val="20"/>
              </w:rPr>
              <w:t>Incluido</w:t>
            </w:r>
          </w:p>
        </w:tc>
      </w:tr>
      <w:tr>
        <w:trPr>
          <w:cantSplit/>
        </w:trPr>
        <w:tc>
          <w:tcPr>
            <w:tcW w:type="dxa" w:w="3024"/>
            <w:tcBorders>
              <w:top w:val="single" w:sz="4" w:color="D9D9D9"/>
              <w:left w:val="single" w:sz="4" w:color="D9D9D9"/>
              <w:bottom w:val="single" w:sz="4" w:color="D9D9D9"/>
              <w:right w:val="single" w:sz="4" w:color="D9D9D9"/>
            </w:tcBorders>
          </w:tcPr>
          <w:p>
            <w:pPr>
              <w:spacing w:after="100" w:before="100"/>
            </w:pPr>
            <w:r>
              <w:rPr>
                <w:b w:val="0"/>
                <w:sz w:val="20"/>
              </w:rPr>
              <w:t>Análisis preliminar de TCP y UDP</w:t>
            </w:r>
          </w:p>
        </w:tc>
        <w:tc>
          <w:tcPr>
            <w:tcW w:type="dxa" w:w="5616"/>
            <w:tcBorders>
              <w:top w:val="single" w:sz="4" w:color="D9D9D9"/>
              <w:left w:val="single" w:sz="4" w:color="D9D9D9"/>
              <w:bottom w:val="single" w:sz="4" w:color="D9D9D9"/>
              <w:right w:val="single" w:sz="4" w:color="D9D9D9"/>
            </w:tcBorders>
          </w:tcPr>
          <w:p>
            <w:pPr>
              <w:spacing w:after="100" w:before="100"/>
            </w:pPr>
            <w:r>
              <w:rPr>
                <w:b w:val="0"/>
                <w:sz w:val="20"/>
              </w:rPr>
              <w:t>Sección 8: características por mensaje y alternativas.</w:t>
            </w:r>
          </w:p>
        </w:tc>
        <w:tc>
          <w:tcPr>
            <w:tcW w:type="dxa" w:w="1296"/>
            <w:tcBorders>
              <w:top w:val="single" w:sz="4" w:color="D9D9D9"/>
              <w:left w:val="single" w:sz="4" w:color="D9D9D9"/>
              <w:bottom w:val="single" w:sz="4" w:color="D9D9D9"/>
              <w:right w:val="single" w:sz="4" w:color="D9D9D9"/>
            </w:tcBorders>
          </w:tcPr>
          <w:p>
            <w:pPr>
              <w:spacing w:after="100" w:before="100"/>
            </w:pPr>
            <w:r>
              <w:rPr>
                <w:b w:val="0"/>
                <w:sz w:val="20"/>
              </w:rPr>
              <w:t>Incluido</w:t>
            </w:r>
          </w:p>
        </w:tc>
      </w:tr>
    </w:tbl>
    <w:p>
      <w:pPr>
        <w:spacing w:after="0"/>
      </w:pPr>
    </w:p>
    <w:p>
      <w:pPr>
        <w:pStyle w:val="Heading2"/>
      </w:pPr>
      <w:r>
        <w:t>Coherencia con el proyecto completo</w:t>
      </w:r>
    </w:p>
    <w:p>
      <w:r>
        <w:t>La arquitectura respeta el mínimo de dos nodos y evita la comunicación directa nodo-cliente. Se contempla el servidor en C con Berkeley Sockets, sin IP codificadas, con autenticación y perfiles, consultas concurrentes y logs con origen. También se adopta la recomendación de mostrar al menos cinco datos históricos cuando ya existan cinco muestras. Todo se presenta como diseño, sin adelantar implementación o pruebas de las fases siguientes.</w:t>
      </w:r>
    </w:p>
    <w:p>
      <w:r>
        <w:t>Tras cambiar la autenticación se revisaron de nuevo los ocho elementos y todos continúan cubiertos. La propuesta aún debe recibir la retroalimentación del profesor prevista para la Fase 1. Los datos de autoría y el enlace al repositorio deben agregarse al presentar el trabajo. Este documento no constituye la creación del repositorio ni el envío al buzón del curso.</w:t>
      </w:r>
    </w:p>
    <w:p>
      <w:pPr>
        <w:pStyle w:val="Heading2"/>
      </w:pPr>
      <w:r>
        <w:t>Referencias</w:t>
      </w:r>
    </w:p>
    <w:p>
      <w:r>
        <w:t>[1] Enunciado del curso. Sistema de monitoreo y control distribuido. Internet: Arquitectura y Protocolos, Telemática, 2026-2. Archivo adjunto Entrega 1 - sockets (1)(1).pdf. Requisitos y transporte: pp. 3-6; Fase 1: p. 7; entrega: p. 9.</w:t>
      </w:r>
    </w:p>
    <w:p>
      <w:r>
        <w:t>[2] Supabase Auth. Autenticación con contraseña y API de autenticación. https://supabase.com/docs/guides/auth/passwords · https://github.com/supabase/auth</w:t>
      </w:r>
    </w:p>
    <w:p>
      <w:r>
        <w:t>[3] Supabase. Datos de autorización en app_metadata y administración de usuarios. https://supabase.com/docs/guides/database/postgres/row-level-security · https://github.com/supabase/auth#post-put-adminusersuser_id</w:t>
      </w:r>
    </w:p>
    <w:p>
      <w:r>
        <w:t>[4] curl. API de libcurl para C. https://curl.se/libcurl/c/</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Entrega 1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4"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