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D031" w14:textId="6FC50B06" w:rsidR="005B541D" w:rsidRDefault="007A223C">
      <w:r>
        <w:t>Hola déjame los apuntes</w:t>
      </w:r>
    </w:p>
    <w:sectPr w:rsidR="005B5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F1"/>
    <w:rsid w:val="001F02F1"/>
    <w:rsid w:val="005B541D"/>
    <w:rsid w:val="007A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B8A5"/>
  <w15:chartTrackingRefBased/>
  <w15:docId w15:val="{EE1E9B3A-39DB-4FC3-BB7A-D625F4D8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Real Juan José</dc:creator>
  <cp:keywords/>
  <dc:description/>
  <cp:lastModifiedBy>Vicente Real Juan José</cp:lastModifiedBy>
  <cp:revision>2</cp:revision>
  <dcterms:created xsi:type="dcterms:W3CDTF">2021-02-23T11:29:00Z</dcterms:created>
  <dcterms:modified xsi:type="dcterms:W3CDTF">2021-02-23T11:30:00Z</dcterms:modified>
</cp:coreProperties>
</file>