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3F17D" w14:textId="77777777" w:rsidR="00C57A80" w:rsidRDefault="00C57A80" w:rsidP="00057D4E">
      <w:pPr>
        <w:jc w:val="center"/>
      </w:pPr>
    </w:p>
    <w:p w14:paraId="356E0E80" w14:textId="774C011B" w:rsidR="00057D4E" w:rsidRDefault="00057D4E" w:rsidP="00057D4E">
      <w:pPr>
        <w:jc w:val="center"/>
        <w:rPr>
          <w:sz w:val="28"/>
          <w:szCs w:val="28"/>
        </w:rPr>
      </w:pPr>
      <w:r w:rsidRPr="00057D4E">
        <w:rPr>
          <w:sz w:val="28"/>
          <w:szCs w:val="28"/>
        </w:rPr>
        <w:t xml:space="preserve">ETL workshop 1 </w:t>
      </w:r>
    </w:p>
    <w:p w14:paraId="7CB89DB2" w14:textId="77777777" w:rsidR="00057D4E" w:rsidRDefault="00057D4E" w:rsidP="00057D4E">
      <w:pPr>
        <w:jc w:val="center"/>
        <w:rPr>
          <w:sz w:val="28"/>
          <w:szCs w:val="28"/>
        </w:rPr>
      </w:pPr>
    </w:p>
    <w:p w14:paraId="36C28591" w14:textId="77777777" w:rsidR="00057D4E" w:rsidRDefault="00057D4E" w:rsidP="00057D4E">
      <w:pPr>
        <w:jc w:val="center"/>
        <w:rPr>
          <w:sz w:val="28"/>
          <w:szCs w:val="28"/>
        </w:rPr>
      </w:pPr>
    </w:p>
    <w:p w14:paraId="6EECE69D" w14:textId="7C1EBB83" w:rsidR="00057D4E" w:rsidRDefault="00057D4E" w:rsidP="00057D4E">
      <w:pPr>
        <w:jc w:val="center"/>
        <w:rPr>
          <w:sz w:val="28"/>
          <w:szCs w:val="28"/>
        </w:rPr>
      </w:pPr>
      <w:r>
        <w:rPr>
          <w:sz w:val="28"/>
          <w:szCs w:val="28"/>
        </w:rPr>
        <w:t>Juan Carlos Quintero (2225339)</w:t>
      </w:r>
    </w:p>
    <w:p w14:paraId="76C5515F" w14:textId="77777777" w:rsidR="00057D4E" w:rsidRDefault="00057D4E" w:rsidP="00057D4E">
      <w:pPr>
        <w:jc w:val="center"/>
        <w:rPr>
          <w:sz w:val="28"/>
          <w:szCs w:val="28"/>
        </w:rPr>
      </w:pPr>
    </w:p>
    <w:p w14:paraId="5830AB5F" w14:textId="77777777" w:rsidR="00057D4E" w:rsidRDefault="00057D4E" w:rsidP="00057D4E">
      <w:pPr>
        <w:jc w:val="center"/>
        <w:rPr>
          <w:sz w:val="28"/>
          <w:szCs w:val="28"/>
        </w:rPr>
      </w:pPr>
    </w:p>
    <w:p w14:paraId="3CF2151D" w14:textId="77777777" w:rsidR="00057D4E" w:rsidRDefault="00057D4E" w:rsidP="00057D4E">
      <w:pPr>
        <w:jc w:val="center"/>
        <w:rPr>
          <w:sz w:val="28"/>
          <w:szCs w:val="28"/>
        </w:rPr>
      </w:pPr>
    </w:p>
    <w:p w14:paraId="3D652F85" w14:textId="52562F5C" w:rsidR="00057D4E" w:rsidRDefault="00057D4E" w:rsidP="00057D4E">
      <w:pPr>
        <w:jc w:val="center"/>
        <w:rPr>
          <w:sz w:val="28"/>
          <w:szCs w:val="28"/>
        </w:rPr>
      </w:pPr>
      <w:r>
        <w:rPr>
          <w:sz w:val="28"/>
          <w:szCs w:val="28"/>
        </w:rPr>
        <w:t>Quinto semestre de ingeniería de datos e IA</w:t>
      </w:r>
    </w:p>
    <w:p w14:paraId="3E9362AD" w14:textId="77777777" w:rsidR="00057D4E" w:rsidRDefault="00057D4E" w:rsidP="00057D4E">
      <w:pPr>
        <w:jc w:val="center"/>
        <w:rPr>
          <w:sz w:val="28"/>
          <w:szCs w:val="28"/>
        </w:rPr>
      </w:pPr>
    </w:p>
    <w:p w14:paraId="49C42553" w14:textId="77777777" w:rsidR="00057D4E" w:rsidRDefault="00057D4E" w:rsidP="00057D4E">
      <w:pPr>
        <w:jc w:val="center"/>
        <w:rPr>
          <w:sz w:val="28"/>
          <w:szCs w:val="28"/>
        </w:rPr>
      </w:pPr>
    </w:p>
    <w:p w14:paraId="084B624E" w14:textId="77777777" w:rsidR="00057D4E" w:rsidRDefault="00057D4E" w:rsidP="00057D4E">
      <w:pPr>
        <w:jc w:val="center"/>
        <w:rPr>
          <w:sz w:val="28"/>
          <w:szCs w:val="28"/>
        </w:rPr>
      </w:pPr>
    </w:p>
    <w:p w14:paraId="59C28C0E" w14:textId="50FADAF9" w:rsidR="00057D4E" w:rsidRDefault="00057D4E" w:rsidP="00057D4E">
      <w:pPr>
        <w:jc w:val="center"/>
        <w:rPr>
          <w:sz w:val="28"/>
          <w:szCs w:val="28"/>
        </w:rPr>
      </w:pPr>
      <w:r>
        <w:rPr>
          <w:sz w:val="28"/>
          <w:szCs w:val="28"/>
        </w:rPr>
        <w:t xml:space="preserve">Javier Alejandro Vergara </w:t>
      </w:r>
    </w:p>
    <w:p w14:paraId="5CD09D24" w14:textId="3BAF8758" w:rsidR="00057D4E" w:rsidRDefault="00057D4E" w:rsidP="00057D4E">
      <w:pPr>
        <w:jc w:val="center"/>
        <w:rPr>
          <w:sz w:val="28"/>
          <w:szCs w:val="28"/>
          <w:lang w:val="en-US"/>
        </w:rPr>
      </w:pPr>
      <w:r w:rsidRPr="00057D4E">
        <w:rPr>
          <w:sz w:val="28"/>
          <w:szCs w:val="28"/>
          <w:lang w:val="en-US"/>
        </w:rPr>
        <w:t>ETL</w:t>
      </w:r>
      <w:r>
        <w:rPr>
          <w:sz w:val="28"/>
          <w:szCs w:val="28"/>
          <w:lang w:val="en-US"/>
        </w:rPr>
        <w:t xml:space="preserve"> </w:t>
      </w:r>
      <w:r w:rsidRPr="00057D4E">
        <w:rPr>
          <w:sz w:val="28"/>
          <w:szCs w:val="28"/>
          <w:lang w:val="en-US"/>
        </w:rPr>
        <w:t>(Extract, transform and load)</w:t>
      </w:r>
    </w:p>
    <w:p w14:paraId="7DC0B760" w14:textId="77777777" w:rsidR="00057D4E" w:rsidRDefault="00057D4E" w:rsidP="00057D4E">
      <w:pPr>
        <w:jc w:val="center"/>
        <w:rPr>
          <w:sz w:val="28"/>
          <w:szCs w:val="28"/>
          <w:lang w:val="en-US"/>
        </w:rPr>
      </w:pPr>
    </w:p>
    <w:p w14:paraId="11A0D11F" w14:textId="77777777" w:rsidR="00057D4E" w:rsidRDefault="00057D4E" w:rsidP="00057D4E">
      <w:pPr>
        <w:jc w:val="center"/>
        <w:rPr>
          <w:sz w:val="28"/>
          <w:szCs w:val="28"/>
          <w:lang w:val="en-US"/>
        </w:rPr>
      </w:pPr>
    </w:p>
    <w:p w14:paraId="04FA4B1F" w14:textId="77777777" w:rsidR="00057D4E" w:rsidRDefault="00057D4E" w:rsidP="00057D4E">
      <w:pPr>
        <w:jc w:val="center"/>
        <w:rPr>
          <w:sz w:val="28"/>
          <w:szCs w:val="28"/>
          <w:lang w:val="en-US"/>
        </w:rPr>
      </w:pPr>
    </w:p>
    <w:p w14:paraId="278D0050" w14:textId="77777777" w:rsidR="00057D4E" w:rsidRDefault="00057D4E" w:rsidP="00057D4E">
      <w:pPr>
        <w:jc w:val="center"/>
        <w:rPr>
          <w:sz w:val="28"/>
          <w:szCs w:val="28"/>
          <w:lang w:val="en-US"/>
        </w:rPr>
      </w:pPr>
    </w:p>
    <w:p w14:paraId="461EF696" w14:textId="77777777" w:rsidR="00057D4E" w:rsidRDefault="00057D4E" w:rsidP="00057D4E">
      <w:pPr>
        <w:jc w:val="center"/>
        <w:rPr>
          <w:sz w:val="28"/>
          <w:szCs w:val="28"/>
          <w:lang w:val="en-US"/>
        </w:rPr>
      </w:pPr>
    </w:p>
    <w:p w14:paraId="2F52B385" w14:textId="33F37101" w:rsidR="00057D4E" w:rsidRPr="00945D6B" w:rsidRDefault="00057D4E" w:rsidP="00057D4E">
      <w:pPr>
        <w:jc w:val="center"/>
        <w:rPr>
          <w:sz w:val="28"/>
          <w:szCs w:val="28"/>
        </w:rPr>
      </w:pPr>
      <w:r w:rsidRPr="00945D6B">
        <w:rPr>
          <w:sz w:val="28"/>
          <w:szCs w:val="28"/>
        </w:rPr>
        <w:t xml:space="preserve">Universidad </w:t>
      </w:r>
      <w:r w:rsidR="00945D6B" w:rsidRPr="00945D6B">
        <w:rPr>
          <w:sz w:val="28"/>
          <w:szCs w:val="28"/>
        </w:rPr>
        <w:t>A</w:t>
      </w:r>
      <w:r w:rsidRPr="00945D6B">
        <w:rPr>
          <w:sz w:val="28"/>
          <w:szCs w:val="28"/>
        </w:rPr>
        <w:t xml:space="preserve">utónoma de </w:t>
      </w:r>
      <w:r w:rsidR="005F56A5" w:rsidRPr="00945D6B">
        <w:rPr>
          <w:sz w:val="28"/>
          <w:szCs w:val="28"/>
        </w:rPr>
        <w:t>O</w:t>
      </w:r>
      <w:r w:rsidRPr="00945D6B">
        <w:rPr>
          <w:sz w:val="28"/>
          <w:szCs w:val="28"/>
        </w:rPr>
        <w:t>ccidente</w:t>
      </w:r>
    </w:p>
    <w:p w14:paraId="42238B5C" w14:textId="77777777" w:rsidR="005F56A5" w:rsidRPr="00945D6B" w:rsidRDefault="005F56A5" w:rsidP="00057D4E">
      <w:pPr>
        <w:jc w:val="center"/>
        <w:rPr>
          <w:sz w:val="28"/>
          <w:szCs w:val="28"/>
        </w:rPr>
      </w:pPr>
    </w:p>
    <w:p w14:paraId="4AFE392C" w14:textId="314A0AF5" w:rsidR="005F56A5" w:rsidRPr="00945D6B" w:rsidRDefault="005F56A5" w:rsidP="00057D4E">
      <w:pPr>
        <w:jc w:val="center"/>
        <w:rPr>
          <w:sz w:val="28"/>
          <w:szCs w:val="28"/>
        </w:rPr>
      </w:pPr>
      <w:r w:rsidRPr="00945D6B">
        <w:rPr>
          <w:sz w:val="28"/>
          <w:szCs w:val="28"/>
        </w:rPr>
        <w:t xml:space="preserve">Santiago de </w:t>
      </w:r>
      <w:r w:rsidR="00945D6B" w:rsidRPr="00945D6B">
        <w:rPr>
          <w:sz w:val="28"/>
          <w:szCs w:val="28"/>
        </w:rPr>
        <w:t>C</w:t>
      </w:r>
      <w:r w:rsidRPr="00945D6B">
        <w:rPr>
          <w:sz w:val="28"/>
          <w:szCs w:val="28"/>
        </w:rPr>
        <w:t>ali</w:t>
      </w:r>
    </w:p>
    <w:p w14:paraId="1D79120A" w14:textId="1C390F9F" w:rsidR="005F56A5" w:rsidRDefault="005F56A5" w:rsidP="00057D4E">
      <w:pPr>
        <w:jc w:val="center"/>
        <w:rPr>
          <w:sz w:val="28"/>
          <w:szCs w:val="28"/>
          <w:lang w:val="en-US"/>
        </w:rPr>
      </w:pPr>
      <w:r>
        <w:rPr>
          <w:sz w:val="28"/>
          <w:szCs w:val="28"/>
          <w:lang w:val="en-US"/>
        </w:rPr>
        <w:t>2024</w:t>
      </w:r>
    </w:p>
    <w:p w14:paraId="5F27B21B" w14:textId="77777777" w:rsidR="005F56A5" w:rsidRDefault="005F56A5" w:rsidP="00057D4E">
      <w:pPr>
        <w:jc w:val="center"/>
        <w:rPr>
          <w:sz w:val="28"/>
          <w:szCs w:val="28"/>
          <w:lang w:val="en-US"/>
        </w:rPr>
      </w:pPr>
    </w:p>
    <w:p w14:paraId="448568DB" w14:textId="77777777" w:rsidR="005F56A5" w:rsidRDefault="005F56A5" w:rsidP="00057D4E">
      <w:pPr>
        <w:jc w:val="center"/>
        <w:rPr>
          <w:sz w:val="28"/>
          <w:szCs w:val="28"/>
          <w:lang w:val="en-US"/>
        </w:rPr>
      </w:pPr>
    </w:p>
    <w:p w14:paraId="1AFF027E" w14:textId="2FCDF2D8" w:rsidR="005F56A5" w:rsidRPr="008E075F" w:rsidRDefault="005F56A5" w:rsidP="00057D4E">
      <w:pPr>
        <w:jc w:val="center"/>
        <w:rPr>
          <w:b/>
          <w:bCs/>
          <w:sz w:val="28"/>
          <w:szCs w:val="28"/>
          <w:lang w:val="en-US"/>
        </w:rPr>
      </w:pPr>
      <w:r w:rsidRPr="008E075F">
        <w:rPr>
          <w:b/>
          <w:bCs/>
          <w:sz w:val="28"/>
          <w:szCs w:val="28"/>
          <w:lang w:val="en-US"/>
        </w:rPr>
        <w:lastRenderedPageBreak/>
        <w:t xml:space="preserve">Introducción </w:t>
      </w:r>
    </w:p>
    <w:p w14:paraId="1B350AD0" w14:textId="09A69C5A" w:rsidR="005F56A5" w:rsidRDefault="008E075F" w:rsidP="005F56A5">
      <w:pPr>
        <w:rPr>
          <w:sz w:val="28"/>
          <w:szCs w:val="28"/>
        </w:rPr>
      </w:pPr>
      <w:r w:rsidRPr="008E075F">
        <w:rPr>
          <w:sz w:val="28"/>
          <w:szCs w:val="28"/>
        </w:rPr>
        <w:t>Este documento describe el proceso seguido para resolver el reto del "Python Data Engineer Workshop", diseñado para simular un escenario de entrevista laboral real. El objetivo principal del ejercicio era demostrar habilidades en la extracción, transformación y carga de datos (ETL), así como en la visualización de datos, comenzando con un archivo CSV que contenía información generada de manera aleatoria sobre candidatos que participaron en procesos de selección.</w:t>
      </w:r>
    </w:p>
    <w:p w14:paraId="2647929A" w14:textId="77777777" w:rsidR="008E075F" w:rsidRDefault="008E075F" w:rsidP="005F56A5">
      <w:pPr>
        <w:rPr>
          <w:sz w:val="28"/>
          <w:szCs w:val="28"/>
        </w:rPr>
      </w:pPr>
    </w:p>
    <w:p w14:paraId="23EA4F64" w14:textId="77777777" w:rsidR="008E075F" w:rsidRPr="008E075F" w:rsidRDefault="008E075F" w:rsidP="008E075F">
      <w:pPr>
        <w:jc w:val="center"/>
        <w:rPr>
          <w:b/>
          <w:bCs/>
          <w:sz w:val="28"/>
          <w:szCs w:val="28"/>
        </w:rPr>
      </w:pPr>
      <w:r w:rsidRPr="008E075F">
        <w:rPr>
          <w:b/>
          <w:bCs/>
          <w:sz w:val="28"/>
          <w:szCs w:val="28"/>
        </w:rPr>
        <w:t>Metodología</w:t>
      </w:r>
    </w:p>
    <w:p w14:paraId="312EA29F" w14:textId="7E08DD97" w:rsidR="008E075F" w:rsidRPr="008E075F" w:rsidRDefault="008E075F" w:rsidP="008E075F">
      <w:pPr>
        <w:rPr>
          <w:sz w:val="28"/>
          <w:szCs w:val="28"/>
        </w:rPr>
      </w:pPr>
      <w:r w:rsidRPr="008E075F">
        <w:rPr>
          <w:sz w:val="28"/>
          <w:szCs w:val="28"/>
        </w:rPr>
        <w:t xml:space="preserve">La solución al workshop involucró una serie de pasos importantes, desde la preparación del entorno de desarrollo hasta la migración de los datos y la creación de visualizaciones. A </w:t>
      </w:r>
      <w:r w:rsidRPr="008E075F">
        <w:rPr>
          <w:sz w:val="28"/>
          <w:szCs w:val="28"/>
        </w:rPr>
        <w:t>continuación,</w:t>
      </w:r>
      <w:r w:rsidRPr="008E075F">
        <w:rPr>
          <w:sz w:val="28"/>
          <w:szCs w:val="28"/>
        </w:rPr>
        <w:t xml:space="preserve"> se detallan los pasos principales:</w:t>
      </w:r>
    </w:p>
    <w:p w14:paraId="1CF39648" w14:textId="22F7304F" w:rsidR="008E075F" w:rsidRPr="008E075F" w:rsidRDefault="008E075F" w:rsidP="008E075F">
      <w:pPr>
        <w:rPr>
          <w:sz w:val="28"/>
          <w:szCs w:val="28"/>
        </w:rPr>
      </w:pPr>
      <w:r w:rsidRPr="008E075F">
        <w:rPr>
          <w:b/>
          <w:bCs/>
          <w:sz w:val="28"/>
          <w:szCs w:val="28"/>
        </w:rPr>
        <w:t>1. Preparación del Entorno de Desarrollo</w:t>
      </w:r>
      <w:r w:rsidRPr="008E075F">
        <w:rPr>
          <w:b/>
          <w:bCs/>
          <w:sz w:val="28"/>
          <w:szCs w:val="28"/>
        </w:rPr>
        <w:t>:</w:t>
      </w:r>
      <w:r>
        <w:rPr>
          <w:sz w:val="28"/>
          <w:szCs w:val="28"/>
        </w:rPr>
        <w:t xml:space="preserve">  </w:t>
      </w:r>
      <w:r w:rsidRPr="008E075F">
        <w:rPr>
          <w:sz w:val="28"/>
          <w:szCs w:val="28"/>
        </w:rPr>
        <w:t>Se utilizó Jupyter Notebook como el entorno de desarrollo principal, dada su capacidad para integrar código, visualizaciones y explicaciones en un solo lugar de manera interactiva. El lenguaje de programación utilizado fue Python. Para gestionar las librerías y sus dependencias de manera eficiente, se creó un entorno virtual utilizando virtualenv, lo cual permitió trabajar en un entorno controlado y asegurar la consistencia en el proyecto.</w:t>
      </w:r>
    </w:p>
    <w:p w14:paraId="6E9C5184" w14:textId="1052F33D" w:rsidR="008E075F" w:rsidRDefault="008E075F" w:rsidP="008E075F">
      <w:pPr>
        <w:rPr>
          <w:sz w:val="28"/>
          <w:szCs w:val="28"/>
        </w:rPr>
      </w:pPr>
      <w:r w:rsidRPr="008E075F">
        <w:rPr>
          <w:b/>
          <w:bCs/>
          <w:sz w:val="28"/>
          <w:szCs w:val="28"/>
        </w:rPr>
        <w:t>2. Gestión de Credenciales para la Base de Datos</w:t>
      </w:r>
      <w:r>
        <w:rPr>
          <w:b/>
          <w:bCs/>
          <w:sz w:val="28"/>
          <w:szCs w:val="28"/>
        </w:rPr>
        <w:t xml:space="preserve">: </w:t>
      </w:r>
      <w:r w:rsidRPr="008E075F">
        <w:rPr>
          <w:sz w:val="28"/>
          <w:szCs w:val="28"/>
        </w:rPr>
        <w:t>Para proteger la información sensible como las credenciales de la base de datos, se emplearon archivos .env con la ayuda de la librería dotenv. Este método permite almacenar de forma segura detalles como el nombre de usuario, contraseña, host, puerto y nombre de la base de datos, evitando que estos datos se expongan directamente en el código.</w:t>
      </w:r>
    </w:p>
    <w:p w14:paraId="2B1ACE3F" w14:textId="5131FA23" w:rsidR="00945D6B" w:rsidRDefault="00945D6B" w:rsidP="008E075F">
      <w:pPr>
        <w:rPr>
          <w:b/>
          <w:bCs/>
          <w:sz w:val="28"/>
          <w:szCs w:val="28"/>
        </w:rPr>
      </w:pPr>
      <w:r w:rsidRPr="00945D6B">
        <w:rPr>
          <w:b/>
          <w:bCs/>
          <w:sz w:val="28"/>
          <w:szCs w:val="28"/>
        </w:rPr>
        <w:drawing>
          <wp:inline distT="0" distB="0" distL="0" distR="0" wp14:anchorId="0555F9B1" wp14:editId="4E58C122">
            <wp:extent cx="1486107" cy="981212"/>
            <wp:effectExtent l="0" t="0" r="0" b="9525"/>
            <wp:docPr id="12766403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640355" name=""/>
                    <pic:cNvPicPr/>
                  </pic:nvPicPr>
                  <pic:blipFill>
                    <a:blip r:embed="rId4"/>
                    <a:stretch>
                      <a:fillRect/>
                    </a:stretch>
                  </pic:blipFill>
                  <pic:spPr>
                    <a:xfrm>
                      <a:off x="0" y="0"/>
                      <a:ext cx="1486107" cy="981212"/>
                    </a:xfrm>
                    <a:prstGeom prst="rect">
                      <a:avLst/>
                    </a:prstGeom>
                  </pic:spPr>
                </pic:pic>
              </a:graphicData>
            </a:graphic>
          </wp:inline>
        </w:drawing>
      </w:r>
    </w:p>
    <w:p w14:paraId="255B0956" w14:textId="6E92027F" w:rsidR="00945D6B" w:rsidRPr="008E075F" w:rsidRDefault="00945D6B" w:rsidP="008E075F">
      <w:pPr>
        <w:rPr>
          <w:b/>
          <w:bCs/>
          <w:sz w:val="28"/>
          <w:szCs w:val="28"/>
        </w:rPr>
      </w:pPr>
      <w:r w:rsidRPr="00945D6B">
        <w:rPr>
          <w:b/>
          <w:bCs/>
          <w:sz w:val="28"/>
          <w:szCs w:val="28"/>
        </w:rPr>
        <w:lastRenderedPageBreak/>
        <w:drawing>
          <wp:inline distT="0" distB="0" distL="0" distR="0" wp14:anchorId="7276B526" wp14:editId="4F106C1D">
            <wp:extent cx="3477110" cy="1009791"/>
            <wp:effectExtent l="0" t="0" r="0" b="0"/>
            <wp:docPr id="13644190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419010" name=""/>
                    <pic:cNvPicPr/>
                  </pic:nvPicPr>
                  <pic:blipFill>
                    <a:blip r:embed="rId5"/>
                    <a:stretch>
                      <a:fillRect/>
                    </a:stretch>
                  </pic:blipFill>
                  <pic:spPr>
                    <a:xfrm>
                      <a:off x="0" y="0"/>
                      <a:ext cx="3477110" cy="1009791"/>
                    </a:xfrm>
                    <a:prstGeom prst="rect">
                      <a:avLst/>
                    </a:prstGeom>
                  </pic:spPr>
                </pic:pic>
              </a:graphicData>
            </a:graphic>
          </wp:inline>
        </w:drawing>
      </w:r>
    </w:p>
    <w:p w14:paraId="34955673" w14:textId="6CA185DF" w:rsidR="008E075F" w:rsidRDefault="008E075F" w:rsidP="008E075F">
      <w:pPr>
        <w:rPr>
          <w:sz w:val="28"/>
          <w:szCs w:val="28"/>
        </w:rPr>
      </w:pPr>
      <w:r w:rsidRPr="008E075F">
        <w:rPr>
          <w:b/>
          <w:bCs/>
          <w:sz w:val="28"/>
          <w:szCs w:val="28"/>
        </w:rPr>
        <w:t>3. Configuración de la Base de Datos</w:t>
      </w:r>
      <w:r>
        <w:rPr>
          <w:b/>
          <w:bCs/>
          <w:sz w:val="28"/>
          <w:szCs w:val="28"/>
        </w:rPr>
        <w:t xml:space="preserve">: </w:t>
      </w:r>
      <w:r w:rsidRPr="008E075F">
        <w:rPr>
          <w:sz w:val="28"/>
          <w:szCs w:val="28"/>
        </w:rPr>
        <w:t xml:space="preserve">Se eligió PostgreSQL como sistema de gestión de bases de datos por su capacidad para manejar grandes volúmenes de datos de manera eficiente. </w:t>
      </w:r>
    </w:p>
    <w:p w14:paraId="689100F8" w14:textId="58A56E2E" w:rsidR="00263C68" w:rsidRPr="00263C68" w:rsidRDefault="00233B11" w:rsidP="00263C68">
      <w:pPr>
        <w:rPr>
          <w:sz w:val="28"/>
          <w:szCs w:val="28"/>
        </w:rPr>
      </w:pPr>
      <w:r w:rsidRPr="00233B11">
        <w:rPr>
          <w:b/>
          <w:bCs/>
          <w:sz w:val="28"/>
          <w:szCs w:val="28"/>
        </w:rPr>
        <w:t>4. EDA:</w:t>
      </w:r>
      <w:r w:rsidR="00263C68">
        <w:rPr>
          <w:b/>
          <w:bCs/>
          <w:sz w:val="28"/>
          <w:szCs w:val="28"/>
        </w:rPr>
        <w:t xml:space="preserve"> </w:t>
      </w:r>
      <w:r w:rsidR="00263C68" w:rsidRPr="00263C68">
        <w:rPr>
          <w:sz w:val="28"/>
          <w:szCs w:val="28"/>
        </w:rPr>
        <w:t xml:space="preserve">Durante el proceso de análisis exploratorio de datos (EDA), se realizaron varias acciones para comprender mejor las características y distribución de los datos relacionados con los candidatos contratados. A </w:t>
      </w:r>
      <w:r w:rsidR="00263C68" w:rsidRPr="00263C68">
        <w:rPr>
          <w:sz w:val="28"/>
          <w:szCs w:val="28"/>
        </w:rPr>
        <w:t>continuación,</w:t>
      </w:r>
      <w:r w:rsidR="00263C68" w:rsidRPr="00263C68">
        <w:rPr>
          <w:sz w:val="28"/>
          <w:szCs w:val="28"/>
        </w:rPr>
        <w:t xml:space="preserve"> se detallan los pasos principales y los hallazgos más relevantes.</w:t>
      </w:r>
    </w:p>
    <w:p w14:paraId="1DDF1338" w14:textId="2E700D53" w:rsidR="00263C68" w:rsidRPr="00263C68" w:rsidRDefault="00263C68" w:rsidP="00263C68">
      <w:pPr>
        <w:rPr>
          <w:b/>
          <w:bCs/>
          <w:sz w:val="28"/>
          <w:szCs w:val="28"/>
        </w:rPr>
      </w:pPr>
      <w:r w:rsidRPr="00263C68">
        <w:rPr>
          <w:b/>
          <w:bCs/>
          <w:sz w:val="28"/>
          <w:szCs w:val="28"/>
        </w:rPr>
        <w:t>Carga y Filtrado de los Datos</w:t>
      </w:r>
      <w:r>
        <w:rPr>
          <w:b/>
          <w:bCs/>
          <w:sz w:val="28"/>
          <w:szCs w:val="28"/>
        </w:rPr>
        <w:t>:</w:t>
      </w:r>
    </w:p>
    <w:p w14:paraId="5F6AB4D6" w14:textId="11F11F1E" w:rsidR="00233B11" w:rsidRDefault="00263C68" w:rsidP="00263C68">
      <w:pPr>
        <w:rPr>
          <w:sz w:val="28"/>
          <w:szCs w:val="28"/>
        </w:rPr>
      </w:pPr>
      <w:r w:rsidRPr="00263C68">
        <w:rPr>
          <w:sz w:val="28"/>
          <w:szCs w:val="28"/>
        </w:rPr>
        <w:t>El primer paso consistió en cargar los datos desde un archivo CSV y aplicar un filtro para seleccionar únicamente a los candidatos que cumplieran con los requisitos para ser considerados contratados (ambas puntuaciones, tanto en el desafío de código como en la entrevista técnica, superiores o iguales a 7). Este proceso permitió depurar el conjunto de datos y enfocarse en los candidatos más aptos.</w:t>
      </w:r>
    </w:p>
    <w:p w14:paraId="1705195D" w14:textId="47D33738" w:rsidR="00263C68" w:rsidRDefault="00263C68" w:rsidP="00263C68">
      <w:pPr>
        <w:rPr>
          <w:sz w:val="28"/>
          <w:szCs w:val="28"/>
        </w:rPr>
      </w:pPr>
      <w:r w:rsidRPr="00263C68">
        <w:rPr>
          <w:sz w:val="28"/>
          <w:szCs w:val="28"/>
        </w:rPr>
        <w:drawing>
          <wp:inline distT="0" distB="0" distL="0" distR="0" wp14:anchorId="0CFA2B2D" wp14:editId="338754CF">
            <wp:extent cx="5612130" cy="1846580"/>
            <wp:effectExtent l="0" t="0" r="7620" b="1270"/>
            <wp:docPr id="12665308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530802" name=""/>
                    <pic:cNvPicPr/>
                  </pic:nvPicPr>
                  <pic:blipFill>
                    <a:blip r:embed="rId6"/>
                    <a:stretch>
                      <a:fillRect/>
                    </a:stretch>
                  </pic:blipFill>
                  <pic:spPr>
                    <a:xfrm>
                      <a:off x="0" y="0"/>
                      <a:ext cx="5612130" cy="1846580"/>
                    </a:xfrm>
                    <a:prstGeom prst="rect">
                      <a:avLst/>
                    </a:prstGeom>
                  </pic:spPr>
                </pic:pic>
              </a:graphicData>
            </a:graphic>
          </wp:inline>
        </w:drawing>
      </w:r>
    </w:p>
    <w:p w14:paraId="07E77A26" w14:textId="22024BEB" w:rsidR="00263C68" w:rsidRPr="00263C68" w:rsidRDefault="00263C68" w:rsidP="00263C68">
      <w:pPr>
        <w:rPr>
          <w:b/>
          <w:bCs/>
          <w:sz w:val="28"/>
          <w:szCs w:val="28"/>
        </w:rPr>
      </w:pPr>
      <w:r w:rsidRPr="00263C68">
        <w:rPr>
          <w:b/>
          <w:bCs/>
          <w:sz w:val="28"/>
          <w:szCs w:val="28"/>
        </w:rPr>
        <w:t>Conversión de Tipos de Datos y Creación de Nuevas Columnas</w:t>
      </w:r>
    </w:p>
    <w:p w14:paraId="06941CDD" w14:textId="5645A9F1" w:rsidR="00263C68" w:rsidRDefault="00263C68" w:rsidP="00263C68">
      <w:pPr>
        <w:rPr>
          <w:sz w:val="28"/>
          <w:szCs w:val="28"/>
        </w:rPr>
      </w:pPr>
      <w:r w:rsidRPr="00263C68">
        <w:rPr>
          <w:sz w:val="28"/>
          <w:szCs w:val="28"/>
        </w:rPr>
        <w:t>Se procedió a convertir la fecha de aplicación en un formato de fecha y a extraer el año de aplicación, creando una nueva columna para facilitar análisis posteriores.</w:t>
      </w:r>
    </w:p>
    <w:p w14:paraId="7254FD50" w14:textId="51D5F2BD" w:rsidR="00263C68" w:rsidRDefault="00263C68" w:rsidP="00263C68">
      <w:pPr>
        <w:rPr>
          <w:sz w:val="28"/>
          <w:szCs w:val="28"/>
        </w:rPr>
      </w:pPr>
      <w:r w:rsidRPr="00263C68">
        <w:rPr>
          <w:sz w:val="28"/>
          <w:szCs w:val="28"/>
        </w:rPr>
        <w:lastRenderedPageBreak/>
        <w:drawing>
          <wp:inline distT="0" distB="0" distL="0" distR="0" wp14:anchorId="17CE24BD" wp14:editId="7602054E">
            <wp:extent cx="5612130" cy="1736725"/>
            <wp:effectExtent l="0" t="0" r="7620" b="0"/>
            <wp:docPr id="9234735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473540" name=""/>
                    <pic:cNvPicPr/>
                  </pic:nvPicPr>
                  <pic:blipFill>
                    <a:blip r:embed="rId7"/>
                    <a:stretch>
                      <a:fillRect/>
                    </a:stretch>
                  </pic:blipFill>
                  <pic:spPr>
                    <a:xfrm>
                      <a:off x="0" y="0"/>
                      <a:ext cx="5612130" cy="1736725"/>
                    </a:xfrm>
                    <a:prstGeom prst="rect">
                      <a:avLst/>
                    </a:prstGeom>
                  </pic:spPr>
                </pic:pic>
              </a:graphicData>
            </a:graphic>
          </wp:inline>
        </w:drawing>
      </w:r>
    </w:p>
    <w:p w14:paraId="7E6232BA" w14:textId="77777777" w:rsidR="002E7291" w:rsidRDefault="002E7291" w:rsidP="002E7291">
      <w:pPr>
        <w:rPr>
          <w:b/>
          <w:bCs/>
          <w:sz w:val="28"/>
          <w:szCs w:val="28"/>
        </w:rPr>
      </w:pPr>
    </w:p>
    <w:p w14:paraId="103258EC" w14:textId="77777777" w:rsidR="002E7291" w:rsidRDefault="002E7291" w:rsidP="002E7291">
      <w:pPr>
        <w:rPr>
          <w:b/>
          <w:bCs/>
          <w:sz w:val="28"/>
          <w:szCs w:val="28"/>
        </w:rPr>
      </w:pPr>
    </w:p>
    <w:p w14:paraId="54C5DF73" w14:textId="1840FCE3" w:rsidR="002E7291" w:rsidRPr="002E7291" w:rsidRDefault="002E7291" w:rsidP="002E7291">
      <w:pPr>
        <w:rPr>
          <w:b/>
          <w:bCs/>
          <w:sz w:val="28"/>
          <w:szCs w:val="28"/>
        </w:rPr>
      </w:pPr>
      <w:r w:rsidRPr="002E7291">
        <w:rPr>
          <w:b/>
          <w:bCs/>
          <w:sz w:val="28"/>
          <w:szCs w:val="28"/>
        </w:rPr>
        <w:t>Análisis de Valores Nulos y Resumen Estadístico</w:t>
      </w:r>
    </w:p>
    <w:p w14:paraId="7B21D817" w14:textId="461A2907" w:rsidR="00263C68" w:rsidRDefault="002E7291" w:rsidP="002E7291">
      <w:pPr>
        <w:rPr>
          <w:sz w:val="28"/>
          <w:szCs w:val="28"/>
        </w:rPr>
      </w:pPr>
      <w:r w:rsidRPr="002E7291">
        <w:rPr>
          <w:sz w:val="28"/>
          <w:szCs w:val="28"/>
        </w:rPr>
        <w:t>Se verificó la existencia de valores nulos y se generó un resumen estadístico de las columnas numéricas para entender mejor la distribución de los datos.</w:t>
      </w:r>
    </w:p>
    <w:p w14:paraId="367AE3A9" w14:textId="2B97FE9F" w:rsidR="002E7291" w:rsidRDefault="002E7291" w:rsidP="002E7291">
      <w:pPr>
        <w:rPr>
          <w:sz w:val="28"/>
          <w:szCs w:val="28"/>
        </w:rPr>
      </w:pPr>
      <w:r w:rsidRPr="002E7291">
        <w:rPr>
          <w:sz w:val="28"/>
          <w:szCs w:val="28"/>
        </w:rPr>
        <w:drawing>
          <wp:inline distT="0" distB="0" distL="0" distR="0" wp14:anchorId="010FF255" wp14:editId="2AA6A45E">
            <wp:extent cx="5612130" cy="1546860"/>
            <wp:effectExtent l="0" t="0" r="7620" b="0"/>
            <wp:docPr id="2299399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39972" name=""/>
                    <pic:cNvPicPr/>
                  </pic:nvPicPr>
                  <pic:blipFill>
                    <a:blip r:embed="rId8"/>
                    <a:stretch>
                      <a:fillRect/>
                    </a:stretch>
                  </pic:blipFill>
                  <pic:spPr>
                    <a:xfrm>
                      <a:off x="0" y="0"/>
                      <a:ext cx="5612130" cy="1546860"/>
                    </a:xfrm>
                    <a:prstGeom prst="rect">
                      <a:avLst/>
                    </a:prstGeom>
                  </pic:spPr>
                </pic:pic>
              </a:graphicData>
            </a:graphic>
          </wp:inline>
        </w:drawing>
      </w:r>
    </w:p>
    <w:p w14:paraId="4F8C1EAE" w14:textId="42976F67" w:rsidR="002E7291" w:rsidRDefault="002E7291" w:rsidP="002E7291">
      <w:pPr>
        <w:rPr>
          <w:sz w:val="28"/>
          <w:szCs w:val="28"/>
        </w:rPr>
      </w:pPr>
      <w:r w:rsidRPr="002E7291">
        <w:rPr>
          <w:sz w:val="28"/>
          <w:szCs w:val="28"/>
        </w:rPr>
        <w:drawing>
          <wp:inline distT="0" distB="0" distL="0" distR="0" wp14:anchorId="46999CEE" wp14:editId="268300FA">
            <wp:extent cx="5612130" cy="2550795"/>
            <wp:effectExtent l="0" t="0" r="7620" b="1905"/>
            <wp:docPr id="10912662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266292" name=""/>
                    <pic:cNvPicPr/>
                  </pic:nvPicPr>
                  <pic:blipFill>
                    <a:blip r:embed="rId9"/>
                    <a:stretch>
                      <a:fillRect/>
                    </a:stretch>
                  </pic:blipFill>
                  <pic:spPr>
                    <a:xfrm>
                      <a:off x="0" y="0"/>
                      <a:ext cx="5612130" cy="2550795"/>
                    </a:xfrm>
                    <a:prstGeom prst="rect">
                      <a:avLst/>
                    </a:prstGeom>
                  </pic:spPr>
                </pic:pic>
              </a:graphicData>
            </a:graphic>
          </wp:inline>
        </w:drawing>
      </w:r>
    </w:p>
    <w:p w14:paraId="6C5DCD6C" w14:textId="59E8A9ED" w:rsidR="002E7291" w:rsidRPr="002E7291" w:rsidRDefault="002E7291" w:rsidP="002E7291">
      <w:pPr>
        <w:rPr>
          <w:b/>
          <w:bCs/>
          <w:sz w:val="28"/>
          <w:szCs w:val="28"/>
        </w:rPr>
      </w:pPr>
      <w:r w:rsidRPr="002E7291">
        <w:rPr>
          <w:b/>
          <w:bCs/>
          <w:sz w:val="28"/>
          <w:szCs w:val="28"/>
        </w:rPr>
        <w:t>Distribución de los Candidatos por País y Tecnología</w:t>
      </w:r>
    </w:p>
    <w:p w14:paraId="647FFE9D" w14:textId="659E8EA9" w:rsidR="00263C68" w:rsidRDefault="002E7291" w:rsidP="002E7291">
      <w:pPr>
        <w:rPr>
          <w:sz w:val="28"/>
          <w:szCs w:val="28"/>
        </w:rPr>
      </w:pPr>
      <w:r w:rsidRPr="002E7291">
        <w:rPr>
          <w:sz w:val="28"/>
          <w:szCs w:val="28"/>
        </w:rPr>
        <w:lastRenderedPageBreak/>
        <w:t>Se analizó la distribución de los candidatos contratados según su país de origen y la tecnología en la que se especializan. Esto permitió identificar las áreas tecnológicas más demandadas y los países con mayor representación entre los candidatos.</w:t>
      </w:r>
    </w:p>
    <w:p w14:paraId="1E49F41E" w14:textId="3B03F4F5" w:rsidR="002E7291" w:rsidRDefault="002E7291" w:rsidP="002E7291">
      <w:pPr>
        <w:rPr>
          <w:sz w:val="28"/>
          <w:szCs w:val="28"/>
        </w:rPr>
      </w:pPr>
      <w:r w:rsidRPr="002E7291">
        <w:rPr>
          <w:sz w:val="28"/>
          <w:szCs w:val="28"/>
        </w:rPr>
        <w:drawing>
          <wp:inline distT="0" distB="0" distL="0" distR="0" wp14:anchorId="21D9263C" wp14:editId="61674E29">
            <wp:extent cx="5612130" cy="1536700"/>
            <wp:effectExtent l="0" t="0" r="7620" b="6350"/>
            <wp:docPr id="20312094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09488" name=""/>
                    <pic:cNvPicPr/>
                  </pic:nvPicPr>
                  <pic:blipFill>
                    <a:blip r:embed="rId10"/>
                    <a:stretch>
                      <a:fillRect/>
                    </a:stretch>
                  </pic:blipFill>
                  <pic:spPr>
                    <a:xfrm>
                      <a:off x="0" y="0"/>
                      <a:ext cx="5612130" cy="1536700"/>
                    </a:xfrm>
                    <a:prstGeom prst="rect">
                      <a:avLst/>
                    </a:prstGeom>
                  </pic:spPr>
                </pic:pic>
              </a:graphicData>
            </a:graphic>
          </wp:inline>
        </w:drawing>
      </w:r>
    </w:p>
    <w:p w14:paraId="36A8BD1D" w14:textId="67E515E1" w:rsidR="002E7291" w:rsidRDefault="002E7291" w:rsidP="002E7291">
      <w:pPr>
        <w:rPr>
          <w:sz w:val="28"/>
          <w:szCs w:val="28"/>
        </w:rPr>
      </w:pPr>
      <w:r w:rsidRPr="002E7291">
        <w:rPr>
          <w:sz w:val="28"/>
          <w:szCs w:val="28"/>
        </w:rPr>
        <w:drawing>
          <wp:inline distT="0" distB="0" distL="0" distR="0" wp14:anchorId="5A853D84" wp14:editId="62A6F966">
            <wp:extent cx="5612130" cy="2420620"/>
            <wp:effectExtent l="0" t="0" r="7620" b="0"/>
            <wp:docPr id="12485753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75314" name=""/>
                    <pic:cNvPicPr/>
                  </pic:nvPicPr>
                  <pic:blipFill>
                    <a:blip r:embed="rId11"/>
                    <a:stretch>
                      <a:fillRect/>
                    </a:stretch>
                  </pic:blipFill>
                  <pic:spPr>
                    <a:xfrm>
                      <a:off x="0" y="0"/>
                      <a:ext cx="5612130" cy="2420620"/>
                    </a:xfrm>
                    <a:prstGeom prst="rect">
                      <a:avLst/>
                    </a:prstGeom>
                  </pic:spPr>
                </pic:pic>
              </a:graphicData>
            </a:graphic>
          </wp:inline>
        </w:drawing>
      </w:r>
    </w:p>
    <w:p w14:paraId="021E8C81" w14:textId="2880957D" w:rsidR="00EB79E5" w:rsidRPr="00EB79E5" w:rsidRDefault="00EB79E5" w:rsidP="00EB79E5">
      <w:pPr>
        <w:rPr>
          <w:b/>
          <w:bCs/>
          <w:sz w:val="28"/>
          <w:szCs w:val="28"/>
        </w:rPr>
      </w:pPr>
      <w:r w:rsidRPr="00EB79E5">
        <w:rPr>
          <w:b/>
          <w:bCs/>
          <w:sz w:val="28"/>
          <w:szCs w:val="28"/>
        </w:rPr>
        <w:t>Distribución de los Candidatos por Año de Aplicación</w:t>
      </w:r>
    </w:p>
    <w:p w14:paraId="4B3E7C48" w14:textId="6900F199" w:rsidR="00263C68" w:rsidRDefault="00EB79E5" w:rsidP="00EB79E5">
      <w:pPr>
        <w:rPr>
          <w:sz w:val="28"/>
          <w:szCs w:val="28"/>
        </w:rPr>
      </w:pPr>
      <w:r w:rsidRPr="00EB79E5">
        <w:rPr>
          <w:sz w:val="28"/>
          <w:szCs w:val="28"/>
        </w:rPr>
        <w:t>Finalmente, se analizó la distribución de las contrataciones a lo largo de los años, observando cómo han variado las tendencias de contratación en el tiempo.</w:t>
      </w:r>
    </w:p>
    <w:p w14:paraId="0839AE3E" w14:textId="3E9E1938" w:rsidR="00EB79E5" w:rsidRPr="00263C68" w:rsidRDefault="00EB79E5" w:rsidP="00EB79E5">
      <w:pPr>
        <w:rPr>
          <w:sz w:val="28"/>
          <w:szCs w:val="28"/>
        </w:rPr>
      </w:pPr>
      <w:r w:rsidRPr="00EB79E5">
        <w:rPr>
          <w:sz w:val="28"/>
          <w:szCs w:val="28"/>
        </w:rPr>
        <w:drawing>
          <wp:inline distT="0" distB="0" distL="0" distR="0" wp14:anchorId="523A5A26" wp14:editId="07385E77">
            <wp:extent cx="5612130" cy="1480820"/>
            <wp:effectExtent l="0" t="0" r="7620" b="5080"/>
            <wp:docPr id="4095779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77989" name=""/>
                    <pic:cNvPicPr/>
                  </pic:nvPicPr>
                  <pic:blipFill>
                    <a:blip r:embed="rId12"/>
                    <a:stretch>
                      <a:fillRect/>
                    </a:stretch>
                  </pic:blipFill>
                  <pic:spPr>
                    <a:xfrm>
                      <a:off x="0" y="0"/>
                      <a:ext cx="5612130" cy="1480820"/>
                    </a:xfrm>
                    <a:prstGeom prst="rect">
                      <a:avLst/>
                    </a:prstGeom>
                  </pic:spPr>
                </pic:pic>
              </a:graphicData>
            </a:graphic>
          </wp:inline>
        </w:drawing>
      </w:r>
    </w:p>
    <w:p w14:paraId="37A7E6CF" w14:textId="00BF7183" w:rsidR="008E075F" w:rsidRPr="008E075F" w:rsidRDefault="00233B11" w:rsidP="008E075F">
      <w:pPr>
        <w:rPr>
          <w:b/>
          <w:bCs/>
          <w:sz w:val="28"/>
          <w:szCs w:val="28"/>
        </w:rPr>
      </w:pPr>
      <w:r>
        <w:rPr>
          <w:b/>
          <w:bCs/>
          <w:sz w:val="28"/>
          <w:szCs w:val="28"/>
        </w:rPr>
        <w:lastRenderedPageBreak/>
        <w:t>5</w:t>
      </w:r>
      <w:r w:rsidR="008E075F" w:rsidRPr="008E075F">
        <w:rPr>
          <w:b/>
          <w:bCs/>
          <w:sz w:val="28"/>
          <w:szCs w:val="28"/>
        </w:rPr>
        <w:t>. Migración de Datos</w:t>
      </w:r>
      <w:r w:rsidR="008E075F">
        <w:rPr>
          <w:b/>
          <w:bCs/>
          <w:sz w:val="28"/>
          <w:szCs w:val="28"/>
        </w:rPr>
        <w:t xml:space="preserve">:  </w:t>
      </w:r>
      <w:r w:rsidR="008E075F" w:rsidRPr="008E075F">
        <w:rPr>
          <w:sz w:val="28"/>
          <w:szCs w:val="28"/>
        </w:rPr>
        <w:t>La migración de los datos del archivo CSV</w:t>
      </w:r>
      <w:r w:rsidR="00EB79E5">
        <w:rPr>
          <w:sz w:val="28"/>
          <w:szCs w:val="28"/>
        </w:rPr>
        <w:t xml:space="preserve"> limpio</w:t>
      </w:r>
      <w:r w:rsidR="008E075F" w:rsidRPr="008E075F">
        <w:rPr>
          <w:sz w:val="28"/>
          <w:szCs w:val="28"/>
        </w:rPr>
        <w:t xml:space="preserve"> a la base de datos en la nube se realizó mediante un script en Python que empleó pandas para la lectura de los datos y SQLAlchemy para conectarse a la base de datos y realizar la inserción de los datos.</w:t>
      </w:r>
    </w:p>
    <w:p w14:paraId="4E82071F" w14:textId="5C3C8083" w:rsidR="008E075F" w:rsidRPr="00BB5882" w:rsidRDefault="00233B11" w:rsidP="008E075F">
      <w:pPr>
        <w:rPr>
          <w:b/>
          <w:bCs/>
          <w:sz w:val="28"/>
          <w:szCs w:val="28"/>
        </w:rPr>
      </w:pPr>
      <w:r>
        <w:rPr>
          <w:b/>
          <w:bCs/>
          <w:sz w:val="28"/>
          <w:szCs w:val="28"/>
        </w:rPr>
        <w:t>6</w:t>
      </w:r>
      <w:r w:rsidR="008E075F" w:rsidRPr="008E075F">
        <w:rPr>
          <w:b/>
          <w:bCs/>
          <w:sz w:val="28"/>
          <w:szCs w:val="28"/>
        </w:rPr>
        <w:t>. Análisis y Visualización de Datos</w:t>
      </w:r>
      <w:r w:rsidR="008E075F">
        <w:rPr>
          <w:b/>
          <w:bCs/>
          <w:sz w:val="28"/>
          <w:szCs w:val="28"/>
        </w:rPr>
        <w:t xml:space="preserve">:  </w:t>
      </w:r>
      <w:r w:rsidR="008E075F" w:rsidRPr="008E075F">
        <w:rPr>
          <w:sz w:val="28"/>
          <w:szCs w:val="28"/>
        </w:rPr>
        <w:t>Con los datos ya en la base de datos PostgreSQL, se procedió a realizar el análisis y crear las visualizaciones solicitadas utilizando Power BI. Las visualizaciones generadas incluyen:</w:t>
      </w:r>
    </w:p>
    <w:p w14:paraId="6D582167" w14:textId="5930C398" w:rsidR="008E075F" w:rsidRPr="008E075F" w:rsidRDefault="00BB5882" w:rsidP="008E075F">
      <w:pPr>
        <w:rPr>
          <w:sz w:val="28"/>
          <w:szCs w:val="28"/>
        </w:rPr>
      </w:pPr>
      <w:r>
        <w:rPr>
          <w:sz w:val="28"/>
          <w:szCs w:val="28"/>
        </w:rPr>
        <w:t xml:space="preserve">- </w:t>
      </w:r>
      <w:r w:rsidR="008E075F" w:rsidRPr="008E075F">
        <w:rPr>
          <w:sz w:val="28"/>
          <w:szCs w:val="28"/>
        </w:rPr>
        <w:t>Distribución de contrataciones por tecnología (Gráfico de tarta)</w:t>
      </w:r>
    </w:p>
    <w:p w14:paraId="690650E5" w14:textId="48068803" w:rsidR="008E075F" w:rsidRPr="008E075F" w:rsidRDefault="00BB5882" w:rsidP="008E075F">
      <w:pPr>
        <w:rPr>
          <w:sz w:val="28"/>
          <w:szCs w:val="28"/>
        </w:rPr>
      </w:pPr>
      <w:r>
        <w:rPr>
          <w:sz w:val="28"/>
          <w:szCs w:val="28"/>
        </w:rPr>
        <w:t xml:space="preserve">- </w:t>
      </w:r>
      <w:r w:rsidR="008E075F" w:rsidRPr="008E075F">
        <w:rPr>
          <w:sz w:val="28"/>
          <w:szCs w:val="28"/>
        </w:rPr>
        <w:t>Contrataciones por año (Gráfico de barras horizontal)</w:t>
      </w:r>
    </w:p>
    <w:p w14:paraId="325A515C" w14:textId="784706F0" w:rsidR="008E075F" w:rsidRPr="008E075F" w:rsidRDefault="00BB5882" w:rsidP="008E075F">
      <w:pPr>
        <w:rPr>
          <w:sz w:val="28"/>
          <w:szCs w:val="28"/>
        </w:rPr>
      </w:pPr>
      <w:r>
        <w:rPr>
          <w:sz w:val="28"/>
          <w:szCs w:val="28"/>
        </w:rPr>
        <w:t xml:space="preserve">- </w:t>
      </w:r>
      <w:r w:rsidR="008E075F" w:rsidRPr="008E075F">
        <w:rPr>
          <w:sz w:val="28"/>
          <w:szCs w:val="28"/>
        </w:rPr>
        <w:t>Contrataciones por nivel de seniority (Gráfico de barras)</w:t>
      </w:r>
    </w:p>
    <w:p w14:paraId="4DF00D0A" w14:textId="17EF9407" w:rsidR="008E075F" w:rsidRPr="008E075F" w:rsidRDefault="00BB5882" w:rsidP="008E075F">
      <w:pPr>
        <w:rPr>
          <w:sz w:val="28"/>
          <w:szCs w:val="28"/>
        </w:rPr>
      </w:pPr>
      <w:r>
        <w:rPr>
          <w:sz w:val="28"/>
          <w:szCs w:val="28"/>
        </w:rPr>
        <w:t xml:space="preserve">- </w:t>
      </w:r>
      <w:r w:rsidR="008E075F" w:rsidRPr="008E075F">
        <w:rPr>
          <w:sz w:val="28"/>
          <w:szCs w:val="28"/>
        </w:rPr>
        <w:t>Contrataciones por país a lo largo del tiempo (Gráfico de líneas múltiples)</w:t>
      </w:r>
    </w:p>
    <w:p w14:paraId="0D311193" w14:textId="77777777" w:rsidR="008E075F" w:rsidRPr="008E075F" w:rsidRDefault="008E075F" w:rsidP="008E075F">
      <w:pPr>
        <w:rPr>
          <w:sz w:val="28"/>
          <w:szCs w:val="28"/>
        </w:rPr>
      </w:pPr>
      <w:r w:rsidRPr="008E075F">
        <w:rPr>
          <w:sz w:val="28"/>
          <w:szCs w:val="28"/>
        </w:rPr>
        <w:t>Aquí puedes ver el dashboard en detalle:</w:t>
      </w:r>
    </w:p>
    <w:p w14:paraId="2E7BFF2F" w14:textId="68984938" w:rsidR="008E075F" w:rsidRPr="008E075F" w:rsidRDefault="00BB5882" w:rsidP="008E075F">
      <w:pPr>
        <w:rPr>
          <w:sz w:val="28"/>
          <w:szCs w:val="28"/>
        </w:rPr>
      </w:pPr>
      <w:r>
        <w:rPr>
          <w:noProof/>
        </w:rPr>
        <w:drawing>
          <wp:inline distT="0" distB="0" distL="0" distR="0" wp14:anchorId="1EFA19E4" wp14:editId="19CD3099">
            <wp:extent cx="5612130" cy="3160395"/>
            <wp:effectExtent l="0" t="0" r="7620" b="1905"/>
            <wp:docPr id="5138817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160395"/>
                    </a:xfrm>
                    <a:prstGeom prst="rect">
                      <a:avLst/>
                    </a:prstGeom>
                    <a:noFill/>
                    <a:ln>
                      <a:noFill/>
                    </a:ln>
                  </pic:spPr>
                </pic:pic>
              </a:graphicData>
            </a:graphic>
          </wp:inline>
        </w:drawing>
      </w:r>
    </w:p>
    <w:p w14:paraId="651CBC97" w14:textId="6242CD8E" w:rsidR="00F0553E" w:rsidRPr="00F0553E" w:rsidRDefault="00233B11" w:rsidP="00F0553E">
      <w:pPr>
        <w:rPr>
          <w:sz w:val="28"/>
          <w:szCs w:val="28"/>
        </w:rPr>
      </w:pPr>
      <w:r>
        <w:rPr>
          <w:b/>
          <w:bCs/>
          <w:sz w:val="28"/>
          <w:szCs w:val="28"/>
        </w:rPr>
        <w:t>7</w:t>
      </w:r>
      <w:r w:rsidR="00F0553E" w:rsidRPr="00F0553E">
        <w:rPr>
          <w:b/>
          <w:bCs/>
          <w:sz w:val="28"/>
          <w:szCs w:val="28"/>
        </w:rPr>
        <w:t>. Conclusiones del Análisis:</w:t>
      </w:r>
      <w:r w:rsidR="00F0553E" w:rsidRPr="00F0553E">
        <w:rPr>
          <w:sz w:val="28"/>
          <w:szCs w:val="28"/>
        </w:rPr>
        <w:t xml:space="preserve"> El análisis de los datos de contratación ha permitido obtener una visión detallada de las tendencias de contratación en términos de tecnología, seniority, y distribución geográfica. Se observó que las tecnologías más demandadas fueron Game Development y DevOps, con una distribución uniforme entre diferentes niveles de experiencia. Aunque la contratación se mantuvo constante entre 2018 y 2021, se observó una ligera </w:t>
      </w:r>
      <w:r w:rsidR="00F0553E" w:rsidRPr="00F0553E">
        <w:rPr>
          <w:sz w:val="28"/>
          <w:szCs w:val="28"/>
        </w:rPr>
        <w:lastRenderedPageBreak/>
        <w:t>disminución en 2022. Geográficamente, Estados Unidos mostró estabilidad, mientras que Brasil y Colombia presentaron una tendencia decreciente y Ecuador experimentó un crecimiento.</w:t>
      </w:r>
    </w:p>
    <w:p w14:paraId="1A7BD10A" w14:textId="77777777" w:rsidR="00F0553E" w:rsidRPr="00F0553E" w:rsidRDefault="00F0553E" w:rsidP="00F0553E">
      <w:pPr>
        <w:rPr>
          <w:sz w:val="28"/>
          <w:szCs w:val="28"/>
        </w:rPr>
      </w:pPr>
      <w:r w:rsidRPr="00F0553E">
        <w:rPr>
          <w:sz w:val="28"/>
          <w:szCs w:val="28"/>
        </w:rPr>
        <w:t>Este análisis proporciona una base sólida para la toma de decisiones estratégicas en la gestión de talento y el desarrollo de planes de reclutamiento, así como una orientación clara para futuros análisis y modelos predictivos.</w:t>
      </w:r>
    </w:p>
    <w:p w14:paraId="65F96C30" w14:textId="77777777" w:rsidR="008E075F" w:rsidRPr="008E075F" w:rsidRDefault="008E075F" w:rsidP="008E075F">
      <w:pPr>
        <w:rPr>
          <w:sz w:val="28"/>
          <w:szCs w:val="28"/>
        </w:rPr>
      </w:pPr>
    </w:p>
    <w:p w14:paraId="4F6A4DF4" w14:textId="77777777" w:rsidR="005F56A5" w:rsidRPr="008E075F" w:rsidRDefault="005F56A5" w:rsidP="00F0553E">
      <w:pPr>
        <w:rPr>
          <w:sz w:val="28"/>
          <w:szCs w:val="28"/>
        </w:rPr>
      </w:pPr>
    </w:p>
    <w:sectPr w:rsidR="005F56A5" w:rsidRPr="008E07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D4E"/>
    <w:rsid w:val="00057D4E"/>
    <w:rsid w:val="00233B11"/>
    <w:rsid w:val="00263C68"/>
    <w:rsid w:val="002958E4"/>
    <w:rsid w:val="002E7291"/>
    <w:rsid w:val="005F56A5"/>
    <w:rsid w:val="008E075F"/>
    <w:rsid w:val="00945D6B"/>
    <w:rsid w:val="00BB5882"/>
    <w:rsid w:val="00C57A80"/>
    <w:rsid w:val="00EB79E5"/>
    <w:rsid w:val="00F0553E"/>
    <w:rsid w:val="00F61117"/>
    <w:rsid w:val="00F93F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1FB2"/>
  <w15:chartTrackingRefBased/>
  <w15:docId w15:val="{B25D3644-806C-4089-B6A4-8616764DE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7</Pages>
  <Words>824</Words>
  <Characters>4533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Quintero</dc:creator>
  <cp:keywords/>
  <dc:description/>
  <cp:lastModifiedBy>Juan Carlos Quintero</cp:lastModifiedBy>
  <cp:revision>6</cp:revision>
  <dcterms:created xsi:type="dcterms:W3CDTF">2024-08-28T00:00:00Z</dcterms:created>
  <dcterms:modified xsi:type="dcterms:W3CDTF">2024-08-28T04:47:00Z</dcterms:modified>
</cp:coreProperties>
</file>