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Ahora los datos que vamos a compartir entre el controlador y la vista son objetos propios de nuestra aplicación.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667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