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94" w:rsidRDefault="000628C6">
      <w:r>
        <w:t>Recursos de apoyo</w:t>
      </w:r>
    </w:p>
    <w:p w:rsidR="000628C6" w:rsidRDefault="000628C6">
      <w:r>
        <w:t>“Recursos útiles para la preparación y el correcto desarrollo del delegado para el buen funcionamiento del debate”</w:t>
      </w:r>
    </w:p>
    <w:p w:rsidR="000628C6" w:rsidRDefault="000628C6"/>
    <w:p w:rsidR="000628C6" w:rsidRDefault="000628C6">
      <w:r>
        <w:t>Posiciones Oficiales</w:t>
      </w:r>
    </w:p>
    <w:p w:rsidR="000628C6" w:rsidRDefault="000628C6">
      <w:r>
        <w:t>“Las posiciones oficiales son el documento oficial por delegado que dicta la postura del país al representar, este documento tiene importancia fundamental para el buen manejo y desarrollo del debate”</w:t>
      </w:r>
    </w:p>
    <w:p w:rsidR="000628C6" w:rsidRDefault="000628C6"/>
    <w:p w:rsidR="000628C6" w:rsidRDefault="000628C6">
      <w:r>
        <w:t>Acerca del Modelo</w:t>
      </w:r>
    </w:p>
    <w:p w:rsidR="000628C6" w:rsidRDefault="000628C6">
      <w:r>
        <w:t>“TECMIMUN son dos días de simulación continua de las Naciones Unidas donde alumnos de todos los niveles educativos interactúan entre sí mediante el debate y la diplomacia para resolver problemas de importancia global al tomar parte de los roles de representantes de las delegaciones de las Naciones Unidas.</w:t>
      </w:r>
    </w:p>
    <w:p w:rsidR="000628C6" w:rsidRDefault="007021E2">
      <w:r>
        <w:t>Los alumnos aprenden</w:t>
      </w:r>
      <w:r w:rsidR="000628C6">
        <w:t xml:space="preserve"> acerca del funcionamiento y manejo de la política global además de la resolución de problemas, gracias al que estar conscientes de los problemas que afectan a nuestra sociedad hoy en día se muestra una nueva perspectiva y desarrollo sobre soluciones integrales a los temas de importancia global”</w:t>
      </w:r>
    </w:p>
    <w:p w:rsidR="000628C6" w:rsidRDefault="000628C6"/>
    <w:p w:rsidR="000628C6" w:rsidRDefault="007021E2">
      <w:r>
        <w:t>Registro-</w:t>
      </w:r>
      <w:r w:rsidR="000628C6">
        <w:t>Fechas</w:t>
      </w:r>
      <w:r w:rsidR="000628C6">
        <w:br/>
      </w:r>
      <w:r>
        <w:t>“El modelo de las Naciones Unidas de la Universidad Tecmilenio Campus Villahermosa, TECMIMUN2019, será llevado a cabo los días viernes 24 y sábado 25 del presente año”</w:t>
      </w:r>
    </w:p>
    <w:p w:rsidR="007021E2" w:rsidRDefault="007021E2">
      <w:r>
        <w:t>Costos</w:t>
      </w:r>
    </w:p>
    <w:p w:rsidR="007021E2" w:rsidRDefault="007021E2">
      <w:r>
        <w:t>“TECMIMUN2019 contará con un costo de remuneración de $350.oo (trescientos cincuenta pesos 00/100 M.N.) por delegado, que incluirá el paquete de delegado y los alimentos en el horario indicado”</w:t>
      </w:r>
    </w:p>
    <w:p w:rsidR="007021E2" w:rsidRDefault="007021E2"/>
    <w:p w:rsidR="007021E2" w:rsidRDefault="007021E2">
      <w:r>
        <w:t xml:space="preserve">Criterios de premiación </w:t>
      </w:r>
    </w:p>
    <w:p w:rsidR="007021E2" w:rsidRDefault="007021E2">
      <w:r>
        <w:t>“Para el mejor funcionamiento y manejo del modelo las mesas de cada comité de TECMIMUN2019 evaluaran la participación y desempeño de cada delegación basados en los siguientes criterios</w:t>
      </w:r>
      <w:bookmarkStart w:id="0" w:name="_GoBack"/>
      <w:bookmarkEnd w:id="0"/>
      <w:r>
        <w:t>:”</w:t>
      </w:r>
    </w:p>
    <w:p w:rsidR="007021E2" w:rsidRDefault="007021E2"/>
    <w:sectPr w:rsidR="0070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C6"/>
    <w:rsid w:val="000628C6"/>
    <w:rsid w:val="000E5BD1"/>
    <w:rsid w:val="007021E2"/>
    <w:rsid w:val="008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C7D6"/>
  <w15:chartTrackingRefBased/>
  <w15:docId w15:val="{022F6659-2C60-4A36-9795-EF328257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2019-04-09T02:02:00Z</dcterms:created>
  <dcterms:modified xsi:type="dcterms:W3CDTF">2019-04-09T03:32:00Z</dcterms:modified>
</cp:coreProperties>
</file>