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Ficha Técnica del Proyecto - Valipay</w:t>
      </w:r>
    </w:p>
    <w:p>
      <w:r>
        <w:br/>
        <w:t>Valipay es una plataforma tecnológica de orquestación de pagos enfocada en verticales de alto riesgo (iGaming, Forex, Cripto, etc.).</w:t>
        <w:br/>
        <w:t>Permite procesar tarjetas de crédito, pagos en cripto y liquidaciones en USDT sin custodiar fondos directamente.</w:t>
        <w:br/>
        <w:br/>
        <w:t>Componentes clave:</w:t>
        <w:br/>
        <w:t>- Orquestador de pagos con fallback y priorización por gateway</w:t>
        <w:br/>
        <w:t>- Procesamiento tarjeta y cripto</w:t>
        <w:br/>
        <w:t>- Liquidación en USDT</w:t>
        <w:br/>
        <w:t>- Blacklist y antifraude</w:t>
        <w:br/>
        <w:t>- Sistema rolling reserve configurable</w:t>
        <w:br/>
        <w:t>- Dashboard merchant/admin</w:t>
        <w:br/>
        <w:t>- Firma electrónica y acuerdos de liquidación automáticos</w:t>
        <w:br/>
        <w:br/>
        <w:t>Cumplimiento:</w:t>
        <w:br/>
        <w:t>- Sin custodia directa (modelo tecnológico)</w:t>
        <w:br/>
        <w:t>- KYC/KYB obligatorio</w:t>
        <w:br/>
        <w:t>- Política de firma digital + términos legales</w:t>
        <w:br/>
      </w:r>
    </w:p>
    <w:p>
      <w:r>
        <w:t>Flujograma incluido en versión extendida en PDF.</w:t>
      </w:r>
    </w:p>
    <w:p>
      <w:r>
        <w:t>Documentación complementaria: TDR, contratos, términos de uso y P&amp;L.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