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</w:rPr>
        <w:drawing>
          <wp:inline distB="114300" distT="114300" distL="114300" distR="114300">
            <wp:extent cx="2911313" cy="2529884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11313" cy="2529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sz w:val="48"/>
          <w:szCs w:val="48"/>
        </w:rPr>
      </w:pPr>
      <w:r w:rsidDel="00000000" w:rsidR="00000000" w:rsidRPr="00000000">
        <w:rPr>
          <w:b w:val="1"/>
          <w:sz w:val="48"/>
          <w:szCs w:val="48"/>
          <w:rtl w:val="0"/>
        </w:rPr>
        <w:t xml:space="preserve">Planning and progress report</w:t>
      </w:r>
    </w:p>
    <w:p w:rsidR="00000000" w:rsidDel="00000000" w:rsidP="00000000" w:rsidRDefault="00000000" w:rsidRPr="00000000" w14:paraId="00000004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C2.034</w:t>
      </w:r>
    </w:p>
    <w:p w:rsidR="00000000" w:rsidDel="00000000" w:rsidP="00000000" w:rsidRDefault="00000000" w:rsidRPr="00000000" w14:paraId="00000006">
      <w:pPr>
        <w:jc w:val="center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https://github.com/juanlo017/c1.034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Apellidos, Nombre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Email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del Junco Obregón, Juan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juajunobr@alum.us.es</w:t>
            </w:r>
          </w:p>
        </w:tc>
      </w:tr>
    </w:tbl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30"/>
          <w:szCs w:val="3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10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43v012my8e3e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Resumen ejecutivo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uk80crf36ih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de revisiones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u0bfbulml1a6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fv8g9nag1vc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Contenidos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6uf1f4hu30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Planning</w:t>
            </w:r>
          </w:hyperlink>
          <w:hyperlink w:anchor="_16uf1f4hu30m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ofz3plkb413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Tareas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z9wzcau02no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Capturas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d9dcbnll4t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Presupuesto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="240" w:lineRule="auto"/>
            <w:ind w:left="36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jdbj3qwlfh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Progress</w:t>
            </w:r>
          </w:hyperlink>
          <w:hyperlink w:anchor="_djdbj3qwlfhx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5o09jor5m0s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Registro de progreso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5qx5d80jfbf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Conflictos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="240" w:lineRule="auto"/>
            <w:ind w:left="720" w:firstLine="0"/>
            <w:rPr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vupaompip0r">
            <w:r w:rsidDel="00000000" w:rsidR="00000000" w:rsidRPr="00000000">
              <w:rPr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Desviación de costes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bajb8esrr12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Conclusiones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="240" w:lineRule="auto"/>
            <w:rPr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88w00qf3urg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Bibliografía</w:t>
            </w:r>
          </w:hyperlink>
          <w:hyperlink w:anchor="_588w00qf3urg">
            <w:r w:rsidDel="00000000" w:rsidR="00000000" w:rsidRPr="00000000">
              <w:rPr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ab/>
              <w:t xml:space="preserve">9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rPr>
          <w:sz w:val="30"/>
          <w:szCs w:val="30"/>
        </w:rPr>
      </w:pPr>
      <w:bookmarkStart w:colFirst="0" w:colLast="0" w:name="_mth5o7onbeor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Style w:val="Heading1"/>
        <w:rPr/>
      </w:pPr>
      <w:bookmarkStart w:colFirst="0" w:colLast="0" w:name="_43v012my8e3e" w:id="1"/>
      <w:bookmarkEnd w:id="1"/>
      <w:r w:rsidDel="00000000" w:rsidR="00000000" w:rsidRPr="00000000">
        <w:rPr>
          <w:rtl w:val="0"/>
        </w:rPr>
        <w:t xml:space="preserve">Resumen ejecutivo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Intencionalmente en blanco.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ouk80crf36ih" w:id="2"/>
      <w:bookmarkEnd w:id="2"/>
      <w:r w:rsidDel="00000000" w:rsidR="00000000" w:rsidRPr="00000000">
        <w:rPr>
          <w:rtl w:val="0"/>
        </w:rPr>
        <w:t xml:space="preserve">Tabla de revisiones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Versión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Fecha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Versión original.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08/02/2024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v1.1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Primera versión del documento</w:t>
            </w:r>
            <w:r w:rsidDel="00000000" w:rsidR="00000000" w:rsidRPr="00000000">
              <w:rPr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4/</w:t>
            </w:r>
            <w:r w:rsidDel="00000000" w:rsidR="00000000" w:rsidRPr="00000000">
              <w:rPr>
                <w:sz w:val="22"/>
                <w:szCs w:val="22"/>
                <w:rtl w:val="0"/>
              </w:rPr>
              <w:t xml:space="preserve">02/2024</w:t>
            </w:r>
          </w:p>
        </w:tc>
      </w:tr>
    </w:tbl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rPr>
          <w:sz w:val="30"/>
          <w:szCs w:val="30"/>
        </w:rPr>
      </w:pPr>
      <w:bookmarkStart w:colFirst="0" w:colLast="0" w:name="_u0bfbulml1a6" w:id="3"/>
      <w:bookmarkEnd w:id="3"/>
      <w:r w:rsidDel="00000000" w:rsidR="00000000" w:rsidRPr="00000000">
        <w:rPr>
          <w:sz w:val="30"/>
          <w:szCs w:val="30"/>
          <w:rtl w:val="0"/>
        </w:rPr>
        <w:t xml:space="preserve">Introducción</w:t>
      </w:r>
    </w:p>
    <w:p w:rsidR="00000000" w:rsidDel="00000000" w:rsidP="00000000" w:rsidRDefault="00000000" w:rsidRPr="00000000" w14:paraId="00000032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 este documento se va a representar el planteamiento y el progreso realizado por el Student #3, durante la realización de sus requisitos individuales. No se han encontrado problemas durante la realización de los mismos.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rPr>
          <w:sz w:val="30"/>
          <w:szCs w:val="30"/>
        </w:rPr>
      </w:pPr>
      <w:bookmarkStart w:colFirst="0" w:colLast="0" w:name="_8fv8g9nag1vc" w:id="4"/>
      <w:bookmarkEnd w:id="4"/>
      <w:r w:rsidDel="00000000" w:rsidR="00000000" w:rsidRPr="00000000">
        <w:rPr>
          <w:sz w:val="30"/>
          <w:szCs w:val="30"/>
          <w:rtl w:val="0"/>
        </w:rPr>
        <w:t xml:space="preserve">Contenidos</w:t>
      </w:r>
    </w:p>
    <w:p w:rsidR="00000000" w:rsidDel="00000000" w:rsidP="00000000" w:rsidRDefault="00000000" w:rsidRPr="00000000" w14:paraId="00000035">
      <w:pPr>
        <w:pStyle w:val="Heading2"/>
        <w:rPr>
          <w:u w:val="single"/>
        </w:rPr>
      </w:pPr>
      <w:bookmarkStart w:colFirst="0" w:colLast="0" w:name="_16uf1f4hu30m" w:id="5"/>
      <w:bookmarkEnd w:id="5"/>
      <w:r w:rsidDel="00000000" w:rsidR="00000000" w:rsidRPr="00000000">
        <w:rPr>
          <w:sz w:val="26"/>
          <w:szCs w:val="26"/>
          <w:u w:val="single"/>
          <w:rtl w:val="0"/>
        </w:rPr>
        <w:t xml:space="preserve">Planning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3"/>
        <w:rPr/>
      </w:pPr>
      <w:bookmarkStart w:colFirst="0" w:colLast="0" w:name="_eofz3plkb413" w:id="6"/>
      <w:bookmarkEnd w:id="6"/>
      <w:r w:rsidDel="00000000" w:rsidR="00000000" w:rsidRPr="00000000">
        <w:rPr>
          <w:sz w:val="24"/>
          <w:szCs w:val="24"/>
          <w:rtl w:val="0"/>
        </w:rPr>
        <w:t xml:space="preserve">Tareas</w:t>
      </w:r>
      <w:r w:rsidDel="00000000" w:rsidR="00000000" w:rsidRPr="00000000">
        <w:rPr>
          <w:rtl w:val="0"/>
        </w:rPr>
      </w:r>
    </w:p>
    <w:tbl>
      <w:tblPr>
        <w:tblStyle w:val="Table3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1860"/>
        <w:gridCol w:w="2280"/>
        <w:gridCol w:w="1770"/>
        <w:gridCol w:w="1530"/>
        <w:tblGridChange w:id="0">
          <w:tblGrid>
            <w:gridCol w:w="1860"/>
            <w:gridCol w:w="1860"/>
            <w:gridCol w:w="2280"/>
            <w:gridCol w:w="1770"/>
            <w:gridCol w:w="1530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Tarea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Descripción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Asignación y roles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Tiempo estimado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Tiempo real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Modify the anonymous menu so that it shows an option that takes the browser to the home page of your favorite web site.  The title must read as follows: “〈id-number〉: 〈surname〉, 〈name〉”, where “〈id-number〉” denotes your DNI, NIE, or passport number, “〈surname〉” denotes your surname/s, and “〈name〉” denotes your name/s.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Modificar el menú de usuario anónimo añadiendo un enlace a la home page de mi web favorita, mostrando el título como se especifica en el requisito.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Juan del Junco: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- Developer.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0.5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0.25 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Produce an analysis report.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Hacer un report de análisis de requisitos.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del Junco:</w:t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Analyst.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1 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0,5 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Produce a planning and progress report.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Hacer un report de planificación y progreso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Juan del Junco: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Analyst.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2,5 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2 h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pStyle w:val="Heading3"/>
        <w:rPr>
          <w:sz w:val="24"/>
          <w:szCs w:val="24"/>
        </w:rPr>
      </w:pPr>
      <w:bookmarkStart w:colFirst="0" w:colLast="0" w:name="_rz9wzcau02no" w:id="7"/>
      <w:bookmarkEnd w:id="7"/>
      <w:r w:rsidDel="00000000" w:rsidR="00000000" w:rsidRPr="00000000">
        <w:rPr>
          <w:sz w:val="24"/>
          <w:szCs w:val="24"/>
          <w:rtl w:val="0"/>
        </w:rPr>
        <w:t xml:space="preserve">Capturas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95718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441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Añadiendo la suboption al menu option de menu.jsp.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98541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432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5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Haciendo el push del commit de los requisitos individuales del Student #3.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384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4558" l="0" r="0" t="45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Código en funcionamiento. Se aprecia que la url es correcta.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2224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4754" l="0" r="0" t="49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2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sz w:val="22"/>
          <w:szCs w:val="22"/>
          <w:rtl w:val="0"/>
        </w:rPr>
        <w:t xml:space="preserve">La tarea linkeada se ha movido de columna. Quedamos a la espera de que el cliente lo revise.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3"/>
        <w:rPr>
          <w:sz w:val="24"/>
          <w:szCs w:val="24"/>
        </w:rPr>
      </w:pPr>
      <w:bookmarkStart w:colFirst="0" w:colLast="0" w:name="_crid4ehu8go2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pStyle w:val="Heading3"/>
        <w:rPr>
          <w:sz w:val="24"/>
          <w:szCs w:val="24"/>
        </w:rPr>
      </w:pPr>
      <w:bookmarkStart w:colFirst="0" w:colLast="0" w:name="_fd9dcbnll4t" w:id="9"/>
      <w:bookmarkEnd w:id="9"/>
      <w:r w:rsidDel="00000000" w:rsidR="00000000" w:rsidRPr="00000000">
        <w:rPr>
          <w:sz w:val="24"/>
          <w:szCs w:val="24"/>
          <w:rtl w:val="0"/>
        </w:rPr>
        <w:t xml:space="preserve">Presupuesto</w:t>
      </w:r>
    </w:p>
    <w:p w:rsidR="00000000" w:rsidDel="00000000" w:rsidP="00000000" w:rsidRDefault="00000000" w:rsidRPr="00000000" w14:paraId="00000060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2670"/>
        <w:gridCol w:w="3570"/>
        <w:tblGridChange w:id="0">
          <w:tblGrid>
            <w:gridCol w:w="3120"/>
            <w:gridCol w:w="2670"/>
            <w:gridCol w:w="3570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Horas estimadas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Coste de personal estimado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0,5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11,62€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3,5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100,52€</w:t>
            </w:r>
          </w:p>
        </w:tc>
      </w:tr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Coste de personal total estimado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112,14€</w:t>
            </w:r>
          </w:p>
        </w:tc>
      </w:tr>
    </w:tbl>
    <w:p w:rsidR="00000000" w:rsidDel="00000000" w:rsidP="00000000" w:rsidRDefault="00000000" w:rsidRPr="00000000" w14:paraId="00000070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Concepto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Precio original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Amortización mensual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Ordenador portátil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1000€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16,67€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Ratón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15€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0,25€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Mochila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45€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0,75€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Teclado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60€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Monitor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100€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1,67€</w:t>
            </w:r>
          </w:p>
        </w:tc>
      </w:tr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Coste de amortización total estimado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20,33€</w:t>
            </w:r>
          </w:p>
        </w:tc>
      </w:tr>
    </w:tbl>
    <w:p w:rsidR="00000000" w:rsidDel="00000000" w:rsidP="00000000" w:rsidRDefault="00000000" w:rsidRPr="00000000" w14:paraId="0000008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sz w:val="26"/>
          <w:szCs w:val="26"/>
          <w:u w:val="single"/>
        </w:rPr>
      </w:pPr>
      <w:r w:rsidDel="00000000" w:rsidR="00000000" w:rsidRPr="00000000">
        <w:rPr>
          <w:b w:val="1"/>
          <w:rtl w:val="0"/>
        </w:rPr>
        <w:t xml:space="preserve">Coste total estimado: 331,61€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rPr>
          <w:color w:val="434343"/>
          <w:sz w:val="24"/>
          <w:szCs w:val="24"/>
        </w:rPr>
      </w:pPr>
      <w:bookmarkStart w:colFirst="0" w:colLast="0" w:name="_djdbj3qwlfhx" w:id="10"/>
      <w:bookmarkEnd w:id="10"/>
      <w:r w:rsidDel="00000000" w:rsidR="00000000" w:rsidRPr="00000000">
        <w:rPr>
          <w:sz w:val="26"/>
          <w:szCs w:val="26"/>
          <w:u w:val="single"/>
          <w:rtl w:val="0"/>
        </w:rPr>
        <w:t xml:space="preserve">Progress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3"/>
        <w:rPr/>
      </w:pPr>
      <w:bookmarkStart w:colFirst="0" w:colLast="0" w:name="_75o09jor5m0s" w:id="11"/>
      <w:bookmarkEnd w:id="11"/>
      <w:r w:rsidDel="00000000" w:rsidR="00000000" w:rsidRPr="00000000">
        <w:rPr>
          <w:sz w:val="24"/>
          <w:szCs w:val="24"/>
          <w:rtl w:val="0"/>
        </w:rPr>
        <w:t xml:space="preserve">Registro de progreso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340"/>
        <w:gridCol w:w="2340"/>
        <w:gridCol w:w="2340"/>
        <w:gridCol w:w="2340"/>
        <w:tblGridChange w:id="0">
          <w:tblGrid>
            <w:gridCol w:w="2340"/>
            <w:gridCol w:w="2340"/>
            <w:gridCol w:w="2340"/>
            <w:gridCol w:w="2340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Miembro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Rendimiento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Valoración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Incentivo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Juan del Junco Obregón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8,45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Bueno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6">
      <w:pPr>
        <w:pStyle w:val="Heading3"/>
        <w:rPr>
          <w:sz w:val="24"/>
          <w:szCs w:val="24"/>
        </w:rPr>
      </w:pPr>
      <w:bookmarkStart w:colFirst="0" w:colLast="0" w:name="_y4n64umq13h7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rPr>
          <w:sz w:val="24"/>
          <w:szCs w:val="24"/>
        </w:rPr>
      </w:pPr>
      <w:bookmarkStart w:colFirst="0" w:colLast="0" w:name="_aqfedmoco2n8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3"/>
        <w:rPr/>
      </w:pPr>
      <w:bookmarkStart w:colFirst="0" w:colLast="0" w:name="_e5qx5d80jfbf" w:id="14"/>
      <w:bookmarkEnd w:id="14"/>
      <w:r w:rsidDel="00000000" w:rsidR="00000000" w:rsidRPr="00000000">
        <w:rPr>
          <w:sz w:val="24"/>
          <w:szCs w:val="24"/>
          <w:rtl w:val="0"/>
        </w:rPr>
        <w:t xml:space="preserve">Conflictos</w:t>
      </w: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Conflicto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2"/>
                <w:szCs w:val="22"/>
              </w:rPr>
            </w:pPr>
            <w:r w:rsidDel="00000000" w:rsidR="00000000" w:rsidRPr="00000000">
              <w:rPr>
                <w:b w:val="1"/>
                <w:sz w:val="22"/>
                <w:szCs w:val="22"/>
                <w:rtl w:val="0"/>
              </w:rPr>
              <w:t xml:space="preserve">Solución aplicada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Intencionalmente en blanco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Intencionalmente en blanco</w:t>
            </w:r>
          </w:p>
        </w:tc>
      </w:tr>
    </w:tbl>
    <w:p w:rsidR="00000000" w:rsidDel="00000000" w:rsidP="00000000" w:rsidRDefault="00000000" w:rsidRPr="00000000" w14:paraId="0000009D">
      <w:pPr>
        <w:pStyle w:val="Heading3"/>
        <w:rPr>
          <w:sz w:val="22"/>
          <w:szCs w:val="22"/>
        </w:rPr>
      </w:pPr>
      <w:bookmarkStart w:colFirst="0" w:colLast="0" w:name="_vupaompip0r" w:id="15"/>
      <w:bookmarkEnd w:id="15"/>
      <w:r w:rsidDel="00000000" w:rsidR="00000000" w:rsidRPr="00000000">
        <w:rPr>
          <w:sz w:val="24"/>
          <w:szCs w:val="24"/>
          <w:rtl w:val="0"/>
        </w:rPr>
        <w:t xml:space="preserve">Desviación de costes</w:t>
      </w: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Rol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Horas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Coste de personal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Developer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0,25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5,81€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Analyst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2,5 h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71,80€</w:t>
            </w:r>
          </w:p>
        </w:tc>
      </w:tr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Coste de personal total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77,61€</w:t>
            </w:r>
          </w:p>
        </w:tc>
      </w:tr>
    </w:tbl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120"/>
        <w:gridCol w:w="3120"/>
        <w:gridCol w:w="3120"/>
        <w:tblGridChange w:id="0">
          <w:tblGrid>
            <w:gridCol w:w="3120"/>
            <w:gridCol w:w="3120"/>
            <w:gridCol w:w="3120"/>
          </w:tblGrid>
        </w:tblGridChange>
      </w:tblGrid>
      <w:tr>
        <w:trPr>
          <w:cantSplit w:val="0"/>
          <w:tblHeader w:val="0"/>
        </w:trPr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Concepto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Precio original</w:t>
            </w:r>
          </w:p>
        </w:tc>
        <w:tc>
          <w:tcPr>
            <w:shd w:fill="d9d2e9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Amortización mensual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Ordenador portátil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1000€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16,67€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Ratón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15€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0,25€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Mochila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45€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0,75€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Teclado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60€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Monitor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100€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1,67€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widowControl w:val="0"/>
              <w:spacing w:line="24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both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Coste de amortización total estimado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both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20,33€</w:t>
            </w:r>
          </w:p>
        </w:tc>
      </w:tr>
    </w:tbl>
    <w:p w:rsidR="00000000" w:rsidDel="00000000" w:rsidP="00000000" w:rsidRDefault="00000000" w:rsidRPr="00000000" w14:paraId="000000C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Coste total: 97,94€</w:t>
      </w:r>
    </w:p>
    <w:p w:rsidR="00000000" w:rsidDel="00000000" w:rsidP="00000000" w:rsidRDefault="00000000" w:rsidRPr="00000000" w14:paraId="000000C9">
      <w:pPr>
        <w:jc w:val="both"/>
        <w:rPr/>
      </w:pPr>
      <w:r w:rsidDel="00000000" w:rsidR="00000000" w:rsidRPr="00000000">
        <w:rPr>
          <w:b w:val="1"/>
          <w:rtl w:val="0"/>
        </w:rPr>
        <w:t xml:space="preserve">Desviación: -34,53€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1"/>
        <w:rPr>
          <w:sz w:val="30"/>
          <w:szCs w:val="30"/>
        </w:rPr>
      </w:pPr>
      <w:bookmarkStart w:colFirst="0" w:colLast="0" w:name="_obajb8esrr12" w:id="16"/>
      <w:bookmarkEnd w:id="16"/>
      <w:r w:rsidDel="00000000" w:rsidR="00000000" w:rsidRPr="00000000">
        <w:rPr>
          <w:sz w:val="30"/>
          <w:szCs w:val="30"/>
          <w:rtl w:val="0"/>
        </w:rPr>
        <w:t xml:space="preserve">Conclusiones</w:t>
      </w:r>
    </w:p>
    <w:p w:rsidR="00000000" w:rsidDel="00000000" w:rsidP="00000000" w:rsidRDefault="00000000" w:rsidRPr="00000000" w14:paraId="000000CB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Para concluir, podemos decir que se han completado las tareas satisfactoriamente y en menor tiempo del estimado inicialmente. La entrega, desde el punto de vista de la planificación, ha sido un éxito.</w:t>
      </w:r>
    </w:p>
    <w:p w:rsidR="00000000" w:rsidDel="00000000" w:rsidP="00000000" w:rsidRDefault="00000000" w:rsidRPr="00000000" w14:paraId="000000CC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De igual manera, trataremos de mejorar la estimación en futuras entregas de manera que sea más cercana a la realidad.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pStyle w:val="Heading1"/>
        <w:rPr>
          <w:sz w:val="30"/>
          <w:szCs w:val="30"/>
        </w:rPr>
      </w:pPr>
      <w:bookmarkStart w:colFirst="0" w:colLast="0" w:name="_588w00qf3urg" w:id="17"/>
      <w:bookmarkEnd w:id="17"/>
      <w:r w:rsidDel="00000000" w:rsidR="00000000" w:rsidRPr="00000000">
        <w:rPr>
          <w:sz w:val="30"/>
          <w:szCs w:val="30"/>
          <w:rtl w:val="0"/>
        </w:rPr>
        <w:t xml:space="preserve">Bibliografía</w:t>
      </w:r>
    </w:p>
    <w:p w:rsidR="00000000" w:rsidDel="00000000" w:rsidP="00000000" w:rsidRDefault="00000000" w:rsidRPr="00000000" w14:paraId="000000D0">
      <w:pPr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Intencionalmente en blanco.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Montserrat" w:cs="Montserrat" w:eastAsia="Montserrat" w:hAnsi="Montserrat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rFonts w:ascii="Montserrat" w:cs="Montserrat" w:eastAsia="Montserrat" w:hAnsi="Montserrat"/>
      <w:b w:val="1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juanlo017/c1.034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