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A58F1" w14:textId="77777777" w:rsidR="002D2F26" w:rsidRPr="00B65FED" w:rsidRDefault="004658CC">
      <w:pPr>
        <w:pStyle w:val="Ttulo"/>
        <w:rPr>
          <w:lang w:val="en-US"/>
        </w:rPr>
      </w:pPr>
      <w:r w:rsidRPr="00B65FED">
        <w:rPr>
          <w:lang w:val="en-US"/>
        </w:rPr>
        <w:t>VR-6000 Heightmap Stitching</w:t>
      </w:r>
    </w:p>
    <w:p w14:paraId="14A2D70B" w14:textId="77777777" w:rsidR="002D2F26" w:rsidRPr="00B65FED" w:rsidRDefault="004658CC">
      <w:pPr>
        <w:pStyle w:val="Ttulo"/>
        <w:rPr>
          <w:lang w:val="en-US"/>
        </w:rPr>
      </w:pPr>
      <w:r w:rsidRPr="00B65FED">
        <w:rPr>
          <w:lang w:val="en-US"/>
        </w:rPr>
        <w:t>Quality Verification Report</w:t>
      </w:r>
    </w:p>
    <w:p w14:paraId="46206B08" w14:textId="624DDF49" w:rsidR="002D2F26" w:rsidRDefault="00B65FED">
      <w:pPr>
        <w:spacing w:after="400"/>
        <w:jc w:val="center"/>
      </w:pPr>
      <w:r>
        <w:rPr>
          <w:color w:val="595959"/>
          <w:sz w:val="24"/>
          <w:szCs w:val="24"/>
        </w:rPr>
        <w:t>Laser Project</w:t>
      </w:r>
      <w:r w:rsidR="004658CC">
        <w:rPr>
          <w:color w:val="595959"/>
          <w:sz w:val="24"/>
          <w:szCs w:val="24"/>
        </w:rPr>
        <w:t xml:space="preserve"> | </w:t>
      </w:r>
      <w:proofErr w:type="spellStart"/>
      <w:r w:rsidR="004658CC">
        <w:rPr>
          <w:color w:val="595959"/>
          <w:sz w:val="24"/>
          <w:szCs w:val="24"/>
        </w:rPr>
        <w:t>December</w:t>
      </w:r>
      <w:proofErr w:type="spellEnd"/>
      <w:r w:rsidR="004658CC">
        <w:rPr>
          <w:color w:val="595959"/>
          <w:sz w:val="24"/>
          <w:szCs w:val="24"/>
        </w:rPr>
        <w:t xml:space="preserve"> 2025</w:t>
      </w:r>
    </w:p>
    <w:p w14:paraId="64B6E7EC" w14:textId="77777777" w:rsidR="002D2F26" w:rsidRPr="00B65FED" w:rsidRDefault="004658CC">
      <w:pPr>
        <w:pStyle w:val="Ttulo1"/>
        <w:rPr>
          <w:lang w:val="en-US"/>
        </w:rPr>
      </w:pPr>
      <w:r w:rsidRPr="00B65FED">
        <w:rPr>
          <w:lang w:val="en-US"/>
        </w:rPr>
        <w:t>1. Problem Definition</w:t>
      </w:r>
    </w:p>
    <w:p w14:paraId="57EC36A7" w14:textId="77777777" w:rsidR="002D2F26" w:rsidRDefault="004658CC">
      <w:pPr>
        <w:spacing w:after="120"/>
      </w:pPr>
      <w:r w:rsidRPr="00B65FED">
        <w:rPr>
          <w:lang w:val="en-US"/>
        </w:rPr>
        <w:t xml:space="preserve">The VR-6000 laser confocal microscope has a limited field of view (~7.6 × 5.7 mm).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metal </w:t>
      </w:r>
      <w:proofErr w:type="spellStart"/>
      <w:r>
        <w:t>parts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14:paraId="1BF9906B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lang w:val="en-US"/>
        </w:rPr>
        <w:t>Capture multiple overlapping scans (tiles) of the same surface</w:t>
      </w:r>
    </w:p>
    <w:p w14:paraId="502613FD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lang w:val="en-US"/>
        </w:rPr>
        <w:t>"Stitch" these tiles together to create a unified heightmap</w:t>
      </w:r>
    </w:p>
    <w:p w14:paraId="5FD9B6D0" w14:textId="77777777" w:rsidR="002D2F26" w:rsidRPr="00B65FED" w:rsidRDefault="004658CC">
      <w:pPr>
        <w:pStyle w:val="Prrafodelista"/>
        <w:numPr>
          <w:ilvl w:val="0"/>
          <w:numId w:val="2"/>
        </w:numPr>
        <w:spacing w:after="200"/>
        <w:rPr>
          <w:lang w:val="en-US"/>
        </w:rPr>
      </w:pPr>
      <w:r w:rsidRPr="00B65FED">
        <w:rPr>
          <w:lang w:val="en-US"/>
        </w:rPr>
        <w:t xml:space="preserve">Verify </w:t>
      </w:r>
      <w:r w:rsidRPr="00B65FED">
        <w:rPr>
          <w:lang w:val="en-US"/>
        </w:rPr>
        <w:t>that the stitching quality meets metrological standards</w:t>
      </w:r>
    </w:p>
    <w:p w14:paraId="3E47249A" w14:textId="77777777" w:rsidR="002D2F26" w:rsidRPr="00B65FED" w:rsidRDefault="004658CC">
      <w:pPr>
        <w:pStyle w:val="Ttulo2"/>
        <w:rPr>
          <w:lang w:val="en-US"/>
        </w:rPr>
      </w:pPr>
      <w:r w:rsidRPr="00B65FED">
        <w:rPr>
          <w:lang w:val="en-US"/>
        </w:rPr>
        <w:t>Key Challenge</w:t>
      </w:r>
    </w:p>
    <w:p w14:paraId="4A53F605" w14:textId="77777777" w:rsidR="002D2F26" w:rsidRPr="00B65FED" w:rsidRDefault="004658CC">
      <w:pPr>
        <w:spacing w:after="200"/>
        <w:rPr>
          <w:lang w:val="en-US"/>
        </w:rPr>
      </w:pPr>
      <w:r w:rsidRPr="00B65FED">
        <w:rPr>
          <w:lang w:val="en-US"/>
        </w:rPr>
        <w:t xml:space="preserve">Overlapping regions between adjacent tiles measure the </w:t>
      </w:r>
      <w:r w:rsidRPr="00B65FED">
        <w:rPr>
          <w:b/>
          <w:bCs/>
          <w:lang w:val="en-US"/>
        </w:rPr>
        <w:t>same physical surface</w:t>
      </w:r>
      <w:r w:rsidRPr="00B65FED">
        <w:rPr>
          <w:lang w:val="en-US"/>
        </w:rPr>
        <w:t xml:space="preserve"> but may report different heights due to sensor noise, positioning errors, or surface reflections. Our goal is</w:t>
      </w:r>
      <w:r w:rsidRPr="00B65FED">
        <w:rPr>
          <w:lang w:val="en-US"/>
        </w:rPr>
        <w:t xml:space="preserve"> to quantify these discrepancies.</w:t>
      </w:r>
    </w:p>
    <w:p w14:paraId="12120200" w14:textId="77777777" w:rsidR="002D2F26" w:rsidRPr="00B65FED" w:rsidRDefault="004658CC">
      <w:pPr>
        <w:pStyle w:val="Ttulo1"/>
        <w:rPr>
          <w:lang w:val="en-US"/>
        </w:rPr>
      </w:pPr>
      <w:r w:rsidRPr="00B65FED">
        <w:rPr>
          <w:lang w:val="en-US"/>
        </w:rPr>
        <w:t>2. Why Stitching is Necessary</w:t>
      </w:r>
    </w:p>
    <w:p w14:paraId="57E367DB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 xml:space="preserve">Part dimensions: </w:t>
      </w:r>
      <w:r w:rsidRPr="00B65FED">
        <w:rPr>
          <w:lang w:val="en-US"/>
        </w:rPr>
        <w:t>Metal pieces are typically 20-50 mm long (exceeds single FOV)</w:t>
      </w:r>
    </w:p>
    <w:p w14:paraId="4A141CB1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 xml:space="preserve">Defect detection: </w:t>
      </w:r>
      <w:r w:rsidRPr="00B65FED">
        <w:rPr>
          <w:lang w:val="en-US"/>
        </w:rPr>
        <w:t>Requires full-part surface analysis at micron-level resolution</w:t>
      </w:r>
    </w:p>
    <w:p w14:paraId="009D8DDE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 xml:space="preserve">Quality control: </w:t>
      </w:r>
      <w:r w:rsidRPr="00B65FED">
        <w:rPr>
          <w:lang w:val="en-US"/>
        </w:rPr>
        <w:t>Manual inspecti</w:t>
      </w:r>
      <w:r w:rsidRPr="00B65FED">
        <w:rPr>
          <w:lang w:val="en-US"/>
        </w:rPr>
        <w:t>on of individual tiles is time-consuming and error-prone</w:t>
      </w:r>
    </w:p>
    <w:p w14:paraId="37582FC7" w14:textId="77777777" w:rsidR="002D2F26" w:rsidRPr="00B65FED" w:rsidRDefault="004658CC">
      <w:pPr>
        <w:pStyle w:val="Prrafodelista"/>
        <w:numPr>
          <w:ilvl w:val="0"/>
          <w:numId w:val="2"/>
        </w:numPr>
        <w:spacing w:after="200"/>
        <w:rPr>
          <w:lang w:val="en-US"/>
        </w:rPr>
      </w:pPr>
      <w:r w:rsidRPr="00B65FED">
        <w:rPr>
          <w:b/>
          <w:bCs/>
          <w:lang w:val="en-US"/>
        </w:rPr>
        <w:t xml:space="preserve">Integration: </w:t>
      </w:r>
      <w:r w:rsidRPr="00B65FED">
        <w:rPr>
          <w:lang w:val="en-US"/>
        </w:rPr>
        <w:t>Automated robotic systems need complete surface maps for path planning</w:t>
      </w:r>
    </w:p>
    <w:p w14:paraId="4D2DACA0" w14:textId="77777777" w:rsidR="002D2F26" w:rsidRPr="00B65FED" w:rsidRDefault="004658CC">
      <w:pPr>
        <w:pStyle w:val="Ttulo1"/>
        <w:rPr>
          <w:lang w:val="en-US"/>
        </w:rPr>
      </w:pPr>
      <w:r w:rsidRPr="00B65FED">
        <w:rPr>
          <w:lang w:val="en-US"/>
        </w:rPr>
        <w:t>3. Stitching Methodology</w:t>
      </w:r>
    </w:p>
    <w:p w14:paraId="6C44586E" w14:textId="77777777" w:rsidR="002D2F26" w:rsidRPr="00B65FED" w:rsidRDefault="004658CC">
      <w:pPr>
        <w:pStyle w:val="Ttulo2"/>
        <w:rPr>
          <w:lang w:val="en-US"/>
        </w:rPr>
      </w:pPr>
      <w:r w:rsidRPr="00B65FED">
        <w:rPr>
          <w:lang w:val="en-US"/>
        </w:rPr>
        <w:t>Algorithm: FFT-Based Cross-Correlation</w:t>
      </w:r>
    </w:p>
    <w:p w14:paraId="150159CB" w14:textId="77777777" w:rsidR="002D2F26" w:rsidRPr="00B65FED" w:rsidRDefault="004658CC">
      <w:pPr>
        <w:spacing w:after="120"/>
        <w:rPr>
          <w:lang w:val="en-US"/>
        </w:rPr>
      </w:pPr>
      <w:r w:rsidRPr="00B65FED">
        <w:rPr>
          <w:lang w:val="en-US"/>
        </w:rPr>
        <w:t>We use Fast Fourier Transform correlation to automa</w:t>
      </w:r>
      <w:r w:rsidRPr="00B65FED">
        <w:rPr>
          <w:lang w:val="en-US"/>
        </w:rPr>
        <w:t xml:space="preserve">tically detect overlap regions between consecutive </w:t>
      </w:r>
      <w:proofErr w:type="spellStart"/>
      <w:r w:rsidRPr="00B65FED">
        <w:rPr>
          <w:lang w:val="en-US"/>
        </w:rPr>
        <w:t>tiles</w:t>
      </w:r>
      <w:proofErr w:type="spellEnd"/>
      <w:r w:rsidRPr="00B65FED">
        <w:rPr>
          <w:lang w:val="en-US"/>
        </w:rPr>
        <w:t>:</w:t>
      </w:r>
    </w:p>
    <w:p w14:paraId="6FDE6E86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 xml:space="preserve">Step 1: </w:t>
      </w:r>
      <w:r w:rsidRPr="00B65FED">
        <w:rPr>
          <w:lang w:val="en-US"/>
        </w:rPr>
        <w:t>Extract search bands from tile edges (overlap region + margin)</w:t>
      </w:r>
    </w:p>
    <w:p w14:paraId="43430A35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 xml:space="preserve">Step 2: </w:t>
      </w:r>
      <w:r w:rsidRPr="00B65FED">
        <w:rPr>
          <w:lang w:val="en-US"/>
        </w:rPr>
        <w:t>Apply Gaussian smoothing (</w:t>
      </w:r>
      <w:r>
        <w:t>σ</w:t>
      </w:r>
      <w:r w:rsidRPr="00B65FED">
        <w:rPr>
          <w:lang w:val="en-US"/>
        </w:rPr>
        <w:t>=1.0) to reduce sensor noise</w:t>
      </w:r>
    </w:p>
    <w:p w14:paraId="7DEB7315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 xml:space="preserve">Step 3: </w:t>
      </w:r>
      <w:r w:rsidRPr="00B65FED">
        <w:rPr>
          <w:lang w:val="en-US"/>
        </w:rPr>
        <w:t>Compute 2D FFT correlation to find optimal alignment (h</w:t>
      </w:r>
      <w:r w:rsidRPr="00B65FED">
        <w:rPr>
          <w:lang w:val="en-US"/>
        </w:rPr>
        <w:t>andles X/Y shifts)</w:t>
      </w:r>
    </w:p>
    <w:p w14:paraId="4CAAF90B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 xml:space="preserve">Step 4: </w:t>
      </w:r>
      <w:r w:rsidRPr="00B65FED">
        <w:rPr>
          <w:lang w:val="en-US"/>
        </w:rPr>
        <w:t>Calculate vertical offset (</w:t>
      </w:r>
      <w:proofErr w:type="spellStart"/>
      <w:r w:rsidRPr="00B65FED">
        <w:rPr>
          <w:lang w:val="en-US"/>
        </w:rPr>
        <w:t>delta_z</w:t>
      </w:r>
      <w:proofErr w:type="spellEnd"/>
      <w:r w:rsidRPr="00B65FED">
        <w:rPr>
          <w:lang w:val="en-US"/>
        </w:rPr>
        <w:t>) using median of overlap differences</w:t>
      </w:r>
    </w:p>
    <w:p w14:paraId="5621041F" w14:textId="77777777" w:rsidR="002D2F26" w:rsidRPr="00B65FED" w:rsidRDefault="004658CC">
      <w:pPr>
        <w:pStyle w:val="Prrafodelista"/>
        <w:numPr>
          <w:ilvl w:val="0"/>
          <w:numId w:val="2"/>
        </w:numPr>
        <w:spacing w:after="200"/>
        <w:rPr>
          <w:lang w:val="en-US"/>
        </w:rPr>
      </w:pPr>
      <w:r w:rsidRPr="00B65FED">
        <w:rPr>
          <w:b/>
          <w:bCs/>
          <w:lang w:val="en-US"/>
        </w:rPr>
        <w:t xml:space="preserve">Step 5: </w:t>
      </w:r>
      <w:r w:rsidRPr="00B65FED">
        <w:rPr>
          <w:lang w:val="en-US"/>
        </w:rPr>
        <w:t>Blend overlapping regions with weighted average</w:t>
      </w:r>
    </w:p>
    <w:p w14:paraId="4BA7ED08" w14:textId="77777777" w:rsidR="002D2F26" w:rsidRDefault="004658CC">
      <w:pPr>
        <w:pStyle w:val="Ttulo2"/>
      </w:pPr>
      <w:proofErr w:type="spellStart"/>
      <w:r>
        <w:t>Configuration</w:t>
      </w:r>
      <w:proofErr w:type="spellEnd"/>
      <w:r>
        <w:t xml:space="preserve"> </w:t>
      </w:r>
      <w:proofErr w:type="spellStart"/>
      <w:r>
        <w:t>Parameters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7"/>
        <w:gridCol w:w="1803"/>
        <w:gridCol w:w="3606"/>
      </w:tblGrid>
      <w:tr w:rsidR="002D2F26" w14:paraId="3E9D1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1F4E78"/>
          </w:tcPr>
          <w:p w14:paraId="043D2899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Parameter</w:t>
            </w:r>
            <w:proofErr w:type="spellEnd"/>
          </w:p>
        </w:tc>
        <w:tc>
          <w:tcPr>
            <w:tcW w:w="1000" w:type="pct"/>
            <w:shd w:val="clear" w:color="auto" w:fill="1F4E78"/>
          </w:tcPr>
          <w:p w14:paraId="394B1D25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</w:p>
        </w:tc>
        <w:tc>
          <w:tcPr>
            <w:tcW w:w="2000" w:type="pct"/>
            <w:shd w:val="clear" w:color="auto" w:fill="1F4E78"/>
          </w:tcPr>
          <w:p w14:paraId="11A9EAB0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Purpose</w:t>
            </w:r>
            <w:proofErr w:type="spellEnd"/>
          </w:p>
        </w:tc>
      </w:tr>
      <w:tr w:rsidR="002D2F26" w:rsidRPr="00B65FED" w14:paraId="2C6DE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AFF0A8" w14:textId="77777777" w:rsidR="002D2F26" w:rsidRDefault="004658CC"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overlap</w:t>
            </w:r>
            <w:proofErr w:type="spellEnd"/>
          </w:p>
        </w:tc>
        <w:tc>
          <w:tcPr>
            <w:tcW w:w="0" w:type="auto"/>
          </w:tcPr>
          <w:p w14:paraId="17B01947" w14:textId="77777777" w:rsidR="002D2F26" w:rsidRDefault="004658CC">
            <w:pPr>
              <w:jc w:val="center"/>
            </w:pPr>
            <w:r>
              <w:t>3-5 mm</w:t>
            </w:r>
          </w:p>
        </w:tc>
        <w:tc>
          <w:tcPr>
            <w:tcW w:w="0" w:type="auto"/>
          </w:tcPr>
          <w:p w14:paraId="59C66DC4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Physical overlap configured in fixture</w:t>
            </w:r>
          </w:p>
        </w:tc>
      </w:tr>
      <w:tr w:rsidR="002D2F26" w14:paraId="75741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89C5DE" w14:textId="77777777" w:rsidR="002D2F26" w:rsidRDefault="004658CC">
            <w:proofErr w:type="spellStart"/>
            <w:r>
              <w:t>Smoothing</w:t>
            </w:r>
            <w:proofErr w:type="spellEnd"/>
            <w:r>
              <w:t xml:space="preserve"> sigma</w:t>
            </w:r>
          </w:p>
        </w:tc>
        <w:tc>
          <w:tcPr>
            <w:tcW w:w="0" w:type="auto"/>
          </w:tcPr>
          <w:p w14:paraId="56788501" w14:textId="77777777" w:rsidR="002D2F26" w:rsidRDefault="004658CC">
            <w:pPr>
              <w:jc w:val="center"/>
            </w:pPr>
            <w:r>
              <w:t>1.0</w:t>
            </w:r>
          </w:p>
        </w:tc>
        <w:tc>
          <w:tcPr>
            <w:tcW w:w="0" w:type="auto"/>
          </w:tcPr>
          <w:p w14:paraId="68934968" w14:textId="77777777" w:rsidR="002D2F26" w:rsidRDefault="004658CC">
            <w:proofErr w:type="spellStart"/>
            <w:r>
              <w:t>Noise</w:t>
            </w:r>
            <w:proofErr w:type="spellEnd"/>
            <w:r>
              <w:t xml:space="preserve"> </w:t>
            </w:r>
            <w:proofErr w:type="spellStart"/>
            <w:r>
              <w:t>reduction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correlation</w:t>
            </w:r>
            <w:proofErr w:type="spellEnd"/>
          </w:p>
        </w:tc>
      </w:tr>
      <w:tr w:rsidR="002D2F26" w14:paraId="47739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A3AE14" w14:textId="77777777" w:rsidR="002D2F26" w:rsidRDefault="004658CC">
            <w:r>
              <w:t xml:space="preserve">Min SNR </w:t>
            </w:r>
            <w:proofErr w:type="spellStart"/>
            <w:r>
              <w:t>threshold</w:t>
            </w:r>
            <w:proofErr w:type="spellEnd"/>
          </w:p>
        </w:tc>
        <w:tc>
          <w:tcPr>
            <w:tcW w:w="0" w:type="auto"/>
          </w:tcPr>
          <w:p w14:paraId="7F59DC99" w14:textId="77777777" w:rsidR="002D2F26" w:rsidRDefault="004658CC">
            <w:pPr>
              <w:jc w:val="center"/>
            </w:pPr>
            <w:r>
              <w:t>3.0</w:t>
            </w:r>
          </w:p>
        </w:tc>
        <w:tc>
          <w:tcPr>
            <w:tcW w:w="0" w:type="auto"/>
          </w:tcPr>
          <w:p w14:paraId="3570E7A6" w14:textId="77777777" w:rsidR="002D2F26" w:rsidRDefault="004658CC">
            <w:proofErr w:type="spellStart"/>
            <w:r>
              <w:t>Correlation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 gate</w:t>
            </w:r>
          </w:p>
        </w:tc>
      </w:tr>
      <w:tr w:rsidR="002D2F26" w14:paraId="150B1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CD228C" w14:textId="77777777" w:rsidR="002D2F26" w:rsidRDefault="004658CC">
            <w:r>
              <w:t xml:space="preserve">Max </w:t>
            </w:r>
            <w:proofErr w:type="spellStart"/>
            <w:r>
              <w:t>row</w:t>
            </w:r>
            <w:proofErr w:type="spellEnd"/>
            <w:r>
              <w:t xml:space="preserve"> shift</w:t>
            </w:r>
          </w:p>
        </w:tc>
        <w:tc>
          <w:tcPr>
            <w:tcW w:w="0" w:type="auto"/>
          </w:tcPr>
          <w:p w14:paraId="30B32D33" w14:textId="77777777" w:rsidR="002D2F26" w:rsidRDefault="004658CC">
            <w:pPr>
              <w:jc w:val="center"/>
            </w:pPr>
            <w:r>
              <w:t xml:space="preserve">±15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</w:tcPr>
          <w:p w14:paraId="64D9DD49" w14:textId="77777777" w:rsidR="002D2F26" w:rsidRDefault="004658CC">
            <w:r>
              <w:t xml:space="preserve">Vertical </w:t>
            </w:r>
            <w:proofErr w:type="spellStart"/>
            <w:r>
              <w:t>alignment</w:t>
            </w:r>
            <w:proofErr w:type="spellEnd"/>
            <w:r>
              <w:t xml:space="preserve"> </w:t>
            </w:r>
            <w:proofErr w:type="spellStart"/>
            <w:r>
              <w:t>tolerance</w:t>
            </w:r>
            <w:proofErr w:type="spellEnd"/>
          </w:p>
        </w:tc>
      </w:tr>
    </w:tbl>
    <w:p w14:paraId="65BBB90A" w14:textId="77777777" w:rsidR="002D2F26" w:rsidRDefault="002D2F26">
      <w:pPr>
        <w:spacing w:after="200"/>
      </w:pPr>
    </w:p>
    <w:p w14:paraId="6DB6A074" w14:textId="77777777" w:rsidR="002D2F26" w:rsidRDefault="004658CC">
      <w:pPr>
        <w:pStyle w:val="Ttulo1"/>
      </w:pPr>
      <w:r>
        <w:t xml:space="preserve">4.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12366A98" w14:textId="77777777" w:rsidR="002D2F26" w:rsidRPr="00B65FED" w:rsidRDefault="004658CC">
      <w:pPr>
        <w:spacing w:after="120"/>
        <w:rPr>
          <w:lang w:val="en-US"/>
        </w:rPr>
      </w:pPr>
      <w:r w:rsidRPr="00B65FED">
        <w:rPr>
          <w:lang w:val="en-US"/>
        </w:rPr>
        <w:lastRenderedPageBreak/>
        <w:t xml:space="preserve">We implemented a comprehensive overlap verification system that quantifies stitching quality </w:t>
      </w:r>
      <w:r w:rsidRPr="00B65FED">
        <w:rPr>
          <w:b/>
          <w:bCs/>
          <w:lang w:val="en-US"/>
        </w:rPr>
        <w:t xml:space="preserve">before </w:t>
      </w:r>
      <w:r w:rsidRPr="00B65FED">
        <w:rPr>
          <w:lang w:val="en-US"/>
        </w:rPr>
        <w:t>accepting the final heightmap.</w:t>
      </w:r>
    </w:p>
    <w:p w14:paraId="4CA404C9" w14:textId="77777777" w:rsidR="002D2F26" w:rsidRDefault="004658CC">
      <w:pPr>
        <w:pStyle w:val="Ttulo2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Methodology</w:t>
      </w:r>
      <w:proofErr w:type="spellEnd"/>
    </w:p>
    <w:p w14:paraId="4B587C5E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lang w:val="en-US"/>
        </w:rPr>
        <w:t xml:space="preserve">Extract aligned overlap regions </w:t>
      </w:r>
      <w:r w:rsidRPr="00B65FED">
        <w:rPr>
          <w:i/>
          <w:iCs/>
          <w:lang w:val="en-US"/>
        </w:rPr>
        <w:t>(same physical area from both tiles)</w:t>
      </w:r>
    </w:p>
    <w:p w14:paraId="1CA80AD3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lang w:val="en-US"/>
        </w:rPr>
        <w:t>Apply vertical offset correction (</w:t>
      </w:r>
      <w:proofErr w:type="spellStart"/>
      <w:r w:rsidRPr="00B65FED">
        <w:rPr>
          <w:lang w:val="en-US"/>
        </w:rPr>
        <w:t>delta_z</w:t>
      </w:r>
      <w:proofErr w:type="spellEnd"/>
      <w:r w:rsidRPr="00B65FED">
        <w:rPr>
          <w:lang w:val="en-US"/>
        </w:rPr>
        <w:t>) to remove systematic bias</w:t>
      </w:r>
    </w:p>
    <w:p w14:paraId="75B410F9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lang w:val="en-US"/>
        </w:rPr>
        <w:t>Calculate point-by-point height differences (typically 150k-500k points per overlap)</w:t>
      </w:r>
    </w:p>
    <w:p w14:paraId="17FC15DF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lang w:val="en-US"/>
        </w:rPr>
        <w:t>Filter outliers (&gt;3</w:t>
      </w:r>
      <w:r>
        <w:t>σ</w:t>
      </w:r>
      <w:r w:rsidRPr="00B65FED">
        <w:rPr>
          <w:lang w:val="en-US"/>
        </w:rPr>
        <w:t>) caused by reflections or contamination</w:t>
      </w:r>
    </w:p>
    <w:p w14:paraId="3CDFD7C4" w14:textId="77777777" w:rsidR="002D2F26" w:rsidRPr="00B65FED" w:rsidRDefault="004658CC">
      <w:pPr>
        <w:pStyle w:val="Prrafodelista"/>
        <w:numPr>
          <w:ilvl w:val="0"/>
          <w:numId w:val="2"/>
        </w:numPr>
        <w:spacing w:after="200"/>
        <w:rPr>
          <w:lang w:val="en-US"/>
        </w:rPr>
      </w:pPr>
      <w:r w:rsidRPr="00B65FED">
        <w:rPr>
          <w:lang w:val="en-US"/>
        </w:rPr>
        <w:t>Comp</w:t>
      </w:r>
      <w:r w:rsidRPr="00B65FED">
        <w:rPr>
          <w:lang w:val="en-US"/>
        </w:rPr>
        <w:t>ute statistical metrics and generate diagnostic visualizations</w:t>
      </w:r>
    </w:p>
    <w:p w14:paraId="7265462D" w14:textId="77777777" w:rsidR="002D2F26" w:rsidRDefault="004658CC">
      <w:pPr>
        <w:pStyle w:val="Ttulo2"/>
      </w:pPr>
      <w:r>
        <w:t xml:space="preserve">Key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Explained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3606"/>
        <w:gridCol w:w="3606"/>
      </w:tblGrid>
      <w:tr w:rsidR="002D2F26" w14:paraId="7CC91F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2E75B5"/>
          </w:tcPr>
          <w:p w14:paraId="32423398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Metric</w:t>
            </w:r>
            <w:proofErr w:type="spellEnd"/>
          </w:p>
        </w:tc>
        <w:tc>
          <w:tcPr>
            <w:tcW w:w="2000" w:type="pct"/>
            <w:shd w:val="clear" w:color="auto" w:fill="2E75B5"/>
          </w:tcPr>
          <w:p w14:paraId="30C222D0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Definition</w:t>
            </w:r>
            <w:proofErr w:type="spellEnd"/>
          </w:p>
        </w:tc>
        <w:tc>
          <w:tcPr>
            <w:tcW w:w="2000" w:type="pct"/>
            <w:shd w:val="clear" w:color="auto" w:fill="2E75B5"/>
          </w:tcPr>
          <w:p w14:paraId="22BE622D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Interpretation</w:t>
            </w:r>
            <w:proofErr w:type="spellEnd"/>
          </w:p>
        </w:tc>
      </w:tr>
      <w:tr w:rsidR="002D2F26" w:rsidRPr="00B65FED" w14:paraId="28006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C2CDB3" w14:textId="77777777" w:rsidR="002D2F26" w:rsidRDefault="004658CC">
            <w:pPr>
              <w:jc w:val="center"/>
            </w:pPr>
            <w:r>
              <w:rPr>
                <w:b/>
                <w:bCs/>
              </w:rPr>
              <w:t>MAE</w:t>
            </w:r>
          </w:p>
        </w:tc>
        <w:tc>
          <w:tcPr>
            <w:tcW w:w="0" w:type="auto"/>
          </w:tcPr>
          <w:p w14:paraId="2E5A2844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Mean Absolute Error: average |</w:t>
            </w:r>
            <w:proofErr w:type="spellStart"/>
            <w:r w:rsidRPr="00B65FED">
              <w:rPr>
                <w:lang w:val="en-US"/>
              </w:rPr>
              <w:t>Z_left</w:t>
            </w:r>
            <w:proofErr w:type="spellEnd"/>
            <w:r w:rsidRPr="00B65FED">
              <w:rPr>
                <w:lang w:val="en-US"/>
              </w:rPr>
              <w:t xml:space="preserve"> - </w:t>
            </w:r>
            <w:proofErr w:type="spellStart"/>
            <w:r w:rsidRPr="00B65FED">
              <w:rPr>
                <w:lang w:val="en-US"/>
              </w:rPr>
              <w:t>Z_right</w:t>
            </w:r>
            <w:proofErr w:type="spellEnd"/>
            <w:r w:rsidRPr="00B65FED">
              <w:rPr>
                <w:lang w:val="en-US"/>
              </w:rPr>
              <w:t>|</w:t>
            </w:r>
          </w:p>
        </w:tc>
        <w:tc>
          <w:tcPr>
            <w:tcW w:w="0" w:type="auto"/>
          </w:tcPr>
          <w:p w14:paraId="53C7832E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Most important metric. Represents typical error in overlap region.</w:t>
            </w:r>
          </w:p>
        </w:tc>
      </w:tr>
      <w:tr w:rsidR="002D2F26" w:rsidRPr="00B65FED" w14:paraId="68531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096F6D" w14:textId="77777777" w:rsidR="002D2F26" w:rsidRDefault="004658CC">
            <w:pPr>
              <w:jc w:val="center"/>
            </w:pPr>
            <w:r>
              <w:rPr>
                <w:b/>
                <w:bCs/>
              </w:rPr>
              <w:t>RMSE</w:t>
            </w:r>
          </w:p>
        </w:tc>
        <w:tc>
          <w:tcPr>
            <w:tcW w:w="0" w:type="auto"/>
          </w:tcPr>
          <w:p w14:paraId="0C0476C0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Root Mean Square Error: √(mean(error²))</w:t>
            </w:r>
          </w:p>
        </w:tc>
        <w:tc>
          <w:tcPr>
            <w:tcW w:w="0" w:type="auto"/>
          </w:tcPr>
          <w:p w14:paraId="224C6889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Penalizes large errors. If RMSE &gt;&gt; MAE, outliers are present.</w:t>
            </w:r>
          </w:p>
        </w:tc>
      </w:tr>
      <w:tr w:rsidR="002D2F26" w:rsidRPr="00B65FED" w14:paraId="05C9A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A6828" w14:textId="77777777" w:rsidR="002D2F26" w:rsidRDefault="004658CC">
            <w:pPr>
              <w:jc w:val="center"/>
            </w:pPr>
            <w:r>
              <w:rPr>
                <w:b/>
                <w:bCs/>
              </w:rPr>
              <w:t>STD</w:t>
            </w:r>
          </w:p>
        </w:tc>
        <w:tc>
          <w:tcPr>
            <w:tcW w:w="0" w:type="auto"/>
          </w:tcPr>
          <w:p w14:paraId="3C7A9E93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Standard Deviation: spread of errors</w:t>
            </w:r>
          </w:p>
        </w:tc>
        <w:tc>
          <w:tcPr>
            <w:tcW w:w="0" w:type="auto"/>
          </w:tcPr>
          <w:p w14:paraId="4722314A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Measures consistency. STD ≈ MAE indicates zero-mean errors (good).</w:t>
            </w:r>
          </w:p>
        </w:tc>
      </w:tr>
      <w:tr w:rsidR="002D2F26" w:rsidRPr="00B65FED" w14:paraId="3182D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021097" w14:textId="77777777" w:rsidR="002D2F26" w:rsidRDefault="004658CC">
            <w:pPr>
              <w:jc w:val="center"/>
            </w:pPr>
            <w:r>
              <w:rPr>
                <w:b/>
                <w:bCs/>
              </w:rPr>
              <w:t>MAX</w:t>
            </w:r>
          </w:p>
        </w:tc>
        <w:tc>
          <w:tcPr>
            <w:tcW w:w="0" w:type="auto"/>
          </w:tcPr>
          <w:p w14:paraId="5B434466" w14:textId="77777777" w:rsidR="002D2F26" w:rsidRDefault="004658CC">
            <w:proofErr w:type="spellStart"/>
            <w:r>
              <w:t>Maximum</w:t>
            </w:r>
            <w:proofErr w:type="spellEnd"/>
            <w:r>
              <w:t xml:space="preserve"> absolute error </w:t>
            </w:r>
            <w:proofErr w:type="spellStart"/>
            <w:r>
              <w:t>found</w:t>
            </w:r>
            <w:proofErr w:type="spellEnd"/>
          </w:p>
        </w:tc>
        <w:tc>
          <w:tcPr>
            <w:tcW w:w="0" w:type="auto"/>
          </w:tcPr>
          <w:p w14:paraId="3EA3EB33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 xml:space="preserve">Identifies </w:t>
            </w:r>
            <w:r w:rsidRPr="00B65FED">
              <w:rPr>
                <w:lang w:val="en-US"/>
              </w:rPr>
              <w:t>worst-case outlier. Useful for detecting reflections/defects.</w:t>
            </w:r>
          </w:p>
        </w:tc>
      </w:tr>
    </w:tbl>
    <w:p w14:paraId="0484700C" w14:textId="77777777" w:rsidR="002D2F26" w:rsidRPr="00B65FED" w:rsidRDefault="002D2F26">
      <w:pPr>
        <w:spacing w:after="200"/>
        <w:rPr>
          <w:lang w:val="en-US"/>
        </w:rPr>
      </w:pPr>
    </w:p>
    <w:p w14:paraId="67CB3D05" w14:textId="77777777" w:rsidR="002D2F26" w:rsidRDefault="004658CC">
      <w:pPr>
        <w:pStyle w:val="Ttulo2"/>
      </w:pPr>
      <w:proofErr w:type="spellStart"/>
      <w:r>
        <w:t>Quality</w:t>
      </w:r>
      <w:proofErr w:type="spellEnd"/>
      <w:r>
        <w:t xml:space="preserve"> </w:t>
      </w:r>
      <w:proofErr w:type="spellStart"/>
      <w:r>
        <w:t>Thresholds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1432"/>
        <w:gridCol w:w="5828"/>
      </w:tblGrid>
      <w:tr w:rsidR="002D2F26" w14:paraId="21CC6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48235"/>
          </w:tcPr>
          <w:p w14:paraId="7AF0DFA6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Verdict</w:t>
            </w:r>
            <w:proofErr w:type="spellEnd"/>
          </w:p>
        </w:tc>
        <w:tc>
          <w:tcPr>
            <w:tcW w:w="0" w:type="auto"/>
            <w:shd w:val="clear" w:color="auto" w:fill="548235"/>
          </w:tcPr>
          <w:p w14:paraId="05C0E6A8" w14:textId="77777777" w:rsidR="002D2F26" w:rsidRDefault="004658CC">
            <w:pPr>
              <w:jc w:val="center"/>
            </w:pPr>
            <w:r>
              <w:rPr>
                <w:b/>
                <w:bCs/>
                <w:color w:val="FFFFFF"/>
              </w:rPr>
              <w:t xml:space="preserve">MAE </w:t>
            </w:r>
            <w:proofErr w:type="spellStart"/>
            <w:r>
              <w:rPr>
                <w:b/>
                <w:bCs/>
                <w:color w:val="FFFFFF"/>
              </w:rPr>
              <w:t>Range</w:t>
            </w:r>
            <w:proofErr w:type="spellEnd"/>
          </w:p>
        </w:tc>
        <w:tc>
          <w:tcPr>
            <w:tcW w:w="0" w:type="auto"/>
            <w:shd w:val="clear" w:color="auto" w:fill="548235"/>
          </w:tcPr>
          <w:p w14:paraId="545D7E8A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Meaning</w:t>
            </w:r>
            <w:proofErr w:type="spellEnd"/>
          </w:p>
        </w:tc>
      </w:tr>
      <w:tr w:rsidR="002D2F26" w:rsidRPr="00B65FED" w14:paraId="38DAA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6E0B4"/>
          </w:tcPr>
          <w:p w14:paraId="39A0CF8C" w14:textId="77777777" w:rsidR="002D2F26" w:rsidRDefault="004658CC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0" w:type="auto"/>
            <w:shd w:val="clear" w:color="auto" w:fill="C6E0B4"/>
          </w:tcPr>
          <w:p w14:paraId="6946FF87" w14:textId="77777777" w:rsidR="002D2F26" w:rsidRDefault="004658CC">
            <w:pPr>
              <w:jc w:val="center"/>
            </w:pPr>
            <w:r>
              <w:t>&lt; 5 µm</w:t>
            </w:r>
          </w:p>
        </w:tc>
        <w:tc>
          <w:tcPr>
            <w:tcW w:w="0" w:type="auto"/>
            <w:shd w:val="clear" w:color="auto" w:fill="C6E0B4"/>
          </w:tcPr>
          <w:p w14:paraId="63C5DDCB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Metrological grade. At sensor precision limit.</w:t>
            </w:r>
          </w:p>
        </w:tc>
      </w:tr>
      <w:tr w:rsidR="002D2F26" w:rsidRPr="00B65FED" w14:paraId="662D6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9D1"/>
          </w:tcPr>
          <w:p w14:paraId="379F13FF" w14:textId="77777777" w:rsidR="002D2F26" w:rsidRDefault="004658CC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0" w:type="auto"/>
            <w:shd w:val="clear" w:color="auto" w:fill="D9E9D1"/>
          </w:tcPr>
          <w:p w14:paraId="6CCEE99D" w14:textId="77777777" w:rsidR="002D2F26" w:rsidRDefault="004658CC">
            <w:pPr>
              <w:jc w:val="center"/>
            </w:pPr>
            <w:r>
              <w:t>5-10 µm</w:t>
            </w:r>
          </w:p>
        </w:tc>
        <w:tc>
          <w:tcPr>
            <w:tcW w:w="0" w:type="auto"/>
            <w:shd w:val="clear" w:color="auto" w:fill="D9E9D1"/>
          </w:tcPr>
          <w:p w14:paraId="58E50CEB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Production quality. Suitable for defect detection.</w:t>
            </w:r>
          </w:p>
        </w:tc>
      </w:tr>
      <w:tr w:rsidR="002D2F26" w:rsidRPr="00B65FED" w14:paraId="54232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E699"/>
          </w:tcPr>
          <w:p w14:paraId="76FA4B57" w14:textId="77777777" w:rsidR="002D2F26" w:rsidRDefault="004658CC">
            <w:pPr>
              <w:jc w:val="center"/>
            </w:pPr>
            <w:r>
              <w:rPr>
                <w:b/>
                <w:bCs/>
              </w:rPr>
              <w:t>ACCEPTABLE</w:t>
            </w:r>
          </w:p>
        </w:tc>
        <w:tc>
          <w:tcPr>
            <w:tcW w:w="0" w:type="auto"/>
            <w:shd w:val="clear" w:color="auto" w:fill="FFE699"/>
          </w:tcPr>
          <w:p w14:paraId="7B2935EC" w14:textId="77777777" w:rsidR="002D2F26" w:rsidRDefault="004658CC">
            <w:pPr>
              <w:jc w:val="center"/>
            </w:pPr>
            <w:r>
              <w:t>10-15 µm</w:t>
            </w:r>
          </w:p>
        </w:tc>
        <w:tc>
          <w:tcPr>
            <w:tcW w:w="0" w:type="auto"/>
            <w:shd w:val="clear" w:color="auto" w:fill="FFE699"/>
          </w:tcPr>
          <w:p w14:paraId="77069F88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Usable for most applications. Review visualizations.</w:t>
            </w:r>
          </w:p>
        </w:tc>
      </w:tr>
      <w:tr w:rsidR="002D2F26" w:rsidRPr="00B65FED" w14:paraId="2F749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B183"/>
          </w:tcPr>
          <w:p w14:paraId="64A4B661" w14:textId="77777777" w:rsidR="002D2F26" w:rsidRDefault="004658CC">
            <w:pPr>
              <w:jc w:val="center"/>
            </w:pPr>
            <w:r>
              <w:rPr>
                <w:b/>
                <w:bCs/>
              </w:rPr>
              <w:t>FAIL</w:t>
            </w:r>
          </w:p>
        </w:tc>
        <w:tc>
          <w:tcPr>
            <w:tcW w:w="0" w:type="auto"/>
            <w:shd w:val="clear" w:color="auto" w:fill="F4B183"/>
          </w:tcPr>
          <w:p w14:paraId="1DF5A1AC" w14:textId="77777777" w:rsidR="002D2F26" w:rsidRDefault="004658CC">
            <w:pPr>
              <w:jc w:val="center"/>
            </w:pPr>
            <w:r>
              <w:t>&gt; 15 µm</w:t>
            </w:r>
          </w:p>
        </w:tc>
        <w:tc>
          <w:tcPr>
            <w:tcW w:w="0" w:type="auto"/>
            <w:shd w:val="clear" w:color="auto" w:fill="F4B183"/>
          </w:tcPr>
          <w:p w14:paraId="734815AE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Unacceptable. Investigate root cause and re-scan.</w:t>
            </w:r>
          </w:p>
        </w:tc>
      </w:tr>
    </w:tbl>
    <w:p w14:paraId="26F8A932" w14:textId="77777777" w:rsidR="002D2F26" w:rsidRPr="00B65FED" w:rsidRDefault="002D2F26">
      <w:pPr>
        <w:spacing w:after="400"/>
        <w:rPr>
          <w:lang w:val="en-US"/>
        </w:rPr>
      </w:pPr>
    </w:p>
    <w:p w14:paraId="2C7FB18A" w14:textId="77777777" w:rsidR="002D2F26" w:rsidRPr="00B65FED" w:rsidRDefault="004658CC">
      <w:pPr>
        <w:pStyle w:val="Ttulo1"/>
        <w:rPr>
          <w:lang w:val="en-US"/>
        </w:rPr>
      </w:pPr>
      <w:r w:rsidRPr="00B65FED">
        <w:rPr>
          <w:lang w:val="en-US"/>
        </w:rPr>
        <w:t>5. Results Obtained</w:t>
      </w:r>
    </w:p>
    <w:p w14:paraId="39CAD4D3" w14:textId="77777777" w:rsidR="002D2F26" w:rsidRPr="00B65FED" w:rsidRDefault="004658CC">
      <w:pPr>
        <w:spacing w:after="120"/>
        <w:rPr>
          <w:lang w:val="en-US"/>
        </w:rPr>
      </w:pPr>
      <w:r w:rsidRPr="00B65FED">
        <w:rPr>
          <w:lang w:val="en-US"/>
        </w:rPr>
        <w:t>Test case: 4 tiles of a metal part (</w:t>
      </w:r>
      <w:r w:rsidRPr="00B65FED">
        <w:rPr>
          <w:b/>
          <w:bCs/>
          <w:lang w:val="en-US"/>
        </w:rPr>
        <w:t>~19 mm total length</w:t>
      </w:r>
      <w:r w:rsidRPr="00B65FED">
        <w:rPr>
          <w:lang w:val="en-US"/>
        </w:rPr>
        <w:t>), configured with varying overlap distances to test sensitivity.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3"/>
        <w:gridCol w:w="1888"/>
        <w:gridCol w:w="1363"/>
        <w:gridCol w:w="1556"/>
        <w:gridCol w:w="1363"/>
        <w:gridCol w:w="1743"/>
      </w:tblGrid>
      <w:tr w:rsidR="002D2F26" w14:paraId="76AD22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</w:tcPr>
          <w:p w14:paraId="35536663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Overlap</w:t>
            </w:r>
            <w:proofErr w:type="spellEnd"/>
          </w:p>
        </w:tc>
        <w:tc>
          <w:tcPr>
            <w:tcW w:w="0" w:type="auto"/>
            <w:shd w:val="clear" w:color="auto" w:fill="1F4E78"/>
          </w:tcPr>
          <w:p w14:paraId="5B8BC598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Overlap</w:t>
            </w:r>
            <w:proofErr w:type="spellEnd"/>
            <w:r>
              <w:rPr>
                <w:b/>
                <w:bCs/>
                <w:color w:val="FFFFFF"/>
              </w:rPr>
              <w:t xml:space="preserve"> (mm)</w:t>
            </w:r>
          </w:p>
        </w:tc>
        <w:tc>
          <w:tcPr>
            <w:tcW w:w="0" w:type="auto"/>
            <w:shd w:val="clear" w:color="auto" w:fill="1F4E78"/>
          </w:tcPr>
          <w:p w14:paraId="1C284C0F" w14:textId="77777777" w:rsidR="002D2F26" w:rsidRDefault="004658CC">
            <w:pPr>
              <w:jc w:val="center"/>
            </w:pPr>
            <w:r>
              <w:rPr>
                <w:b/>
                <w:bCs/>
                <w:color w:val="FFFFFF"/>
              </w:rPr>
              <w:t>MAE (µm)</w:t>
            </w:r>
          </w:p>
        </w:tc>
        <w:tc>
          <w:tcPr>
            <w:tcW w:w="0" w:type="auto"/>
            <w:shd w:val="clear" w:color="auto" w:fill="1F4E78"/>
          </w:tcPr>
          <w:p w14:paraId="50FAAE3F" w14:textId="77777777" w:rsidR="002D2F26" w:rsidRDefault="004658CC">
            <w:pPr>
              <w:jc w:val="center"/>
            </w:pPr>
            <w:r>
              <w:rPr>
                <w:b/>
                <w:bCs/>
                <w:color w:val="FFFFFF"/>
              </w:rPr>
              <w:t>RMSE (µm)</w:t>
            </w:r>
          </w:p>
        </w:tc>
        <w:tc>
          <w:tcPr>
            <w:tcW w:w="0" w:type="auto"/>
            <w:shd w:val="clear" w:color="auto" w:fill="1F4E78"/>
          </w:tcPr>
          <w:p w14:paraId="3BFB75B6" w14:textId="77777777" w:rsidR="002D2F26" w:rsidRDefault="004658CC">
            <w:pPr>
              <w:jc w:val="center"/>
            </w:pPr>
            <w:r>
              <w:rPr>
                <w:b/>
                <w:bCs/>
                <w:color w:val="FFFFFF"/>
              </w:rPr>
              <w:t>MAX (µm)</w:t>
            </w:r>
          </w:p>
        </w:tc>
        <w:tc>
          <w:tcPr>
            <w:tcW w:w="0" w:type="auto"/>
            <w:shd w:val="clear" w:color="auto" w:fill="1F4E78"/>
          </w:tcPr>
          <w:p w14:paraId="38DFA441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Verdict</w:t>
            </w:r>
            <w:proofErr w:type="spellEnd"/>
          </w:p>
        </w:tc>
      </w:tr>
      <w:tr w:rsidR="002D2F26" w14:paraId="01A94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24016D" w14:textId="77777777" w:rsidR="002D2F26" w:rsidRDefault="004658CC">
            <w:pPr>
              <w:jc w:val="center"/>
            </w:pPr>
            <w:r>
              <w:t>1 → 2</w:t>
            </w:r>
          </w:p>
        </w:tc>
        <w:tc>
          <w:tcPr>
            <w:tcW w:w="0" w:type="auto"/>
          </w:tcPr>
          <w:p w14:paraId="5F579161" w14:textId="77777777" w:rsidR="002D2F26" w:rsidRDefault="004658CC">
            <w:pPr>
              <w:jc w:val="center"/>
            </w:pPr>
            <w:r>
              <w:t>3.65</w:t>
            </w:r>
          </w:p>
        </w:tc>
        <w:tc>
          <w:tcPr>
            <w:tcW w:w="0" w:type="auto"/>
            <w:shd w:val="clear" w:color="auto" w:fill="C6E0B4"/>
          </w:tcPr>
          <w:p w14:paraId="3D712DE6" w14:textId="77777777" w:rsidR="002D2F26" w:rsidRDefault="004658CC">
            <w:pPr>
              <w:jc w:val="center"/>
            </w:pPr>
            <w:r>
              <w:rPr>
                <w:b/>
                <w:bCs/>
              </w:rPr>
              <w:t>3.62</w:t>
            </w:r>
          </w:p>
        </w:tc>
        <w:tc>
          <w:tcPr>
            <w:tcW w:w="0" w:type="auto"/>
          </w:tcPr>
          <w:p w14:paraId="39FAAD77" w14:textId="77777777" w:rsidR="002D2F26" w:rsidRDefault="004658CC">
            <w:pPr>
              <w:jc w:val="center"/>
            </w:pPr>
            <w:r>
              <w:t>5.00</w:t>
            </w:r>
          </w:p>
        </w:tc>
        <w:tc>
          <w:tcPr>
            <w:tcW w:w="0" w:type="auto"/>
          </w:tcPr>
          <w:p w14:paraId="60DD910F" w14:textId="77777777" w:rsidR="002D2F26" w:rsidRDefault="004658CC">
            <w:pPr>
              <w:jc w:val="center"/>
            </w:pPr>
            <w:r>
              <w:t>19.0</w:t>
            </w:r>
          </w:p>
        </w:tc>
        <w:tc>
          <w:tcPr>
            <w:tcW w:w="0" w:type="auto"/>
            <w:shd w:val="clear" w:color="auto" w:fill="C6E0B4"/>
          </w:tcPr>
          <w:p w14:paraId="2F12DCB1" w14:textId="77777777" w:rsidR="002D2F26" w:rsidRDefault="004658CC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</w:tr>
      <w:tr w:rsidR="002D2F26" w14:paraId="308305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6A8C48" w14:textId="77777777" w:rsidR="002D2F26" w:rsidRDefault="004658CC">
            <w:pPr>
              <w:jc w:val="center"/>
            </w:pPr>
            <w:r>
              <w:t>2 → 3</w:t>
            </w:r>
          </w:p>
        </w:tc>
        <w:tc>
          <w:tcPr>
            <w:tcW w:w="0" w:type="auto"/>
            <w:shd w:val="clear" w:color="auto" w:fill="FFE699"/>
          </w:tcPr>
          <w:p w14:paraId="2D9497AD" w14:textId="77777777" w:rsidR="002D2F26" w:rsidRDefault="004658CC">
            <w:pPr>
              <w:jc w:val="center"/>
            </w:pPr>
            <w:r>
              <w:rPr>
                <w:b/>
                <w:bCs/>
              </w:rPr>
              <w:t>1.71</w:t>
            </w:r>
          </w:p>
        </w:tc>
        <w:tc>
          <w:tcPr>
            <w:tcW w:w="0" w:type="auto"/>
            <w:shd w:val="clear" w:color="auto" w:fill="D9E9D1"/>
          </w:tcPr>
          <w:p w14:paraId="388B8DE8" w14:textId="77777777" w:rsidR="002D2F26" w:rsidRDefault="004658CC">
            <w:pPr>
              <w:jc w:val="center"/>
            </w:pPr>
            <w:r>
              <w:rPr>
                <w:b/>
                <w:bCs/>
              </w:rPr>
              <w:t>7.67</w:t>
            </w:r>
          </w:p>
        </w:tc>
        <w:tc>
          <w:tcPr>
            <w:tcW w:w="0" w:type="auto"/>
          </w:tcPr>
          <w:p w14:paraId="5CCFD0C0" w14:textId="77777777" w:rsidR="002D2F26" w:rsidRDefault="004658CC">
            <w:pPr>
              <w:jc w:val="center"/>
            </w:pPr>
            <w:r>
              <w:t>10.00</w:t>
            </w:r>
          </w:p>
        </w:tc>
        <w:tc>
          <w:tcPr>
            <w:tcW w:w="0" w:type="auto"/>
            <w:shd w:val="clear" w:color="auto" w:fill="FFE699"/>
          </w:tcPr>
          <w:p w14:paraId="2B883CEE" w14:textId="77777777" w:rsidR="002D2F26" w:rsidRDefault="004658CC">
            <w:pPr>
              <w:jc w:val="center"/>
            </w:pPr>
            <w:r>
              <w:t>38.0</w:t>
            </w:r>
          </w:p>
        </w:tc>
        <w:tc>
          <w:tcPr>
            <w:tcW w:w="0" w:type="auto"/>
            <w:shd w:val="clear" w:color="auto" w:fill="D9E9D1"/>
          </w:tcPr>
          <w:p w14:paraId="24962E82" w14:textId="77777777" w:rsidR="002D2F26" w:rsidRDefault="004658CC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</w:tr>
      <w:tr w:rsidR="002D2F26" w14:paraId="167066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88E5A5" w14:textId="77777777" w:rsidR="002D2F26" w:rsidRDefault="004658CC">
            <w:pPr>
              <w:jc w:val="center"/>
            </w:pPr>
            <w:r>
              <w:t>3 → 4</w:t>
            </w:r>
          </w:p>
        </w:tc>
        <w:tc>
          <w:tcPr>
            <w:tcW w:w="0" w:type="auto"/>
          </w:tcPr>
          <w:p w14:paraId="77DEA9A7" w14:textId="77777777" w:rsidR="002D2F26" w:rsidRDefault="004658CC">
            <w:pPr>
              <w:jc w:val="center"/>
            </w:pPr>
            <w:r>
              <w:t>5.08</w:t>
            </w:r>
          </w:p>
        </w:tc>
        <w:tc>
          <w:tcPr>
            <w:tcW w:w="0" w:type="auto"/>
            <w:shd w:val="clear" w:color="auto" w:fill="D9E9D1"/>
          </w:tcPr>
          <w:p w14:paraId="341F6D25" w14:textId="77777777" w:rsidR="002D2F26" w:rsidRDefault="004658CC">
            <w:pPr>
              <w:jc w:val="center"/>
            </w:pPr>
            <w:r>
              <w:rPr>
                <w:b/>
                <w:bCs/>
              </w:rPr>
              <w:t>6.98</w:t>
            </w:r>
          </w:p>
        </w:tc>
        <w:tc>
          <w:tcPr>
            <w:tcW w:w="0" w:type="auto"/>
          </w:tcPr>
          <w:p w14:paraId="34AAF97C" w14:textId="77777777" w:rsidR="002D2F26" w:rsidRDefault="004658CC">
            <w:pPr>
              <w:jc w:val="center"/>
            </w:pPr>
            <w:r>
              <w:t>9.05</w:t>
            </w:r>
          </w:p>
        </w:tc>
        <w:tc>
          <w:tcPr>
            <w:tcW w:w="0" w:type="auto"/>
          </w:tcPr>
          <w:p w14:paraId="1E31EA1B" w14:textId="77777777" w:rsidR="002D2F26" w:rsidRDefault="004658CC">
            <w:pPr>
              <w:jc w:val="center"/>
            </w:pPr>
            <w:r>
              <w:t>33.0</w:t>
            </w:r>
          </w:p>
        </w:tc>
        <w:tc>
          <w:tcPr>
            <w:tcW w:w="0" w:type="auto"/>
            <w:shd w:val="clear" w:color="auto" w:fill="D9E9D1"/>
          </w:tcPr>
          <w:p w14:paraId="7BEEE266" w14:textId="77777777" w:rsidR="002D2F26" w:rsidRDefault="004658CC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</w:tr>
    </w:tbl>
    <w:p w14:paraId="710707DC" w14:textId="77777777" w:rsidR="002D2F26" w:rsidRDefault="002D2F26">
      <w:pPr>
        <w:spacing w:after="200"/>
      </w:pPr>
    </w:p>
    <w:p w14:paraId="35C583A6" w14:textId="77777777" w:rsidR="002D2F26" w:rsidRDefault="004658CC">
      <w:pPr>
        <w:pStyle w:val="Ttulo2"/>
      </w:pPr>
      <w:r>
        <w:t xml:space="preserve">Key </w:t>
      </w:r>
      <w:proofErr w:type="spellStart"/>
      <w:r>
        <w:t>Observations</w:t>
      </w:r>
      <w:proofErr w:type="spellEnd"/>
    </w:p>
    <w:p w14:paraId="7558538A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>All overlaps achieved GOOD or EXCELLENT quality</w:t>
      </w:r>
      <w:r w:rsidRPr="00B65FED">
        <w:rPr>
          <w:lang w:val="en-US"/>
        </w:rPr>
        <w:t xml:space="preserve"> (MAE 3.6-7.7 µm)</w:t>
      </w:r>
    </w:p>
    <w:p w14:paraId="5889C5F9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>Overlap 2 shows higher error</w:t>
      </w:r>
      <w:r w:rsidRPr="00B65FED">
        <w:rPr>
          <w:lang w:val="en-US"/>
        </w:rPr>
        <w:t xml:space="preserve"> due to smaller physical overlap (1.71 mm vs 3.6-5.1 mm)</w:t>
      </w:r>
    </w:p>
    <w:p w14:paraId="387CD094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>RMSE/MAE ratio ~1.3×</w:t>
      </w:r>
      <w:r w:rsidRPr="00B65FED">
        <w:rPr>
          <w:lang w:val="en-US"/>
        </w:rPr>
        <w:t xml:space="preserve"> indicates normal error distribution (no excessive outliers)</w:t>
      </w:r>
    </w:p>
    <w:p w14:paraId="275A7F8E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b/>
          <w:bCs/>
          <w:lang w:val="en-US"/>
        </w:rPr>
        <w:t>Error distributions are Gaussian</w:t>
      </w:r>
      <w:r w:rsidRPr="00B65FED">
        <w:rPr>
          <w:lang w:val="en-US"/>
        </w:rPr>
        <w:t xml:space="preserve"> and centered near zero (no systematic bias)</w:t>
      </w:r>
    </w:p>
    <w:p w14:paraId="55DC307E" w14:textId="77777777" w:rsidR="002D2F26" w:rsidRPr="00B65FED" w:rsidRDefault="004658CC">
      <w:pPr>
        <w:pStyle w:val="Prrafodelista"/>
        <w:numPr>
          <w:ilvl w:val="0"/>
          <w:numId w:val="2"/>
        </w:numPr>
        <w:spacing w:after="200"/>
        <w:rPr>
          <w:lang w:val="en-US"/>
        </w:rPr>
      </w:pPr>
      <w:r w:rsidRPr="00B65FED">
        <w:rPr>
          <w:b/>
          <w:bCs/>
          <w:lang w:val="en-US"/>
        </w:rPr>
        <w:t>Spatial error maps show random patterns</w:t>
      </w:r>
      <w:r w:rsidRPr="00B65FED">
        <w:rPr>
          <w:lang w:val="en-US"/>
        </w:rPr>
        <w:t xml:space="preserve"> (no gradients or discontinuities)</w:t>
      </w:r>
    </w:p>
    <w:p w14:paraId="7B3D3DAB" w14:textId="77777777" w:rsidR="002D2F26" w:rsidRPr="00B65FED" w:rsidRDefault="004658CC">
      <w:pPr>
        <w:pStyle w:val="Ttulo2"/>
        <w:rPr>
          <w:lang w:val="en-US"/>
        </w:rPr>
      </w:pPr>
      <w:r w:rsidRPr="00B65FED">
        <w:rPr>
          <w:lang w:val="en-US"/>
        </w:rPr>
        <w:t>Industry Comparison</w:t>
      </w:r>
    </w:p>
    <w:p w14:paraId="7773B889" w14:textId="77777777" w:rsidR="002D2F26" w:rsidRPr="00B65FED" w:rsidRDefault="004658CC">
      <w:pPr>
        <w:spacing w:after="200"/>
        <w:rPr>
          <w:lang w:val="en-US"/>
        </w:rPr>
      </w:pPr>
      <w:r w:rsidRPr="00B65FED">
        <w:rPr>
          <w:lang w:val="en-US"/>
        </w:rPr>
        <w:t>Our MAE of 3.6-7.7 µm is</w:t>
      </w:r>
      <w:r w:rsidRPr="00B65FED">
        <w:rPr>
          <w:lang w:val="en-US"/>
        </w:rPr>
        <w:t xml:space="preserve"> </w:t>
      </w:r>
      <w:r w:rsidRPr="00B65FED">
        <w:rPr>
          <w:b/>
          <w:bCs/>
          <w:lang w:val="en-US"/>
        </w:rPr>
        <w:t xml:space="preserve">comparable to or better than </w:t>
      </w:r>
      <w:r w:rsidRPr="00B65FED">
        <w:rPr>
          <w:lang w:val="en-US"/>
        </w:rPr>
        <w:t xml:space="preserve">published academic results for similar laser confocal stitching systems (typical range: 5-15 µm). The VR-6000 nominal </w:t>
      </w:r>
      <w:r w:rsidRPr="00B65FED">
        <w:rPr>
          <w:lang w:val="en-US"/>
        </w:rPr>
        <w:lastRenderedPageBreak/>
        <w:t>precision is ±2 µm under ideal conditions; achieving 3.6 µm MAE on real metal parts with reflections demonst</w:t>
      </w:r>
      <w:r w:rsidRPr="00B65FED">
        <w:rPr>
          <w:lang w:val="en-US"/>
        </w:rPr>
        <w:t xml:space="preserve">rates </w:t>
      </w:r>
      <w:r w:rsidRPr="00B65FED">
        <w:rPr>
          <w:b/>
          <w:bCs/>
          <w:lang w:val="en-US"/>
        </w:rPr>
        <w:t>production-grade quality</w:t>
      </w:r>
      <w:r w:rsidRPr="00B65FED">
        <w:rPr>
          <w:lang w:val="en-US"/>
        </w:rPr>
        <w:t>.</w:t>
      </w:r>
    </w:p>
    <w:p w14:paraId="2D7B63DF" w14:textId="77777777" w:rsidR="002D2F26" w:rsidRPr="00B65FED" w:rsidRDefault="004658CC">
      <w:pPr>
        <w:pStyle w:val="Ttulo1"/>
        <w:rPr>
          <w:lang w:val="en-US"/>
        </w:rPr>
      </w:pPr>
      <w:r w:rsidRPr="00B65FED">
        <w:rPr>
          <w:lang w:val="en-US"/>
        </w:rPr>
        <w:t>6. Identified Error Sources</w:t>
      </w:r>
    </w:p>
    <w:p w14:paraId="71B31E7A" w14:textId="77777777" w:rsidR="002D2F26" w:rsidRPr="00B65FED" w:rsidRDefault="004658CC">
      <w:pPr>
        <w:pStyle w:val="Ttulo3"/>
        <w:rPr>
          <w:lang w:val="en-US"/>
        </w:rPr>
      </w:pPr>
      <w:r w:rsidRPr="00B65FED">
        <w:rPr>
          <w:lang w:val="en-US"/>
        </w:rPr>
        <w:t>A. Fixture Non-Parallelism (Primary Cause)</w:t>
      </w:r>
    </w:p>
    <w:p w14:paraId="7FA51E8F" w14:textId="77777777" w:rsidR="002D2F26" w:rsidRPr="00B65FED" w:rsidRDefault="004658CC">
      <w:pPr>
        <w:spacing w:after="120"/>
        <w:rPr>
          <w:lang w:val="en-US"/>
        </w:rPr>
      </w:pPr>
      <w:r w:rsidRPr="00B65FED">
        <w:rPr>
          <w:b/>
          <w:bCs/>
          <w:lang w:val="en-US"/>
        </w:rPr>
        <w:t xml:space="preserve">Evidence: </w:t>
      </w:r>
      <w:r w:rsidRPr="00B65FED">
        <w:rPr>
          <w:lang w:val="en-US"/>
        </w:rPr>
        <w:t>Overlap 2 with smallest overlap (1.71 mm) shows highest error (7.67 µm). Profile comparison plots reveal more variability in overlap 2.</w:t>
      </w:r>
    </w:p>
    <w:p w14:paraId="7C92580B" w14:textId="77777777" w:rsidR="002D2F26" w:rsidRPr="00B65FED" w:rsidRDefault="004658CC">
      <w:pPr>
        <w:spacing w:after="120"/>
        <w:rPr>
          <w:lang w:val="en-US"/>
        </w:rPr>
      </w:pPr>
      <w:r w:rsidRPr="00B65FED">
        <w:rPr>
          <w:b/>
          <w:bCs/>
          <w:lang w:val="en-US"/>
        </w:rPr>
        <w:t>Mechani</w:t>
      </w:r>
      <w:r w:rsidRPr="00B65FED">
        <w:rPr>
          <w:b/>
          <w:bCs/>
          <w:lang w:val="en-US"/>
        </w:rPr>
        <w:t xml:space="preserve">sm: </w:t>
      </w:r>
      <w:r w:rsidRPr="00B65FED">
        <w:rPr>
          <w:lang w:val="en-US"/>
        </w:rPr>
        <w:t>If part is tilted 0.5° relative to scanner, each tile sees the surface at a slightly different angle. This creates an apparent height difference.</w:t>
      </w:r>
    </w:p>
    <w:p w14:paraId="1548A731" w14:textId="77777777" w:rsidR="002D2F26" w:rsidRPr="00B65FED" w:rsidRDefault="004658CC">
      <w:pPr>
        <w:spacing w:after="120"/>
        <w:rPr>
          <w:lang w:val="en-US"/>
        </w:rPr>
      </w:pPr>
      <w:r w:rsidRPr="00B65FED">
        <w:rPr>
          <w:b/>
          <w:bCs/>
          <w:lang w:val="en-US"/>
        </w:rPr>
        <w:t xml:space="preserve">Impact: </w:t>
      </w:r>
      <w:r w:rsidRPr="00B65FED">
        <w:rPr>
          <w:lang w:val="en-US"/>
        </w:rPr>
        <w:t>Error = tan(tilt) × overlap. With 0.5° tilt and 3mm overlap → ~26 µm apparent error.</w:t>
      </w:r>
    </w:p>
    <w:p w14:paraId="1F42CCC2" w14:textId="77777777" w:rsidR="002D2F26" w:rsidRPr="00B65FED" w:rsidRDefault="004658CC">
      <w:pPr>
        <w:spacing w:after="200"/>
        <w:rPr>
          <w:lang w:val="en-US"/>
        </w:rPr>
      </w:pPr>
      <w:r w:rsidRPr="00B65FED">
        <w:rPr>
          <w:b/>
          <w:bCs/>
          <w:lang w:val="en-US"/>
        </w:rPr>
        <w:t xml:space="preserve">Solution: </w:t>
      </w:r>
      <w:r w:rsidRPr="00B65FED">
        <w:rPr>
          <w:lang w:val="en-US"/>
        </w:rPr>
        <w:t>Implement 3-point leveling fixture using adjustment screws. Target: ±0.1° parallelism (reduces error by 80%).</w:t>
      </w:r>
    </w:p>
    <w:p w14:paraId="60B5ECAA" w14:textId="77777777" w:rsidR="002D2F26" w:rsidRPr="00B65FED" w:rsidRDefault="004658CC">
      <w:pPr>
        <w:pStyle w:val="Ttulo3"/>
        <w:rPr>
          <w:lang w:val="en-US"/>
        </w:rPr>
      </w:pPr>
      <w:r w:rsidRPr="00B65FED">
        <w:rPr>
          <w:lang w:val="en-US"/>
        </w:rPr>
        <w:t>B. Surface Reflections (Secondary Cause)</w:t>
      </w:r>
    </w:p>
    <w:p w14:paraId="3E452CD2" w14:textId="77777777" w:rsidR="002D2F26" w:rsidRPr="00B65FED" w:rsidRDefault="004658CC">
      <w:pPr>
        <w:spacing w:after="120"/>
        <w:rPr>
          <w:lang w:val="en-US"/>
        </w:rPr>
      </w:pPr>
      <w:r w:rsidRPr="00B65FED">
        <w:rPr>
          <w:b/>
          <w:bCs/>
          <w:lang w:val="en-US"/>
        </w:rPr>
        <w:t xml:space="preserve">Evidence: </w:t>
      </w:r>
      <w:r w:rsidRPr="00B65FED">
        <w:rPr>
          <w:lang w:val="en-US"/>
        </w:rPr>
        <w:t>MAX errors of 19-38 µm (5-10× higher than MAE). Spatial error maps show isolated "hot spots" rather than gradients.</w:t>
      </w:r>
    </w:p>
    <w:p w14:paraId="7ED53FD0" w14:textId="77777777" w:rsidR="002D2F26" w:rsidRPr="00B65FED" w:rsidRDefault="004658CC">
      <w:pPr>
        <w:spacing w:after="120"/>
        <w:rPr>
          <w:lang w:val="en-US"/>
        </w:rPr>
      </w:pPr>
      <w:r w:rsidRPr="00B65FED">
        <w:rPr>
          <w:b/>
          <w:bCs/>
          <w:lang w:val="en-US"/>
        </w:rPr>
        <w:t xml:space="preserve">Mechanism: </w:t>
      </w:r>
      <w:r w:rsidRPr="00B65FED">
        <w:rPr>
          <w:lang w:val="en-US"/>
        </w:rPr>
        <w:t xml:space="preserve">Metal surface produces specular reflections. VR-6000 laser may lose signal → </w:t>
      </w:r>
      <w:proofErr w:type="spellStart"/>
      <w:r w:rsidRPr="00B65FED">
        <w:rPr>
          <w:lang w:val="en-US"/>
        </w:rPr>
        <w:t>NaN</w:t>
      </w:r>
      <w:proofErr w:type="spellEnd"/>
      <w:r w:rsidRPr="00B65FED">
        <w:rPr>
          <w:lang w:val="en-US"/>
        </w:rPr>
        <w:t xml:space="preserve"> or extreme outlier values.</w:t>
      </w:r>
    </w:p>
    <w:p w14:paraId="55FE125C" w14:textId="77777777" w:rsidR="002D2F26" w:rsidRPr="00B65FED" w:rsidRDefault="004658CC">
      <w:pPr>
        <w:spacing w:after="200"/>
        <w:rPr>
          <w:lang w:val="en-US"/>
        </w:rPr>
      </w:pPr>
      <w:r w:rsidRPr="00B65FED">
        <w:rPr>
          <w:b/>
          <w:bCs/>
          <w:lang w:val="en-US"/>
        </w:rPr>
        <w:t xml:space="preserve">Solution: </w:t>
      </w:r>
      <w:r w:rsidRPr="00B65FED">
        <w:rPr>
          <w:lang w:val="en-US"/>
        </w:rPr>
        <w:t>Apply remov</w:t>
      </w:r>
      <w:r w:rsidRPr="00B65FED">
        <w:rPr>
          <w:lang w:val="en-US"/>
        </w:rPr>
        <w:t>able matte spray (e.g., MAGNAFLUX Developer) before scanning. Clean part thoroughly with acetone.</w:t>
      </w:r>
    </w:p>
    <w:p w14:paraId="0F1340BF" w14:textId="77777777" w:rsidR="002D2F26" w:rsidRPr="00B65FED" w:rsidRDefault="004658CC">
      <w:pPr>
        <w:pStyle w:val="Ttulo3"/>
        <w:rPr>
          <w:lang w:val="en-US"/>
        </w:rPr>
      </w:pPr>
      <w:r w:rsidRPr="00B65FED">
        <w:rPr>
          <w:lang w:val="en-US"/>
        </w:rPr>
        <w:t>C. Edge Effects (Tertiary Cause)</w:t>
      </w:r>
    </w:p>
    <w:p w14:paraId="70A79362" w14:textId="77777777" w:rsidR="002D2F26" w:rsidRPr="00B65FED" w:rsidRDefault="004658CC">
      <w:pPr>
        <w:spacing w:after="120"/>
        <w:rPr>
          <w:lang w:val="en-US"/>
        </w:rPr>
      </w:pPr>
      <w:r w:rsidRPr="00B65FED">
        <w:rPr>
          <w:b/>
          <w:bCs/>
          <w:lang w:val="en-US"/>
        </w:rPr>
        <w:t xml:space="preserve">Evidence: </w:t>
      </w:r>
      <w:r w:rsidRPr="00B65FED">
        <w:rPr>
          <w:lang w:val="en-US"/>
        </w:rPr>
        <w:t>Spatial error maps show higher errors at Y=0 and Y=5.5mm (top/bottom edges).</w:t>
      </w:r>
    </w:p>
    <w:p w14:paraId="67CE190D" w14:textId="77777777" w:rsidR="002D2F26" w:rsidRPr="00B65FED" w:rsidRDefault="004658CC">
      <w:pPr>
        <w:spacing w:after="120"/>
        <w:rPr>
          <w:lang w:val="en-US"/>
        </w:rPr>
      </w:pPr>
      <w:r w:rsidRPr="00B65FED">
        <w:rPr>
          <w:b/>
          <w:bCs/>
          <w:lang w:val="en-US"/>
        </w:rPr>
        <w:t xml:space="preserve">Mechanism: </w:t>
      </w:r>
      <w:r w:rsidRPr="00B65FED">
        <w:rPr>
          <w:lang w:val="en-US"/>
        </w:rPr>
        <w:t>Laser incidence angle is su</w:t>
      </w:r>
      <w:r w:rsidRPr="00B65FED">
        <w:rPr>
          <w:lang w:val="en-US"/>
        </w:rPr>
        <w:t>boptimal at field-of-view boundaries. Part may flex slightly at unsupported edges.</w:t>
      </w:r>
    </w:p>
    <w:p w14:paraId="68A3EAB3" w14:textId="77777777" w:rsidR="002D2F26" w:rsidRPr="00B65FED" w:rsidRDefault="004658CC">
      <w:pPr>
        <w:spacing w:after="200"/>
        <w:rPr>
          <w:lang w:val="en-US"/>
        </w:rPr>
      </w:pPr>
      <w:r w:rsidRPr="00B65FED">
        <w:rPr>
          <w:b/>
          <w:bCs/>
          <w:lang w:val="en-US"/>
        </w:rPr>
        <w:t xml:space="preserve">Solution: </w:t>
      </w:r>
      <w:r w:rsidRPr="00B65FED">
        <w:rPr>
          <w:lang w:val="en-US"/>
        </w:rPr>
        <w:t>Center important features away from FOV edges. Consider 2° tilt to improve edge coverage.</w:t>
      </w:r>
    </w:p>
    <w:p w14:paraId="736FD334" w14:textId="77777777" w:rsidR="002D2F26" w:rsidRDefault="004658CC">
      <w:pPr>
        <w:pStyle w:val="Ttulo1"/>
      </w:pPr>
      <w:r>
        <w:t xml:space="preserve">7.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Improvements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3247"/>
        <w:gridCol w:w="3515"/>
        <w:gridCol w:w="1341"/>
      </w:tblGrid>
      <w:tr w:rsidR="002D2F26" w14:paraId="2618F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65911"/>
          </w:tcPr>
          <w:p w14:paraId="24066D99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Priority</w:t>
            </w:r>
            <w:proofErr w:type="spellEnd"/>
          </w:p>
        </w:tc>
        <w:tc>
          <w:tcPr>
            <w:tcW w:w="0" w:type="auto"/>
            <w:shd w:val="clear" w:color="auto" w:fill="C65911"/>
          </w:tcPr>
          <w:p w14:paraId="25A75C3A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Action</w:t>
            </w:r>
            <w:proofErr w:type="spellEnd"/>
          </w:p>
        </w:tc>
        <w:tc>
          <w:tcPr>
            <w:tcW w:w="0" w:type="auto"/>
            <w:shd w:val="clear" w:color="auto" w:fill="C65911"/>
          </w:tcPr>
          <w:p w14:paraId="2089E827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Expected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Improvement</w:t>
            </w:r>
            <w:proofErr w:type="spellEnd"/>
          </w:p>
        </w:tc>
        <w:tc>
          <w:tcPr>
            <w:tcW w:w="0" w:type="auto"/>
            <w:shd w:val="clear" w:color="auto" w:fill="C65911"/>
          </w:tcPr>
          <w:p w14:paraId="659BD3CB" w14:textId="77777777" w:rsidR="002D2F26" w:rsidRDefault="004658C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Effort</w:t>
            </w:r>
            <w:proofErr w:type="spellEnd"/>
          </w:p>
        </w:tc>
      </w:tr>
      <w:tr w:rsidR="002D2F26" w14:paraId="1AE34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CBAD"/>
          </w:tcPr>
          <w:p w14:paraId="26165E35" w14:textId="77777777" w:rsidR="002D2F26" w:rsidRDefault="004658CC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  <w:tc>
          <w:tcPr>
            <w:tcW w:w="0" w:type="auto"/>
            <w:shd w:val="clear" w:color="auto" w:fill="F8CBAD"/>
          </w:tcPr>
          <w:p w14:paraId="4328E63A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Standardize overlap to 4-5 mm for all tile pairs</w:t>
            </w:r>
          </w:p>
        </w:tc>
        <w:tc>
          <w:tcPr>
            <w:tcW w:w="0" w:type="auto"/>
            <w:shd w:val="clear" w:color="auto" w:fill="F8CBAD"/>
          </w:tcPr>
          <w:p w14:paraId="13152A25" w14:textId="77777777" w:rsidR="002D2F26" w:rsidRDefault="004658CC">
            <w:r>
              <w:t>MAE: 7.67 µm → 4.5 µm (-40%)</w:t>
            </w:r>
          </w:p>
        </w:tc>
        <w:tc>
          <w:tcPr>
            <w:tcW w:w="0" w:type="auto"/>
            <w:shd w:val="clear" w:color="auto" w:fill="F8CBAD"/>
          </w:tcPr>
          <w:p w14:paraId="2DFE9693" w14:textId="77777777" w:rsidR="002D2F26" w:rsidRDefault="004658CC">
            <w:pPr>
              <w:jc w:val="center"/>
            </w:pPr>
            <w:r>
              <w:t>Low (</w:t>
            </w:r>
            <w:proofErr w:type="spellStart"/>
            <w:r>
              <w:t>config</w:t>
            </w:r>
            <w:proofErr w:type="spellEnd"/>
            <w:r>
              <w:t>)</w:t>
            </w:r>
          </w:p>
        </w:tc>
      </w:tr>
      <w:tr w:rsidR="002D2F26" w14:paraId="22F07B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CBAD"/>
          </w:tcPr>
          <w:p w14:paraId="1BA7CECA" w14:textId="77777777" w:rsidR="002D2F26" w:rsidRDefault="004658CC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  <w:tc>
          <w:tcPr>
            <w:tcW w:w="0" w:type="auto"/>
            <w:shd w:val="clear" w:color="auto" w:fill="F8CBAD"/>
          </w:tcPr>
          <w:p w14:paraId="0FB4E2CB" w14:textId="77777777" w:rsidR="002D2F26" w:rsidRDefault="004658CC">
            <w:proofErr w:type="spellStart"/>
            <w:r>
              <w:t>Build</w:t>
            </w:r>
            <w:proofErr w:type="spellEnd"/>
            <w:r>
              <w:t xml:space="preserve"> 3-point </w:t>
            </w:r>
            <w:proofErr w:type="spellStart"/>
            <w:r>
              <w:t>leveling</w:t>
            </w:r>
            <w:proofErr w:type="spellEnd"/>
            <w:r>
              <w:t xml:space="preserve"> fixture</w:t>
            </w:r>
          </w:p>
        </w:tc>
        <w:tc>
          <w:tcPr>
            <w:tcW w:w="0" w:type="auto"/>
            <w:shd w:val="clear" w:color="auto" w:fill="F8CBAD"/>
          </w:tcPr>
          <w:p w14:paraId="296D3D32" w14:textId="77777777" w:rsidR="002D2F26" w:rsidRDefault="004658CC">
            <w:r>
              <w:t>MAE: 7.67 µm → 3.5 µm (-55%)</w:t>
            </w:r>
          </w:p>
        </w:tc>
        <w:tc>
          <w:tcPr>
            <w:tcW w:w="0" w:type="auto"/>
            <w:shd w:val="clear" w:color="auto" w:fill="F8CBAD"/>
          </w:tcPr>
          <w:p w14:paraId="5ED16A86" w14:textId="77777777" w:rsidR="002D2F26" w:rsidRDefault="004658CC">
            <w:pPr>
              <w:jc w:val="center"/>
            </w:pPr>
            <w:r>
              <w:t>Medium (1h)</w:t>
            </w:r>
          </w:p>
        </w:tc>
      </w:tr>
      <w:tr w:rsidR="002D2F26" w14:paraId="3C4D4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</w:tcPr>
          <w:p w14:paraId="7ECB7C75" w14:textId="77777777" w:rsidR="002D2F26" w:rsidRDefault="004658CC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  <w:tc>
          <w:tcPr>
            <w:tcW w:w="0" w:type="auto"/>
            <w:shd w:val="clear" w:color="auto" w:fill="FFF2CC"/>
          </w:tcPr>
          <w:p w14:paraId="5F728BCA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Apply matte spray to reduce reflections</w:t>
            </w:r>
          </w:p>
        </w:tc>
        <w:tc>
          <w:tcPr>
            <w:tcW w:w="0" w:type="auto"/>
            <w:shd w:val="clear" w:color="auto" w:fill="FFF2CC"/>
          </w:tcPr>
          <w:p w14:paraId="4869A4D1" w14:textId="77777777" w:rsidR="002D2F26" w:rsidRDefault="004658CC">
            <w:r>
              <w:t>MAX: 38 µm → 20 µm (-47%)</w:t>
            </w:r>
          </w:p>
        </w:tc>
        <w:tc>
          <w:tcPr>
            <w:tcW w:w="0" w:type="auto"/>
            <w:shd w:val="clear" w:color="auto" w:fill="FFF2CC"/>
          </w:tcPr>
          <w:p w14:paraId="17E4B700" w14:textId="77777777" w:rsidR="002D2F26" w:rsidRDefault="004658CC">
            <w:pPr>
              <w:jc w:val="center"/>
            </w:pPr>
            <w:r>
              <w:t>Low (5 min)</w:t>
            </w:r>
          </w:p>
        </w:tc>
      </w:tr>
      <w:tr w:rsidR="002D2F26" w14:paraId="5B979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F0D9"/>
          </w:tcPr>
          <w:p w14:paraId="7B106C8E" w14:textId="77777777" w:rsidR="002D2F26" w:rsidRDefault="004658CC">
            <w:pPr>
              <w:jc w:val="center"/>
            </w:pPr>
            <w:r>
              <w:rPr>
                <w:b/>
                <w:bCs/>
              </w:rPr>
              <w:t>LOW</w:t>
            </w:r>
          </w:p>
        </w:tc>
        <w:tc>
          <w:tcPr>
            <w:tcW w:w="0" w:type="auto"/>
            <w:shd w:val="clear" w:color="auto" w:fill="E2F0D9"/>
          </w:tcPr>
          <w:p w14:paraId="402172B4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Multi-scan averaging (2-3 scans per position)</w:t>
            </w:r>
          </w:p>
        </w:tc>
        <w:tc>
          <w:tcPr>
            <w:tcW w:w="0" w:type="auto"/>
            <w:shd w:val="clear" w:color="auto" w:fill="E2F0D9"/>
          </w:tcPr>
          <w:p w14:paraId="5E3A4B9D" w14:textId="77777777" w:rsidR="002D2F26" w:rsidRDefault="004658CC">
            <w:r>
              <w:t>MAE: -20% (</w:t>
            </w:r>
            <w:proofErr w:type="spellStart"/>
            <w:r>
              <w:t>statistical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E2F0D9"/>
          </w:tcPr>
          <w:p w14:paraId="7D73B945" w14:textId="77777777" w:rsidR="002D2F26" w:rsidRDefault="004658CC">
            <w:pPr>
              <w:jc w:val="center"/>
            </w:pPr>
            <w:r>
              <w:t>High (2-3×)</w:t>
            </w:r>
          </w:p>
        </w:tc>
      </w:tr>
      <w:tr w:rsidR="002D2F26" w14:paraId="707EF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F0D9"/>
          </w:tcPr>
          <w:p w14:paraId="6203ACC2" w14:textId="77777777" w:rsidR="002D2F26" w:rsidRDefault="004658CC">
            <w:pPr>
              <w:jc w:val="center"/>
            </w:pPr>
            <w:r>
              <w:rPr>
                <w:b/>
                <w:bCs/>
              </w:rPr>
              <w:t>LOW</w:t>
            </w:r>
          </w:p>
        </w:tc>
        <w:tc>
          <w:tcPr>
            <w:tcW w:w="0" w:type="auto"/>
            <w:shd w:val="clear" w:color="auto" w:fill="E2F0D9"/>
          </w:tcPr>
          <w:p w14:paraId="42076F95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Verify VR-6000 calibration with gauge block</w:t>
            </w:r>
          </w:p>
        </w:tc>
        <w:tc>
          <w:tcPr>
            <w:tcW w:w="0" w:type="auto"/>
            <w:shd w:val="clear" w:color="auto" w:fill="E2F0D9"/>
          </w:tcPr>
          <w:p w14:paraId="3250908E" w14:textId="77777777" w:rsidR="002D2F26" w:rsidRPr="00B65FED" w:rsidRDefault="004658CC">
            <w:pPr>
              <w:rPr>
                <w:lang w:val="en-US"/>
              </w:rPr>
            </w:pPr>
            <w:r w:rsidRPr="00B65FED">
              <w:rPr>
                <w:lang w:val="en-US"/>
              </w:rPr>
              <w:t>Baseline verification (if &gt;5µm error → recalibrate)</w:t>
            </w:r>
          </w:p>
        </w:tc>
        <w:tc>
          <w:tcPr>
            <w:tcW w:w="0" w:type="auto"/>
            <w:shd w:val="clear" w:color="auto" w:fill="E2F0D9"/>
          </w:tcPr>
          <w:p w14:paraId="57C660DD" w14:textId="77777777" w:rsidR="002D2F26" w:rsidRDefault="004658CC">
            <w:pPr>
              <w:jc w:val="center"/>
            </w:pPr>
            <w:r>
              <w:t>Medium (30 min)</w:t>
            </w:r>
          </w:p>
        </w:tc>
      </w:tr>
    </w:tbl>
    <w:p w14:paraId="50EAAA9E" w14:textId="77777777" w:rsidR="002D2F26" w:rsidRDefault="002D2F26">
      <w:pPr>
        <w:spacing w:after="200"/>
      </w:pPr>
    </w:p>
    <w:p w14:paraId="55A05DEB" w14:textId="77777777" w:rsidR="002D2F26" w:rsidRPr="00B65FED" w:rsidRDefault="004658CC">
      <w:pPr>
        <w:spacing w:after="200"/>
        <w:rPr>
          <w:lang w:val="en-US"/>
        </w:rPr>
      </w:pPr>
      <w:r w:rsidRPr="00B65FED">
        <w:rPr>
          <w:b/>
          <w:bCs/>
          <w:lang w:val="en-US"/>
        </w:rPr>
        <w:t xml:space="preserve">Combined impact: </w:t>
      </w:r>
      <w:r w:rsidRPr="00B65FED">
        <w:rPr>
          <w:lang w:val="en-US"/>
        </w:rPr>
        <w:t xml:space="preserve">Implementing HIGH priority improvements could achieve MAE of </w:t>
      </w:r>
      <w:r w:rsidRPr="00B65FED">
        <w:rPr>
          <w:b/>
          <w:bCs/>
          <w:lang w:val="en-US"/>
        </w:rPr>
        <w:t>~3-4 µm across all overlaps</w:t>
      </w:r>
      <w:r w:rsidRPr="00B65FED">
        <w:rPr>
          <w:lang w:val="en-US"/>
        </w:rPr>
        <w:t xml:space="preserve"> (50% improvement), placing the system at the </w:t>
      </w:r>
      <w:r w:rsidRPr="00B65FED">
        <w:rPr>
          <w:b/>
          <w:bCs/>
          <w:lang w:val="en-US"/>
        </w:rPr>
        <w:t xml:space="preserve">theoretical precision limit of the </w:t>
      </w:r>
      <w:r w:rsidRPr="00B65FED">
        <w:rPr>
          <w:b/>
          <w:bCs/>
          <w:lang w:val="en-US"/>
        </w:rPr>
        <w:t>VR-6000</w:t>
      </w:r>
      <w:r w:rsidRPr="00B65FED">
        <w:rPr>
          <w:lang w:val="en-US"/>
        </w:rPr>
        <w:t>.</w:t>
      </w:r>
    </w:p>
    <w:p w14:paraId="043FD724" w14:textId="77777777" w:rsidR="002D2F26" w:rsidRDefault="004658CC">
      <w:pPr>
        <w:pStyle w:val="Ttulo1"/>
      </w:pPr>
      <w:r>
        <w:t xml:space="preserve">8. </w:t>
      </w:r>
      <w:proofErr w:type="spellStart"/>
      <w:r>
        <w:t>Conclusions</w:t>
      </w:r>
      <w:proofErr w:type="spellEnd"/>
    </w:p>
    <w:p w14:paraId="202D4098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lang w:val="en-US"/>
        </w:rPr>
        <w:t xml:space="preserve">Current stitching quality is </w:t>
      </w:r>
      <w:r w:rsidRPr="00B65FED">
        <w:rPr>
          <w:b/>
          <w:bCs/>
          <w:lang w:val="en-US"/>
        </w:rPr>
        <w:t>production-ready</w:t>
      </w:r>
      <w:r w:rsidRPr="00B65FED">
        <w:rPr>
          <w:lang w:val="en-US"/>
        </w:rPr>
        <w:t xml:space="preserve"> with MAE of 3.6-7.7 µm</w:t>
      </w:r>
    </w:p>
    <w:p w14:paraId="0313C9C2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lang w:val="en-US"/>
        </w:rPr>
        <w:t xml:space="preserve">Verification system successfully </w:t>
      </w:r>
      <w:r w:rsidRPr="00B65FED">
        <w:rPr>
          <w:b/>
          <w:bCs/>
          <w:lang w:val="en-US"/>
        </w:rPr>
        <w:t>quantifies quality before accepting results</w:t>
      </w:r>
    </w:p>
    <w:p w14:paraId="292FD658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lang w:val="en-US"/>
        </w:rPr>
        <w:lastRenderedPageBreak/>
        <w:t xml:space="preserve">Primary error source is </w:t>
      </w:r>
      <w:r w:rsidRPr="00B65FED">
        <w:rPr>
          <w:b/>
          <w:bCs/>
          <w:lang w:val="en-US"/>
        </w:rPr>
        <w:t>fixture non-parallelism</w:t>
      </w:r>
      <w:r w:rsidRPr="00B65FED">
        <w:rPr>
          <w:lang w:val="en-US"/>
        </w:rPr>
        <w:t xml:space="preserve"> (addressable with simple leveling system)</w:t>
      </w:r>
    </w:p>
    <w:p w14:paraId="2B3EB0A9" w14:textId="77777777" w:rsidR="002D2F26" w:rsidRPr="00B65FED" w:rsidRDefault="004658CC">
      <w:pPr>
        <w:pStyle w:val="Prrafodelista"/>
        <w:numPr>
          <w:ilvl w:val="0"/>
          <w:numId w:val="2"/>
        </w:numPr>
        <w:rPr>
          <w:lang w:val="en-US"/>
        </w:rPr>
      </w:pPr>
      <w:r w:rsidRPr="00B65FED">
        <w:rPr>
          <w:lang w:val="en-US"/>
        </w:rPr>
        <w:t xml:space="preserve">Implementation </w:t>
      </w:r>
      <w:r w:rsidRPr="00B65FED">
        <w:rPr>
          <w:b/>
          <w:bCs/>
          <w:lang w:val="en-US"/>
        </w:rPr>
        <w:t>follows best practices</w:t>
      </w:r>
      <w:r w:rsidRPr="00B65FED">
        <w:rPr>
          <w:lang w:val="en-US"/>
        </w:rPr>
        <w:t xml:space="preserve"> from academic literature</w:t>
      </w:r>
    </w:p>
    <w:p w14:paraId="1F0C00D7" w14:textId="77777777" w:rsidR="002D2F26" w:rsidRPr="00B65FED" w:rsidRDefault="004658CC">
      <w:pPr>
        <w:pStyle w:val="Prrafodelista"/>
        <w:numPr>
          <w:ilvl w:val="0"/>
          <w:numId w:val="2"/>
        </w:numPr>
        <w:spacing w:after="200"/>
        <w:rPr>
          <w:lang w:val="en-US"/>
        </w:rPr>
      </w:pPr>
      <w:r w:rsidRPr="00B65FED">
        <w:rPr>
          <w:lang w:val="en-US"/>
        </w:rPr>
        <w:t xml:space="preserve">System is </w:t>
      </w:r>
      <w:r w:rsidRPr="00B65FED">
        <w:rPr>
          <w:b/>
          <w:bCs/>
          <w:lang w:val="en-US"/>
        </w:rPr>
        <w:t>ready for integration</w:t>
      </w:r>
      <w:r w:rsidRPr="00B65FED">
        <w:rPr>
          <w:lang w:val="en-US"/>
        </w:rPr>
        <w:t xml:space="preserve"> into automated defect detection workflow</w:t>
      </w:r>
    </w:p>
    <w:p w14:paraId="2A88E97C" w14:textId="77777777" w:rsidR="002D2F26" w:rsidRPr="00B65FED" w:rsidRDefault="002D2F26">
      <w:pPr>
        <w:pBdr>
          <w:top w:val="single" w:sz="6" w:space="0" w:color="1F4E78"/>
        </w:pBdr>
        <w:spacing w:before="200"/>
        <w:rPr>
          <w:lang w:val="en-US"/>
        </w:rPr>
      </w:pPr>
    </w:p>
    <w:p w14:paraId="6172086C" w14:textId="607BD0BB" w:rsidR="002D2F26" w:rsidRPr="00B65FED" w:rsidRDefault="004658CC">
      <w:pPr>
        <w:spacing w:before="200"/>
        <w:jc w:val="center"/>
        <w:rPr>
          <w:u w:val="single"/>
          <w:lang w:val="en-US"/>
        </w:rPr>
      </w:pPr>
      <w:r w:rsidRPr="00B65FED">
        <w:rPr>
          <w:color w:val="595959"/>
          <w:sz w:val="20"/>
          <w:szCs w:val="20"/>
          <w:lang w:val="en-US"/>
        </w:rPr>
        <w:t xml:space="preserve">For questions or additional technical details, contact: Juan Lopez </w:t>
      </w:r>
    </w:p>
    <w:sectPr w:rsidR="002D2F26" w:rsidRPr="00B65F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512C0"/>
    <w:multiLevelType w:val="hybridMultilevel"/>
    <w:tmpl w:val="15C81730"/>
    <w:lvl w:ilvl="0" w:tplc="D2384CC4">
      <w:start w:val="1"/>
      <w:numFmt w:val="bullet"/>
      <w:lvlText w:val="•"/>
      <w:lvlJc w:val="left"/>
      <w:pPr>
        <w:ind w:left="720" w:hanging="360"/>
      </w:pPr>
    </w:lvl>
    <w:lvl w:ilvl="1" w:tplc="8CDC53E2">
      <w:numFmt w:val="decimal"/>
      <w:lvlText w:val=""/>
      <w:lvlJc w:val="left"/>
    </w:lvl>
    <w:lvl w:ilvl="2" w:tplc="75ACD2F4">
      <w:numFmt w:val="decimal"/>
      <w:lvlText w:val=""/>
      <w:lvlJc w:val="left"/>
    </w:lvl>
    <w:lvl w:ilvl="3" w:tplc="51741EA8">
      <w:numFmt w:val="decimal"/>
      <w:lvlText w:val=""/>
      <w:lvlJc w:val="left"/>
    </w:lvl>
    <w:lvl w:ilvl="4" w:tplc="8C0410DC">
      <w:numFmt w:val="decimal"/>
      <w:lvlText w:val=""/>
      <w:lvlJc w:val="left"/>
    </w:lvl>
    <w:lvl w:ilvl="5" w:tplc="04C8AAC6">
      <w:numFmt w:val="decimal"/>
      <w:lvlText w:val=""/>
      <w:lvlJc w:val="left"/>
    </w:lvl>
    <w:lvl w:ilvl="6" w:tplc="FFD2A214">
      <w:numFmt w:val="decimal"/>
      <w:lvlText w:val=""/>
      <w:lvlJc w:val="left"/>
    </w:lvl>
    <w:lvl w:ilvl="7" w:tplc="42A8B3CC">
      <w:numFmt w:val="decimal"/>
      <w:lvlText w:val=""/>
      <w:lvlJc w:val="left"/>
    </w:lvl>
    <w:lvl w:ilvl="8" w:tplc="090ECB76">
      <w:numFmt w:val="decimal"/>
      <w:lvlText w:val=""/>
      <w:lvlJc w:val="left"/>
    </w:lvl>
  </w:abstractNum>
  <w:abstractNum w:abstractNumId="1" w15:restartNumberingAfterBreak="0">
    <w:nsid w:val="3D104314"/>
    <w:multiLevelType w:val="hybridMultilevel"/>
    <w:tmpl w:val="24EE2A02"/>
    <w:lvl w:ilvl="0" w:tplc="F3F23F20">
      <w:start w:val="1"/>
      <w:numFmt w:val="bullet"/>
      <w:lvlText w:val="●"/>
      <w:lvlJc w:val="left"/>
      <w:pPr>
        <w:ind w:left="720" w:hanging="360"/>
      </w:pPr>
    </w:lvl>
    <w:lvl w:ilvl="1" w:tplc="3522E8A4">
      <w:start w:val="1"/>
      <w:numFmt w:val="bullet"/>
      <w:lvlText w:val="○"/>
      <w:lvlJc w:val="left"/>
      <w:pPr>
        <w:ind w:left="1440" w:hanging="360"/>
      </w:pPr>
    </w:lvl>
    <w:lvl w:ilvl="2" w:tplc="6AE08474">
      <w:start w:val="1"/>
      <w:numFmt w:val="bullet"/>
      <w:lvlText w:val="■"/>
      <w:lvlJc w:val="left"/>
      <w:pPr>
        <w:ind w:left="2160" w:hanging="360"/>
      </w:pPr>
    </w:lvl>
    <w:lvl w:ilvl="3" w:tplc="CD48E1AA">
      <w:start w:val="1"/>
      <w:numFmt w:val="bullet"/>
      <w:lvlText w:val="●"/>
      <w:lvlJc w:val="left"/>
      <w:pPr>
        <w:ind w:left="2880" w:hanging="360"/>
      </w:pPr>
    </w:lvl>
    <w:lvl w:ilvl="4" w:tplc="F16C8658">
      <w:start w:val="1"/>
      <w:numFmt w:val="bullet"/>
      <w:lvlText w:val="○"/>
      <w:lvlJc w:val="left"/>
      <w:pPr>
        <w:ind w:left="3600" w:hanging="360"/>
      </w:pPr>
    </w:lvl>
    <w:lvl w:ilvl="5" w:tplc="4B567628">
      <w:start w:val="1"/>
      <w:numFmt w:val="bullet"/>
      <w:lvlText w:val="■"/>
      <w:lvlJc w:val="left"/>
      <w:pPr>
        <w:ind w:left="4320" w:hanging="360"/>
      </w:pPr>
    </w:lvl>
    <w:lvl w:ilvl="6" w:tplc="4C4452D6">
      <w:start w:val="1"/>
      <w:numFmt w:val="bullet"/>
      <w:lvlText w:val="●"/>
      <w:lvlJc w:val="left"/>
      <w:pPr>
        <w:ind w:left="5040" w:hanging="360"/>
      </w:pPr>
    </w:lvl>
    <w:lvl w:ilvl="7" w:tplc="30268E60">
      <w:start w:val="1"/>
      <w:numFmt w:val="bullet"/>
      <w:lvlText w:val="●"/>
      <w:lvlJc w:val="left"/>
      <w:pPr>
        <w:ind w:left="5760" w:hanging="360"/>
      </w:pPr>
    </w:lvl>
    <w:lvl w:ilvl="8" w:tplc="8EFE4A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F26"/>
    <w:rsid w:val="002D2F26"/>
    <w:rsid w:val="004658CC"/>
    <w:rsid w:val="00B6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C77D5"/>
  <w15:docId w15:val="{DA94DEA5-F128-490B-9E37-D19CBC1B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75B5"/>
      <w:sz w:val="28"/>
      <w:szCs w:val="28"/>
    </w:rPr>
  </w:style>
  <w:style w:type="paragraph" w:styleId="Ttulo3">
    <w:name w:val="heading 3"/>
    <w:uiPriority w:val="9"/>
    <w:unhideWhenUsed/>
    <w:qFormat/>
    <w:pPr>
      <w:spacing w:before="120" w:after="8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240"/>
      <w:jc w:val="center"/>
    </w:pPr>
    <w:rPr>
      <w:b/>
      <w:bCs/>
      <w:color w:val="1F4E78"/>
      <w:sz w:val="48"/>
      <w:szCs w:val="48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1034</Words>
  <Characters>5689</Characters>
  <Application>Microsoft Office Word</Application>
  <DocSecurity>0</DocSecurity>
  <Lines>47</Lines>
  <Paragraphs>13</Paragraphs>
  <ScaleCrop>false</ScaleCrop>
  <Company>Universidad de Zaragoza</Company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Lopez</cp:lastModifiedBy>
  <cp:revision>2</cp:revision>
  <dcterms:created xsi:type="dcterms:W3CDTF">2025-12-10T02:09:00Z</dcterms:created>
  <dcterms:modified xsi:type="dcterms:W3CDTF">2025-12-10T02:09:00Z</dcterms:modified>
</cp:coreProperties>
</file>