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https://www.canva.com/design/DAG16TFEdgM/1TnduVWxZKphuEnut-WSqQ/edit?utm_content=DAG16TFEdgM&amp;utm_campaign=designshare&amp;utm_medium=link2&amp;utm_source=sharebutton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16TFEdgM/1TnduVWxZKphuEnut-WSqQ/edit?utm_content=DAG16TFEdgM&amp;utm_campaign=designshare&amp;utm_medium=link2&amp;utm_source=sharebutto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