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OBJETIVOS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una plataforma web integral para la tienda física de lámparas y ferretería </w:t>
      </w:r>
      <w:r w:rsidDel="00000000" w:rsidR="00000000" w:rsidRPr="00000000">
        <w:rPr>
          <w:b w:val="1"/>
          <w:bCs w:val="1"/>
          <w:rtl w:val="0"/>
        </w:rPr>
        <w:t xml:space="preserve">SUMILED</w:t>
      </w:r>
      <w:r w:rsidDel="00000000" w:rsidR="00000000" w:rsidRPr="00000000">
        <w:rPr>
          <w:rtl w:val="0"/>
        </w:rPr>
        <w:t xml:space="preserve"> como estrategia de transformación digital, orientada a fortalecer la gestión del catálogo de productos, reducir la dependencia de intermediarios y ampliar el alcance comercial del negocio, mediante una solución accesible, dinámica y adaptable que impulse la autonomía operativa, la visibilidad en línea y la conexión directa con los clientes.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¿Cómo puede una tienda física de lámparas y ferretería mejorar la gestión de su catálogo de productos y ampliar su alcance comercial, reduciendo la dependencia de intermediarios, a través de la implementación de una plataforma web accesible y funcional?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general: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Diseñar e implementar una plataforma web integral que permita a una tienda física de lámparas y ferretería gestionar de manera eficiente su catálogo de productos, mejorar su visibilidad en el entorno digital y reducir la dependencia de intermediarios en la cadena comercial, optimizando así sus procesos de venta, atención al cliente y presencia en el mercado.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Realizar un diagnóstico del estado actual del negocio y sus procesos de venta</w:t>
      </w:r>
      <w:r w:rsidDel="00000000" w:rsidR="00000000" w:rsidRPr="00000000">
        <w:rPr>
          <w:rtl w:val="0"/>
        </w:rPr>
        <w:t xml:space="preserve">, identificando las limitaciones existentes por la ausencia de presencia digital y el uso de intermediarios en la comercialización de productos.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Diseñar una interfaz web atractiva, intuitiva y adaptable (responsive)</w:t>
      </w:r>
      <w:r w:rsidDel="00000000" w:rsidR="00000000" w:rsidRPr="00000000">
        <w:rPr>
          <w:rtl w:val="0"/>
        </w:rPr>
        <w:t xml:space="preserve">, que refleje la identidad visual del negocio y facilite la navegación tanto para clientes como para el administrador del sitio.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Desarrollar un sistema de gestión de catálogo, </w:t>
      </w:r>
      <w:r w:rsidDel="00000000" w:rsidR="00000000" w:rsidRPr="00000000">
        <w:rPr>
          <w:rtl w:val="0"/>
        </w:rPr>
        <w:t xml:space="preserve">que permita al administrador registrar, modificar, eliminar y clasificar los productos de ferretería y lámparas, incluyendo información detallada como nombre, descripción, precio, stock disponible e imágenes.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Implementar funcionalidades de búsqueda y filtrado</w:t>
      </w:r>
      <w:r w:rsidDel="00000000" w:rsidR="00000000" w:rsidRPr="00000000">
        <w:rPr>
          <w:rtl w:val="0"/>
        </w:rPr>
        <w:t xml:space="preserve"> que permitan a los usuarios encontrar fácilmente los productos de interés según categorías, rangos de precio o tipo de producto.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Eliminar o reducir la dependencia de intermediarios</w:t>
      </w:r>
      <w:r w:rsidDel="00000000" w:rsidR="00000000" w:rsidRPr="00000000">
        <w:rPr>
          <w:rtl w:val="0"/>
        </w:rPr>
        <w:t xml:space="preserve">, facilitando el contacto directo entre la tienda y el cliente final mediante formularios de contacto, cotizaciones o sistemas de pedidos integrados.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Integrar opciones básicas de e-commerce o contacto comercial</w:t>
      </w:r>
      <w:r w:rsidDel="00000000" w:rsidR="00000000" w:rsidRPr="00000000">
        <w:rPr>
          <w:rtl w:val="0"/>
        </w:rPr>
        <w:t xml:space="preserve">, como carrito de compras, formulario de pedido o conexión con WhatsApp Business, según las capacidades y necesidades de la tienda.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Desarrollar un panel de administración seguro</w:t>
      </w:r>
      <w:r w:rsidDel="00000000" w:rsidR="00000000" w:rsidRPr="00000000">
        <w:rPr>
          <w:rtl w:val="0"/>
        </w:rPr>
        <w:t xml:space="preserve"> con roles y permisos que garantice el acceso adecuado al sistema, previniendo modificaciones no autorizadas y asegurando la integridad de la información.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Capacitar al personal de la tienda</w:t>
      </w:r>
      <w:r w:rsidDel="00000000" w:rsidR="00000000" w:rsidRPr="00000000">
        <w:rPr>
          <w:rtl w:val="0"/>
        </w:rPr>
        <w:t xml:space="preserve"> en el uso de la plataforma, incluyendo la carga y edición de productos, actualización del catálogo y atención de consultas en línea.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Aplicar técnicas básicas de posicionamiento en buscadores,</w:t>
      </w:r>
      <w:r w:rsidDel="00000000" w:rsidR="00000000" w:rsidRPr="00000000">
        <w:rPr>
          <w:rtl w:val="0"/>
        </w:rPr>
        <w:t xml:space="preserve"> para aumentar la visibilidad del sitio web en internet, atrayendo nuevos clientes a través de búsquedas relacionadas con lámparas, ferretería y productos afines.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Evaluar el impacto del sistema implementado,</w:t>
      </w:r>
      <w:r w:rsidDel="00000000" w:rsidR="00000000" w:rsidRPr="00000000">
        <w:rPr>
          <w:rtl w:val="0"/>
        </w:rPr>
        <w:t xml:space="preserve"> mediante encuestas de satisfacción al cliente, análisis de tráfico web y seguimiento a las ventas generadas a través del sitio, proponiendo mejoras futuras.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