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http://digital.slub-dresden.de/id1745049428/375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[Seitenzahl:369.]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[6 Zeilen ausgelassen]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2.)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am 4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ten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July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1805.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 </w:t>
      </w:r>
      <w:r>
        <w:rPr>
          <w:rFonts w:ascii="Times New Roman" w:hAnsi="Times New Roman"/>
          <w:outline w:val="0"/>
          <w:color w:val="00b050"/>
          <w:sz w:val="24"/>
          <w:szCs w:val="24"/>
          <w:u w:val="single" w:color="00b050"/>
          <w:shd w:val="clear" w:color="auto" w:fill="ffffff"/>
          <w:rtl w:val="0"/>
          <w:lang w:val="de-DE"/>
          <w14:textFill>
            <w14:solidFill>
              <w14:srgbClr w14:val="00B050"/>
            </w14:solidFill>
          </w14:textFill>
        </w:rPr>
        <w:t>Bethlehem in Pensyl-</w:t>
      </w:r>
      <w:r>
        <w:rPr>
          <w:rFonts w:ascii="Times New Roman" w:cs="Times New Roman" w:hAnsi="Times New Roman" w:eastAsia="Times New Roman"/>
          <w:outline w:val="0"/>
          <w:color w:val="00b050"/>
          <w:sz w:val="24"/>
          <w:szCs w:val="24"/>
          <w:u w:val="single" w:color="00b050"/>
          <w:shd w:val="clear" w:color="auto" w:fill="ffffff"/>
          <w14:textFill>
            <w14:solidFill>
              <w14:srgbClr w14:val="00B05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b050"/>
          <w:sz w:val="24"/>
          <w:szCs w:val="24"/>
          <w:u w:val="single" w:color="00b050"/>
          <w:shd w:val="clear" w:color="auto" w:fill="ffffff"/>
          <w:rtl w:val="0"/>
          <w:lang w:val="de-DE"/>
          <w14:textFill>
            <w14:solidFill>
              <w14:srgbClr w14:val="00B050"/>
            </w14:solidFill>
          </w14:textFill>
        </w:rPr>
        <w:t>vanien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selig heimgegan-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gene verheyrathete Bru-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.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Johannes Schropp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hat von seiner Wallfahrt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hinnieden folgende kurze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schriftliche Nachricht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hinterlassen: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 bin den 11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ten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October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1750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zu </w:t>
      </w:r>
      <w:r>
        <w:rPr>
          <w:rFonts w:ascii="Times New Roman" w:hAnsi="Times New Roman"/>
          <w:i w:val="1"/>
          <w:iCs w:val="1"/>
          <w:outline w:val="0"/>
          <w:color w:val="00b050"/>
          <w:sz w:val="24"/>
          <w:szCs w:val="24"/>
          <w:u w:color="00b050"/>
          <w:shd w:val="clear" w:color="auto" w:fill="ffffff"/>
          <w:rtl w:val="0"/>
          <w:lang w:val="de-DE"/>
          <w14:textFill>
            <w14:solidFill>
              <w14:srgbClr w14:val="00B050"/>
            </w14:solidFill>
          </w14:textFill>
        </w:rPr>
        <w:t>Nazareth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gebo-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ren. Meine Eltern wa-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ren im Dienst der Pen-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sylvanischen, und in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"http://digital.slub-dresden.de/id1745049428/376"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http://digital.slub-dresden.de/id1745049428/376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[Seitenzahl:370.] [Kolumnentitel:No: IX. Der Gemeintags-]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Folge auch der Wachauischen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Gemeinen angestellt.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In meinem 4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ten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Jahre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kam ich in die </w:t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Kn</w:t>
      </w:r>
      <w:r>
        <w:rPr>
          <w:rFonts w:ascii="Times New Roman" w:hAnsi="Times New Roman" w:hint="default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ä</w:t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bchen-</w:t>
      </w:r>
      <w:r>
        <w:rPr>
          <w:rFonts w:ascii="Times New Roman" w:cs="Times New Roman" w:hAnsi="Times New Roman" w:eastAsia="Times New Roman"/>
          <w:outline w:val="0"/>
          <w:color w:val="0070c0"/>
          <w:sz w:val="24"/>
          <w:szCs w:val="24"/>
          <w:u w:color="0070c0"/>
          <w:shd w:val="clear" w:color="auto" w:fill="ffffff"/>
          <w14:textFill>
            <w14:solidFill>
              <w14:srgbClr w14:val="0070C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 xml:space="preserve">Anstalt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nach </w:t>
      </w:r>
      <w:r>
        <w:rPr>
          <w:rFonts w:ascii="Times New Roman" w:hAnsi="Times New Roman"/>
          <w:outline w:val="0"/>
          <w:color w:val="00b050"/>
          <w:sz w:val="24"/>
          <w:szCs w:val="24"/>
          <w:u w:color="00b050"/>
          <w:shd w:val="clear" w:color="auto" w:fill="ffffff"/>
          <w:rtl w:val="0"/>
          <w:lang w:val="de-DE"/>
          <w14:textFill>
            <w14:solidFill>
              <w14:srgbClr w14:val="00B050"/>
            </w14:solidFill>
          </w14:textFill>
        </w:rPr>
        <w:t>Bethlehem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woselbst ich in der ersten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Zeit kein rechtes 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hl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vom Heiland in meinem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Herzen hatte, hernach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aber, sonderlich an 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Kindergemeintage, Seine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Gnadenarbeit an meiner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Seele recht kr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ftig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sp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rte.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Den 6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vertAlign w:val="superscript"/>
          <w:rtl w:val="0"/>
          <w:lang w:val="de-DE"/>
          <w14:textFill>
            <w14:solidFill>
              <w14:srgbClr w14:val="000000"/>
            </w14:solidFill>
          </w14:textFill>
        </w:rPr>
        <w:t>ten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Juny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1759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zog 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mit der ganzen </w:t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Kn</w:t>
      </w:r>
      <w:r>
        <w:rPr>
          <w:rFonts w:ascii="Times New Roman" w:hAnsi="Times New Roman" w:hint="default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ä</w:t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bchen-</w:t>
      </w:r>
      <w:r>
        <w:rPr>
          <w:rFonts w:ascii="Times New Roman" w:cs="Times New Roman" w:hAnsi="Times New Roman" w:eastAsia="Times New Roman"/>
          <w:outline w:val="0"/>
          <w:color w:val="0070c0"/>
          <w:sz w:val="24"/>
          <w:szCs w:val="24"/>
          <w:u w:color="0070c0"/>
          <w:shd w:val="clear" w:color="auto" w:fill="ffffff"/>
          <w14:textFill>
            <w14:solidFill>
              <w14:srgbClr w14:val="0070C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Anstalt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von </w:t>
      </w:r>
      <w:r>
        <w:rPr>
          <w:rFonts w:ascii="Times New Roman" w:hAnsi="Times New Roman"/>
          <w:outline w:val="0"/>
          <w:color w:val="50b051"/>
          <w:sz w:val="24"/>
          <w:szCs w:val="24"/>
          <w:u w:color="00b050"/>
          <w:shd w:val="clear" w:color="auto" w:fill="ffffff"/>
          <w:rtl w:val="0"/>
          <w:lang w:val="de-DE"/>
          <w14:textFill>
            <w14:solidFill>
              <w14:srgbClr w14:val="51B052"/>
            </w14:solidFill>
          </w14:textFill>
        </w:rPr>
        <w:t>Bethlehem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nach </w:t>
      </w:r>
      <w:r>
        <w:rPr>
          <w:rFonts w:ascii="Times New Roman" w:hAnsi="Times New Roman"/>
          <w:outline w:val="0"/>
          <w:color w:val="0070c0"/>
          <w:sz w:val="24"/>
          <w:szCs w:val="24"/>
          <w:u w:color="0070c0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Nazareth-Hall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Mein treuer Heiland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bediente sich der Masern-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Krankheit zu seinem Mit-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tel, meinem armen Herzen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her]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"http://digital.slub-dresden.de/id1745049428/377"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http://digital.slub-dresden.de/id1745049428/377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[Seitenzahl:371.]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her zu ko[mm]en; doch w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kindliche Umgang mit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Ihm leider nicht lange.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In meinem 11ten Jahre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fuhr ich eine selige Gna-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denheimsuchung von Ihm,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dem besten Kinderfreunde,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 ich oft des Nachts 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meinem Bette in Thr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zerflo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besonders wenn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ber den Vers meditierte: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Ich, ich und meine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nden,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die sich wie ein K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rnlein fin-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 des Sandes an dem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Meer, die haben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ir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reget das Elend, das Dich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schl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get, und das betr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Marterheer. Es war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zu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derselben Zeit sehr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schmerzlich,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mich mei-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ne Selbstgef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lligkeit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Eigenliebe so oft in dem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"http://digital.slub-dresden.de/id1745049428/378"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http://digital.slub-dresden.de/id1745049428/378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[Seitenzahl:372.] [Kolumnentitel:No: IX. Der Gemeintags-]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Genusse der Liebe Jesu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rte. In der Blattern-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Krankheit, welche ich im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Jahre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1761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berstand, war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mir der Heiland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fters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recht innig nahe. Als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in eben diesem Jahre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einmal mit meiner Stu-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bengesellschaft in den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Busch ging, um Holz zu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hacken, begegnete mir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das Ungl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ck,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mit meiner Axt fiel,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mir dabey ein Glied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von meinem Daumen an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rechten Hand abhieb.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Diesen Unfall sahe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 als eine Zulassung mei-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nes lieben Heiland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 an,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wodurch Er mir etwas be-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sonderes 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 mein Herz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[Kustode:sagen]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"http://digital.slub-dresden.de/id1745049428/379"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http://digital.slub-dresden.de/id1745049428/379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[Seitenzahl:373.]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sagen wolle. Auch glaubte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 dadurch zugleich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einem weit gr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ern Scha-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 an meiner Seele habe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zuvor kommen wollen.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Als ich im Jahr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1763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Christiansbrunn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in das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Chor der gr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ern Kna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ben aufgenommen wur-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versprach ich meinem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treusten Freund und Hei-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land,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auch mein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ganzes Leben mit Leib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Seele nur Seine sage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wollte. Ich gerieth aber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hernach ins Eigenwirken,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wollte mir selbst helfen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wurde dar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ber trocken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un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emp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findlich gegen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 Heiland, bis Er mir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endlich zeigte, was ich sey,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ohne Sein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http://digital.slub-dresden.de/id1745049428/380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[Seitenzahl:374.] [Kolumnentitel:No: IX. Der Gemeintags-]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blutiges Verdienst nicht se-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lig werden k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nne. Das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machte mich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meiner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Selig-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keit wegen sehr verlegen,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ich dacht oft: Wenn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den Heiland nicht kennen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lerne, und nicht Seines blu-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tigen Verdienstes theilhaftig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werde, so gehe ich gewi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verloren. Ich betete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deswegen, und hielt an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mit vielem Flehen zu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esu um Gnade und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barmen, bis Er meine Bit-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 auf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eine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 gn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dige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Weise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rte,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recht ge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stet wurde.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Seit dieser Zeit ist mir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durch meines Heilands Gna-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 und Treue ein 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hl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von Ihm meinem Herzen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[Kustode:geblie-]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http://digital.slub-dresden.de/id1745049428/381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[Seitenzahl:375.]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geblieben. Bald darauf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wurde ich in die </w:t>
      </w:r>
      <w:r>
        <w:rPr>
          <w:rFonts w:ascii="Times New Roman" w:hAnsi="Times New Roman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Gemeine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aufgenommen. [???] freu-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te ich mich, ein Glied an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dem Leibe Christi zu seyn,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auch zur </w:t>
      </w:r>
      <w:r>
        <w:rPr>
          <w:rFonts w:ascii="Times New Roman" w:hAnsi="Times New Roman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Br</w:t>
      </w:r>
      <w:r>
        <w:rPr>
          <w:rFonts w:ascii="Times New Roman" w:hAnsi="Times New Roman" w:hint="default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ü</w:t>
      </w:r>
      <w:r>
        <w:rPr>
          <w:rFonts w:ascii="Times New Roman" w:hAnsi="Times New Roman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dergemei-</w:t>
      </w:r>
      <w:r>
        <w:rPr>
          <w:rFonts w:ascii="Times New Roman" w:cs="Times New Roman" w:hAnsi="Times New Roman" w:eastAsia="Times New Roman"/>
          <w:outline w:val="0"/>
          <w:color w:val="0070c0"/>
          <w:sz w:val="24"/>
          <w:szCs w:val="24"/>
          <w:shd w:val="clear" w:color="auto" w:fill="ffffff"/>
          <w14:textFill>
            <w14:solidFill>
              <w14:srgbClr w14:val="0070C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ne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zu geh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ren.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Im Jahr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1764.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kam ich von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Nazareth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wieder nach </w:t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Beth-</w:t>
      </w:r>
      <w:r>
        <w:rPr>
          <w:rFonts w:ascii="Times New Roman" w:cs="Times New Roman" w:hAnsi="Times New Roman" w:eastAsia="Times New Roman"/>
          <w:outline w:val="0"/>
          <w:color w:val="57b761"/>
          <w:sz w:val="24"/>
          <w:szCs w:val="24"/>
          <w:shd w:val="clear" w:color="auto" w:fill="ffffff"/>
          <w14:textFill>
            <w14:solidFill>
              <w14:srgbClr w14:val="57B761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lehem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um daselbst die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Strumpfweber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-Profes-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sion zu erlernen. Am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20ten Juny 1767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gelangte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 zum Genu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des heil: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Abendmahls, welche Gnade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mir bey dem 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hl mei-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ner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ndigkeit und meines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Elends unbeschreiblich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stlich war.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29sten August 1770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kam ich ins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Chor der ledi-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gen 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de-DE"/>
        </w:rPr>
        <w:t>ü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im Jahr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1771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http://digital.slub-dresden.de/id1745049428/382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[Seitenzahl:376.] [Kolumnentitel:No: IX. Der Gemeintags-]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als Aufseher auch eine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Knabenstube, und bald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darauf in die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lasse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Stundenbeter, so wie im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chstfolgende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Jahre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am Chorfest der ledigen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in die Classe der</w:t>
        <w:tab/>
        <w:tab/>
        <w:tab/>
        <w:tab/>
        <w:tab/>
        <w:tab/>
        <w:tab/>
        <w:tab/>
        <w:tab/>
        <w:t>Geh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lfen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Den 12ten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September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1779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wurde 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zur Acoluthie angeno[mm]en,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am 2ten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April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: 1780.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durch den Bruder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 xml:space="preserve">Johann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Friedrich Reichel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, welcher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damals zur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Visitation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hier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war, dem Chor der le-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digen Br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als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lfe des Chorpflegers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zugleich auch als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Chordiener vorgestellt.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Wie ungeschickt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unw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rdig ich mich hirzu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hlte,]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http://digital.slub-dresden.de/id1745049428/383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[Seitenzahl:377.]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hlte, wei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Er, der ins Herz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sieht, am besten. Im Jahr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1782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 wurde mir das Vor-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steher-Amt bey den ledi-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gen Br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dern in </w:t>
      </w:r>
      <w:r>
        <w:rPr>
          <w:rFonts w:ascii="Times New Roman" w:hAnsi="Times New Roman"/>
          <w:i w:val="1"/>
          <w:iCs w:val="1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Litiz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an des sel: Bruder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Rena-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tus Keller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Stelle, angetra-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gen, welches ich im 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hl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meiner Armuth annahm.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Im Jahr 1784.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bernahm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ich das Gemein-Vorsteher-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Amt in Nazareth an des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sel: Bruder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Detmers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Stelle. Ich wurde dazu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 </w:t>
      </w:r>
      <w:r>
        <w:rPr>
          <w:rFonts w:ascii="Times New Roman" w:hAnsi="Times New Roman"/>
          <w:i w:val="1"/>
          <w:iCs w:val="1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Litiz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mit der ledigen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Schwester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Maria Elisa-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beth Tanneberger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durch den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Bruder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Joha[nn]es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v. Watte-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ville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am 24sten September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zur heil: Ehe verbunden,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traf mit ihr den 2ten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October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in </w:t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Nazareth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als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http://digital.slub-dresden.de/id1745049428/384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[Seitenzahl:378.]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unser beyder Geburtsorte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ein, woselbst ich am fol-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genden 13ten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November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durch ebengedachten Bru-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v. Watteville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zu 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Diacono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der Br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derkirche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ordinirt wurde. Am 17ten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August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1785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 erfreu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te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uns der Heiland durch die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Geburt unsrer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ltesten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Tochter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Joha[nn]a Elisabeth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 wie wir Ihm am 23sten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November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1787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 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 die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Geburt unsrer zweyten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Tochter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Charlotte Sabine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mit fr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hlichem Munde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loben konnten. Im Jahr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1790.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erhielt ich den Ruf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zum Gemein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Vorsteher-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Amts in </w:t>
      </w:r>
      <w:r>
        <w:rPr>
          <w:rFonts w:ascii="Times New Roman" w:hAnsi="Times New Roman"/>
          <w:outline w:val="0"/>
          <w:color w:val="57b761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57B761"/>
            </w14:solidFill>
          </w14:textFill>
        </w:rPr>
        <w:t>Bethlehem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wurde daselbst mit den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[Kustode:Meinigen]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http://digital.slub-dresden.de/id1745049428/385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[Seitenzahl:379.]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Meinigen am 21sten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May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mit vieler Liebe empfangen.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Bald darauf befiel mich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eine bedenkliche Krankheit,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welche mi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aber mein treuer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Heiland gl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cklich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berstehen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half, so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meinem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fte wieder mit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Munterkeit und Vergn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gen vorstehen konnte.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 demselben Jahr schenkte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uns der Heiland am 27sten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Juny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unsre 3te Tochter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Maria Louise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, so wie am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7ten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Juny 1893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unsre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4tes und j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ngstes 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ch-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terlein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de-DE"/>
        </w:rPr>
        <w:t>Anna Carolina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welches wir, wie alle unsre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Kinder, mit Herzensan-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gelegenheit 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 den Hei-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land zu erziehen suchten.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Am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23sten August 1801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http://digital.slub-dresden.de/id1745049428/386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[Seitenzahl:380.]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traf mich der tiefbeugende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Schmerz,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meine Frau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mir und meinen Kindern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geno[mm]en wurde, indem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Heiland Sie nach lan-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gem Kr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nkeln recht sanft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selig in Seine ewige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Freude eingehen lie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Nach der guten Leitung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unsers HErrn heirathete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im Jahr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1802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 zum an-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dernmal, und zwar wurde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ich am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26ten April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: mit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ledigen Schwester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e-DE"/>
        </w:rPr>
        <w:t>Elisabeth Krogstrup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zur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Ehe verbunden."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 weit der sel: Bru-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selbst.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Die Gemeine in Beth-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lehem 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gt noch folgen-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des hinzu: Von eben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[Kustode:dachtes]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http://digital.slub-dresden.de/id1745049428/387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[Seitenzahl:381.]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dachte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seiner 2ten Frau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wurde ihm im Jahr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1803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 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chterlein geboren,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dessen Seele aber schon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vor der Geburt zum Hei-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land gegangen war.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Auch dem </w:t>
      </w:r>
      <w:r>
        <w:rPr>
          <w:rFonts w:ascii="Times New Roman" w:hAnsi="Times New Roman"/>
          <w:i w:val="1"/>
          <w:iCs w:val="1"/>
          <w:outline w:val="0"/>
          <w:color w:val="0070c0"/>
          <w:sz w:val="24"/>
          <w:szCs w:val="24"/>
          <w:shd w:val="clear" w:color="auto" w:fill="ffffff"/>
          <w:rtl w:val="0"/>
          <w:lang w:val="de-DE"/>
          <w14:textFill>
            <w14:solidFill>
              <w14:srgbClr w14:val="0070C0"/>
            </w14:solidFill>
          </w14:textFill>
        </w:rPr>
        <w:t>Synodo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der Br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der-Unit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 in Herrnhut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im Jahr 1801. wurde unser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sel: Bruder zu einem Mit-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glied der Helfer-Confe-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renz 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rs Ganze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Pensylvanischen und um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liegenden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emeinen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nannt, und am 13ten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May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e-DE"/>
        </w:rPr>
        <w:t>1802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 in dieselbe einge-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get. Er wohnte densel-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ben in der Folge so lang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es seine Kr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fte erlaubten;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unausgesezt bey, bewies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sich als ein von Herzen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mit Gebet und Flehen theil-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http://digital.slub-dresden.de/id1745049428/388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[Seitenzahl:382.]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nehmendes Mitglied,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war dabey auch th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tig, so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viel er dazu Gelegenheit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bekam und seine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brigen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fte es zulie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auch geno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 die Liebe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das herzliche Vertrau-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en seiner Collegen. Ueber-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haupt war sein Wandel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 unsrer Mitte wie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Gang eines wahrhaftig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begnadigten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nders, u.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eines stillen flei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igen,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treuen, bedachtlich handeln-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den Dieners. Von seinem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Seelenzustande, pflegte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 nicht viel zu sprechen;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geschah dieses aber, so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zeigte sich bald das von Je-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su Wunden, Blut u. Tod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hingeno[mm]ene Herz, das Ihm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[Kustode:als]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"http://digital.slub-dresden.de/id1745049428/389"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http://digital.slub-dresden.de/id1745049428/389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[Seitenzahl:383.]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als seinem Vers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hner mit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innigster Liebe anhing, im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Glauben an Ihn nur von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Seiner Gnade lebte, klein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ger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ng von sich dachte,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ber seine Fehler,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gel und Gebrechen nicht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anders als durch seines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barmens gnadenvollen An-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blick getr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stet werden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ko[nn]te. Diese seine Her-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zensstel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ung hatte einen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lieblichen Einflu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auf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sein Thun und Lassen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in seinem eigenen Hause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au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seinen Gemein-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dienst. Wenn er es 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lezteren zuweilen diesem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jenem nicht recht nach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dessen Sinn machen ko[nn]te,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 bemerkte man,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ihm dieses leid that, aber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http://digital.slub-dresden.de/id1745049428/390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[Seitenzahl:384.]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 dabey erst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unverr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cklich darauf be-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dacht blieb, alles so zu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machen, wie es der Heiland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am liebsten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he,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wie das wahre Wohl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Gemeine, welches ihm un-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aufl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slich anlag, es er-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forderte. Der Heiland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bekannte sich auch zu sei-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nem Dienst, und begleitete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denselben mit Seinem Se-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gen. So hoften[?] wir den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sel: Bruder noch viele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Jahre munter u. gesch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ftig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uns zu Segen. Aber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HErr dachte anders.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Bereits im Juny 1804.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machten uns die Krank-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heits-Zuf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lle, die er 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Litiz, wo er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fte]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http://digital.slub-dresden.de/id1745049428/391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[Seitenzahl:385.]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fte halber besuchte,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sehr bedenklich. Nach sei-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ner Zur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ckkunft erholte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er sich zwar, und setzte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seine gew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hnlichen Arbeiten fort,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doch bemerkte man eine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starke Abnahme an Mun-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terkeit und Kr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ften.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Gegen das Ende desselben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Jahres wurde er von einer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ernstlichen Krankheit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befallen, die zwar nach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einigen Wochen zu weichen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schien, sich aber bald mit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erneuerter 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rke wie-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zeigte, und eine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schwulst in der rechten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Seite verursachte, welche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ffnet werden mu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Man wurde nun ummer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deutlicher gewahr 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diese Krankheit ein v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lli-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http://digital.slub-dresden.de/id1745049428/392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[Seitenzahl:386.]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 Auszehrung zur Folge ha-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be. Die Geduld, welche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unser sel: Bruder in die-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ser langwierigen u. manch-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mal schmerzhaften Krank-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heit vewies, war wirklich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musterhaft, und wurde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nach seinem eigenen Aus-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druck dadurch gest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rkt,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ß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seine Seele oft einen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erquickenden Vorschmack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von der gro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en Seeligkeit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hatte, welcher es entgegen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eilte. So verbrachte er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seine vielen Krankheits-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stunden bis zum 29n Juny,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an welchem Tage er sich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mit seinen Kindern auf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eine kurze aber sehr fey-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erliche Art verabschiedete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ihnen seinen v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terlichen Se-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t xml:space="preserve"> </w:t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[Kustode:gen]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http://digital.slub-dresden.de/id1745049428/393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]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[Seitenzahl:387.]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gen ertheilte, und sie ermahn-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te, beym Heiland zu bleiben,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bis sie einander vor Seinem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Throne wieder sehen w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rden.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Sodann lag er still, sahe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i[mm]er auf einen Punkt hin,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als ob er abwesend w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re,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und sagte hernach: Ach, ich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war an einen sehr sch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Ort. Nun begehrte 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auch den Segen der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meine zu seiner Heimfahrt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 empfangen, welcher ihm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dann demselben Abend in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Gegenwart seiner Fa-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milie und einiger Geschwi-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ster der Aeltesten-Con-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ferenz unter einem sanften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trostvollen Gef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hl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he und des Friedens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Jesu ertheilt wurde. Des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folgenden Tages machte 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http://digital.slub-dresden.de/id1745049428/394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[Seitenzahl:388.] [Kolumnentitel:No: IX. Der Gemeintags-]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den z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rtlichsten Abscheid mit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seiner lieben Frau, und lag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nun da, so wie ein Knecht,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der auf seinen HErrn war-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tet. Manchmal gab 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auch seine gro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 und zu-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nehmende Sehnsucht, bald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aufgel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 und bey Ihm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daheim zu seyn, mit Wor-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ten zu erkennen. Dabey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hatte er es sehr gern,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dass ihm bey seinem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Bette flei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ß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ig Verse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gesungen wurden.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Der HErr aber verzog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noch, diesem Seinem treuen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Diener in Frieden fahren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zu lassen, bis zum 4ten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July, an welchem des Mor-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gens kurz vor 7. Uhr der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von ihm so sehnlich erwar-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[Kustode:tete]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[URL: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"http://digital.slub-dresden.de/id1745049428/395"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http://digital.slub-dresden.de/id1745049428/395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]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[Kolumnentitel:Lectionen, vom Jahre 1806.] [Seitenzahl:389.]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tete Moment eintrat,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 seine erl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ste und be-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gnadigte Seele sehr sanft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und selig in die Arme ih-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res Erl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ö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sers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berging.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Sein Alter hat es ge-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bracht auf 54 Jahr und 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fast 9 Monat.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[11 Zeilen ausgelassen]</w:t>
      </w:r>
    </w:p>
    <w:sectPr>
      <w:headerReference w:type="default" r:id="rId4"/>
      <w:footerReference w:type="default" r:id="rId5"/>
      <w:pgSz w:w="12240" w:h="15840" w:orient="portrait"/>
      <w:pgMar w:top="1417" w:right="1417" w:bottom="1134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