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707FD1" w14:textId="77777777" w:rsidR="00DD0226" w:rsidRPr="008D5939" w:rsidRDefault="00DD0226" w:rsidP="00DD0226">
      <w:pPr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  <w:r w:rsidRPr="008D5939">
        <w:rPr>
          <w:rFonts w:ascii="Arial" w:hAnsi="Arial" w:cs="Arial"/>
          <w:b/>
          <w:sz w:val="24"/>
          <w:szCs w:val="20"/>
        </w:rPr>
        <w:t>Consultas</w:t>
      </w:r>
    </w:p>
    <w:p w14:paraId="49E46219" w14:textId="77777777" w:rsidR="00DD0226" w:rsidRPr="008D5939" w:rsidRDefault="00DD0226" w:rsidP="00DD0226">
      <w:pPr>
        <w:spacing w:after="0" w:line="240" w:lineRule="auto"/>
        <w:jc w:val="center"/>
        <w:rPr>
          <w:rFonts w:ascii="Arial" w:hAnsi="Arial" w:cs="Arial"/>
          <w:sz w:val="18"/>
          <w:szCs w:val="20"/>
        </w:rPr>
      </w:pPr>
    </w:p>
    <w:p w14:paraId="59942595" w14:textId="77777777" w:rsidR="00DD0226" w:rsidRPr="008D5939" w:rsidRDefault="00DD0226" w:rsidP="00DD0226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2372B06E" w14:textId="77777777" w:rsidR="00DD0226" w:rsidRPr="008D5939" w:rsidRDefault="00DD0226" w:rsidP="00DD0226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8D5939">
        <w:rPr>
          <w:rFonts w:ascii="Arial" w:hAnsi="Arial" w:cs="Arial"/>
          <w:b/>
          <w:sz w:val="20"/>
          <w:szCs w:val="20"/>
        </w:rPr>
        <w:t>Especificaciones:</w:t>
      </w:r>
    </w:p>
    <w:p w14:paraId="01E723A3" w14:textId="77777777" w:rsidR="00DD0226" w:rsidRDefault="00DD0226" w:rsidP="00DD0226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B4ED61F" w14:textId="77777777" w:rsidR="00963B8D" w:rsidRDefault="00963B8D" w:rsidP="00DD0226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Pr="00963B8D">
        <w:rPr>
          <w:rFonts w:ascii="Arial" w:hAnsi="Arial" w:cs="Arial"/>
          <w:b/>
          <w:sz w:val="18"/>
          <w:szCs w:val="20"/>
        </w:rPr>
        <w:t>NOTA:</w:t>
      </w:r>
      <w:r w:rsidRPr="00963B8D">
        <w:rPr>
          <w:rFonts w:ascii="Arial" w:hAnsi="Arial" w:cs="Arial"/>
          <w:sz w:val="18"/>
          <w:szCs w:val="20"/>
        </w:rPr>
        <w:t xml:space="preserve"> </w:t>
      </w:r>
      <w:r w:rsidR="00D064AB">
        <w:rPr>
          <w:rFonts w:ascii="Arial" w:hAnsi="Arial" w:cs="Arial"/>
          <w:sz w:val="18"/>
          <w:szCs w:val="20"/>
        </w:rPr>
        <w:t>Ver especificación N</w:t>
      </w:r>
      <w:r w:rsidR="007D720C">
        <w:rPr>
          <w:rFonts w:ascii="Arial" w:hAnsi="Arial" w:cs="Arial"/>
          <w:sz w:val="18"/>
          <w:szCs w:val="20"/>
        </w:rPr>
        <w:t>_consulta tablero de control normalización para</w:t>
      </w:r>
      <w:r w:rsidRPr="00963B8D">
        <w:rPr>
          <w:rFonts w:ascii="Arial" w:hAnsi="Arial" w:cs="Arial"/>
          <w:sz w:val="18"/>
          <w:szCs w:val="20"/>
        </w:rPr>
        <w:t xml:space="preserve"> los indicadores </w:t>
      </w:r>
      <w:r w:rsidR="007D720C">
        <w:rPr>
          <w:rFonts w:ascii="Arial" w:hAnsi="Arial" w:cs="Arial"/>
          <w:sz w:val="18"/>
          <w:szCs w:val="20"/>
        </w:rPr>
        <w:t>d</w:t>
      </w:r>
      <w:r w:rsidRPr="00963B8D">
        <w:rPr>
          <w:rFonts w:ascii="Arial" w:hAnsi="Arial" w:cs="Arial"/>
          <w:sz w:val="18"/>
          <w:szCs w:val="20"/>
        </w:rPr>
        <w:t>el Board.</w:t>
      </w:r>
    </w:p>
    <w:p w14:paraId="3A7915B1" w14:textId="77777777" w:rsidR="00963B8D" w:rsidRPr="008D5939" w:rsidRDefault="00963B8D" w:rsidP="00DD0226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241FB25" w14:textId="77777777" w:rsidR="002E7B1B" w:rsidRPr="008D5939" w:rsidRDefault="00DD0226" w:rsidP="00DD0226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8D5939">
        <w:rPr>
          <w:rFonts w:ascii="Arial" w:hAnsi="Arial" w:cs="Arial"/>
          <w:sz w:val="20"/>
          <w:szCs w:val="20"/>
        </w:rPr>
        <w:t>En el menú de consultas se puede obtener la información siguiente:</w:t>
      </w:r>
    </w:p>
    <w:p w14:paraId="484C9E19" w14:textId="77777777" w:rsidR="00DD0226" w:rsidRPr="008D5939" w:rsidRDefault="00DD0226" w:rsidP="00DD0226">
      <w:pPr>
        <w:spacing w:after="0" w:line="240" w:lineRule="auto"/>
        <w:jc w:val="center"/>
        <w:rPr>
          <w:rFonts w:ascii="Arial" w:hAnsi="Arial" w:cs="Arial"/>
        </w:rPr>
      </w:pPr>
    </w:p>
    <w:p w14:paraId="3E59EEE3" w14:textId="77777777" w:rsidR="00DD0226" w:rsidRPr="008D5939" w:rsidRDefault="00DD0226" w:rsidP="00DD0226">
      <w:pPr>
        <w:spacing w:after="0" w:line="240" w:lineRule="auto"/>
        <w:jc w:val="center"/>
        <w:rPr>
          <w:rFonts w:ascii="Arial" w:hAnsi="Arial" w:cs="Arial"/>
        </w:rPr>
      </w:pPr>
    </w:p>
    <w:p w14:paraId="1B2E5116" w14:textId="77777777" w:rsidR="00DD0226" w:rsidRPr="008D5939" w:rsidRDefault="00DD0226" w:rsidP="00DD0226">
      <w:pPr>
        <w:jc w:val="center"/>
        <w:rPr>
          <w:rFonts w:ascii="Arial" w:hAnsi="Arial" w:cs="Arial"/>
        </w:rPr>
      </w:pPr>
      <w:r w:rsidRPr="008D5939">
        <w:rPr>
          <w:rFonts w:ascii="Arial" w:hAnsi="Arial" w:cs="Arial"/>
          <w:noProof/>
          <w:lang w:eastAsia="es-MX"/>
        </w:rPr>
        <w:drawing>
          <wp:inline distT="0" distB="0" distL="0" distR="0" wp14:anchorId="0183F735" wp14:editId="3EAF57DD">
            <wp:extent cx="3778370" cy="154553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173" cy="155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96B91" w14:textId="77777777" w:rsidR="008D5939" w:rsidRDefault="00B33C2F" w:rsidP="00DD0226">
      <w:pPr>
        <w:rPr>
          <w:rFonts w:ascii="Arial" w:hAnsi="Arial" w:cs="Arial"/>
        </w:rPr>
      </w:pPr>
      <w:r>
        <w:rPr>
          <w:rFonts w:ascii="Arial" w:hAnsi="Arial" w:cs="Arial"/>
        </w:rPr>
        <w:t>Se requiere que todas estas consultas puedan realizarse en el nuevo sistema.</w:t>
      </w:r>
    </w:p>
    <w:p w14:paraId="47D08AD1" w14:textId="77777777" w:rsidR="00DD0226" w:rsidRPr="008D5939" w:rsidRDefault="00DD0226" w:rsidP="00DD0226">
      <w:pPr>
        <w:rPr>
          <w:rFonts w:ascii="Arial" w:hAnsi="Arial" w:cs="Arial"/>
        </w:rPr>
      </w:pPr>
      <w:r w:rsidRPr="008D5939">
        <w:rPr>
          <w:rFonts w:ascii="Arial" w:hAnsi="Arial" w:cs="Arial"/>
        </w:rPr>
        <w:t>Consulta de comentarios</w:t>
      </w:r>
      <w:r w:rsidR="008D5939">
        <w:rPr>
          <w:rFonts w:ascii="Arial" w:hAnsi="Arial" w:cs="Arial"/>
        </w:rPr>
        <w:t>:</w:t>
      </w:r>
    </w:p>
    <w:p w14:paraId="266A5868" w14:textId="77777777" w:rsidR="00DD0226" w:rsidRPr="008D5939" w:rsidRDefault="00DD0226" w:rsidP="00DD0226">
      <w:pPr>
        <w:rPr>
          <w:rFonts w:ascii="Arial" w:hAnsi="Arial" w:cs="Arial"/>
        </w:rPr>
      </w:pPr>
      <w:commentRangeStart w:id="0"/>
      <w:r w:rsidRPr="008D5939">
        <w:rPr>
          <w:rFonts w:ascii="Arial" w:hAnsi="Arial" w:cs="Arial"/>
        </w:rPr>
        <w:t>Es complicado, ya que debes conocer exactamente la fecha</w:t>
      </w:r>
      <w:r w:rsidR="000A73E4" w:rsidRPr="008D5939">
        <w:rPr>
          <w:rFonts w:ascii="Arial" w:hAnsi="Arial" w:cs="Arial"/>
        </w:rPr>
        <w:t xml:space="preserve"> de inicio y fin de comentarios, si</w:t>
      </w:r>
      <w:r w:rsidR="008D5939" w:rsidRPr="008D5939">
        <w:rPr>
          <w:rFonts w:ascii="Arial" w:hAnsi="Arial" w:cs="Arial"/>
        </w:rPr>
        <w:t>n</w:t>
      </w:r>
      <w:r w:rsidR="000A73E4" w:rsidRPr="008D5939">
        <w:rPr>
          <w:rFonts w:ascii="Arial" w:hAnsi="Arial" w:cs="Arial"/>
        </w:rPr>
        <w:t xml:space="preserve"> embargo, al colocar las fechas no arroja ningún resultado.</w:t>
      </w:r>
      <w:commentRangeEnd w:id="0"/>
      <w:r w:rsidR="0011014F">
        <w:rPr>
          <w:rStyle w:val="Refdecomentario"/>
        </w:rPr>
        <w:commentReference w:id="0"/>
      </w:r>
    </w:p>
    <w:p w14:paraId="58CE5782" w14:textId="77777777" w:rsidR="00DD0226" w:rsidRDefault="00DD0226" w:rsidP="00DD0226">
      <w:pPr>
        <w:jc w:val="center"/>
        <w:rPr>
          <w:rFonts w:ascii="Arial" w:hAnsi="Arial" w:cs="Arial"/>
        </w:rPr>
      </w:pPr>
      <w:r w:rsidRPr="008D5939">
        <w:rPr>
          <w:rFonts w:ascii="Arial" w:hAnsi="Arial" w:cs="Arial"/>
          <w:noProof/>
          <w:lang w:eastAsia="es-MX"/>
        </w:rPr>
        <w:drawing>
          <wp:inline distT="0" distB="0" distL="0" distR="0" wp14:anchorId="67CA882F" wp14:editId="5FD762A4">
            <wp:extent cx="5832105" cy="346781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378" cy="347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00C3C" w14:textId="77777777" w:rsidR="008D5939" w:rsidRDefault="008D5939" w:rsidP="00DD0226">
      <w:pPr>
        <w:jc w:val="center"/>
        <w:rPr>
          <w:rFonts w:ascii="Arial" w:hAnsi="Arial" w:cs="Arial"/>
        </w:rPr>
      </w:pPr>
    </w:p>
    <w:p w14:paraId="3FE25D39" w14:textId="77777777" w:rsidR="008D5939" w:rsidRDefault="008D593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A1F1E42" w14:textId="77777777" w:rsidR="008D5939" w:rsidRDefault="008D5939" w:rsidP="008D593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Consulta fechas:</w:t>
      </w:r>
    </w:p>
    <w:p w14:paraId="46D8BFEA" w14:textId="77777777" w:rsidR="008D5939" w:rsidRDefault="008D5939" w:rsidP="008D5939">
      <w:pPr>
        <w:spacing w:after="0" w:line="240" w:lineRule="auto"/>
        <w:rPr>
          <w:rFonts w:ascii="Arial" w:hAnsi="Arial" w:cs="Arial"/>
        </w:rPr>
      </w:pPr>
    </w:p>
    <w:p w14:paraId="04474A1B" w14:textId="77777777" w:rsidR="000B719C" w:rsidRDefault="000B719C" w:rsidP="008D5939">
      <w:pPr>
        <w:spacing w:after="0" w:line="240" w:lineRule="auto"/>
        <w:rPr>
          <w:rFonts w:ascii="Arial" w:hAnsi="Arial" w:cs="Arial"/>
        </w:rPr>
      </w:pPr>
      <w:commentRangeStart w:id="1"/>
      <w:r>
        <w:rPr>
          <w:rFonts w:ascii="Arial" w:hAnsi="Arial" w:cs="Arial"/>
        </w:rPr>
        <w:t>Seleccionar el tema del PNN y proporciona las fechas del desarrollo del tema.</w:t>
      </w:r>
      <w:commentRangeEnd w:id="1"/>
      <w:r w:rsidR="0011014F">
        <w:rPr>
          <w:rStyle w:val="Refdecomentario"/>
        </w:rPr>
        <w:commentReference w:id="1"/>
      </w:r>
    </w:p>
    <w:p w14:paraId="3DF295F8" w14:textId="77777777" w:rsidR="000B719C" w:rsidRDefault="000B719C" w:rsidP="008D5939">
      <w:pPr>
        <w:spacing w:after="0" w:line="240" w:lineRule="auto"/>
        <w:rPr>
          <w:rFonts w:ascii="Arial" w:hAnsi="Arial" w:cs="Arial"/>
        </w:rPr>
      </w:pPr>
    </w:p>
    <w:p w14:paraId="1E7032B9" w14:textId="77777777" w:rsidR="008D5939" w:rsidRDefault="000B719C" w:rsidP="008D5939">
      <w:pPr>
        <w:spacing w:after="0" w:line="240" w:lineRule="auto"/>
        <w:rPr>
          <w:rFonts w:ascii="Arial" w:hAnsi="Arial" w:cs="Arial"/>
        </w:rPr>
      </w:pPr>
      <w:r w:rsidRPr="000B719C">
        <w:rPr>
          <w:noProof/>
          <w:lang w:eastAsia="es-MX"/>
        </w:rPr>
        <w:drawing>
          <wp:inline distT="0" distB="0" distL="0" distR="0" wp14:anchorId="64F0192C" wp14:editId="6A02A6E4">
            <wp:extent cx="5858015" cy="3407434"/>
            <wp:effectExtent l="0" t="0" r="952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299" cy="340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9EB3" w14:textId="77777777" w:rsidR="008D5939" w:rsidRDefault="008D5939" w:rsidP="008D5939">
      <w:pPr>
        <w:spacing w:after="0" w:line="240" w:lineRule="auto"/>
        <w:rPr>
          <w:rFonts w:ascii="Arial" w:hAnsi="Arial" w:cs="Arial"/>
        </w:rPr>
      </w:pPr>
    </w:p>
    <w:p w14:paraId="03131B6A" w14:textId="77777777" w:rsidR="00B77B89" w:rsidRDefault="00B77B89" w:rsidP="008D593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Consulta normas:</w:t>
      </w:r>
    </w:p>
    <w:p w14:paraId="0F0F5195" w14:textId="77777777" w:rsidR="00B77B89" w:rsidRDefault="00B77B89" w:rsidP="008D5939">
      <w:pPr>
        <w:spacing w:after="0" w:line="240" w:lineRule="auto"/>
        <w:rPr>
          <w:rFonts w:ascii="Arial" w:hAnsi="Arial" w:cs="Arial"/>
        </w:rPr>
      </w:pPr>
    </w:p>
    <w:p w14:paraId="59B96AB7" w14:textId="77777777" w:rsidR="00B77B89" w:rsidRDefault="00B55918" w:rsidP="00295B82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Pueden consultarse las NMX, PROY, ANT, DT</w:t>
      </w:r>
      <w:r w:rsidR="00B77B89">
        <w:rPr>
          <w:rFonts w:ascii="Arial" w:hAnsi="Arial" w:cs="Arial"/>
        </w:rPr>
        <w:t xml:space="preserve"> por CT, incluso si se da click en CONANCE proporciona las normas de todos los CT, SC y GT de CONANCE.</w:t>
      </w:r>
    </w:p>
    <w:p w14:paraId="393FD80E" w14:textId="77777777" w:rsidR="00B77B89" w:rsidRDefault="00B77B89" w:rsidP="008D5939">
      <w:pPr>
        <w:spacing w:after="0" w:line="240" w:lineRule="auto"/>
        <w:rPr>
          <w:rFonts w:ascii="Arial" w:hAnsi="Arial" w:cs="Arial"/>
        </w:rPr>
      </w:pPr>
    </w:p>
    <w:p w14:paraId="6150684D" w14:textId="77777777" w:rsidR="00B77B89" w:rsidRDefault="00B77B89" w:rsidP="0061793F">
      <w:pPr>
        <w:spacing w:after="0" w:line="240" w:lineRule="auto"/>
        <w:jc w:val="center"/>
        <w:rPr>
          <w:rFonts w:ascii="Arial" w:hAnsi="Arial" w:cs="Arial"/>
        </w:rPr>
      </w:pPr>
      <w:r w:rsidRPr="00B77B89">
        <w:rPr>
          <w:noProof/>
          <w:lang w:eastAsia="es-MX"/>
        </w:rPr>
        <w:drawing>
          <wp:inline distT="0" distB="0" distL="0" distR="0" wp14:anchorId="02C966FA" wp14:editId="038038C0">
            <wp:extent cx="4777087" cy="3183147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968" cy="319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E3C4B" w14:textId="77777777" w:rsidR="0061793F" w:rsidRDefault="00500F3E" w:rsidP="0061793F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Consulta sesiones:</w:t>
      </w:r>
    </w:p>
    <w:p w14:paraId="711BFFC8" w14:textId="77777777" w:rsidR="00B55918" w:rsidRDefault="00B55918" w:rsidP="0061793F">
      <w:pPr>
        <w:spacing w:after="0" w:line="240" w:lineRule="auto"/>
        <w:jc w:val="both"/>
        <w:rPr>
          <w:rFonts w:ascii="Arial" w:hAnsi="Arial" w:cs="Arial"/>
        </w:rPr>
      </w:pPr>
    </w:p>
    <w:p w14:paraId="5A308322" w14:textId="77777777" w:rsidR="00B55918" w:rsidRDefault="00B55918" w:rsidP="0061793F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pueden consultar en calendario de sesiones por año o mes.</w:t>
      </w:r>
    </w:p>
    <w:p w14:paraId="12238359" w14:textId="77777777" w:rsidR="00500F3E" w:rsidRDefault="00500F3E" w:rsidP="0061793F">
      <w:pPr>
        <w:spacing w:after="0" w:line="240" w:lineRule="auto"/>
        <w:jc w:val="both"/>
        <w:rPr>
          <w:rFonts w:ascii="Arial" w:hAnsi="Arial" w:cs="Arial"/>
        </w:rPr>
      </w:pPr>
    </w:p>
    <w:p w14:paraId="7772B88F" w14:textId="77777777" w:rsidR="00500F3E" w:rsidRDefault="00B55918" w:rsidP="00500F3E">
      <w:pPr>
        <w:spacing w:after="0" w:line="240" w:lineRule="auto"/>
        <w:jc w:val="center"/>
        <w:rPr>
          <w:rFonts w:ascii="Arial" w:hAnsi="Arial" w:cs="Arial"/>
        </w:rPr>
      </w:pPr>
      <w:r w:rsidRPr="00B55918">
        <w:rPr>
          <w:noProof/>
          <w:lang w:eastAsia="es-MX"/>
        </w:rPr>
        <w:drawing>
          <wp:inline distT="0" distB="0" distL="0" distR="0" wp14:anchorId="690DCC81" wp14:editId="516B6EE2">
            <wp:extent cx="4390738" cy="345590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941" cy="346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2DE1" w14:textId="77777777" w:rsidR="00B55918" w:rsidRDefault="00B55918" w:rsidP="00500F3E">
      <w:pPr>
        <w:spacing w:after="0" w:line="240" w:lineRule="auto"/>
        <w:jc w:val="center"/>
        <w:rPr>
          <w:rFonts w:ascii="Arial" w:hAnsi="Arial" w:cs="Arial"/>
        </w:rPr>
      </w:pPr>
    </w:p>
    <w:p w14:paraId="522FC1D1" w14:textId="77777777" w:rsidR="00B55918" w:rsidRDefault="00B55918" w:rsidP="00B5591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Se pueden consultar las sesiones por fecha, hora, responsable, sede, status.</w:t>
      </w:r>
    </w:p>
    <w:p w14:paraId="0D2B47CB" w14:textId="77777777" w:rsidR="00B55918" w:rsidRDefault="00B55918" w:rsidP="00B55918">
      <w:pPr>
        <w:spacing w:after="0" w:line="240" w:lineRule="auto"/>
        <w:rPr>
          <w:rFonts w:ascii="Arial" w:hAnsi="Arial" w:cs="Arial"/>
        </w:rPr>
      </w:pPr>
    </w:p>
    <w:p w14:paraId="506DFA8E" w14:textId="77777777" w:rsidR="00B55918" w:rsidRDefault="00B55918" w:rsidP="00B55918">
      <w:pPr>
        <w:spacing w:after="0" w:line="240" w:lineRule="auto"/>
        <w:jc w:val="center"/>
        <w:rPr>
          <w:rFonts w:ascii="Arial" w:hAnsi="Arial" w:cs="Arial"/>
        </w:rPr>
      </w:pPr>
      <w:r w:rsidRPr="00B55918">
        <w:rPr>
          <w:noProof/>
          <w:lang w:eastAsia="es-MX"/>
        </w:rPr>
        <w:drawing>
          <wp:inline distT="0" distB="0" distL="0" distR="0" wp14:anchorId="2189B297" wp14:editId="3A950034">
            <wp:extent cx="4200787" cy="3407434"/>
            <wp:effectExtent l="0" t="0" r="9525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02" cy="341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0230" w14:textId="77777777" w:rsidR="00B55918" w:rsidRDefault="00B55918" w:rsidP="00B55918">
      <w:pPr>
        <w:spacing w:after="0" w:line="240" w:lineRule="auto"/>
        <w:jc w:val="center"/>
        <w:rPr>
          <w:rFonts w:ascii="Arial" w:hAnsi="Arial" w:cs="Arial"/>
        </w:rPr>
      </w:pPr>
    </w:p>
    <w:p w14:paraId="678AB4CA" w14:textId="77777777" w:rsidR="00807EF5" w:rsidRDefault="00807EF5" w:rsidP="00B55918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En esa misma ventana se puede consultar e imprimir la lista de asistencia, sin embargo, se requiere que utilice el </w:t>
      </w:r>
      <w:commentRangeStart w:id="2"/>
      <w:r>
        <w:rPr>
          <w:rFonts w:ascii="Arial" w:hAnsi="Arial" w:cs="Arial"/>
        </w:rPr>
        <w:t xml:space="preserve">formato del SGC que se encuentre en intranet, </w:t>
      </w:r>
      <w:r w:rsidRPr="00807EF5">
        <w:rPr>
          <w:rFonts w:ascii="Arial" w:hAnsi="Arial" w:cs="Arial"/>
        </w:rPr>
        <w:t>FORNOR-P01.05</w:t>
      </w:r>
      <w:commentRangeEnd w:id="2"/>
      <w:r w:rsidR="00DF701A">
        <w:rPr>
          <w:rStyle w:val="Refdecomentario"/>
        </w:rPr>
        <w:commentReference w:id="2"/>
      </w:r>
      <w:r>
        <w:rPr>
          <w:rFonts w:ascii="Arial" w:hAnsi="Arial" w:cs="Arial"/>
        </w:rPr>
        <w:t>, en Excel para que pueda editarse cualquier información que se</w:t>
      </w:r>
      <w:r w:rsidR="008F28E1">
        <w:rPr>
          <w:rFonts w:ascii="Arial" w:hAnsi="Arial" w:cs="Arial"/>
        </w:rPr>
        <w:t xml:space="preserve"> necesite.</w:t>
      </w:r>
    </w:p>
    <w:p w14:paraId="4F46A2EA" w14:textId="77777777" w:rsidR="00807EF5" w:rsidRDefault="00807EF5" w:rsidP="00B55918">
      <w:pPr>
        <w:spacing w:after="0" w:line="240" w:lineRule="auto"/>
        <w:jc w:val="both"/>
        <w:rPr>
          <w:rFonts w:ascii="Arial" w:hAnsi="Arial" w:cs="Arial"/>
        </w:rPr>
      </w:pPr>
    </w:p>
    <w:p w14:paraId="63E4DCAC" w14:textId="77777777" w:rsidR="00492A95" w:rsidRDefault="00492A95" w:rsidP="00B55918">
      <w:pPr>
        <w:spacing w:after="0" w:line="240" w:lineRule="auto"/>
        <w:jc w:val="both"/>
        <w:rPr>
          <w:rFonts w:ascii="Arial" w:hAnsi="Arial" w:cs="Arial"/>
        </w:rPr>
      </w:pPr>
    </w:p>
    <w:commentRangeStart w:id="3"/>
    <w:bookmarkStart w:id="4" w:name="_MON_1658846561"/>
    <w:bookmarkEnd w:id="4"/>
    <w:p w14:paraId="5DF2A160" w14:textId="62260C08" w:rsidR="00807EF5" w:rsidRDefault="005E48DE" w:rsidP="00807EF5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object w:dxaOrig="1540" w:dyaOrig="1000" w14:anchorId="185084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77.05pt;height:49.9pt;mso-width-percent:0;mso-height-percent:0;mso-width-percent:0;mso-height-percent:0" o:ole="">
            <v:imagedata r:id="rId15" o:title=""/>
          </v:shape>
          <o:OLEObject Type="Embed" ProgID="Excel.Sheet.8" ShapeID="_x0000_i1026" DrawAspect="Icon" ObjectID="_1669815337" r:id="rId16"/>
        </w:object>
      </w:r>
      <w:commentRangeEnd w:id="3"/>
      <w:r w:rsidR="0011014F">
        <w:rPr>
          <w:rStyle w:val="Refdecomentario"/>
        </w:rPr>
        <w:commentReference w:id="3"/>
      </w:r>
      <w:r w:rsidR="00807EF5">
        <w:rPr>
          <w:rFonts w:ascii="Arial" w:hAnsi="Arial" w:cs="Arial"/>
        </w:rPr>
        <w:t xml:space="preserve">               </w:t>
      </w:r>
      <w:bookmarkStart w:id="5" w:name="_MON_1658846572"/>
      <w:bookmarkEnd w:id="5"/>
      <w:r>
        <w:rPr>
          <w:rFonts w:ascii="Arial" w:hAnsi="Arial" w:cs="Arial"/>
          <w:noProof/>
        </w:rPr>
        <w:object w:dxaOrig="1540" w:dyaOrig="1000" w14:anchorId="504B7054">
          <v:shape id="_x0000_i1025" type="#_x0000_t75" alt="" style="width:77.05pt;height:49.25pt;mso-width-percent:0;mso-height-percent:0;mso-width-percent:0;mso-height-percent:0" o:ole="">
            <v:imagedata r:id="rId17" o:title=""/>
          </v:shape>
          <o:OLEObject Type="Embed" ProgID="Excel.Sheet.8" ShapeID="_x0000_i1025" DrawAspect="Icon" ObjectID="_1669815338" r:id="rId18"/>
        </w:object>
      </w:r>
    </w:p>
    <w:p w14:paraId="4025D97C" w14:textId="77777777" w:rsidR="00807EF5" w:rsidRDefault="00807EF5" w:rsidP="00B55918">
      <w:pPr>
        <w:spacing w:after="0" w:line="240" w:lineRule="auto"/>
        <w:jc w:val="both"/>
        <w:rPr>
          <w:rFonts w:ascii="Arial" w:hAnsi="Arial" w:cs="Arial"/>
        </w:rPr>
      </w:pPr>
    </w:p>
    <w:p w14:paraId="07153C52" w14:textId="77777777" w:rsidR="00492A95" w:rsidRDefault="00492A95" w:rsidP="00B55918">
      <w:pPr>
        <w:spacing w:after="0" w:line="240" w:lineRule="auto"/>
        <w:jc w:val="both"/>
        <w:rPr>
          <w:rFonts w:ascii="Arial" w:hAnsi="Arial" w:cs="Arial"/>
        </w:rPr>
      </w:pPr>
    </w:p>
    <w:p w14:paraId="54B7DA33" w14:textId="77777777" w:rsidR="00807EF5" w:rsidRDefault="00807EF5" w:rsidP="00B55918">
      <w:pPr>
        <w:spacing w:after="0" w:line="240" w:lineRule="auto"/>
        <w:jc w:val="both"/>
        <w:rPr>
          <w:rFonts w:ascii="Arial" w:hAnsi="Arial" w:cs="Arial"/>
        </w:rPr>
      </w:pPr>
    </w:p>
    <w:p w14:paraId="2C3AAA26" w14:textId="77777777" w:rsidR="00B55918" w:rsidRDefault="00343EDC" w:rsidP="00B55918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Consulta temas:</w:t>
      </w:r>
    </w:p>
    <w:p w14:paraId="619E428D" w14:textId="77777777" w:rsidR="00FD6000" w:rsidRDefault="00FD6000" w:rsidP="00B55918">
      <w:pPr>
        <w:spacing w:after="0" w:line="240" w:lineRule="auto"/>
        <w:jc w:val="both"/>
        <w:rPr>
          <w:rFonts w:ascii="Arial" w:hAnsi="Arial" w:cs="Arial"/>
        </w:rPr>
      </w:pPr>
    </w:p>
    <w:p w14:paraId="0F6C17C2" w14:textId="77777777" w:rsidR="00343EDC" w:rsidRDefault="00FD6000" w:rsidP="00B55918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Propuesta de trabajo</w:t>
      </w:r>
    </w:p>
    <w:p w14:paraId="40D81C9B" w14:textId="77777777" w:rsidR="00FD6000" w:rsidRDefault="00FD6000" w:rsidP="00B55918">
      <w:pPr>
        <w:spacing w:after="0" w:line="240" w:lineRule="auto"/>
        <w:jc w:val="both"/>
        <w:rPr>
          <w:rFonts w:ascii="Arial" w:hAnsi="Arial" w:cs="Arial"/>
        </w:rPr>
      </w:pPr>
    </w:p>
    <w:p w14:paraId="3DCE49D0" w14:textId="77777777" w:rsidR="00343EDC" w:rsidRDefault="00FD6000" w:rsidP="00FD6000">
      <w:pPr>
        <w:spacing w:after="0" w:line="240" w:lineRule="auto"/>
        <w:jc w:val="center"/>
        <w:rPr>
          <w:rFonts w:ascii="Arial" w:hAnsi="Arial" w:cs="Arial"/>
        </w:rPr>
      </w:pPr>
      <w:r w:rsidRPr="00FD6000">
        <w:rPr>
          <w:noProof/>
          <w:lang w:eastAsia="es-MX"/>
        </w:rPr>
        <w:drawing>
          <wp:inline distT="0" distB="0" distL="0" distR="0" wp14:anchorId="0A8D6C8A" wp14:editId="6E89B00A">
            <wp:extent cx="5944229" cy="37242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41" cy="372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292CB" w14:textId="77777777" w:rsidR="00807EF5" w:rsidRDefault="00807EF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DF6549B" w14:textId="77777777" w:rsidR="00FD6000" w:rsidRDefault="00FD6000" w:rsidP="00FD600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Documentos de trabajo</w:t>
      </w:r>
    </w:p>
    <w:p w14:paraId="7E18967F" w14:textId="77777777" w:rsidR="00FD6000" w:rsidRDefault="00FD6000" w:rsidP="00FD6000">
      <w:pPr>
        <w:spacing w:after="0" w:line="240" w:lineRule="auto"/>
        <w:rPr>
          <w:rFonts w:ascii="Arial" w:hAnsi="Arial" w:cs="Arial"/>
        </w:rPr>
      </w:pPr>
    </w:p>
    <w:p w14:paraId="10527E53" w14:textId="77777777" w:rsidR="00FD6000" w:rsidRDefault="00FD6000" w:rsidP="00FD6000">
      <w:pPr>
        <w:spacing w:after="0" w:line="240" w:lineRule="auto"/>
        <w:jc w:val="center"/>
        <w:rPr>
          <w:rFonts w:ascii="Arial" w:hAnsi="Arial" w:cs="Arial"/>
        </w:rPr>
      </w:pPr>
      <w:r w:rsidRPr="00FD6000">
        <w:rPr>
          <w:noProof/>
          <w:lang w:eastAsia="es-MX"/>
        </w:rPr>
        <w:drawing>
          <wp:inline distT="0" distB="0" distL="0" distR="0" wp14:anchorId="33335B88" wp14:editId="544B3976">
            <wp:extent cx="5612130" cy="3603711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0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F71D" w14:textId="77777777" w:rsidR="00492A95" w:rsidRDefault="00492A95" w:rsidP="00FD6000">
      <w:pPr>
        <w:spacing w:after="0" w:line="240" w:lineRule="auto"/>
        <w:rPr>
          <w:rFonts w:ascii="Arial" w:hAnsi="Arial" w:cs="Arial"/>
        </w:rPr>
      </w:pPr>
    </w:p>
    <w:p w14:paraId="6A48FFE1" w14:textId="77777777" w:rsidR="00FD6000" w:rsidRDefault="00FD6000" w:rsidP="00FD600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Anteproyecto</w:t>
      </w:r>
    </w:p>
    <w:p w14:paraId="0D8D4D9B" w14:textId="77777777" w:rsidR="00FD6000" w:rsidRDefault="00FD6000" w:rsidP="00FD6000">
      <w:pPr>
        <w:spacing w:after="0" w:line="240" w:lineRule="auto"/>
        <w:rPr>
          <w:rFonts w:ascii="Arial" w:hAnsi="Arial" w:cs="Arial"/>
        </w:rPr>
      </w:pPr>
    </w:p>
    <w:p w14:paraId="00E6F83F" w14:textId="77777777" w:rsidR="00FD6000" w:rsidRDefault="00FD6000" w:rsidP="00FD6000">
      <w:pPr>
        <w:rPr>
          <w:rFonts w:ascii="Arial" w:hAnsi="Arial" w:cs="Arial"/>
        </w:rPr>
      </w:pPr>
      <w:r w:rsidRPr="00FD6000">
        <w:rPr>
          <w:noProof/>
          <w:lang w:eastAsia="es-MX"/>
        </w:rPr>
        <w:drawing>
          <wp:inline distT="0" distB="0" distL="0" distR="0" wp14:anchorId="64E84187" wp14:editId="3D26B3D5">
            <wp:extent cx="5612130" cy="35824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8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E408F" w14:textId="77777777" w:rsidR="00FD6000" w:rsidRDefault="00FD6000" w:rsidP="00FD600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Proyecto</w:t>
      </w:r>
    </w:p>
    <w:p w14:paraId="7E8F8636" w14:textId="77777777" w:rsidR="00FD6000" w:rsidRDefault="00FD6000" w:rsidP="00FD6000">
      <w:pPr>
        <w:rPr>
          <w:rFonts w:ascii="Arial" w:hAnsi="Arial" w:cs="Arial"/>
        </w:rPr>
      </w:pPr>
      <w:r w:rsidRPr="00FD6000">
        <w:rPr>
          <w:noProof/>
          <w:lang w:eastAsia="es-MX"/>
        </w:rPr>
        <w:drawing>
          <wp:inline distT="0" distB="0" distL="0" distR="0" wp14:anchorId="10CDB96A" wp14:editId="3F4ED27A">
            <wp:extent cx="5612130" cy="3632273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3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D03C" w14:textId="77777777" w:rsidR="00FD6000" w:rsidRDefault="00FD6000" w:rsidP="00FD6000">
      <w:pPr>
        <w:rPr>
          <w:rFonts w:ascii="Arial" w:hAnsi="Arial" w:cs="Arial"/>
        </w:rPr>
      </w:pPr>
    </w:p>
    <w:p w14:paraId="636D6922" w14:textId="77777777" w:rsidR="00FD6000" w:rsidRPr="000B2455" w:rsidRDefault="000B2455" w:rsidP="000B2455">
      <w:pPr>
        <w:jc w:val="both"/>
        <w:rPr>
          <w:rFonts w:ascii="Arial" w:hAnsi="Arial" w:cs="Arial"/>
          <w:color w:val="3333FF"/>
        </w:rPr>
      </w:pPr>
      <w:r w:rsidRPr="000B2455">
        <w:rPr>
          <w:rFonts w:ascii="Arial" w:hAnsi="Arial" w:cs="Arial"/>
          <w:color w:val="3333FF"/>
        </w:rPr>
        <w:t xml:space="preserve">MEJORA: </w:t>
      </w:r>
      <w:r w:rsidR="002B7EAB" w:rsidRPr="000B2455">
        <w:rPr>
          <w:rFonts w:ascii="Arial" w:hAnsi="Arial" w:cs="Arial"/>
          <w:color w:val="3333FF"/>
        </w:rPr>
        <w:t xml:space="preserve">De acuerdo con las especificaciones de avance de temas en Normanet, en donde se requiere que la ventana de PROY se divida en: </w:t>
      </w:r>
      <w:commentRangeStart w:id="6"/>
      <w:r w:rsidR="002B7EAB" w:rsidRPr="000B2455">
        <w:rPr>
          <w:rFonts w:ascii="Arial" w:hAnsi="Arial" w:cs="Arial"/>
          <w:color w:val="3333FF"/>
        </w:rPr>
        <w:t xml:space="preserve">PROY, RCOM y PROY-FINAL, </w:t>
      </w:r>
      <w:commentRangeEnd w:id="6"/>
      <w:r w:rsidR="00DF701A">
        <w:rPr>
          <w:rStyle w:val="Refdecomentario"/>
        </w:rPr>
        <w:commentReference w:id="6"/>
      </w:r>
      <w:r w:rsidR="002B7EAB" w:rsidRPr="000B2455">
        <w:rPr>
          <w:rFonts w:ascii="Arial" w:hAnsi="Arial" w:cs="Arial"/>
          <w:color w:val="3333FF"/>
        </w:rPr>
        <w:t>en este caso debe también dividirse esta ventana de consultas.</w:t>
      </w:r>
    </w:p>
    <w:p w14:paraId="7767274C" w14:textId="77777777" w:rsidR="002B7EAB" w:rsidRDefault="002B7EAB" w:rsidP="00FD6000">
      <w:pPr>
        <w:rPr>
          <w:rFonts w:ascii="Arial" w:hAnsi="Arial" w:cs="Arial"/>
        </w:rPr>
      </w:pPr>
      <w:r w:rsidRPr="000B2455">
        <w:rPr>
          <w:rFonts w:ascii="Arial" w:hAnsi="Arial" w:cs="Arial"/>
          <w:color w:val="3333FF"/>
        </w:rPr>
        <w:t xml:space="preserve">En PROY debe consultarse: </w:t>
      </w:r>
    </w:p>
    <w:p w14:paraId="4B5B88AB" w14:textId="77777777" w:rsidR="00FD6000" w:rsidRDefault="00E84022" w:rsidP="002B7EAB">
      <w:pPr>
        <w:jc w:val="center"/>
        <w:rPr>
          <w:rFonts w:ascii="Arial" w:hAnsi="Arial" w:cs="Arial"/>
        </w:rPr>
      </w:pPr>
      <w:r w:rsidRPr="00E84022">
        <w:rPr>
          <w:noProof/>
          <w:lang w:eastAsia="es-MX"/>
        </w:rPr>
        <w:drawing>
          <wp:inline distT="0" distB="0" distL="0" distR="0" wp14:anchorId="4DED6A49" wp14:editId="281355CD">
            <wp:extent cx="5023262" cy="1886371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903" cy="189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DDEB" w14:textId="77777777" w:rsidR="00492A95" w:rsidRDefault="00492A95">
      <w:pPr>
        <w:rPr>
          <w:rFonts w:ascii="Arial" w:hAnsi="Arial" w:cs="Arial"/>
          <w:color w:val="3333FF"/>
        </w:rPr>
      </w:pPr>
      <w:r>
        <w:rPr>
          <w:rFonts w:ascii="Arial" w:hAnsi="Arial" w:cs="Arial"/>
          <w:color w:val="3333FF"/>
        </w:rPr>
        <w:br w:type="page"/>
      </w:r>
    </w:p>
    <w:p w14:paraId="63CC3305" w14:textId="77777777" w:rsidR="002B7EAB" w:rsidRPr="000B2455" w:rsidRDefault="002B7EAB" w:rsidP="002B7EAB">
      <w:pPr>
        <w:rPr>
          <w:rFonts w:ascii="Arial" w:hAnsi="Arial" w:cs="Arial"/>
          <w:color w:val="3333FF"/>
        </w:rPr>
      </w:pPr>
      <w:r w:rsidRPr="000B2455">
        <w:rPr>
          <w:rFonts w:ascii="Arial" w:hAnsi="Arial" w:cs="Arial"/>
          <w:color w:val="3333FF"/>
        </w:rPr>
        <w:lastRenderedPageBreak/>
        <w:t>En RCOM debe consultarse:</w:t>
      </w:r>
    </w:p>
    <w:p w14:paraId="2BCE3EEE" w14:textId="77777777" w:rsidR="002B7EAB" w:rsidRDefault="00E84022" w:rsidP="002B7EAB">
      <w:pPr>
        <w:jc w:val="center"/>
        <w:rPr>
          <w:rFonts w:ascii="Arial" w:hAnsi="Arial" w:cs="Arial"/>
        </w:rPr>
      </w:pPr>
      <w:r w:rsidRPr="00E84022">
        <w:rPr>
          <w:noProof/>
          <w:lang w:eastAsia="es-MX"/>
        </w:rPr>
        <w:drawing>
          <wp:inline distT="0" distB="0" distL="0" distR="0" wp14:anchorId="08CF66CD" wp14:editId="17A78B56">
            <wp:extent cx="5070764" cy="234260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522" cy="234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EA75" w14:textId="77777777" w:rsidR="00C35091" w:rsidRPr="000B2455" w:rsidRDefault="00C35091" w:rsidP="00C35091">
      <w:pPr>
        <w:jc w:val="both"/>
        <w:rPr>
          <w:rFonts w:ascii="Arial" w:hAnsi="Arial" w:cs="Arial"/>
          <w:color w:val="3333FF"/>
        </w:rPr>
      </w:pPr>
      <w:r w:rsidRPr="000B2455">
        <w:rPr>
          <w:rFonts w:ascii="Arial" w:hAnsi="Arial" w:cs="Arial"/>
          <w:color w:val="3333FF"/>
        </w:rPr>
        <w:t>En PROY-FINAL debe consultarse:</w:t>
      </w:r>
    </w:p>
    <w:p w14:paraId="153F549C" w14:textId="77777777" w:rsidR="00C35091" w:rsidRDefault="00C35091" w:rsidP="00C3509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 wp14:anchorId="119912F3" wp14:editId="3878AA4D">
            <wp:extent cx="5759532" cy="209859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92" cy="210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9DB0CD" w14:textId="77777777" w:rsidR="00492A95" w:rsidRDefault="00492A95" w:rsidP="00C35091">
      <w:pPr>
        <w:jc w:val="both"/>
        <w:rPr>
          <w:rFonts w:ascii="Arial" w:hAnsi="Arial" w:cs="Arial"/>
          <w:b/>
          <w:color w:val="3333FF"/>
        </w:rPr>
      </w:pPr>
    </w:p>
    <w:p w14:paraId="719470ED" w14:textId="77777777" w:rsidR="00B33C2F" w:rsidRPr="00B33C2F" w:rsidRDefault="00B33C2F" w:rsidP="00C35091">
      <w:pPr>
        <w:jc w:val="both"/>
        <w:rPr>
          <w:rFonts w:ascii="Arial" w:hAnsi="Arial" w:cs="Arial"/>
          <w:color w:val="3333FF"/>
        </w:rPr>
      </w:pPr>
      <w:r w:rsidRPr="00B33C2F">
        <w:rPr>
          <w:rFonts w:ascii="Arial" w:hAnsi="Arial" w:cs="Arial"/>
          <w:b/>
          <w:color w:val="3333FF"/>
        </w:rPr>
        <w:t>MEJORA:</w:t>
      </w:r>
      <w:r w:rsidRPr="00B33C2F">
        <w:rPr>
          <w:rFonts w:ascii="Arial" w:hAnsi="Arial" w:cs="Arial"/>
          <w:color w:val="3333FF"/>
        </w:rPr>
        <w:t xml:space="preserve"> En todas las ventanas, mejorar la manera de colocar las fechas para la búsqueda, ya que es tardado estar dando click en la flecha del año y del mes, se pierde tiempo.</w:t>
      </w:r>
    </w:p>
    <w:p w14:paraId="66BD26BC" w14:textId="77777777" w:rsidR="00B33C2F" w:rsidRDefault="00B33C2F" w:rsidP="00C35091">
      <w:pPr>
        <w:jc w:val="both"/>
        <w:rPr>
          <w:rFonts w:ascii="Arial" w:hAnsi="Arial" w:cs="Arial"/>
        </w:rPr>
      </w:pPr>
    </w:p>
    <w:sectPr w:rsidR="00B33C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Jose Marcos Molinero Felix" w:date="2020-12-09T10:54:00Z" w:initials="JMMF">
    <w:p w14:paraId="21C0CC6C" w14:textId="77777777" w:rsidR="0011014F" w:rsidRDefault="0011014F">
      <w:pPr>
        <w:pStyle w:val="Textocomentario"/>
      </w:pPr>
      <w:r>
        <w:rPr>
          <w:rStyle w:val="Refdecomentario"/>
        </w:rPr>
        <w:annotationRef/>
      </w:r>
      <w:r w:rsidR="00DF701A">
        <w:t>Validar el correcto funcionamiento de los filtros</w:t>
      </w:r>
    </w:p>
    <w:p w14:paraId="4D952B18" w14:textId="77777777" w:rsidR="00DF701A" w:rsidRDefault="00DF701A">
      <w:pPr>
        <w:pStyle w:val="Textocomentario"/>
      </w:pPr>
    </w:p>
    <w:p w14:paraId="0038F463" w14:textId="77777777" w:rsidR="00DF701A" w:rsidRDefault="00DF701A">
      <w:pPr>
        <w:pStyle w:val="Textocomentario"/>
      </w:pPr>
    </w:p>
    <w:p w14:paraId="423CE220" w14:textId="31BF0B17" w:rsidR="00DF701A" w:rsidRDefault="00DF701A">
      <w:pPr>
        <w:pStyle w:val="Textocomentario"/>
      </w:pPr>
      <w:r>
        <w:t>El arbol donde se selecciona un plan tambien funciona como busqueda?</w:t>
      </w:r>
    </w:p>
    <w:p w14:paraId="09192F8D" w14:textId="417DC6FA" w:rsidR="000D37D8" w:rsidRDefault="000D37D8">
      <w:pPr>
        <w:pStyle w:val="Textocomentario"/>
      </w:pPr>
      <w:r>
        <w:t>Primero se selecciona el programa y despues los filtros</w:t>
      </w:r>
    </w:p>
    <w:p w14:paraId="22D51C95" w14:textId="77777777" w:rsidR="00DF701A" w:rsidRDefault="00DF701A">
      <w:pPr>
        <w:pStyle w:val="Textocomentario"/>
      </w:pPr>
    </w:p>
    <w:p w14:paraId="423635CF" w14:textId="77777777" w:rsidR="00DF701A" w:rsidRDefault="00DF701A">
      <w:pPr>
        <w:pStyle w:val="Textocomentario"/>
      </w:pPr>
    </w:p>
    <w:p w14:paraId="3032F222" w14:textId="08EEB99C" w:rsidR="00DF701A" w:rsidRDefault="00DF701A">
      <w:pPr>
        <w:pStyle w:val="Textocomentario"/>
      </w:pPr>
      <w:r>
        <w:t>Se mencionó el agregar un campo para la busqueda de un tema</w:t>
      </w:r>
    </w:p>
  </w:comment>
  <w:comment w:id="1" w:author="Jose Marcos Molinero Felix" w:date="2020-12-09T10:55:00Z" w:initials="JMMF">
    <w:p w14:paraId="2D7FD573" w14:textId="77777777" w:rsidR="0011014F" w:rsidRDefault="0011014F">
      <w:pPr>
        <w:pStyle w:val="Textocomentario"/>
      </w:pPr>
      <w:r>
        <w:rPr>
          <w:rStyle w:val="Refdecomentario"/>
        </w:rPr>
        <w:annotationRef/>
      </w:r>
      <w:r>
        <w:t xml:space="preserve">Funcionará tal cual? </w:t>
      </w:r>
    </w:p>
  </w:comment>
  <w:comment w:id="2" w:author="Jose Marcos Molinero Felix" w:date="2020-12-18T13:34:00Z" w:initials="JMMF">
    <w:p w14:paraId="1861F77C" w14:textId="77777777" w:rsidR="00DF701A" w:rsidRDefault="00DF701A">
      <w:pPr>
        <w:pStyle w:val="Textocomentario"/>
      </w:pPr>
      <w:r>
        <w:rPr>
          <w:rStyle w:val="Refdecomentario"/>
        </w:rPr>
        <w:annotationRef/>
      </w:r>
      <w:r>
        <w:t>El formato se tendria que subir a normanet?</w:t>
      </w:r>
    </w:p>
    <w:p w14:paraId="7BE54180" w14:textId="31A2136E" w:rsidR="000D37D8" w:rsidRDefault="000D37D8" w:rsidP="000D37D8">
      <w:pPr>
        <w:pStyle w:val="Textocomentario"/>
        <w:numPr>
          <w:ilvl w:val="0"/>
          <w:numId w:val="1"/>
        </w:numPr>
      </w:pPr>
      <w:r>
        <w:t xml:space="preserve">Revisar con Daniel, </w:t>
      </w:r>
    </w:p>
  </w:comment>
  <w:comment w:id="3" w:author="Jose Marcos Molinero Felix" w:date="2020-12-09T11:01:00Z" w:initials="JMMF">
    <w:p w14:paraId="75472A8C" w14:textId="77777777" w:rsidR="0011014F" w:rsidRDefault="0011014F">
      <w:pPr>
        <w:pStyle w:val="Textocomentario"/>
      </w:pPr>
      <w:r>
        <w:rPr>
          <w:rStyle w:val="Refdecomentario"/>
        </w:rPr>
        <w:annotationRef/>
      </w:r>
      <w:r>
        <w:t>Del formato que significa el color verde?</w:t>
      </w:r>
    </w:p>
    <w:p w14:paraId="6D96622F" w14:textId="58F7185C" w:rsidR="000D37D8" w:rsidRDefault="000D37D8">
      <w:pPr>
        <w:pStyle w:val="Textocomentario"/>
      </w:pPr>
      <w:r>
        <w:t>Se homologar los colores salteados</w:t>
      </w:r>
    </w:p>
  </w:comment>
  <w:comment w:id="6" w:author="Jose Marcos Molinero Felix" w:date="2020-12-18T13:40:00Z" w:initials="JMMF">
    <w:p w14:paraId="09D523D0" w14:textId="56DE1D72" w:rsidR="00DF701A" w:rsidRDefault="00DF701A">
      <w:pPr>
        <w:pStyle w:val="Textocomentario"/>
      </w:pPr>
      <w:r>
        <w:rPr>
          <w:rStyle w:val="Refdecomentario"/>
        </w:rPr>
        <w:annotationRef/>
      </w:r>
      <w:r>
        <w:t xml:space="preserve">Se propone de igual manera </w:t>
      </w:r>
      <w:r w:rsidR="000D37D8">
        <w:t xml:space="preserve">de forma </w:t>
      </w:r>
      <w:r>
        <w:t>vertical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032F222" w15:done="0"/>
  <w15:commentEx w15:paraId="2D7FD573" w15:done="0"/>
  <w15:commentEx w15:paraId="7BE54180" w15:done="0"/>
  <w15:commentEx w15:paraId="6D96622F" w15:done="0"/>
  <w15:commentEx w15:paraId="09D523D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B2B82" w16cex:dateUtc="2020-12-09T16:54:00Z"/>
  <w16cex:commentExtensible w16cex:durableId="237B2BB5" w16cex:dateUtc="2020-12-09T16:55:00Z"/>
  <w16cex:commentExtensible w16cex:durableId="23872E64" w16cex:dateUtc="2020-12-18T19:34:00Z"/>
  <w16cex:commentExtensible w16cex:durableId="237B2CFC" w16cex:dateUtc="2020-12-09T17:01:00Z"/>
  <w16cex:commentExtensible w16cex:durableId="23872FE5" w16cex:dateUtc="2020-12-18T19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032F222" w16cid:durableId="237B2B82"/>
  <w16cid:commentId w16cid:paraId="2D7FD573" w16cid:durableId="237B2BB5"/>
  <w16cid:commentId w16cid:paraId="7BE54180" w16cid:durableId="23872E64"/>
  <w16cid:commentId w16cid:paraId="6D96622F" w16cid:durableId="237B2CFC"/>
  <w16cid:commentId w16cid:paraId="09D523D0" w16cid:durableId="23872FE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76DB5"/>
    <w:multiLevelType w:val="hybridMultilevel"/>
    <w:tmpl w:val="FCA619B2"/>
    <w:lvl w:ilvl="0" w:tplc="996061B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e Marcos Molinero Felix">
    <w15:presenceInfo w15:providerId="AD" w15:userId="S::jmmolinerof@ids.com.mx::977ace2f-2182-4bee-a5e8-30b10b5736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2D44"/>
    <w:rsid w:val="0008486D"/>
    <w:rsid w:val="000A73E4"/>
    <w:rsid w:val="000B2455"/>
    <w:rsid w:val="000B719C"/>
    <w:rsid w:val="000D37D8"/>
    <w:rsid w:val="0011014F"/>
    <w:rsid w:val="00295B82"/>
    <w:rsid w:val="002B1863"/>
    <w:rsid w:val="002B7EAB"/>
    <w:rsid w:val="002E7B1B"/>
    <w:rsid w:val="00326BEB"/>
    <w:rsid w:val="00343EDC"/>
    <w:rsid w:val="004210B0"/>
    <w:rsid w:val="00443C04"/>
    <w:rsid w:val="00492A95"/>
    <w:rsid w:val="004B7125"/>
    <w:rsid w:val="00500F3E"/>
    <w:rsid w:val="005E48DE"/>
    <w:rsid w:val="0061793F"/>
    <w:rsid w:val="006908EF"/>
    <w:rsid w:val="007D720C"/>
    <w:rsid w:val="00807EF5"/>
    <w:rsid w:val="008D5939"/>
    <w:rsid w:val="008F28E1"/>
    <w:rsid w:val="00963B8D"/>
    <w:rsid w:val="00B33C2F"/>
    <w:rsid w:val="00B55918"/>
    <w:rsid w:val="00B77B89"/>
    <w:rsid w:val="00C35091"/>
    <w:rsid w:val="00D064AB"/>
    <w:rsid w:val="00DD0226"/>
    <w:rsid w:val="00DF2D44"/>
    <w:rsid w:val="00DF701A"/>
    <w:rsid w:val="00E84022"/>
    <w:rsid w:val="00EC3FB8"/>
    <w:rsid w:val="00FD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D9EEA"/>
  <w15:chartTrackingRefBased/>
  <w15:docId w15:val="{FB0270C7-7801-427E-88DB-1CF1C600C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22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11014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1014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1014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1014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1014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014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14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emf"/><Relationship Id="rId18" Type="http://schemas.openxmlformats.org/officeDocument/2006/relationships/oleObject" Target="embeddings/Hoja_de_c_lculo_de_Microsoft_Excel_97_-_20041.xls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emf"/><Relationship Id="rId7" Type="http://schemas.microsoft.com/office/2011/relationships/commentsExtended" Target="commentsExtended.xml"/><Relationship Id="rId12" Type="http://schemas.openxmlformats.org/officeDocument/2006/relationships/image" Target="media/image4.emf"/><Relationship Id="rId17" Type="http://schemas.openxmlformats.org/officeDocument/2006/relationships/image" Target="media/image8.emf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oleObject" Target="embeddings/Hoja_de_c_lculo_de_Microsoft_Excel_97_-_2004.xls"/><Relationship Id="rId20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emf"/><Relationship Id="rId24" Type="http://schemas.openxmlformats.org/officeDocument/2006/relationships/image" Target="media/image14.emf"/><Relationship Id="rId5" Type="http://schemas.openxmlformats.org/officeDocument/2006/relationships/image" Target="media/image1.emf"/><Relationship Id="rId15" Type="http://schemas.openxmlformats.org/officeDocument/2006/relationships/image" Target="media/image7.emf"/><Relationship Id="rId23" Type="http://schemas.openxmlformats.org/officeDocument/2006/relationships/image" Target="media/image13.emf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9.emf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6.emf"/><Relationship Id="rId22" Type="http://schemas.openxmlformats.org/officeDocument/2006/relationships/image" Target="media/image12.emf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7</Pages>
  <Words>278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Guadalupe Jimenez Berthely</dc:creator>
  <cp:keywords/>
  <dc:description/>
  <cp:lastModifiedBy>Jose Marcos Molinero Felix</cp:lastModifiedBy>
  <cp:revision>29</cp:revision>
  <dcterms:created xsi:type="dcterms:W3CDTF">2020-08-10T17:02:00Z</dcterms:created>
  <dcterms:modified xsi:type="dcterms:W3CDTF">2020-12-18T22:49:00Z</dcterms:modified>
</cp:coreProperties>
</file>