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  <w:b w:val="1"/>
          <w:bCs w:val="1"/>
          <w:color w:val="25aef7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aef7"/>
          <w:sz w:val="52"/>
          <w:szCs w:val="52"/>
          <w:rtl w:val="0"/>
        </w:rPr>
        <w:t xml:space="preserve">ACTIVIDAD 1 </w:t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  <w:b w:val="1"/>
          <w:bCs w:val="1"/>
          <w:color w:val="25aef7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aef7"/>
          <w:sz w:val="44"/>
          <w:szCs w:val="44"/>
          <w:rtl w:val="0"/>
        </w:rPr>
        <w:t xml:space="preserve">Ejercicio libre</w:t>
      </w:r>
    </w:p>
    <w:p w:rsidR="00000000" w:rsidDel="00000000" w:rsidP="00000000" w:rsidRDefault="00000000" w:rsidRPr="00000000" w14:paraId="00000005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MP03 Programación</w:t>
      </w:r>
    </w:p>
    <w:p w:rsidR="00000000" w:rsidDel="00000000" w:rsidP="00000000" w:rsidRDefault="00000000" w:rsidRPr="00000000" w14:paraId="00000006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7250"/>
        <w:tblGridChange w:id="0">
          <w:tblGrid>
            <w:gridCol w:w="1665"/>
            <w:gridCol w:w="72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  <w:rtl w:val="0"/>
              </w:rPr>
              <w:t xml:space="preserve">Antes de empezar...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79" w:lineRule="auto"/>
        <w:ind w:left="0" w:right="0" w:firstLine="0"/>
        <w:jc w:val="left"/>
        <w:rPr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b w:val="1"/>
          <w:bCs w:val="1"/>
          <w:color w:val="25aef7"/>
          <w:sz w:val="32"/>
          <w:szCs w:val="32"/>
          <w:rtl w:val="0"/>
        </w:rPr>
        <w:t xml:space="preserve">Resultados de Aprendizaje de la actividad</w:t>
      </w:r>
    </w:p>
    <w:tbl>
      <w:tblPr>
        <w:tblStyle w:val="Table2"/>
        <w:tblW w:w="89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30"/>
        <w:gridCol w:w="7984"/>
        <w:tblGridChange w:id="0">
          <w:tblGrid>
            <w:gridCol w:w="930"/>
            <w:gridCol w:w="798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Resultados de Aprendizaje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Escribe y depura código, analizando y utilizando las estructuras de control del lenguaje.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5aef7"/>
          <w:sz w:val="32"/>
          <w:szCs w:val="32"/>
          <w:rtl w:val="0"/>
        </w:rPr>
        <w:t xml:space="preserve">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3.b Se han utilizado estructuras de repetición.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3.c Se han reconocido las posibilidades de las sentencias de salto.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3.e Se han creado programas ejecutables utilizando diferentes estructuras de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 esta actividad se pondrán en práctica </w:t>
      </w:r>
      <w:r w:rsidDel="00000000" w:rsidR="00000000" w:rsidRPr="00000000">
        <w:rPr>
          <w:b w:val="1"/>
          <w:bCs w:val="1"/>
          <w:rtl w:val="0"/>
        </w:rPr>
        <w:t xml:space="preserve">matrices</w:t>
      </w:r>
      <w:r w:rsidDel="00000000" w:rsidR="00000000" w:rsidRPr="00000000">
        <w:rPr>
          <w:rtl w:val="0"/>
        </w:rPr>
        <w:t xml:space="preserve">, bucles y estructuras de control creando un </w:t>
      </w:r>
      <w:r w:rsidDel="00000000" w:rsidR="00000000" w:rsidRPr="00000000">
        <w:rPr>
          <w:b w:val="1"/>
          <w:bCs w:val="1"/>
          <w:rtl w:val="0"/>
        </w:rPr>
        <w:t xml:space="preserve">proyecto libre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Estas son unas de las ideas de proyectos a realizar.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Hundir la flota (fácil)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Juego para </w:t>
      </w:r>
      <w:r w:rsidDel="00000000" w:rsidR="00000000" w:rsidRPr="00000000">
        <w:rPr>
          <w:b w:val="1"/>
          <w:bCs w:val="1"/>
          <w:rtl w:val="0"/>
        </w:rPr>
        <w:t xml:space="preserve">dos jugadores en el mismo ordenador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jugador tiene su propio tablero (una matriz).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jugador coloca sus barcos en el tablero.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empezar: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jugador que se quede sin barcos pierde el juego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En cada turno: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El jugador introduce una coordenada del tablero rival.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hay un barco → </w:t>
      </w:r>
      <w:r w:rsidDel="00000000" w:rsidR="00000000" w:rsidRPr="00000000">
        <w:rPr>
          <w:b w:val="1"/>
          <w:bCs w:val="1"/>
          <w:rtl w:val="0"/>
        </w:rPr>
        <w:t xml:space="preserve">Tocado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se completa un barco → </w:t>
      </w:r>
      <w:r w:rsidDel="00000000" w:rsidR="00000000" w:rsidRPr="00000000">
        <w:rPr>
          <w:b w:val="1"/>
          <w:bCs w:val="1"/>
          <w:rtl w:val="0"/>
        </w:rPr>
        <w:t xml:space="preserve">Hundido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jugador que se quede sin barcos pierde.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Wordle (intermedio)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programa tendrá una lista de </w:t>
      </w:r>
      <w:r w:rsidDel="00000000" w:rsidR="00000000" w:rsidRPr="00000000">
        <w:rPr>
          <w:b w:val="1"/>
          <w:bCs w:val="1"/>
          <w:rtl w:val="0"/>
        </w:rPr>
        <w:t xml:space="preserve">100 a 1000 palabras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elige una palabra secreta al azar.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tiene un número limitado de intentos.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intentos se mostrarán en una </w:t>
      </w:r>
      <w:r w:rsidDel="00000000" w:rsidR="00000000" w:rsidRPr="00000000">
        <w:rPr>
          <w:b w:val="1"/>
          <w:bCs w:val="1"/>
          <w:rtl w:val="0"/>
        </w:rPr>
        <w:t xml:space="preserve">matriz</w:t>
      </w:r>
      <w:r w:rsidDel="00000000" w:rsidR="00000000" w:rsidRPr="00000000">
        <w:rPr>
          <w:rtl w:val="0"/>
        </w:rPr>
        <w:t xml:space="preserve"> (intentos × letras).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introducir una palabra: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Verde → letra correcta y en la posición correcta.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Amarillo → letra que está en la palabra, pero en otra posición.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Rojo → letra que no aparece.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jugador acierta la palabra dentro de los intentos, gana.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Buscaminas (difícil)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crea un tablero de tamaño configurable usando una matriz.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minas se colocan de forma aleatoria.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jugador va introduciendo coordenadas: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descubrir casillas.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para marcar minas.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descubre una mina sin marcarla, pierde.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consigue marcar todas las minas correctamente, gana.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heading=h.vc69giw0e9u6" w:id="0"/>
      <w:bookmarkEnd w:id="0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repositorio nuevo en GitHub: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ProyectoX_nombre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Añade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instrucciones de uso.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ptos" w:cs="Aptos" w:eastAsia="Aptos" w:hAnsi="Aptos"/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ind w:right="-115"/>
      <w:jc w:val="right"/>
      <w:rPr>
        <w:rFonts w:ascii="Aptos" w:cs="Aptos" w:eastAsia="Aptos" w:hAnsi="Aptos"/>
        <w:b w:val="1"/>
        <w:bCs w:val="1"/>
        <w:color w:val="25aef7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4972050</wp:posOffset>
          </wp:positionH>
          <wp:positionV relativeFrom="paragraph">
            <wp:posOffset>-142861</wp:posOffset>
          </wp:positionV>
          <wp:extent cx="906865" cy="998671"/>
          <wp:effectExtent b="0" l="0" r="0" t="0"/>
          <wp:wrapSquare wrapText="bothSides" distB="0" distT="0" distL="114300" distR="114300"/>
          <wp:docPr id="7853719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6865" cy="998671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893.5864257812499" w:hRule="atLeast"/>
        <w:tblHeader w:val="0"/>
      </w:trPr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ind w:right="-115"/>
            <w:jc w:val="right"/>
            <w:rPr>
              <w:rFonts w:ascii="Arial" w:cs="Arial" w:eastAsia="Arial" w:hAnsi="Arial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8">
          <w:pPr>
            <w:ind w:right="-115"/>
            <w:jc w:val="right"/>
            <w:rPr>
              <w:rFonts w:ascii="Arial" w:cs="Arial" w:eastAsia="Arial" w:hAnsi="Arial"/>
              <w:sz w:val="56"/>
              <w:szCs w:val="56"/>
            </w:rPr>
          </w:pPr>
          <w:r w:rsidDel="00000000" w:rsidR="00000000" w:rsidRPr="00000000">
            <w:rPr/>
            <w:drawing>
              <wp:inline distB="0" distT="0" distL="114300" distR="114300">
                <wp:extent cx="906865" cy="998671"/>
                <wp:effectExtent b="0" l="0" r="0" t="0"/>
                <wp:docPr id="78537196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5" cy="9986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3FD3E2E8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uiPriority w:val="99"/>
    <w:unhideWhenUsed w:val="1"/>
    <w:rsid w:val="0D3360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0D336093"/>
    <w:pPr>
      <w:tabs>
        <w:tab w:val="center" w:leader="none" w:pos="4680"/>
        <w:tab w:val="right" w:leader="none" w:pos="9360"/>
      </w:tabs>
      <w:spacing w:after="0" w:line="240" w:lineRule="auto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1RvJlTKHW8fyLyFD2O+3+R3eg==">CgMxLjAyDmgudmM2OWdpdzBlOXU2OAByITFVVEJYSVVNUWtnNnVxSEVkTnN1NFpoaTVwcDg1NlpwRg==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2025-08-04T16:36:14.2603398Z</dcterms:created>
  <dc:creator>Laura López Espelt</dc:creator>
</cp:coreProperties>
</file>