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27 de October de 2026</w:t>
      </w:r>
    </w:p>
    <w:p/>
    <w:p>
      <w:r>
        <w:rPr>
          <w:b/>
        </w:rPr>
        <w:t xml:space="preserve">Run ID: </w:t>
      </w:r>
      <w:r>
        <w:t>553dcf9b-e723-49a3-bf4d-13a19f4ee428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2026-10-27T17:29:10Z · run 553dcf9b-e723-49a3-bf4d-13a19f4ee428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