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cs250_prj02_databaseInfo</w:t>
      </w:r>
    </w:p>
    <w:p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Content stored in the database of the website.</w:t>
      </w:r>
    </w:p>
    <w:p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0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- Bubble information(for each bubble):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Bubble members (list):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A list with members of the bubble.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bubble posts list 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A list with a few information on posts from the bubble.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bubble status: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about the status of the bubble such as public, restricted, closed, and erased which can only be changed by the administrator.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0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- bubblePosts: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 database space inside the main bubble database, contains information about each bubble post that is more detailed than the bubble posts sections in the bubbles database.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There will be information about bubble post’s: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Main Text: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contains the main text of a post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comments/replies: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The texts of comments and replies, and info on the author of the texts/replies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authorInfo: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information about author of the post, such as their username.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0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- User information: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Name.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Last name.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UserName.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joinedBubbles: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information about the bubbles that the user has joined</w:t>
      </w:r>
      <w:r>
        <w:rPr>
          <w:rFonts w:ascii="NSimSun" w:hAnsi="NSimSun" w:eastAsia="NSimSun" w:cs="NSimSu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Likes: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Information about what the user likes is sent to the algorithm which starts performing a personalized feed only available for registered users.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ownedBubbles: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information about the bubbles that user currently “owns”, which is either created by the user or is a bubble which they moderate</w:t>
      </w:r>
      <w:r>
        <w:rPr>
          <w:rFonts w:ascii="NSimSun" w:hAnsi="NSimSun" w:eastAsia="NSimSun" w:cs="NSimSu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Restrinctions: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§ </w:t>
      </w:r>
      <w:r>
        <w:rPr>
          <w:rFonts w:ascii="NSimSun" w:hAnsi="NSimSun" w:eastAsia="NSimSun" w:cs="NSimSu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I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nformation that can only be restricted by an administrator for the users. It can restrict users from crea</w:t>
      </w:r>
      <w:r>
        <w:rPr>
          <w:rFonts w:ascii="NSimSun" w:hAnsi="NSimSun" w:eastAsia="NSimSun" w:cs="NSimSu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ting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or join</w:t>
      </w:r>
      <w:r>
        <w:rPr>
          <w:rFonts w:ascii="NSimSun" w:hAnsi="NSimSun" w:eastAsia="NSimSun" w:cs="NSimSu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ing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a bubble.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0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- Encrypted user information.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This part of the database is like the one above (“User Information”), but this is encrypted since it is important user data.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User email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User password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security program.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 part of the database reserved for the security/antiDdos plugin.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banlist: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List of banned IP addresses that are not allowed to enter the website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warningList: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Similar to banlist, but these IP addresses are temporarily banned.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1440" w:hanging="360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o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QueueInfo: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21" w:lineRule="atLeast"/>
        <w:ind w:left="2160" w:hanging="36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§ Info about the queue for ip addresses/devices entering the website.</w:t>
      </w:r>
    </w:p>
    <w:p/>
    <w:sectPr>
      <w:pgSz w:w="12240" w:h="15840"/>
      <w:pgMar w:top="1134" w:right="1134" w:bottom="1134" w:left="1134" w:header="0" w:footer="0" w:gutter="0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A1"/>
    <w:rsid w:val="004C0C1E"/>
    <w:rsid w:val="007E2275"/>
    <w:rsid w:val="00EE5AA1"/>
    <w:rsid w:val="00FB440C"/>
    <w:rsid w:val="3527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List"/>
    <w:basedOn w:val="4"/>
    <w:qFormat/>
    <w:uiPriority w:val="0"/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284</Words>
  <Characters>1619</Characters>
  <Lines>13</Lines>
  <Paragraphs>3</Paragraphs>
  <TotalTime>4</TotalTime>
  <ScaleCrop>false</ScaleCrop>
  <LinksUpToDate>false</LinksUpToDate>
  <CharactersWithSpaces>1900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2023-11-08T00:57:00Z</dcterms:created>
  <dc:creator>Diana Mojica</dc:creator>
  <cp:lastModifiedBy>google1600202976</cp:lastModifiedBy>
  <dcterms:modified xsi:type="dcterms:W3CDTF">2023-11-11T06:42:43Z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C8DA72DCF8F44BDCBC4193FE00407C60_12</vt:lpwstr>
  </property>
</Properties>
</file>