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sana" w:hAnsi="Asana" w:cs="Asana"/>
          <w:color w:themeColor="accent5" w:val="4472C4"/>
          <w:sz w:val="72"/>
          <w:szCs w:val="72"/>
          <w:highlight w:val="none"/>
        </w:rPr>
      </w:pPr>
      <w:r>
        <w:rPr>
          <w:rFonts w:cs="Asana" w:ascii="Asana" w:hAnsi="Asana"/>
          <w:color w:themeColor="accent5" w:val="4472C4"/>
          <w:sz w:val="72"/>
          <w:szCs w:val="72"/>
        </w:rPr>
      </w:r>
    </w:p>
    <w:p>
      <w:pPr>
        <w:pStyle w:val="Normal"/>
        <w:jc w:val="center"/>
        <w:rPr>
          <w:rFonts w:ascii="Asana" w:hAnsi="Asana" w:eastAsia="Asana" w:cs="Asana"/>
          <w:color w:themeColor="accent5" w:val="4472C4"/>
          <w:sz w:val="72"/>
          <w:szCs w:val="72"/>
          <w:highlight w:val="none"/>
          <w:lang w:val="es-AR"/>
        </w:rPr>
      </w:pPr>
      <w:r>
        <w:rPr>
          <w:rFonts w:eastAsia="Asana" w:cs="Asana" w:ascii="Asana" w:hAnsi="Asana"/>
          <w:color w:themeColor="accent5" w:val="4472C4"/>
          <w:sz w:val="72"/>
          <w:szCs w:val="72"/>
          <w:lang w:val="es-AR"/>
        </w:rPr>
      </w:r>
    </w:p>
    <w:p>
      <w:pPr>
        <w:pStyle w:val="Normal"/>
        <w:jc w:val="center"/>
        <w:rPr>
          <w:rFonts w:ascii="Asana" w:hAnsi="Asana" w:eastAsia="Asana" w:cs="Asana"/>
          <w:color w:themeColor="accent5" w:val="4472C4"/>
          <w:sz w:val="72"/>
          <w:szCs w:val="72"/>
          <w:highlight w:val="none"/>
          <w:lang w:val="es-AR"/>
        </w:rPr>
      </w:pPr>
      <w:r>
        <w:rPr>
          <w:rFonts w:eastAsia="Asana" w:cs="Asana" w:ascii="Asana" w:hAnsi="Asana"/>
          <w:color w:themeColor="accent5" w:val="4472C4"/>
          <w:sz w:val="72"/>
          <w:szCs w:val="72"/>
          <w:lang w:val="es-AR"/>
        </w:rPr>
      </w:r>
    </w:p>
    <w:p>
      <w:pPr>
        <w:pStyle w:val="Normal"/>
        <w:jc w:val="center"/>
        <w:rPr>
          <w:rFonts w:ascii="Asana" w:hAnsi="Asana" w:eastAsia="Asana" w:cs="Asana"/>
          <w:color w:themeColor="accent5" w:val="4472C4"/>
          <w:sz w:val="72"/>
          <w:szCs w:val="72"/>
          <w:highlight w:val="none"/>
        </w:rPr>
      </w:pPr>
      <w:r>
        <w:rPr>
          <w:rFonts w:eastAsia="Asana" w:cs="Asana" w:ascii="Asana" w:hAnsi="Asana"/>
          <w:color w:themeColor="accent5" w:val="4472C4"/>
          <w:sz w:val="72"/>
          <w:szCs w:val="72"/>
          <w:lang w:val="es-AR"/>
        </w:rPr>
        <w:t>MANUAL DEL SISTEMA INTEGRAL DE GESTION DE EXTRACCION VOLUNTARIA DE EVIDENCIA DIGITAL (SIGEVED)</w:t>
      </w:r>
    </w:p>
    <w:p>
      <w:pPr>
        <w:pStyle w:val="Normal"/>
        <w:jc w:val="center"/>
        <w:rPr>
          <w:rFonts w:ascii="Asana" w:hAnsi="Asana" w:eastAsia="Asana" w:cs="Asana"/>
          <w:color w:themeColor="accent5" w:val="4472C4"/>
          <w:sz w:val="72"/>
          <w:szCs w:val="72"/>
          <w:highlight w:val="none"/>
          <w:lang w:val="es-AR"/>
        </w:rPr>
      </w:pPr>
      <w:r>
        <w:rPr>
          <w:rFonts w:eastAsia="Asana" w:cs="Asana" w:ascii="Asana" w:hAnsi="Asana"/>
          <w:color w:themeColor="accent5" w:val="4472C4"/>
          <w:sz w:val="72"/>
          <w:szCs w:val="72"/>
          <w:lang w:val="es-AR"/>
        </w:rPr>
      </w:r>
    </w:p>
    <w:p>
      <w:pPr>
        <w:pStyle w:val="Normal"/>
        <w:rPr/>
      </w:pPr>
      <w:r>
        <w:rPr/>
      </w:r>
    </w:p>
    <w:p>
      <w:pPr>
        <w:pStyle w:val="Normal"/>
        <w:jc w:val="center"/>
        <w:rPr>
          <w:highlight w:val="none"/>
        </w:rPr>
      </w:pPr>
      <w:r>
        <w:rPr/>
        <w:drawing>
          <wp:inline distT="0" distB="0" distL="0" distR="0">
            <wp:extent cx="4905375" cy="914400"/>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4905375" cy="914400"/>
                    </a:xfrm>
                    <a:prstGeom prst="rect">
                      <a:avLst/>
                    </a:prstGeom>
                    <a:noFill/>
                  </pic:spPr>
                </pic:pic>
              </a:graphicData>
            </a:graphic>
          </wp:inline>
        </w:drawing>
      </w:r>
    </w:p>
    <w:p>
      <w:pPr>
        <w:pStyle w:val="Normal"/>
        <w:shd w:val="nil"/>
        <w:rPr>
          <w:highlight w:val="none"/>
        </w:rPr>
      </w:pPr>
      <w:r>
        <w:rPr/>
      </w:r>
      <w:r>
        <w:br w:type="page"/>
      </w:r>
    </w:p>
    <w:p>
      <w:pPr>
        <w:pStyle w:val="Normal"/>
        <w:shd w:val="nil"/>
        <w:spacing w:before="0" w:after="200"/>
        <w:rPr>
          <w:b/>
          <w:bCs/>
          <w:sz w:val="24"/>
          <w:szCs w:val="24"/>
          <w:highlight w:val="none"/>
        </w:rPr>
      </w:pPr>
      <w:r>
        <w:rPr>
          <w:b/>
          <w:bCs/>
          <w:sz w:val="24"/>
          <w:szCs w:val="24"/>
          <w:lang w:val="es-AR"/>
        </w:rPr>
        <w:t>Introducción:</w:t>
      </w:r>
    </w:p>
    <w:p>
      <w:pPr>
        <w:pStyle w:val="Normal"/>
        <w:shd w:val="nil" w:color="000000"/>
        <w:jc w:val="both"/>
        <w:rPr>
          <w:highlight w:val="none"/>
          <w:lang w:val="es-AR"/>
        </w:rPr>
      </w:pPr>
      <w:r>
        <w:rPr>
          <w:lang w:val="es-AR"/>
        </w:rPr>
        <w:t xml:space="preserve">El objetivo de esta aplicación es facilitar la extracción de evidencia digital contenida en dispositivos móviles, únicamente con </w:t>
      </w:r>
      <w:r>
        <w:rPr>
          <w:b/>
          <w:bCs/>
          <w:lang w:val="es-AR"/>
        </w:rPr>
        <w:t>Sistemas Operativos Android</w:t>
      </w:r>
      <w:r>
        <w:rPr>
          <w:lang w:val="es-AR"/>
        </w:rPr>
        <w:t>, de manera voluntaria, en sede judicial. El aporte voluntario, ya sea de la denunciante y/o victima, como también del acusado y/o imputado, hace que el proceso sea mas directo y rápido, en cuanto a la obtención de elementos probatorios contenidos en dichos dispositivos.</w:t>
      </w:r>
    </w:p>
    <w:p>
      <w:pPr>
        <w:pStyle w:val="Normal"/>
        <w:shd w:val="nil" w:color="000000"/>
        <w:jc w:val="both"/>
        <w:rPr>
          <w:highlight w:val="none"/>
          <w:lang w:val="es-AR" w:bidi="es-AR"/>
        </w:rPr>
      </w:pPr>
      <w:r>
        <w:rPr>
          <w:lang w:val="es-AR" w:bidi="es-AR"/>
        </w:rPr>
        <w:t>Dicho sistema se instala localmente en cada PC que se designe por dependencia, la cual establecerá una comunicación mediante servicios a los sistemas de gestión de expedientes judiciales. Esto hace que no exista error en la cargar, permitiendo al operador del sistema extraer evidencia únicamente en los expedientes y las dependencias hadilitadas.</w:t>
      </w:r>
    </w:p>
    <w:p>
      <w:pPr>
        <w:pStyle w:val="Normal"/>
        <w:shd w:val="nil" w:color="000000"/>
        <w:jc w:val="both"/>
        <w:rPr>
          <w:highlight w:val="none"/>
          <w:lang w:val="es-AR" w:bidi="es-AR"/>
        </w:rPr>
      </w:pPr>
      <w:r>
        <w:rPr>
          <w:lang w:val="es-AR" w:bidi="es-AR"/>
        </w:rPr>
        <w:t>Además posee un cifrado de punta a punta de los elementos extraidos, guardando así la confiabilidad, fidelidad y cadena de custodia de la evidencia a ser utilizada en las causas.</w:t>
      </w:r>
    </w:p>
    <w:p>
      <w:pPr>
        <w:pStyle w:val="Normal"/>
        <w:shd w:val="nil" w:color="000000"/>
        <w:jc w:val="both"/>
        <w:rPr>
          <w:sz w:val="24"/>
          <w:szCs w:val="24"/>
          <w:highlight w:val="none"/>
        </w:rPr>
      </w:pPr>
      <w:r>
        <w:rPr>
          <w:b/>
          <w:bCs/>
          <w:sz w:val="24"/>
          <w:szCs w:val="24"/>
          <w:lang w:val="es-AR" w:bidi="es-AR"/>
        </w:rPr>
        <w:t>Utilización del Sistema</w:t>
      </w:r>
      <w:r>
        <w:rPr>
          <w:sz w:val="24"/>
          <w:szCs w:val="24"/>
          <w:lang w:val="es-AR" w:bidi="es-AR"/>
        </w:rPr>
        <w:t>:</w:t>
      </w:r>
    </w:p>
    <w:p>
      <w:pPr>
        <w:pStyle w:val="Normal"/>
        <w:shd w:val="nil" w:color="000000"/>
        <w:jc w:val="both"/>
        <w:rPr>
          <w:highlight w:val="none"/>
          <w:lang w:val="es-AR" w:bidi="es-AR"/>
        </w:rPr>
      </w:pPr>
      <w:r>
        <w:rPr>
          <w:lang w:val="es-AR" w:bidi="es-AR"/>
        </w:rPr>
        <w:t>En la pantalla de inicio del sistema se muestra el usuario operador del sistema, estos datos son los mismos del inicio de sesión de Windows, dado que si el operador no posee un usuario válido no puede operar el sistema desde el inicio, esto es un valor agregado de seguridad en el uso de la aplicación.</w:t>
      </w:r>
    </w:p>
    <w:p>
      <w:pPr>
        <w:pStyle w:val="Normal"/>
        <w:shd w:val="nil" w:color="000000"/>
        <w:jc w:val="both"/>
        <w:rPr>
          <w:color w:val="C00000"/>
          <w:highlight w:val="none"/>
        </w:rPr>
      </w:pPr>
      <w:r>
        <w:rPr>
          <w:b/>
          <w:bCs/>
          <w:lang w:val="es-AR" w:bidi="es-AR"/>
        </w:rPr>
        <w:t>NOTA</w:t>
      </w:r>
      <w:r>
        <w:rPr>
          <w:lang w:val="es-AR" w:bidi="es-AR"/>
        </w:rPr>
        <w:t>:</w:t>
      </w:r>
      <w:r>
        <w:rPr>
          <w:color w:val="C00000"/>
          <w:lang w:val="es-AR" w:bidi="es-AR"/>
        </w:rPr>
        <w:t xml:space="preserve"> El dispositivo desde donde se obtendrán las evidencias digitales, debe estar conectado a la PC operadora en todo momento, desde el inicio hasta el final del procedimiento, no debe cortarse por ningun motivo dicha comunicación. Esto debe ser explicado al aportante, dado que no podrá hacer uso del mismo durante el procedimiento. Además, el dispositivo deberá estar en modo Desarrollador, permitir Depuración USB y transferencia de datos por USB. Esta activación en dispositivos Android se explica más adelante.</w:t>
      </w:r>
    </w:p>
    <w:p>
      <w:pPr>
        <w:pStyle w:val="Normal"/>
        <w:shd w:val="nil" w:color="000000"/>
        <w:jc w:val="both"/>
        <w:rPr>
          <w:highlight w:val="none"/>
          <w:lang w:val="es-AR" w:bidi="es-AR"/>
        </w:rPr>
      </w:pPr>
      <w:r>
        <w:rPr/>
        <w:drawing>
          <wp:inline distT="0" distB="0" distL="0" distR="0">
            <wp:extent cx="5940425" cy="2768600"/>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940425" cy="2768600"/>
                    </a:xfrm>
                    <a:prstGeom prst="rect">
                      <a:avLst/>
                    </a:prstGeom>
                    <a:noFill/>
                  </pic:spPr>
                </pic:pic>
              </a:graphicData>
            </a:graphic>
          </wp:inline>
        </w:drawing>
      </w:r>
    </w:p>
    <w:p>
      <w:pPr>
        <w:pStyle w:val="Normal"/>
        <w:shd w:val="nil" w:color="000000"/>
        <w:jc w:val="both"/>
        <w:rPr>
          <w:highlight w:val="none"/>
          <w:lang w:val="es-AR"/>
        </w:rPr>
      </w:pPr>
      <w:r>
        <w:rPr>
          <w:lang w:val="es-AR"/>
        </w:rPr>
      </w:r>
    </w:p>
    <w:p>
      <w:pPr>
        <w:pStyle w:val="Normal"/>
        <w:shd w:val="nil" w:color="000000"/>
        <w:jc w:val="both"/>
        <w:rPr>
          <w:highlight w:val="none"/>
          <w:lang w:val="es-AR"/>
        </w:rPr>
      </w:pPr>
      <w:r>
        <w:rPr>
          <w:lang w:val="es-AR"/>
        </w:rPr>
        <w:t>Luego se observan las dependencias habilitadas por el sistema, en este caso, al ser una causa penal, el Sistema Integral de Gestión e Información -SIGI-  es el que habilitará las dependencias. Una vez habilitadas dichas dependencias, si son más de una, estarán en una lista desplegable, la cual el operador deberá seleccionar para comenzar a trabajar en ella.</w:t>
      </w:r>
    </w:p>
    <w:p>
      <w:pPr>
        <w:pStyle w:val="Normal"/>
        <w:shd w:val="nil" w:color="000000"/>
        <w:jc w:val="both"/>
        <w:rPr>
          <w:highlight w:val="none"/>
        </w:rPr>
      </w:pPr>
      <w:r>
        <w:rPr/>
      </w:r>
    </w:p>
    <w:p>
      <w:pPr>
        <w:pStyle w:val="Normal"/>
        <w:shd w:val="nil" w:color="000000"/>
        <w:jc w:val="both"/>
        <w:rPr>
          <w:highlight w:val="none"/>
        </w:rPr>
      </w:pPr>
      <w:r>
        <w:rPr/>
        <w:drawing>
          <wp:inline distT="0" distB="0" distL="0" distR="0">
            <wp:extent cx="5940425" cy="1703705"/>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5940425" cy="1703705"/>
                    </a:xfrm>
                    <a:prstGeom prst="rect">
                      <a:avLst/>
                    </a:prstGeom>
                    <a:noFill/>
                  </pic:spPr>
                </pic:pic>
              </a:graphicData>
            </a:graphic>
          </wp:inline>
        </w:drawing>
      </w:r>
    </w:p>
    <w:p>
      <w:pPr>
        <w:pStyle w:val="Normal"/>
        <w:shd w:val="nil" w:color="000000"/>
        <w:jc w:val="both"/>
        <w:rPr>
          <w:highlight w:val="none"/>
          <w:lang w:val="es-AR"/>
        </w:rPr>
      </w:pPr>
      <w:r>
        <w:rPr>
          <w:lang w:val="es-AR"/>
        </w:rPr>
        <w:t>Una vez seleccionada la dependencia, se observa un botón de “Nueva Causa” en la esquina superior derecha de la pantalla, desde allí se comenzará a cargar los datos de la causa:</w:t>
      </w:r>
    </w:p>
    <w:p>
      <w:pPr>
        <w:pStyle w:val="Normal"/>
        <w:shd w:val="nil" w:color="000000"/>
        <w:jc w:val="both"/>
        <w:rPr>
          <w:highlight w:val="none"/>
        </w:rPr>
      </w:pPr>
      <w:r>
        <w:rPr/>
        <w:drawing>
          <wp:inline distT="0" distB="0" distL="0" distR="0">
            <wp:extent cx="5940425" cy="1172210"/>
            <wp:effectExtent l="0" t="0" r="0" b="0"/>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5940425" cy="1172210"/>
                    </a:xfrm>
                    <a:prstGeom prst="rect">
                      <a:avLst/>
                    </a:prstGeom>
                    <a:noFill/>
                  </pic:spPr>
                </pic:pic>
              </a:graphicData>
            </a:graphic>
          </wp:inline>
        </w:drawing>
      </w:r>
    </w:p>
    <w:p>
      <w:pPr>
        <w:pStyle w:val="Normal"/>
        <w:shd w:val="nil" w:color="000000"/>
        <w:jc w:val="both"/>
        <w:rPr>
          <w:highlight w:val="none"/>
          <w:lang w:val="es-AR"/>
        </w:rPr>
      </w:pPr>
      <w:r>
        <w:rPr>
          <w:lang w:val="es-AR"/>
        </w:rPr>
        <w:t>Una vez presionado ese botón (“Nueva Causa”) se abre un panel con los datos de la causa nueva:</w:t>
      </w:r>
    </w:p>
    <w:p>
      <w:pPr>
        <w:pStyle w:val="Normal"/>
        <w:shd w:val="nil" w:color="000000"/>
        <w:jc w:val="both"/>
        <w:rPr>
          <w:highlight w:val="none"/>
        </w:rPr>
      </w:pPr>
      <w:r>
        <w:rPr/>
        <w:drawing>
          <wp:inline distT="0" distB="0" distL="0" distR="0">
            <wp:extent cx="5940425" cy="1886585"/>
            <wp:effectExtent l="0" t="0" r="0" b="0"/>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5940425" cy="1886585"/>
                    </a:xfrm>
                    <a:prstGeom prst="rect">
                      <a:avLst/>
                    </a:prstGeom>
                    <a:noFill/>
                  </pic:spPr>
                </pic:pic>
              </a:graphicData>
            </a:graphic>
          </wp:inline>
        </w:drawing>
      </w:r>
    </w:p>
    <w:p>
      <w:pPr>
        <w:pStyle w:val="Normal"/>
        <w:shd w:val="nil" w:color="000000"/>
        <w:jc w:val="both"/>
        <w:rPr>
          <w:highlight w:val="none"/>
          <w:lang w:val="es-AR"/>
        </w:rPr>
      </w:pPr>
      <w:r>
        <w:rPr>
          <w:lang w:val="es-AR"/>
        </w:rPr>
        <w:t>Allí deberá ser cargados el número de expediente, respetando la numeración que utilizan los sistema de gestión de expedientes (numero/año-circunscripcion, Ej.:18317/2021-1), una vez cargado deberá presionar Consultar expediente. Esto inicia la consulta a los sistemas de gestión judicial, y si esta bien cargado el número de expediente, y éste existe en dichos sistemas, arrojará los datos pertinentes de la misma, como ser carátula y dependencia.</w:t>
      </w:r>
    </w:p>
    <w:p>
      <w:pPr>
        <w:pStyle w:val="Normal"/>
        <w:shd w:val="nil" w:color="000000"/>
        <w:jc w:val="both"/>
        <w:rPr>
          <w:highlight w:val="none"/>
          <w:lang w:val="es-AR" w:bidi="es-AR"/>
        </w:rPr>
      </w:pPr>
      <w:r>
        <w:rPr>
          <w:lang w:val="es-AR" w:bidi="es-AR"/>
        </w:rPr>
        <w:t>Téngase en cuenta que si el expediente no se corresponde con la dependencia seleccionada y/o habilitada al operador del sistema, no podrá continuar con el proceso de extracción, y surgirá un alerta comunicando dicha situación.</w:t>
      </w:r>
    </w:p>
    <w:p>
      <w:pPr>
        <w:pStyle w:val="Normal"/>
        <w:shd w:val="nil" w:color="000000"/>
        <w:jc w:val="both"/>
        <w:rPr>
          <w:highlight w:val="none"/>
          <w:lang w:val="es-AR"/>
        </w:rPr>
      </w:pPr>
      <w:r>
        <w:rPr/>
      </w:r>
    </w:p>
    <w:p>
      <w:pPr>
        <w:pStyle w:val="Normal"/>
        <w:shd w:val="nil" w:color="000000"/>
        <w:jc w:val="both"/>
        <w:rPr>
          <w:highlight w:val="none"/>
        </w:rPr>
      </w:pPr>
      <w:r>
        <w:rPr/>
        <w:drawing>
          <wp:inline distT="0" distB="0" distL="0" distR="0">
            <wp:extent cx="5940425" cy="2258060"/>
            <wp:effectExtent l="0" t="0" r="0" b="0"/>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7"/>
                    <a:stretch>
                      <a:fillRect/>
                    </a:stretch>
                  </pic:blipFill>
                  <pic:spPr bwMode="auto">
                    <a:xfrm>
                      <a:off x="0" y="0"/>
                      <a:ext cx="5940425" cy="2258060"/>
                    </a:xfrm>
                    <a:prstGeom prst="rect">
                      <a:avLst/>
                    </a:prstGeom>
                    <a:noFill/>
                  </pic:spPr>
                </pic:pic>
              </a:graphicData>
            </a:graphic>
          </wp:inline>
        </w:drawing>
      </w:r>
    </w:p>
    <w:p>
      <w:pPr>
        <w:pStyle w:val="Normal"/>
        <w:shd w:val="nil" w:color="000000"/>
        <w:jc w:val="both"/>
        <w:rPr>
          <w:highlight w:val="none"/>
          <w:lang w:val="es-AR"/>
        </w:rPr>
      </w:pPr>
      <w:r>
        <w:rPr>
          <w:lang w:val="es-AR"/>
        </w:rPr>
        <w:t>Ahora bien, si el expediente existe y pertenece a la dependencia habilitada, y cargada con anterioridad, se chequean los datos de la causa, y se presiona “Crear Causa”:</w:t>
      </w:r>
    </w:p>
    <w:p>
      <w:pPr>
        <w:pStyle w:val="Normal"/>
        <w:shd w:val="nil" w:color="000000"/>
        <w:jc w:val="both"/>
        <w:rPr>
          <w:highlight w:val="none"/>
        </w:rPr>
      </w:pPr>
      <w:r>
        <w:rPr/>
        <w:drawing>
          <wp:inline distT="0" distB="0" distL="0" distR="0">
            <wp:extent cx="5940425" cy="2029460"/>
            <wp:effectExtent l="0" t="0" r="0" b="0"/>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8"/>
                    <a:stretch>
                      <a:fillRect/>
                    </a:stretch>
                  </pic:blipFill>
                  <pic:spPr bwMode="auto">
                    <a:xfrm>
                      <a:off x="0" y="0"/>
                      <a:ext cx="5940425" cy="2029460"/>
                    </a:xfrm>
                    <a:prstGeom prst="rect">
                      <a:avLst/>
                    </a:prstGeom>
                    <a:noFill/>
                  </pic:spPr>
                </pic:pic>
              </a:graphicData>
            </a:graphic>
          </wp:inline>
        </w:drawing>
      </w:r>
    </w:p>
    <w:p>
      <w:pPr>
        <w:pStyle w:val="Normal"/>
        <w:shd w:val="nil" w:color="000000"/>
        <w:jc w:val="both"/>
        <w:rPr>
          <w:highlight w:val="none"/>
          <w:lang w:val="es-AR"/>
        </w:rPr>
      </w:pPr>
      <w:r>
        <w:rPr>
          <w:lang w:val="es-AR"/>
        </w:rPr>
        <w:t>Como se muestra la figura anterior, los datos fueron cargados correctamente. También el sistema cuenta con un campo auxiliar no obligatorio, “NOTA”, en el cual se pueden cargar algunas cuestiones relativas a la extracción de la evidencia; no deben ser textos largos, dado que la finalidad de dicho campo es realizar acotaciones al respecto del proceso de obtención de la prueba.</w:t>
      </w:r>
    </w:p>
    <w:p>
      <w:pPr>
        <w:pStyle w:val="Normal"/>
        <w:shd w:val="nil" w:color="000000"/>
        <w:jc w:val="both"/>
        <w:rPr>
          <w:highlight w:val="none"/>
          <w:lang w:val="es-AR"/>
        </w:rPr>
      </w:pPr>
      <w:r>
        <w:rPr>
          <w:lang w:val="es-AR"/>
        </w:rPr>
        <w:t>Una vez creada la causa, pasamos a la pantalla donde se cargarán los datos del aportante:</w:t>
      </w:r>
    </w:p>
    <w:p>
      <w:pPr>
        <w:pStyle w:val="Normal"/>
        <w:shd w:val="nil" w:color="000000"/>
        <w:jc w:val="both"/>
        <w:rPr>
          <w:highlight w:val="none"/>
        </w:rPr>
      </w:pPr>
      <w:r>
        <w:rPr/>
        <w:drawing>
          <wp:inline distT="0" distB="0" distL="0" distR="0">
            <wp:extent cx="5940425" cy="1225550"/>
            <wp:effectExtent l="0" t="0" r="0" b="0"/>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9"/>
                    <a:stretch>
                      <a:fillRect/>
                    </a:stretch>
                  </pic:blipFill>
                  <pic:spPr bwMode="auto">
                    <a:xfrm>
                      <a:off x="0" y="0"/>
                      <a:ext cx="5940425" cy="1225550"/>
                    </a:xfrm>
                    <a:prstGeom prst="rect">
                      <a:avLst/>
                    </a:prstGeom>
                    <a:noFill/>
                  </pic:spPr>
                </pic:pic>
              </a:graphicData>
            </a:graphic>
          </wp:inline>
        </w:drawing>
      </w:r>
    </w:p>
    <w:p>
      <w:pPr>
        <w:pStyle w:val="Normal"/>
        <w:rPr>
          <w:highlight w:val="none"/>
          <w:lang w:val="es-AR"/>
        </w:rPr>
      </w:pPr>
      <w:r>
        <w:rPr>
          <w:lang w:val="es-AR"/>
        </w:rPr>
        <w:t>Allí todos los datos son obligatorios, nombre y apellido completo, DNI y caracter (testimonial o imputado); luego el sistema prevée la carga de la foto del aportante.</w:t>
      </w:r>
    </w:p>
    <w:p>
      <w:pPr>
        <w:pStyle w:val="Normal"/>
        <w:rPr>
          <w:highlight w:val="none"/>
          <w:lang w:val="es-AR"/>
        </w:rPr>
      </w:pPr>
      <w:r>
        <w:rPr>
          <w:lang w:val="es-AR"/>
        </w:rPr>
        <w:t>Esto se puede realizar de dos maneras, que en la PC operadora se cuente con la foto del frente del documento nacional de identidad, o en su defecto, al presionar “Sacar foto”, active la cámara del dispositivo móvil conectado a la PC, donde luego de capturar la foto del frente del documento, el cual debe estar bien centrado y nitido, esta es enviada a la aplicación:</w:t>
      </w:r>
    </w:p>
    <w:p>
      <w:pPr>
        <w:pStyle w:val="Normal"/>
        <w:rPr>
          <w:highlight w:val="none"/>
        </w:rPr>
      </w:pPr>
      <w:r>
        <w:rPr/>
        <w:drawing>
          <wp:inline distT="0" distB="0" distL="0" distR="0">
            <wp:extent cx="5940425" cy="1235075"/>
            <wp:effectExtent l="0" t="0" r="0" b="0"/>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0"/>
                    <a:stretch>
                      <a:fillRect/>
                    </a:stretch>
                  </pic:blipFill>
                  <pic:spPr bwMode="auto">
                    <a:xfrm>
                      <a:off x="0" y="0"/>
                      <a:ext cx="5940425" cy="1235075"/>
                    </a:xfrm>
                    <a:prstGeom prst="rect">
                      <a:avLst/>
                    </a:prstGeom>
                    <a:noFill/>
                  </pic:spPr>
                </pic:pic>
              </a:graphicData>
            </a:graphic>
          </wp:inline>
        </w:drawing>
      </w:r>
    </w:p>
    <w:p>
      <w:pPr>
        <w:pStyle w:val="Normal"/>
        <w:rPr>
          <w:highlight w:val="none"/>
          <w:lang w:val="es-AR"/>
        </w:rPr>
      </w:pPr>
      <w:r>
        <w:rPr>
          <w:lang w:val="es-AR"/>
        </w:rPr>
        <w:t xml:space="preserve">Al presionar el botón “Sacar foto”: </w:t>
      </w:r>
    </w:p>
    <w:p>
      <w:pPr>
        <w:pStyle w:val="Normal"/>
        <w:rPr>
          <w:highlight w:val="none"/>
        </w:rPr>
      </w:pPr>
      <w:r>
        <w:rPr/>
        <w:drawing>
          <wp:inline distT="0" distB="0" distL="0" distR="0">
            <wp:extent cx="4981575" cy="1695450"/>
            <wp:effectExtent l="0" t="0" r="0" b="0"/>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1"/>
                    <a:stretch>
                      <a:fillRect/>
                    </a:stretch>
                  </pic:blipFill>
                  <pic:spPr bwMode="auto">
                    <a:xfrm>
                      <a:off x="0" y="0"/>
                      <a:ext cx="4981575" cy="1695450"/>
                    </a:xfrm>
                    <a:prstGeom prst="rect">
                      <a:avLst/>
                    </a:prstGeom>
                    <a:noFill/>
                  </pic:spPr>
                </pic:pic>
              </a:graphicData>
            </a:graphic>
          </wp:inline>
        </w:drawing>
      </w:r>
    </w:p>
    <w:p>
      <w:pPr>
        <w:pStyle w:val="Normal"/>
        <w:rPr>
          <w:highlight w:val="none"/>
          <w:lang w:val="es-AR"/>
        </w:rPr>
      </w:pPr>
      <w:r>
        <w:rPr>
          <w:lang w:val="es-AR"/>
        </w:rPr>
        <w:t>Esto permite activar la cámara del dispositivo conectado, por cable USB, a la PC operadora y capturar la foto del DNI:</w:t>
      </w:r>
    </w:p>
    <w:p>
      <w:pPr>
        <w:pStyle w:val="Normal"/>
        <w:rPr>
          <w:highlight w:val="none"/>
        </w:rPr>
      </w:pPr>
      <w:r>
        <w:rPr/>
        <w:drawing>
          <wp:inline distT="0" distB="0" distL="0" distR="0">
            <wp:extent cx="5940425" cy="2182495"/>
            <wp:effectExtent l="0" t="0" r="0" b="0"/>
            <wp:docPr id="11"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1"/>
                    <pic:cNvPicPr>
                      <a:picLocks noChangeAspect="1" noChangeArrowheads="1"/>
                    </pic:cNvPicPr>
                  </pic:nvPicPr>
                  <pic:blipFill>
                    <a:blip r:embed="rId12"/>
                    <a:stretch>
                      <a:fillRect/>
                    </a:stretch>
                  </pic:blipFill>
                  <pic:spPr bwMode="auto">
                    <a:xfrm>
                      <a:off x="0" y="0"/>
                      <a:ext cx="5940425" cy="2182495"/>
                    </a:xfrm>
                    <a:prstGeom prst="rect">
                      <a:avLst/>
                    </a:prstGeom>
                    <a:noFill/>
                  </pic:spPr>
                </pic:pic>
              </a:graphicData>
            </a:graphic>
          </wp:inline>
        </w:drawing>
      </w:r>
    </w:p>
    <w:p>
      <w:pPr>
        <w:pStyle w:val="Normal"/>
        <w:rPr>
          <w:highlight w:val="none"/>
          <w:lang w:val="es-AR"/>
        </w:rPr>
      </w:pPr>
      <w:r>
        <w:rPr>
          <w:lang w:val="es-AR"/>
        </w:rPr>
        <w:t>Una vez tomada la foto, automáticamente el sistema detecta y la envía al sistema como se puede observar en la figura anterior. Allí se presiona en “Guardar datos del aportante”, y si esta todo correctamente cargado, se guardan los datos del mismo:</w:t>
      </w:r>
    </w:p>
    <w:p>
      <w:pPr>
        <w:pStyle w:val="Normal"/>
        <w:rPr>
          <w:highlight w:val="none"/>
        </w:rPr>
      </w:pPr>
      <w:r>
        <w:rPr/>
        <w:drawing>
          <wp:inline distT="0" distB="0" distL="0" distR="0">
            <wp:extent cx="5940425" cy="1401445"/>
            <wp:effectExtent l="0" t="0" r="0" b="0"/>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13"/>
                    <a:stretch>
                      <a:fillRect/>
                    </a:stretch>
                  </pic:blipFill>
                  <pic:spPr bwMode="auto">
                    <a:xfrm>
                      <a:off x="0" y="0"/>
                      <a:ext cx="5940425" cy="1401445"/>
                    </a:xfrm>
                    <a:prstGeom prst="rect">
                      <a:avLst/>
                    </a:prstGeom>
                    <a:noFill/>
                  </pic:spPr>
                </pic:pic>
              </a:graphicData>
            </a:graphic>
          </wp:inline>
        </w:drawing>
      </w:r>
    </w:p>
    <w:p>
      <w:pPr>
        <w:pStyle w:val="Normal"/>
        <w:rPr>
          <w:highlight w:val="none"/>
          <w:lang w:val="es-AR"/>
        </w:rPr>
      </w:pPr>
      <w:r>
        <w:rPr>
          <w:lang w:val="es-AR"/>
        </w:rPr>
        <w:t>Téngase en cuenta que el sistema tiene una verificación de la imágen capturada, si la misma no es una foto del frente del DNI, o ésta no esta centrada, o no esta bien capturada, le mostrará una alerta al operador haciéndole saber que deberá repetir el proceso de captura. Esto es los efectos de no adjuntar cualquier imagen/foto, y para que dicha imagen pueda ser clara y nitida, dado que la misma estará tanto en el informe final de la extracción, como en el acta de finalización del proceso.</w:t>
      </w:r>
    </w:p>
    <w:p>
      <w:pPr>
        <w:pStyle w:val="Normal"/>
        <w:rPr>
          <w:highlight w:val="none"/>
        </w:rPr>
      </w:pPr>
      <w:r>
        <w:rPr/>
        <w:drawing>
          <wp:inline distT="0" distB="0" distL="0" distR="0">
            <wp:extent cx="5358130" cy="3524885"/>
            <wp:effectExtent l="0" t="0" r="0" b="0"/>
            <wp:docPr id="13"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3"/>
                    <pic:cNvPicPr>
                      <a:picLocks noChangeAspect="1" noChangeArrowheads="1"/>
                    </pic:cNvPicPr>
                  </pic:nvPicPr>
                  <pic:blipFill>
                    <a:blip r:embed="rId14"/>
                    <a:stretch>
                      <a:fillRect/>
                    </a:stretch>
                  </pic:blipFill>
                  <pic:spPr bwMode="auto">
                    <a:xfrm>
                      <a:off x="0" y="0"/>
                      <a:ext cx="5358130" cy="3524885"/>
                    </a:xfrm>
                    <a:prstGeom prst="rect">
                      <a:avLst/>
                    </a:prstGeom>
                    <a:noFill/>
                  </pic:spPr>
                </pic:pic>
              </a:graphicData>
            </a:graphic>
          </wp:inline>
        </w:drawing>
      </w:r>
    </w:p>
    <w:p>
      <w:pPr>
        <w:pStyle w:val="Normal"/>
        <w:rPr>
          <w:sz w:val="18"/>
          <w:szCs w:val="18"/>
          <w:highlight w:val="none"/>
        </w:rPr>
      </w:pPr>
      <w:r>
        <w:rPr>
          <w:sz w:val="18"/>
          <w:szCs w:val="18"/>
          <w:lang w:val="es-AR"/>
        </w:rPr>
        <w:t>Ejemplo de error en la captura de la foto del aportante.-</w:t>
      </w:r>
    </w:p>
    <w:p>
      <w:pPr>
        <w:pStyle w:val="Normal"/>
        <w:jc w:val="both"/>
        <w:rPr>
          <w:sz w:val="22"/>
          <w:szCs w:val="22"/>
          <w:highlight w:val="none"/>
        </w:rPr>
      </w:pPr>
      <w:r>
        <w:rPr>
          <w:sz w:val="22"/>
          <w:szCs w:val="22"/>
          <w:lang w:val="es-AR"/>
        </w:rPr>
        <w:t>Luego de cargar los datos del aportante, observamos un link “Descargar consentimiento (Word)”, el cual permite descargar el consentimiento informado para el aportante. Si presionamos allí, se descargará un acta en formato editable, docx, donde están precargados los datos de la causa, fecha, hora, lugar, los datos del aportante y del dispositivo. Luego de leído y acordado con la dependencia, el aportante deberá ser informado del procedimiento, y si presta su consentimiento, se procede a la impresión y posterior firma del acta.</w:t>
      </w:r>
    </w:p>
    <w:p>
      <w:pPr>
        <w:pStyle w:val="Normal"/>
        <w:rPr>
          <w:highlight w:val="none"/>
        </w:rPr>
      </w:pPr>
      <w:r>
        <w:rPr/>
      </w:r>
    </w:p>
    <w:p>
      <w:pPr>
        <w:pStyle w:val="Normal"/>
        <w:rPr>
          <w:highlight w:val="none"/>
        </w:rPr>
      </w:pPr>
      <w:r>
        <w:rPr/>
      </w:r>
    </w:p>
    <w:p>
      <w:pPr>
        <w:pStyle w:val="Normal"/>
        <w:rPr>
          <w:highlight w:val="none"/>
        </w:rPr>
      </w:pPr>
      <w:r>
        <w:rPr/>
      </w:r>
    </w:p>
    <w:p>
      <w:pPr>
        <w:pStyle w:val="Normal"/>
        <w:rPr>
          <w:highlight w:val="none"/>
        </w:rPr>
      </w:pPr>
      <w:r>
        <w:rPr/>
        <w:drawing>
          <wp:inline distT="0" distB="0" distL="0" distR="0">
            <wp:extent cx="5203825" cy="5736590"/>
            <wp:effectExtent l="0" t="0" r="0" b="0"/>
            <wp:docPr id="14"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4"/>
                    <pic:cNvPicPr>
                      <a:picLocks noChangeAspect="1" noChangeArrowheads="1"/>
                    </pic:cNvPicPr>
                  </pic:nvPicPr>
                  <pic:blipFill>
                    <a:blip r:embed="rId15"/>
                    <a:stretch>
                      <a:fillRect/>
                    </a:stretch>
                  </pic:blipFill>
                  <pic:spPr bwMode="auto">
                    <a:xfrm>
                      <a:off x="0" y="0"/>
                      <a:ext cx="5203825" cy="5736590"/>
                    </a:xfrm>
                    <a:prstGeom prst="rect">
                      <a:avLst/>
                    </a:prstGeom>
                    <a:noFill/>
                  </pic:spPr>
                </pic:pic>
              </a:graphicData>
            </a:graphic>
          </wp:inline>
        </w:drawing>
      </w:r>
    </w:p>
    <w:p>
      <w:pPr>
        <w:pStyle w:val="Normal"/>
        <w:rPr>
          <w:sz w:val="18"/>
          <w:szCs w:val="18"/>
          <w:highlight w:val="none"/>
        </w:rPr>
      </w:pPr>
      <w:r>
        <w:rPr>
          <w:sz w:val="18"/>
          <w:szCs w:val="18"/>
          <w:lang w:val="es-AR"/>
        </w:rPr>
        <w:t>Modelo de acta de consentimiento del aportante.</w:t>
      </w:r>
    </w:p>
    <w:p>
      <w:pPr>
        <w:pStyle w:val="Normal"/>
        <w:rPr>
          <w:highlight w:val="none"/>
        </w:rPr>
      </w:pPr>
      <w:r>
        <w:rPr/>
      </w:r>
    </w:p>
    <w:p>
      <w:pPr>
        <w:pStyle w:val="Normal"/>
        <w:rPr>
          <w:sz w:val="22"/>
          <w:szCs w:val="22"/>
          <w:highlight w:val="none"/>
          <w:lang w:val="es-AR"/>
        </w:rPr>
      </w:pPr>
      <w:r>
        <w:rPr>
          <w:sz w:val="22"/>
          <w:szCs w:val="22"/>
          <w:lang w:val="es-AR"/>
        </w:rPr>
        <w:t>Una vez finalizada la carga y firma del acta de consentimiento, pasamos al procedimiento de extracción propiamente dicho.</w:t>
      </w:r>
    </w:p>
    <w:p>
      <w:pPr>
        <w:pStyle w:val="Normal"/>
        <w:rPr>
          <w:highlight w:val="none"/>
          <w:lang w:val="es-AR"/>
        </w:rPr>
      </w:pPr>
      <w:r>
        <w:rPr>
          <w:lang w:val="es-AR"/>
        </w:rPr>
        <w:t>Continuando con el procedimiento, vemos la sección donde observamos los datos del dispositivo conectado. Antes de continuar, vamos a explicar como se debe activar el modo “Desarrollador”, y la “Depuración USB”, que permite la lectura fisica del dispositivo desde el sistema instalado en la PC operadora.</w:t>
      </w:r>
    </w:p>
    <w:p>
      <w:pPr>
        <w:pStyle w:val="Normal"/>
        <w:rPr>
          <w:color w:val="auto"/>
          <w:highlight w:val="none"/>
        </w:rPr>
      </w:pPr>
      <w:r>
        <w:rPr>
          <w:color w:val="auto"/>
        </w:rPr>
      </w:r>
    </w:p>
    <w:p>
      <w:pPr>
        <w:pStyle w:val="Normal"/>
        <w:rPr>
          <w:color w:val="auto"/>
          <w:sz w:val="24"/>
          <w:szCs w:val="24"/>
          <w:highlight w:val="none"/>
        </w:rPr>
      </w:pPr>
      <w:r>
        <w:rPr>
          <w:b/>
          <w:bCs/>
          <w:color w:val="auto"/>
          <w:sz w:val="24"/>
          <w:szCs w:val="24"/>
          <w:lang w:val="es-AR"/>
        </w:rPr>
        <w:t>CONFIGURACION DEL DISPOSITIVO</w:t>
      </w:r>
    </w:p>
    <w:p>
      <w:pPr>
        <w:pStyle w:val="Normal"/>
        <w:rPr>
          <w:highlight w:val="none"/>
          <w:lang w:val="es-AR"/>
        </w:rPr>
      </w:pPr>
      <w:r>
        <w:rPr>
          <w:lang w:val="es-AR"/>
        </w:rPr>
        <w:t>En el dispositivo conectado a la PC operadora mediante cable USB:</w:t>
      </w:r>
    </w:p>
    <w:p>
      <w:pPr>
        <w:pStyle w:val="Normal"/>
        <w:rPr>
          <w:b/>
          <w:bCs/>
        </w:rPr>
      </w:pPr>
      <w:r>
        <w:rPr>
          <w:b/>
          <w:bCs/>
          <w:lang w:val="es-AR"/>
        </w:rPr>
        <w:t>Paso 1:</w:t>
      </w:r>
    </w:p>
    <w:p>
      <w:pPr>
        <w:pStyle w:val="Normal"/>
        <w:rPr>
          <w:sz w:val="22"/>
          <w:szCs w:val="22"/>
          <w:highlight w:val="none"/>
        </w:rPr>
      </w:pPr>
      <w:r>
        <w:rPr>
          <w:sz w:val="22"/>
          <w:szCs w:val="22"/>
          <w:lang w:val="es-AR"/>
        </w:rPr>
        <w:t xml:space="preserve">Ir a Ajustes &gt; </w:t>
      </w:r>
    </w:p>
    <w:p>
      <w:pPr>
        <w:pStyle w:val="Normal"/>
        <w:rPr>
          <w:highlight w:val="none"/>
        </w:rPr>
      </w:pPr>
      <w:r>
        <w:rPr/>
        <w:drawing>
          <wp:inline distT="0" distB="0" distL="0" distR="0">
            <wp:extent cx="2976245" cy="6624955"/>
            <wp:effectExtent l="0" t="0" r="0" b="0"/>
            <wp:docPr id="15"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5"/>
                    <pic:cNvPicPr>
                      <a:picLocks noChangeAspect="1" noChangeArrowheads="1"/>
                    </pic:cNvPicPr>
                  </pic:nvPicPr>
                  <pic:blipFill>
                    <a:blip r:embed="rId16"/>
                    <a:stretch>
                      <a:fillRect/>
                    </a:stretch>
                  </pic:blipFill>
                  <pic:spPr bwMode="auto">
                    <a:xfrm>
                      <a:off x="0" y="0"/>
                      <a:ext cx="2976245" cy="6624955"/>
                    </a:xfrm>
                    <a:prstGeom prst="rect">
                      <a:avLst/>
                    </a:prstGeom>
                    <a:noFill/>
                  </pic:spPr>
                </pic:pic>
              </a:graphicData>
            </a:graphic>
          </wp:inline>
        </w:drawing>
      </w:r>
    </w:p>
    <w:p>
      <w:pPr>
        <w:pStyle w:val="Normal"/>
        <w:rPr>
          <w:b/>
          <w:bCs/>
        </w:rPr>
      </w:pPr>
      <w:r>
        <w:rPr>
          <w:b/>
          <w:bCs/>
          <w:lang w:val="es-AR"/>
        </w:rPr>
        <w:t>Paso 2:</w:t>
      </w:r>
    </w:p>
    <w:p>
      <w:pPr>
        <w:pStyle w:val="Normal"/>
        <w:rPr>
          <w:highlight w:val="none"/>
          <w:lang w:val="es-AR"/>
        </w:rPr>
      </w:pPr>
      <w:r>
        <w:rPr>
          <w:lang w:val="es-AR"/>
        </w:rPr>
        <w:t>Ir a Acerca del teléfono:</w:t>
      </w:r>
    </w:p>
    <w:p>
      <w:pPr>
        <w:pStyle w:val="Normal"/>
        <w:rPr>
          <w:highlight w:val="none"/>
          <w:lang w:val="es-AR"/>
        </w:rPr>
      </w:pPr>
      <w:r>
        <w:rPr/>
        <w:drawing>
          <wp:inline distT="0" distB="0" distL="0" distR="0">
            <wp:extent cx="3357245" cy="7473315"/>
            <wp:effectExtent l="0" t="0" r="0" b="0"/>
            <wp:docPr id="16"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6"/>
                    <pic:cNvPicPr>
                      <a:picLocks noChangeAspect="1" noChangeArrowheads="1"/>
                    </pic:cNvPicPr>
                  </pic:nvPicPr>
                  <pic:blipFill>
                    <a:blip r:embed="rId17"/>
                    <a:stretch>
                      <a:fillRect/>
                    </a:stretch>
                  </pic:blipFill>
                  <pic:spPr bwMode="auto">
                    <a:xfrm>
                      <a:off x="0" y="0"/>
                      <a:ext cx="3357245" cy="7473315"/>
                    </a:xfrm>
                    <a:prstGeom prst="rect">
                      <a:avLst/>
                    </a:prstGeom>
                    <a:noFill/>
                  </pic:spPr>
                </pic:pic>
              </a:graphicData>
            </a:graphic>
          </wp:inline>
        </w:drawing>
      </w:r>
    </w:p>
    <w:p>
      <w:pPr>
        <w:pStyle w:val="Normal"/>
        <w:rPr>
          <w:highlight w:val="none"/>
          <w:lang w:val="es-AR"/>
        </w:rPr>
      </w:pPr>
      <w:r>
        <w:rPr>
          <w:lang w:val="es-AR"/>
        </w:rPr>
      </w:r>
    </w:p>
    <w:p>
      <w:pPr>
        <w:pStyle w:val="Normal"/>
        <w:rPr>
          <w:highlight w:val="none"/>
          <w:lang w:val="es-AR"/>
        </w:rPr>
      </w:pPr>
      <w:r>
        <w:rPr>
          <w:lang w:val="es-AR"/>
        </w:rPr>
      </w:r>
    </w:p>
    <w:p>
      <w:pPr>
        <w:pStyle w:val="Normal"/>
        <w:rPr>
          <w:highlight w:val="none"/>
          <w:lang w:val="es-AR"/>
        </w:rPr>
      </w:pPr>
      <w:r>
        <w:rPr>
          <w:lang w:val="es-AR"/>
        </w:rPr>
      </w:r>
    </w:p>
    <w:p>
      <w:pPr>
        <w:pStyle w:val="Normal"/>
        <w:rPr>
          <w:b/>
          <w:bCs/>
        </w:rPr>
      </w:pPr>
      <w:r>
        <w:rPr>
          <w:b/>
          <w:bCs/>
          <w:lang w:val="es-AR"/>
        </w:rPr>
        <w:t>Paso 3:</w:t>
      </w:r>
    </w:p>
    <w:p>
      <w:pPr>
        <w:pStyle w:val="Normal"/>
        <w:rPr>
          <w:highlight w:val="none"/>
          <w:lang w:val="es-AR"/>
        </w:rPr>
      </w:pPr>
      <w:r>
        <w:rPr/>
        <w:drawing>
          <wp:inline distT="0" distB="0" distL="0" distR="0">
            <wp:extent cx="2981325" cy="6636385"/>
            <wp:effectExtent l="0" t="0" r="0" b="0"/>
            <wp:docPr id="17"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7"/>
                    <pic:cNvPicPr>
                      <a:picLocks noChangeAspect="1" noChangeArrowheads="1"/>
                    </pic:cNvPicPr>
                  </pic:nvPicPr>
                  <pic:blipFill>
                    <a:blip r:embed="rId18"/>
                    <a:stretch>
                      <a:fillRect/>
                    </a:stretch>
                  </pic:blipFill>
                  <pic:spPr bwMode="auto">
                    <a:xfrm>
                      <a:off x="0" y="0"/>
                      <a:ext cx="2981325" cy="6636385"/>
                    </a:xfrm>
                    <a:prstGeom prst="rect">
                      <a:avLst/>
                    </a:prstGeom>
                    <a:noFill/>
                  </pic:spPr>
                </pic:pic>
              </a:graphicData>
            </a:graphic>
          </wp:inline>
        </w:drawing>
      </w:r>
    </w:p>
    <w:p>
      <w:pPr>
        <w:pStyle w:val="Normal"/>
        <w:rPr>
          <w:b/>
          <w:bCs/>
        </w:rPr>
      </w:pPr>
      <w:r>
        <w:rPr>
          <w:b/>
          <w:bCs/>
          <w:lang w:val="es-AR"/>
        </w:rPr>
        <w:t>Paso 4:</w:t>
      </w:r>
    </w:p>
    <w:p>
      <w:pPr>
        <w:pStyle w:val="Normal"/>
        <w:rPr>
          <w:highlight w:val="none"/>
          <w:lang w:val="es-AR"/>
        </w:rPr>
      </w:pPr>
      <w:r>
        <w:rPr>
          <w:lang w:val="es-AR"/>
        </w:rPr>
        <w:t>Ir a Todas las especificaciones</w:t>
      </w:r>
    </w:p>
    <w:p>
      <w:pPr>
        <w:pStyle w:val="Normal"/>
        <w:rPr>
          <w:highlight w:val="none"/>
          <w:lang w:val="es-AR"/>
        </w:rPr>
      </w:pPr>
      <w:r>
        <w:rPr/>
        <w:drawing>
          <wp:inline distT="0" distB="0" distL="0" distR="0">
            <wp:extent cx="3205480" cy="7135495"/>
            <wp:effectExtent l="0" t="0" r="0" b="0"/>
            <wp:docPr id="18"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8"/>
                    <pic:cNvPicPr>
                      <a:picLocks noChangeAspect="1" noChangeArrowheads="1"/>
                    </pic:cNvPicPr>
                  </pic:nvPicPr>
                  <pic:blipFill>
                    <a:blip r:embed="rId19"/>
                    <a:stretch>
                      <a:fillRect/>
                    </a:stretch>
                  </pic:blipFill>
                  <pic:spPr bwMode="auto">
                    <a:xfrm>
                      <a:off x="0" y="0"/>
                      <a:ext cx="3205480" cy="7135495"/>
                    </a:xfrm>
                    <a:prstGeom prst="rect">
                      <a:avLst/>
                    </a:prstGeom>
                    <a:noFill/>
                  </pic:spPr>
                </pic:pic>
              </a:graphicData>
            </a:graphic>
          </wp:inline>
        </w:drawing>
      </w:r>
    </w:p>
    <w:p>
      <w:pPr>
        <w:pStyle w:val="Normal"/>
        <w:rPr>
          <w:b/>
          <w:bCs/>
        </w:rPr>
      </w:pPr>
      <w:r>
        <w:rPr>
          <w:b/>
          <w:bCs/>
          <w:lang w:val="es-AR"/>
        </w:rPr>
        <w:t>Paso 5:</w:t>
      </w:r>
    </w:p>
    <w:p>
      <w:pPr>
        <w:pStyle w:val="Normal"/>
        <w:rPr>
          <w:highlight w:val="none"/>
          <w:lang w:val="es-AR"/>
        </w:rPr>
      </w:pPr>
      <w:r>
        <w:rPr>
          <w:lang w:val="es-AR"/>
        </w:rPr>
        <w:t>En la opción Versión del sistema operativo, hacer presionar varias veces, le ira saliendo mensajes de cuanto mas debe presionar para activar el “Modo desarrollador”:</w:t>
      </w:r>
    </w:p>
    <w:p>
      <w:pPr>
        <w:pStyle w:val="Normal"/>
        <w:rPr>
          <w:highlight w:val="none"/>
          <w:lang w:val="es-AR"/>
        </w:rPr>
      </w:pPr>
      <w:r>
        <w:rPr/>
        <w:drawing>
          <wp:inline distT="0" distB="0" distL="0" distR="0">
            <wp:extent cx="3778885" cy="8412480"/>
            <wp:effectExtent l="0" t="0" r="0" b="0"/>
            <wp:docPr id="19"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pic:cNvPicPr>
                      <a:picLocks noChangeAspect="1" noChangeArrowheads="1"/>
                    </pic:cNvPicPr>
                  </pic:nvPicPr>
                  <pic:blipFill>
                    <a:blip r:embed="rId20"/>
                    <a:stretch>
                      <a:fillRect/>
                    </a:stretch>
                  </pic:blipFill>
                  <pic:spPr bwMode="auto">
                    <a:xfrm>
                      <a:off x="0" y="0"/>
                      <a:ext cx="3778885" cy="8412480"/>
                    </a:xfrm>
                    <a:prstGeom prst="rect">
                      <a:avLst/>
                    </a:prstGeom>
                    <a:noFill/>
                  </pic:spPr>
                </pic:pic>
              </a:graphicData>
            </a:graphic>
          </wp:inline>
        </w:drawing>
      </w:r>
    </w:p>
    <w:p>
      <w:pPr>
        <w:pStyle w:val="Normal"/>
        <w:rPr>
          <w:b/>
          <w:bCs/>
        </w:rPr>
      </w:pPr>
      <w:r>
        <w:rPr>
          <w:b/>
          <w:bCs/>
          <w:lang w:val="es-AR"/>
        </w:rPr>
        <w:t>Paso 6:</w:t>
      </w:r>
    </w:p>
    <w:p>
      <w:pPr>
        <w:pStyle w:val="Normal"/>
        <w:rPr>
          <w:highlight w:val="none"/>
          <w:lang w:val="es-AR"/>
        </w:rPr>
      </w:pPr>
      <w:r>
        <w:rPr>
          <w:lang w:val="es-AR"/>
        </w:rPr>
        <w:t>Una vez que el mensaje dice que el “Modo de Desarrollador” fue activado, volver a una ventana anterior, y buscar Opciones de desarrollador:</w:t>
      </w:r>
    </w:p>
    <w:p>
      <w:pPr>
        <w:pStyle w:val="Normal"/>
        <w:rPr>
          <w:highlight w:val="none"/>
          <w:lang w:val="es-AR"/>
        </w:rPr>
      </w:pPr>
      <w:r>
        <w:rPr/>
        <w:drawing>
          <wp:inline distT="0" distB="0" distL="0" distR="0">
            <wp:extent cx="3632835" cy="8087995"/>
            <wp:effectExtent l="0" t="0" r="0" b="0"/>
            <wp:docPr id="20"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0"/>
                    <pic:cNvPicPr>
                      <a:picLocks noChangeAspect="1" noChangeArrowheads="1"/>
                    </pic:cNvPicPr>
                  </pic:nvPicPr>
                  <pic:blipFill>
                    <a:blip r:embed="rId21"/>
                    <a:stretch>
                      <a:fillRect/>
                    </a:stretch>
                  </pic:blipFill>
                  <pic:spPr bwMode="auto">
                    <a:xfrm>
                      <a:off x="0" y="0"/>
                      <a:ext cx="3632835" cy="8087995"/>
                    </a:xfrm>
                    <a:prstGeom prst="rect">
                      <a:avLst/>
                    </a:prstGeom>
                    <a:noFill/>
                  </pic:spPr>
                </pic:pic>
              </a:graphicData>
            </a:graphic>
          </wp:inline>
        </w:drawing>
      </w:r>
    </w:p>
    <w:p>
      <w:pPr>
        <w:pStyle w:val="Normal"/>
        <w:rPr>
          <w:b/>
          <w:bCs/>
        </w:rPr>
      </w:pPr>
      <w:r>
        <w:rPr>
          <w:b/>
          <w:bCs/>
          <w:lang w:val="es-AR"/>
        </w:rPr>
        <w:t xml:space="preserve">Paso 7: </w:t>
      </w:r>
    </w:p>
    <w:p>
      <w:pPr>
        <w:pStyle w:val="Normal"/>
        <w:rPr>
          <w:highlight w:val="none"/>
          <w:lang w:val="es-AR"/>
        </w:rPr>
      </w:pPr>
      <w:r>
        <w:rPr>
          <w:lang w:val="es-AR" w:bidi="es-AR"/>
        </w:rPr>
        <w:t>Una vez dentro de la opción “Opciones de Desarrollador”, ir hacia la opción Depuración por USB, y activar dicha opción:</w:t>
      </w:r>
    </w:p>
    <w:p>
      <w:pPr>
        <w:pStyle w:val="Normal"/>
        <w:rPr>
          <w:highlight w:val="none"/>
          <w:lang w:val="es-AR"/>
        </w:rPr>
      </w:pPr>
      <w:r>
        <w:rPr/>
        <w:drawing>
          <wp:inline distT="0" distB="0" distL="0" distR="0">
            <wp:extent cx="3493135" cy="7776210"/>
            <wp:effectExtent l="0" t="0" r="0" b="0"/>
            <wp:docPr id="21"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1"/>
                    <pic:cNvPicPr>
                      <a:picLocks noChangeAspect="1" noChangeArrowheads="1"/>
                    </pic:cNvPicPr>
                  </pic:nvPicPr>
                  <pic:blipFill>
                    <a:blip r:embed="rId22"/>
                    <a:stretch>
                      <a:fillRect/>
                    </a:stretch>
                  </pic:blipFill>
                  <pic:spPr bwMode="auto">
                    <a:xfrm>
                      <a:off x="0" y="0"/>
                      <a:ext cx="3493135" cy="7776210"/>
                    </a:xfrm>
                    <a:prstGeom prst="rect">
                      <a:avLst/>
                    </a:prstGeom>
                    <a:noFill/>
                  </pic:spPr>
                </pic:pic>
              </a:graphicData>
            </a:graphic>
          </wp:inline>
        </w:drawing>
      </w:r>
    </w:p>
    <w:p>
      <w:pPr>
        <w:pStyle w:val="Normal"/>
        <w:rPr>
          <w:b/>
          <w:bCs/>
        </w:rPr>
      </w:pPr>
      <w:r>
        <w:rPr>
          <w:b/>
          <w:bCs/>
          <w:lang w:val="es-AR"/>
        </w:rPr>
        <w:t>Paso 8:</w:t>
      </w:r>
    </w:p>
    <w:p>
      <w:pPr>
        <w:pStyle w:val="Normal"/>
        <w:rPr>
          <w:highlight w:val="none"/>
          <w:lang w:val="es-AR"/>
        </w:rPr>
      </w:pPr>
      <w:r>
        <w:rPr>
          <w:lang w:val="es-AR"/>
        </w:rPr>
        <w:t>Puede darse la situación donde el teléfono no detecte el envio de archivos, esto debe ser activado cuando se conecta por primera vez vía USB el dispositivo al PC operador, saldrá opciones, y se deberá seleccionar lña opción “Transferencia de archivos”:</w:t>
      </w:r>
    </w:p>
    <w:p>
      <w:pPr>
        <w:pStyle w:val="Normal"/>
        <w:rPr>
          <w:highlight w:val="none"/>
          <w:lang w:val="es-AR"/>
        </w:rPr>
      </w:pPr>
      <w:r>
        <w:rPr/>
        <w:drawing>
          <wp:inline distT="0" distB="0" distL="0" distR="0">
            <wp:extent cx="3316605" cy="7372350"/>
            <wp:effectExtent l="0" t="0" r="0" b="0"/>
            <wp:docPr id="22"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22"/>
                    <pic:cNvPicPr>
                      <a:picLocks noChangeAspect="1" noChangeArrowheads="1"/>
                    </pic:cNvPicPr>
                  </pic:nvPicPr>
                  <pic:blipFill>
                    <a:blip r:embed="rId23"/>
                    <a:stretch>
                      <a:fillRect/>
                    </a:stretch>
                  </pic:blipFill>
                  <pic:spPr bwMode="auto">
                    <a:xfrm>
                      <a:off x="0" y="0"/>
                      <a:ext cx="3316605" cy="7372350"/>
                    </a:xfrm>
                    <a:prstGeom prst="rect">
                      <a:avLst/>
                    </a:prstGeom>
                    <a:noFill/>
                  </pic:spPr>
                </pic:pic>
              </a:graphicData>
            </a:graphic>
          </wp:inline>
        </w:drawing>
      </w:r>
    </w:p>
    <w:p>
      <w:pPr>
        <w:pStyle w:val="Normal"/>
        <w:rPr>
          <w:highlight w:val="none"/>
          <w:lang w:val="es-AR"/>
        </w:rPr>
      </w:pPr>
      <w:r>
        <w:rPr>
          <w:lang w:val="es-AR"/>
        </w:rPr>
        <w:t>Una vez configurado el dispositivo, ya estamos en condiciones de poder realizar la extracción voluntaria de la evidencia contenida en el mismo.</w:t>
      </w:r>
    </w:p>
    <w:p>
      <w:pPr>
        <w:pStyle w:val="Normal"/>
        <w:rPr>
          <w:highlight w:val="none"/>
          <w:lang w:val="es-AR"/>
        </w:rPr>
      </w:pPr>
      <w:r>
        <w:rPr>
          <w:b/>
          <w:bCs/>
          <w:sz w:val="24"/>
          <w:szCs w:val="24"/>
          <w:lang w:val="es-AR"/>
        </w:rPr>
        <w:t>Extracción de evidencia digital.</w:t>
      </w:r>
    </w:p>
    <w:p>
      <w:pPr>
        <w:pStyle w:val="Normal"/>
        <w:rPr>
          <w:b w:val="false"/>
          <w:bCs w:val="false"/>
          <w:sz w:val="22"/>
          <w:szCs w:val="22"/>
          <w:highlight w:val="none"/>
          <w:lang w:val="es-AR"/>
        </w:rPr>
      </w:pPr>
      <w:r>
        <w:rPr>
          <w:b w:val="false"/>
          <w:bCs w:val="false"/>
          <w:sz w:val="22"/>
          <w:szCs w:val="22"/>
          <w:lang w:val="es-AR"/>
        </w:rPr>
        <w:t>Observamos el panel del dispositivo conectado a la aplicación:</w:t>
      </w:r>
    </w:p>
    <w:p>
      <w:pPr>
        <w:pStyle w:val="Normal"/>
        <w:rPr>
          <w:b w:val="false"/>
          <w:bCs w:val="false"/>
          <w:sz w:val="22"/>
          <w:szCs w:val="22"/>
          <w:highlight w:val="none"/>
        </w:rPr>
      </w:pPr>
      <w:r>
        <w:rPr/>
        <w:drawing>
          <wp:inline distT="0" distB="0" distL="0" distR="0">
            <wp:extent cx="5940425" cy="1232535"/>
            <wp:effectExtent l="0" t="0" r="0" b="0"/>
            <wp:docPr id="23"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3"/>
                    <pic:cNvPicPr>
                      <a:picLocks noChangeAspect="1" noChangeArrowheads="1"/>
                    </pic:cNvPicPr>
                  </pic:nvPicPr>
                  <pic:blipFill>
                    <a:blip r:embed="rId24"/>
                    <a:stretch>
                      <a:fillRect/>
                    </a:stretch>
                  </pic:blipFill>
                  <pic:spPr bwMode="auto">
                    <a:xfrm>
                      <a:off x="0" y="0"/>
                      <a:ext cx="5940425" cy="1232535"/>
                    </a:xfrm>
                    <a:prstGeom prst="rect">
                      <a:avLst/>
                    </a:prstGeom>
                    <a:noFill/>
                  </pic:spPr>
                </pic:pic>
              </a:graphicData>
            </a:graphic>
          </wp:inline>
        </w:drawing>
      </w:r>
    </w:p>
    <w:p>
      <w:pPr>
        <w:pStyle w:val="Normal"/>
        <w:rPr>
          <w:b w:val="false"/>
          <w:bCs w:val="false"/>
          <w:sz w:val="22"/>
          <w:szCs w:val="22"/>
          <w:highlight w:val="none"/>
          <w:lang w:val="es-AR"/>
        </w:rPr>
      </w:pPr>
      <w:r>
        <w:rPr>
          <w:b w:val="false"/>
          <w:bCs w:val="false"/>
          <w:sz w:val="22"/>
          <w:szCs w:val="22"/>
          <w:lang w:val="es-AR"/>
        </w:rPr>
        <w:t>Allí vemos en la parte superior estas opciones:</w:t>
      </w:r>
    </w:p>
    <w:p>
      <w:pPr>
        <w:pStyle w:val="Normal"/>
        <w:rPr>
          <w:highlight w:val="none"/>
        </w:rPr>
      </w:pPr>
      <w:r>
        <w:rPr/>
        <w:drawing>
          <wp:inline distT="0" distB="0" distL="0" distR="0">
            <wp:extent cx="5562600" cy="762000"/>
            <wp:effectExtent l="0" t="0" r="0" b="0"/>
            <wp:docPr id="24"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4"/>
                    <pic:cNvPicPr>
                      <a:picLocks noChangeAspect="1" noChangeArrowheads="1"/>
                    </pic:cNvPicPr>
                  </pic:nvPicPr>
                  <pic:blipFill>
                    <a:blip r:embed="rId25"/>
                    <a:stretch>
                      <a:fillRect/>
                    </a:stretch>
                  </pic:blipFill>
                  <pic:spPr bwMode="auto">
                    <a:xfrm>
                      <a:off x="0" y="0"/>
                      <a:ext cx="5562600" cy="762000"/>
                    </a:xfrm>
                    <a:prstGeom prst="rect">
                      <a:avLst/>
                    </a:prstGeom>
                    <a:noFill/>
                  </pic:spPr>
                </pic:pic>
              </a:graphicData>
            </a:graphic>
          </wp:inline>
        </w:drawing>
      </w:r>
    </w:p>
    <w:p>
      <w:pPr>
        <w:pStyle w:val="Normal"/>
        <w:rPr>
          <w:b w:val="false"/>
          <w:bCs w:val="false"/>
          <w:sz w:val="22"/>
          <w:szCs w:val="22"/>
          <w:highlight w:val="none"/>
          <w:lang w:val="es-AR"/>
        </w:rPr>
      </w:pPr>
      <w:r>
        <w:rPr>
          <w:b w:val="false"/>
          <w:bCs w:val="false"/>
          <w:sz w:val="22"/>
          <w:szCs w:val="22"/>
          <w:lang w:val="es-AR"/>
        </w:rPr>
        <w:t>Esto muestra el teléfono conectado, y configuración adicional que debe ser seleccionada en caso de hacer capturar lo que se ve en el dispostivo, es decir, permite captura un vídeo, la duración de la captura, puede ir desde los  30 segundos hasta los 120 segundos:</w:t>
      </w:r>
    </w:p>
    <w:p>
      <w:pPr>
        <w:pStyle w:val="Normal"/>
        <w:rPr>
          <w:highlight w:val="none"/>
        </w:rPr>
      </w:pPr>
      <w:r>
        <w:rPr/>
        <w:drawing>
          <wp:inline distT="0" distB="0" distL="0" distR="0">
            <wp:extent cx="5848350" cy="2447925"/>
            <wp:effectExtent l="0" t="0" r="0" b="0"/>
            <wp:docPr id="25"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5"/>
                    <pic:cNvPicPr>
                      <a:picLocks noChangeAspect="1" noChangeArrowheads="1"/>
                    </pic:cNvPicPr>
                  </pic:nvPicPr>
                  <pic:blipFill>
                    <a:blip r:embed="rId26"/>
                    <a:stretch>
                      <a:fillRect/>
                    </a:stretch>
                  </pic:blipFill>
                  <pic:spPr bwMode="auto">
                    <a:xfrm>
                      <a:off x="0" y="0"/>
                      <a:ext cx="5848350" cy="2447925"/>
                    </a:xfrm>
                    <a:prstGeom prst="rect">
                      <a:avLst/>
                    </a:prstGeom>
                    <a:noFill/>
                  </pic:spPr>
                </pic:pic>
              </a:graphicData>
            </a:graphic>
          </wp:inline>
        </w:drawing>
      </w:r>
    </w:p>
    <w:p>
      <w:pPr>
        <w:pStyle w:val="Normal"/>
        <w:rPr>
          <w:highlight w:val="none"/>
          <w:lang w:val="es-AR"/>
        </w:rPr>
      </w:pPr>
      <w:r>
        <w:rPr>
          <w:lang w:val="es-AR"/>
        </w:rPr>
        <w:t>Luego en categoría se puede etiquetar dicha captura con una marca, para saber luego en la lectura de los archivos de que suceso estamos hablando:</w:t>
      </w:r>
    </w:p>
    <w:p>
      <w:pPr>
        <w:pStyle w:val="Normal"/>
        <w:rPr>
          <w:highlight w:val="none"/>
          <w:lang w:val="es-AR"/>
        </w:rPr>
      </w:pPr>
      <w:r>
        <w:rPr/>
        <w:drawing>
          <wp:inline distT="0" distB="0" distL="0" distR="0">
            <wp:extent cx="2438400" cy="2057400"/>
            <wp:effectExtent l="0" t="0" r="0" b="0"/>
            <wp:docPr id="26"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6"/>
                    <pic:cNvPicPr>
                      <a:picLocks noChangeAspect="1" noChangeArrowheads="1"/>
                    </pic:cNvPicPr>
                  </pic:nvPicPr>
                  <pic:blipFill>
                    <a:blip r:embed="rId27"/>
                    <a:stretch>
                      <a:fillRect/>
                    </a:stretch>
                  </pic:blipFill>
                  <pic:spPr bwMode="auto">
                    <a:xfrm>
                      <a:off x="0" y="0"/>
                      <a:ext cx="2438400" cy="2057400"/>
                    </a:xfrm>
                    <a:prstGeom prst="rect">
                      <a:avLst/>
                    </a:prstGeom>
                    <a:noFill/>
                  </pic:spPr>
                </pic:pic>
              </a:graphicData>
            </a:graphic>
          </wp:inline>
        </w:drawing>
      </w:r>
    </w:p>
    <w:p>
      <w:pPr>
        <w:pStyle w:val="Normal"/>
        <w:rPr>
          <w:highlight w:val="none"/>
          <w:lang w:val="es-AR"/>
        </w:rPr>
      </w:pPr>
      <w:r>
        <w:rPr>
          <w:lang w:val="es-AR"/>
        </w:rPr>
        <w:t>Luego vemos estas opciones:</w:t>
      </w:r>
    </w:p>
    <w:p>
      <w:pPr>
        <w:pStyle w:val="Normal"/>
        <w:rPr>
          <w:highlight w:val="none"/>
        </w:rPr>
      </w:pPr>
      <w:r>
        <w:rPr/>
        <w:drawing>
          <wp:inline distT="0" distB="0" distL="0" distR="0">
            <wp:extent cx="5940425" cy="666750"/>
            <wp:effectExtent l="0" t="0" r="0" b="0"/>
            <wp:docPr id="27"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7"/>
                    <pic:cNvPicPr>
                      <a:picLocks noChangeAspect="1" noChangeArrowheads="1"/>
                    </pic:cNvPicPr>
                  </pic:nvPicPr>
                  <pic:blipFill>
                    <a:blip r:embed="rId28"/>
                    <a:stretch>
                      <a:fillRect/>
                    </a:stretch>
                  </pic:blipFill>
                  <pic:spPr bwMode="auto">
                    <a:xfrm>
                      <a:off x="0" y="0"/>
                      <a:ext cx="5940425" cy="666750"/>
                    </a:xfrm>
                    <a:prstGeom prst="rect">
                      <a:avLst/>
                    </a:prstGeom>
                    <a:noFill/>
                  </pic:spPr>
                </pic:pic>
              </a:graphicData>
            </a:graphic>
          </wp:inline>
        </w:drawing>
      </w:r>
    </w:p>
    <w:p>
      <w:pPr>
        <w:pStyle w:val="Normal"/>
        <w:rPr>
          <w:highlight w:val="none"/>
          <w:lang w:val="es-AR"/>
        </w:rPr>
      </w:pPr>
      <w:r>
        <w:rPr>
          <w:lang w:val="es-AR"/>
        </w:rPr>
        <w:t xml:space="preserve">Allí se observan los datos en todo momento del dispositivo conectado, en caso de que se desconecte por una cuestión ajena al operador o aportante, el sistema enviará una alerta de desconexión, no pudiendo continuar con el proceso. </w:t>
      </w:r>
    </w:p>
    <w:p>
      <w:pPr>
        <w:pStyle w:val="Normal"/>
        <w:rPr>
          <w:highlight w:val="none"/>
        </w:rPr>
      </w:pPr>
      <w:r>
        <w:rPr/>
        <w:drawing>
          <wp:inline distT="0" distB="0" distL="0" distR="0">
            <wp:extent cx="5940425" cy="431165"/>
            <wp:effectExtent l="0" t="0" r="0" b="0"/>
            <wp:docPr id="28"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8"/>
                    <pic:cNvPicPr>
                      <a:picLocks noChangeAspect="1" noChangeArrowheads="1"/>
                    </pic:cNvPicPr>
                  </pic:nvPicPr>
                  <pic:blipFill>
                    <a:blip r:embed="rId29"/>
                    <a:stretch>
                      <a:fillRect/>
                    </a:stretch>
                  </pic:blipFill>
                  <pic:spPr bwMode="auto">
                    <a:xfrm>
                      <a:off x="0" y="0"/>
                      <a:ext cx="5940425" cy="431165"/>
                    </a:xfrm>
                    <a:prstGeom prst="rect">
                      <a:avLst/>
                    </a:prstGeom>
                    <a:noFill/>
                  </pic:spPr>
                </pic:pic>
              </a:graphicData>
            </a:graphic>
          </wp:inline>
        </w:drawing>
      </w:r>
    </w:p>
    <w:p>
      <w:pPr>
        <w:pStyle w:val="Normal"/>
        <w:rPr>
          <w:highlight w:val="none"/>
          <w:lang w:val="es-AR"/>
        </w:rPr>
      </w:pPr>
      <w:r>
        <w:rPr>
          <w:lang w:val="es-AR"/>
        </w:rPr>
        <w:t>De todas maneras, el sistema detecta si el dispositivo se vuelve a conectar al PC operador, quedando en el mismo momento anterior a la desconexión.</w:t>
      </w:r>
    </w:p>
    <w:p>
      <w:pPr>
        <w:pStyle w:val="Normal"/>
        <w:rPr>
          <w:highlight w:val="none"/>
          <w:lang w:val="es-AR"/>
        </w:rPr>
      </w:pPr>
      <w:r>
        <w:rPr>
          <w:lang w:val="es-AR"/>
        </w:rPr>
        <w:t>Nótese que existe el campo “Nota de la captura”, el cual debe ser usado acotadamente, solo a los efectos de dejar constancia que se esta capturando o grabando.</w:t>
      </w:r>
    </w:p>
    <w:p>
      <w:pPr>
        <w:pStyle w:val="Normal"/>
        <w:rPr>
          <w:highlight w:val="none"/>
          <w:lang w:val="es-AR"/>
        </w:rPr>
      </w:pPr>
      <w:r>
        <w:rPr>
          <w:lang w:val="es-AR"/>
        </w:rPr>
        <w:t>Vamos de una con las opciones de extracción.</w:t>
      </w:r>
    </w:p>
    <w:p>
      <w:pPr>
        <w:pStyle w:val="Normal"/>
        <w:rPr>
          <w:highlight w:val="none"/>
          <w:lang w:val="es-AR"/>
        </w:rPr>
      </w:pPr>
      <w:r>
        <w:rPr>
          <w:lang w:val="es-AR"/>
        </w:rPr>
      </w:r>
    </w:p>
    <w:p>
      <w:pPr>
        <w:pStyle w:val="Normal"/>
        <w:rPr>
          <w:b/>
          <w:bCs/>
          <w:sz w:val="24"/>
          <w:szCs w:val="24"/>
          <w:highlight w:val="none"/>
          <w:lang w:val="es-AR"/>
        </w:rPr>
      </w:pPr>
      <w:r>
        <w:rPr>
          <w:b/>
          <w:bCs/>
          <w:sz w:val="24"/>
          <w:szCs w:val="24"/>
          <w:lang w:val="es-AR"/>
        </w:rPr>
        <w:t>Opciones de Extracción.</w:t>
      </w:r>
    </w:p>
    <w:p>
      <w:pPr>
        <w:pStyle w:val="Normal"/>
        <w:rPr>
          <w:highlight w:val="none"/>
        </w:rPr>
      </w:pPr>
      <w:r>
        <w:rPr>
          <w:b/>
          <w:bCs/>
          <w:i/>
          <w:iCs/>
          <w:lang w:val="es-AR"/>
        </w:rPr>
        <w:t>Opción 1: Adjuntar imángenes:</w:t>
      </w:r>
    </w:p>
    <w:p>
      <w:pPr>
        <w:pStyle w:val="Normal"/>
        <w:rPr>
          <w:highlight w:val="none"/>
        </w:rPr>
      </w:pPr>
      <w:r>
        <w:rPr/>
        <w:drawing>
          <wp:inline distT="0" distB="0" distL="0" distR="0">
            <wp:extent cx="5940425" cy="751205"/>
            <wp:effectExtent l="0" t="0" r="0" b="0"/>
            <wp:docPr id="29"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9"/>
                    <pic:cNvPicPr>
                      <a:picLocks noChangeAspect="1" noChangeArrowheads="1"/>
                    </pic:cNvPicPr>
                  </pic:nvPicPr>
                  <pic:blipFill>
                    <a:blip r:embed="rId30"/>
                    <a:stretch>
                      <a:fillRect/>
                    </a:stretch>
                  </pic:blipFill>
                  <pic:spPr bwMode="auto">
                    <a:xfrm>
                      <a:off x="0" y="0"/>
                      <a:ext cx="5940425" cy="751205"/>
                    </a:xfrm>
                    <a:prstGeom prst="rect">
                      <a:avLst/>
                    </a:prstGeom>
                    <a:noFill/>
                  </pic:spPr>
                </pic:pic>
              </a:graphicData>
            </a:graphic>
          </wp:inline>
        </w:drawing>
      </w:r>
    </w:p>
    <w:p>
      <w:pPr>
        <w:pStyle w:val="Normal"/>
        <w:rPr>
          <w:highlight w:val="none"/>
          <w:lang w:val="es-AR"/>
        </w:rPr>
      </w:pPr>
      <w:r>
        <w:rPr>
          <w:lang w:val="es-AR"/>
        </w:rPr>
        <w:t>Esto abre una ventana contextual, el cual trae todas las imagenes contenidas en el dispostivo:</w:t>
      </w:r>
    </w:p>
    <w:p>
      <w:pPr>
        <w:pStyle w:val="Normal"/>
        <w:rPr>
          <w:highlight w:val="none"/>
        </w:rPr>
      </w:pPr>
      <w:r>
        <w:rPr/>
        <w:drawing>
          <wp:inline distT="0" distB="0" distL="0" distR="0">
            <wp:extent cx="5940425" cy="1558290"/>
            <wp:effectExtent l="0" t="0" r="0" b="0"/>
            <wp:docPr id="30"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30"/>
                    <pic:cNvPicPr>
                      <a:picLocks noChangeAspect="1" noChangeArrowheads="1"/>
                    </pic:cNvPicPr>
                  </pic:nvPicPr>
                  <pic:blipFill>
                    <a:blip r:embed="rId31"/>
                    <a:stretch>
                      <a:fillRect/>
                    </a:stretch>
                  </pic:blipFill>
                  <pic:spPr bwMode="auto">
                    <a:xfrm>
                      <a:off x="0" y="0"/>
                      <a:ext cx="5940425" cy="1558290"/>
                    </a:xfrm>
                    <a:prstGeom prst="rect">
                      <a:avLst/>
                    </a:prstGeom>
                    <a:noFill/>
                  </pic:spPr>
                </pic:pic>
              </a:graphicData>
            </a:graphic>
          </wp:inline>
        </w:drawing>
      </w:r>
    </w:p>
    <w:p>
      <w:pPr>
        <w:pStyle w:val="Normal"/>
        <w:rPr>
          <w:highlight w:val="none"/>
          <w:lang w:val="es-AR"/>
        </w:rPr>
      </w:pPr>
      <w:r>
        <w:rPr>
          <w:lang w:val="es-AR"/>
        </w:rPr>
        <w:t>Allí el operador, con la ayuda del aportante, deberán seleccionar las imágenes que crean pertinentes.</w:t>
      </w:r>
    </w:p>
    <w:p>
      <w:pPr>
        <w:pStyle w:val="Normal"/>
        <w:rPr>
          <w:highlight w:val="none"/>
          <w:lang w:val="es-AR"/>
        </w:rPr>
      </w:pPr>
      <w:r>
        <w:rPr/>
        <w:drawing>
          <wp:inline distT="0" distB="0" distL="0" distR="0">
            <wp:extent cx="4933950" cy="4229100"/>
            <wp:effectExtent l="0" t="0" r="0" b="0"/>
            <wp:docPr id="31"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31"/>
                    <pic:cNvPicPr>
                      <a:picLocks noChangeAspect="1" noChangeArrowheads="1"/>
                    </pic:cNvPicPr>
                  </pic:nvPicPr>
                  <pic:blipFill>
                    <a:blip r:embed="rId32"/>
                    <a:stretch>
                      <a:fillRect/>
                    </a:stretch>
                  </pic:blipFill>
                  <pic:spPr bwMode="auto">
                    <a:xfrm>
                      <a:off x="0" y="0"/>
                      <a:ext cx="4933950" cy="4229100"/>
                    </a:xfrm>
                    <a:prstGeom prst="rect">
                      <a:avLst/>
                    </a:prstGeom>
                    <a:noFill/>
                  </pic:spPr>
                </pic:pic>
              </a:graphicData>
            </a:graphic>
          </wp:inline>
        </w:drawing>
      </w:r>
    </w:p>
    <w:p>
      <w:pPr>
        <w:pStyle w:val="Normal"/>
        <w:rPr>
          <w:highlight w:val="none"/>
          <w:lang w:val="es-AR"/>
        </w:rPr>
      </w:pPr>
      <w:r>
        <w:rPr>
          <w:lang w:val="es-AR"/>
        </w:rPr>
        <w:t>Una vez seleccionadas las imagenes,se debe navegar hasta el final de la ventana que explora los archivos, y presionar en traer seleccionados:</w:t>
      </w:r>
    </w:p>
    <w:p>
      <w:pPr>
        <w:pStyle w:val="Normal"/>
        <w:rPr>
          <w:highlight w:val="none"/>
        </w:rPr>
      </w:pPr>
      <w:r>
        <w:rPr/>
        <w:drawing>
          <wp:inline distT="0" distB="0" distL="0" distR="0">
            <wp:extent cx="1809750" cy="1876425"/>
            <wp:effectExtent l="0" t="0" r="0" b="0"/>
            <wp:docPr id="32"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32"/>
                    <pic:cNvPicPr>
                      <a:picLocks noChangeAspect="1" noChangeArrowheads="1"/>
                    </pic:cNvPicPr>
                  </pic:nvPicPr>
                  <pic:blipFill>
                    <a:blip r:embed="rId33"/>
                    <a:stretch>
                      <a:fillRect/>
                    </a:stretch>
                  </pic:blipFill>
                  <pic:spPr bwMode="auto">
                    <a:xfrm>
                      <a:off x="0" y="0"/>
                      <a:ext cx="1809750" cy="1876425"/>
                    </a:xfrm>
                    <a:prstGeom prst="rect">
                      <a:avLst/>
                    </a:prstGeom>
                    <a:noFill/>
                  </pic:spPr>
                </pic:pic>
              </a:graphicData>
            </a:graphic>
          </wp:inline>
        </w:drawing>
      </w:r>
    </w:p>
    <w:p>
      <w:pPr>
        <w:pStyle w:val="Normal"/>
        <w:rPr>
          <w:highlight w:val="none"/>
          <w:lang w:val="es-AR"/>
        </w:rPr>
      </w:pPr>
      <w:r>
        <w:rPr>
          <w:lang w:val="es-AR"/>
        </w:rPr>
        <w:t>Luego se mostrará abajo, un panel con los archivos seleccionados previamente, los cuales ya estan almacenados temporalmente en la PC operadora:</w:t>
      </w:r>
    </w:p>
    <w:p>
      <w:pPr>
        <w:pStyle w:val="Normal"/>
        <w:rPr>
          <w:highlight w:val="none"/>
        </w:rPr>
      </w:pPr>
      <w:r>
        <w:rPr/>
        <w:drawing>
          <wp:inline distT="0" distB="0" distL="0" distR="0">
            <wp:extent cx="5940425" cy="1513205"/>
            <wp:effectExtent l="0" t="0" r="0" b="0"/>
            <wp:docPr id="33"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3"/>
                    <pic:cNvPicPr>
                      <a:picLocks noChangeAspect="1" noChangeArrowheads="1"/>
                    </pic:cNvPicPr>
                  </pic:nvPicPr>
                  <pic:blipFill>
                    <a:blip r:embed="rId34"/>
                    <a:stretch>
                      <a:fillRect/>
                    </a:stretch>
                  </pic:blipFill>
                  <pic:spPr bwMode="auto">
                    <a:xfrm>
                      <a:off x="0" y="0"/>
                      <a:ext cx="5940425" cy="1513205"/>
                    </a:xfrm>
                    <a:prstGeom prst="rect">
                      <a:avLst/>
                    </a:prstGeom>
                    <a:noFill/>
                  </pic:spPr>
                </pic:pic>
              </a:graphicData>
            </a:graphic>
          </wp:inline>
        </w:drawing>
      </w:r>
    </w:p>
    <w:p>
      <w:pPr>
        <w:pStyle w:val="Normal"/>
        <w:rPr>
          <w:highlight w:val="none"/>
          <w:lang w:val="es-AR"/>
        </w:rPr>
      </w:pPr>
      <w:r>
        <w:rPr/>
        <w:drawing>
          <wp:inline distT="0" distB="0" distL="0" distR="0">
            <wp:extent cx="4438650" cy="657225"/>
            <wp:effectExtent l="0" t="0" r="0" b="0"/>
            <wp:docPr id="34"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4"/>
                    <pic:cNvPicPr>
                      <a:picLocks noChangeAspect="1" noChangeArrowheads="1"/>
                    </pic:cNvPicPr>
                  </pic:nvPicPr>
                  <pic:blipFill>
                    <a:blip r:embed="rId35"/>
                    <a:stretch>
                      <a:fillRect/>
                    </a:stretch>
                  </pic:blipFill>
                  <pic:spPr bwMode="auto">
                    <a:xfrm>
                      <a:off x="0" y="0"/>
                      <a:ext cx="4438650" cy="657225"/>
                    </a:xfrm>
                    <a:prstGeom prst="rect">
                      <a:avLst/>
                    </a:prstGeom>
                    <a:noFill/>
                  </pic:spPr>
                </pic:pic>
              </a:graphicData>
            </a:graphic>
          </wp:inline>
        </w:drawing>
      </w:r>
    </w:p>
    <w:p>
      <w:pPr>
        <w:pStyle w:val="Normal"/>
        <w:rPr>
          <w:highlight w:val="none"/>
          <w:lang w:val="es-AR"/>
        </w:rPr>
      </w:pPr>
      <w:r>
        <w:rPr>
          <w:lang w:val="es-AR"/>
        </w:rPr>
        <w:t>El mensaje muestra que los archivos que fueron extraídos cuentan con un cifrado, con huella utilizando el algoritmo de encriptación SHA-256, respetando de esa manera las normativas internacionales de preservación de documentos y/o archivos digitales. Esto es a los efectos de preservar la cadena de custodia de los mismos.</w:t>
      </w:r>
    </w:p>
    <w:p>
      <w:pPr>
        <w:pStyle w:val="Normal"/>
        <w:rPr>
          <w:b/>
          <w:bCs/>
          <w:i/>
          <w:highlight w:val="none"/>
          <w:lang w:val="es-AR"/>
        </w:rPr>
      </w:pPr>
      <w:r>
        <w:rPr>
          <w:b/>
          <w:bCs/>
          <w:i/>
          <w:iCs/>
          <w:lang w:val="es-AR"/>
        </w:rPr>
        <w:t>Opción 2: Adjuntar videos:</w:t>
      </w:r>
    </w:p>
    <w:p>
      <w:pPr>
        <w:pStyle w:val="Normal"/>
        <w:rPr>
          <w:b w:val="false"/>
          <w:bCs w:val="false"/>
          <w:i w:val="false"/>
          <w:highlight w:val="none"/>
          <w:lang w:val="es-AR"/>
        </w:rPr>
      </w:pPr>
      <w:r>
        <w:rPr>
          <w:b w:val="false"/>
          <w:bCs w:val="false"/>
          <w:i w:val="false"/>
          <w:iCs w:val="false"/>
          <w:lang w:val="es-AR"/>
        </w:rPr>
        <w:t>La misma operación se deberá realizar, si presionamos en la opción “Adjuntar videos”:</w:t>
      </w:r>
    </w:p>
    <w:p>
      <w:pPr>
        <w:pStyle w:val="Normal"/>
        <w:rPr>
          <w:b w:val="false"/>
          <w:bCs w:val="false"/>
          <w:i w:val="false"/>
          <w:highlight w:val="none"/>
        </w:rPr>
      </w:pPr>
      <w:r>
        <w:rPr>
          <w:b w:val="false"/>
          <w:bCs w:val="false"/>
          <w:i w:val="false"/>
        </w:rPr>
      </w:r>
    </w:p>
    <w:p>
      <w:pPr>
        <w:pStyle w:val="Normal"/>
        <w:rPr>
          <w:highlight w:val="none"/>
        </w:rPr>
      </w:pPr>
      <w:r>
        <w:rPr/>
        <w:drawing>
          <wp:inline distT="0" distB="0" distL="0" distR="0">
            <wp:extent cx="5940425" cy="1103630"/>
            <wp:effectExtent l="0" t="0" r="0" b="0"/>
            <wp:docPr id="35"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5"/>
                    <pic:cNvPicPr>
                      <a:picLocks noChangeAspect="1" noChangeArrowheads="1"/>
                    </pic:cNvPicPr>
                  </pic:nvPicPr>
                  <pic:blipFill>
                    <a:blip r:embed="rId36"/>
                    <a:stretch>
                      <a:fillRect/>
                    </a:stretch>
                  </pic:blipFill>
                  <pic:spPr bwMode="auto">
                    <a:xfrm>
                      <a:off x="0" y="0"/>
                      <a:ext cx="5940425" cy="1103630"/>
                    </a:xfrm>
                    <a:prstGeom prst="rect">
                      <a:avLst/>
                    </a:prstGeom>
                    <a:noFill/>
                  </pic:spPr>
                </pic:pic>
              </a:graphicData>
            </a:graphic>
          </wp:inline>
        </w:drawing>
      </w:r>
    </w:p>
    <w:p>
      <w:pPr>
        <w:pStyle w:val="Normal"/>
        <w:rPr>
          <w:highlight w:val="none"/>
          <w:lang w:val="es-AR"/>
        </w:rPr>
      </w:pPr>
      <w:r>
        <w:rPr>
          <w:lang w:val="es-AR"/>
        </w:rPr>
        <w:t>Se seleccionan los vídeos con la ayuda del aportante, y luego se cliquea en Traer seleccionados:</w:t>
      </w:r>
    </w:p>
    <w:p>
      <w:pPr>
        <w:pStyle w:val="Normal"/>
        <w:rPr>
          <w:highlight w:val="none"/>
          <w:lang w:val="es-AR"/>
        </w:rPr>
      </w:pPr>
      <w:r>
        <w:rPr/>
        <w:drawing>
          <wp:inline distT="0" distB="0" distL="0" distR="0">
            <wp:extent cx="5940425" cy="1762760"/>
            <wp:effectExtent l="0" t="0" r="0" b="0"/>
            <wp:docPr id="36"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6"/>
                    <pic:cNvPicPr>
                      <a:picLocks noChangeAspect="1" noChangeArrowheads="1"/>
                    </pic:cNvPicPr>
                  </pic:nvPicPr>
                  <pic:blipFill>
                    <a:blip r:embed="rId37"/>
                    <a:stretch>
                      <a:fillRect/>
                    </a:stretch>
                  </pic:blipFill>
                  <pic:spPr bwMode="auto">
                    <a:xfrm>
                      <a:off x="0" y="0"/>
                      <a:ext cx="5940425" cy="1762760"/>
                    </a:xfrm>
                    <a:prstGeom prst="rect">
                      <a:avLst/>
                    </a:prstGeom>
                    <a:noFill/>
                  </pic:spPr>
                </pic:pic>
              </a:graphicData>
            </a:graphic>
          </wp:inline>
        </w:drawing>
      </w:r>
    </w:p>
    <w:p>
      <w:pPr>
        <w:pStyle w:val="Normal"/>
        <w:rPr>
          <w:highlight w:val="none"/>
          <w:lang w:val="es-AR" w:bidi="es-AR"/>
        </w:rPr>
      </w:pPr>
      <w:r>
        <w:rPr>
          <w:lang w:val="es-AR" w:bidi="es-AR"/>
        </w:rPr>
        <w:t>Como vemos se va actualizando la lista de archivos, obtenidos mediante los distintos métodos de extracción del sistema SIGEVED.</w:t>
      </w:r>
    </w:p>
    <w:p>
      <w:pPr>
        <w:pStyle w:val="Normal"/>
        <w:rPr>
          <w:b/>
          <w:bCs/>
          <w:i/>
          <w:highlight w:val="none"/>
          <w:lang w:val="es-AR"/>
        </w:rPr>
      </w:pPr>
      <w:r>
        <w:rPr>
          <w:b/>
          <w:bCs/>
          <w:i/>
          <w:lang w:val="es-AR"/>
        </w:rPr>
      </w:r>
    </w:p>
    <w:p>
      <w:pPr>
        <w:pStyle w:val="Normal"/>
        <w:rPr>
          <w:b/>
          <w:bCs/>
          <w:i/>
          <w:highlight w:val="none"/>
          <w:lang w:val="es-AR"/>
        </w:rPr>
      </w:pPr>
      <w:r>
        <w:rPr>
          <w:b/>
          <w:bCs/>
          <w:i/>
          <w:iCs/>
          <w:lang w:val="es-AR"/>
        </w:rPr>
        <w:t>Opción 3: Espejar pantalla:</w:t>
      </w:r>
    </w:p>
    <w:p>
      <w:pPr>
        <w:pStyle w:val="Normal"/>
        <w:jc w:val="both"/>
        <w:rPr>
          <w:highlight w:val="none"/>
          <w:lang w:val="es-AR" w:bidi="es-AR"/>
        </w:rPr>
      </w:pPr>
      <w:r>
        <w:rPr>
          <w:lang w:val="es-AR" w:bidi="es-AR"/>
        </w:rPr>
        <w:t>Esta opción permite la apertura de la pantalla del dispositivo, esto se debe seleccionar previamente para poder comenzar a grabar o capturar desde la pantalla del dispositivo. Esto es manipulando el móvil, ya sea por parte del operador o el aportante. Una vez presionado, abrirá una pantalla contextual donde se observa la pantalla del dispositivo, y las acciones que realiza.</w:t>
      </w:r>
    </w:p>
    <w:p>
      <w:pPr>
        <w:pStyle w:val="Normal"/>
        <w:rPr>
          <w:highlight w:val="none"/>
        </w:rPr>
      </w:pPr>
      <w:r>
        <w:rPr/>
        <w:drawing>
          <wp:inline distT="0" distB="0" distL="0" distR="0">
            <wp:extent cx="2291080" cy="5110480"/>
            <wp:effectExtent l="0" t="0" r="0" b="0"/>
            <wp:docPr id="37"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7"/>
                    <pic:cNvPicPr>
                      <a:picLocks noChangeAspect="1" noChangeArrowheads="1"/>
                    </pic:cNvPicPr>
                  </pic:nvPicPr>
                  <pic:blipFill>
                    <a:blip r:embed="rId38"/>
                    <a:stretch>
                      <a:fillRect/>
                    </a:stretch>
                  </pic:blipFill>
                  <pic:spPr bwMode="auto">
                    <a:xfrm>
                      <a:off x="0" y="0"/>
                      <a:ext cx="2291080" cy="5110480"/>
                    </a:xfrm>
                    <a:prstGeom prst="rect">
                      <a:avLst/>
                    </a:prstGeom>
                    <a:noFill/>
                  </pic:spPr>
                </pic:pic>
              </a:graphicData>
            </a:graphic>
          </wp:inline>
        </w:drawing>
      </w:r>
    </w:p>
    <w:p>
      <w:pPr>
        <w:pStyle w:val="Normal"/>
        <w:rPr>
          <w:highlight w:val="none"/>
          <w:lang w:val="es-AR"/>
        </w:rPr>
      </w:pPr>
      <w:r>
        <w:rPr>
          <w:lang w:val="es-AR"/>
        </w:rPr>
        <w:t>A partir de esa acción todo lo que realice la persona que opera el móvil se ve en la pantalla de la PC operadora. Pero no graba ni captura nada, hasta que se lo indique, ya sea con las opciones:</w:t>
      </w:r>
    </w:p>
    <w:p>
      <w:pPr>
        <w:pStyle w:val="Normal"/>
        <w:rPr>
          <w:highlight w:val="none"/>
        </w:rPr>
      </w:pPr>
      <w:r>
        <w:rPr/>
        <w:drawing>
          <wp:inline distT="0" distB="0" distL="0" distR="0">
            <wp:extent cx="3429000" cy="752475"/>
            <wp:effectExtent l="0" t="0" r="0" b="0"/>
            <wp:docPr id="38" name="Imagen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8"/>
                    <pic:cNvPicPr>
                      <a:picLocks noChangeAspect="1" noChangeArrowheads="1"/>
                    </pic:cNvPicPr>
                  </pic:nvPicPr>
                  <pic:blipFill>
                    <a:blip r:embed="rId39"/>
                    <a:stretch>
                      <a:fillRect/>
                    </a:stretch>
                  </pic:blipFill>
                  <pic:spPr bwMode="auto">
                    <a:xfrm>
                      <a:off x="0" y="0"/>
                      <a:ext cx="3429000" cy="752475"/>
                    </a:xfrm>
                    <a:prstGeom prst="rect">
                      <a:avLst/>
                    </a:prstGeom>
                    <a:noFill/>
                  </pic:spPr>
                </pic:pic>
              </a:graphicData>
            </a:graphic>
          </wp:inline>
        </w:drawing>
      </w:r>
    </w:p>
    <w:p>
      <w:pPr>
        <w:pStyle w:val="ListParagraph"/>
        <w:numPr>
          <w:ilvl w:val="0"/>
          <w:numId w:val="1"/>
        </w:numPr>
        <w:spacing w:before="0" w:after="0"/>
        <w:contextualSpacing/>
        <w:rPr>
          <w:highlight w:val="none"/>
        </w:rPr>
      </w:pPr>
      <w:r>
        <w:rPr>
          <w:b/>
          <w:bCs/>
          <w:lang w:val="es-AR"/>
        </w:rPr>
        <w:t>Capturar lo que se ve</w:t>
      </w:r>
      <w:r>
        <w:rPr>
          <w:lang w:val="es-AR"/>
        </w:rPr>
        <w:t>: realiza una captura de la pantalla actual del movil.</w:t>
      </w:r>
    </w:p>
    <w:p>
      <w:pPr>
        <w:pStyle w:val="ListParagraph"/>
        <w:numPr>
          <w:ilvl w:val="0"/>
          <w:numId w:val="1"/>
        </w:numPr>
        <w:spacing w:before="0" w:after="200"/>
        <w:contextualSpacing/>
        <w:rPr>
          <w:highlight w:val="none"/>
        </w:rPr>
      </w:pPr>
      <w:r>
        <w:rPr>
          <w:b/>
          <w:bCs/>
          <w:lang w:val="es-AR"/>
        </w:rPr>
        <w:t>Grabar pantalla</w:t>
      </w:r>
      <w:r>
        <w:rPr>
          <w:lang w:val="es-AR"/>
        </w:rPr>
        <w:t>: graba la pantalla, es decir, la acción de navegar en el dispositivo, el video dura lo que se coloque en las opciones:</w:t>
      </w:r>
    </w:p>
    <w:p>
      <w:pPr>
        <w:pStyle w:val="Normal"/>
        <w:ind w:hanging="0" w:start="709"/>
        <w:rPr>
          <w:highlight w:val="none"/>
        </w:rPr>
      </w:pPr>
      <w:r>
        <w:rPr>
          <w:lang w:val="es-AR"/>
        </w:rPr>
        <w:tab/>
      </w:r>
      <w:r>
        <w:rPr/>
        <w:drawing>
          <wp:inline distT="0" distB="0" distL="0" distR="0">
            <wp:extent cx="3114675" cy="857250"/>
            <wp:effectExtent l="0" t="0" r="0" b="0"/>
            <wp:docPr id="39" name="Imagen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39"/>
                    <pic:cNvPicPr>
                      <a:picLocks noChangeAspect="1" noChangeArrowheads="1"/>
                    </pic:cNvPicPr>
                  </pic:nvPicPr>
                  <pic:blipFill>
                    <a:blip r:embed="rId40"/>
                    <a:stretch>
                      <a:fillRect/>
                    </a:stretch>
                  </pic:blipFill>
                  <pic:spPr bwMode="auto">
                    <a:xfrm>
                      <a:off x="0" y="0"/>
                      <a:ext cx="3114675" cy="857250"/>
                    </a:xfrm>
                    <a:prstGeom prst="rect">
                      <a:avLst/>
                    </a:prstGeom>
                    <a:noFill/>
                  </pic:spPr>
                </pic:pic>
              </a:graphicData>
            </a:graphic>
          </wp:inline>
        </w:drawing>
      </w:r>
    </w:p>
    <w:p>
      <w:pPr>
        <w:pStyle w:val="Normal"/>
        <w:ind w:hanging="0" w:start="709"/>
        <w:rPr>
          <w:sz w:val="18"/>
          <w:szCs w:val="18"/>
          <w:highlight w:val="none"/>
        </w:rPr>
      </w:pPr>
      <w:r>
        <w:rPr>
          <w:sz w:val="18"/>
          <w:szCs w:val="18"/>
          <w:lang w:val="es-AR"/>
        </w:rPr>
        <w:t>Pudiendo elegir la duración, y anotar de que se trata la grabación.</w:t>
      </w:r>
    </w:p>
    <w:p>
      <w:pPr>
        <w:pStyle w:val="Normal"/>
        <w:ind w:hanging="0" w:start="0"/>
        <w:rPr>
          <w:highlight w:val="none"/>
        </w:rPr>
      </w:pPr>
      <w:r>
        <w:rPr/>
      </w:r>
    </w:p>
    <w:p>
      <w:pPr>
        <w:pStyle w:val="Normal"/>
        <w:ind w:hanging="0" w:start="0"/>
        <w:rPr>
          <w:b/>
          <w:bCs/>
          <w:sz w:val="22"/>
          <w:szCs w:val="22"/>
          <w:highlight w:val="none"/>
        </w:rPr>
      </w:pPr>
      <w:r>
        <w:rPr>
          <w:b/>
          <w:bCs/>
          <w:sz w:val="22"/>
          <w:szCs w:val="22"/>
          <w:lang w:val="es-AR"/>
        </w:rPr>
        <w:t>Opción 4: Capturar lo que se vé:</w:t>
      </w:r>
    </w:p>
    <w:p>
      <w:pPr>
        <w:pStyle w:val="Normal"/>
        <w:ind w:hanging="0" w:start="0"/>
        <w:rPr>
          <w:sz w:val="22"/>
          <w:szCs w:val="22"/>
          <w:highlight w:val="none"/>
          <w:lang w:val="es-AR"/>
        </w:rPr>
      </w:pPr>
      <w:r>
        <w:rPr>
          <w:sz w:val="22"/>
          <w:szCs w:val="22"/>
          <w:lang w:val="es-AR"/>
        </w:rPr>
        <w:t>En esta opción se debe solicitar al aportante que indique que momentos, o si el operador del sistema, cree pertinente obtener alguna captura que no pueda obtenerse mediante la obtención de imágenes, videos o documentos</w:t>
      </w:r>
      <w:r>
        <w:rPr>
          <w:lang w:val="es-AR"/>
        </w:rPr>
        <w:t xml:space="preserve"> </w:t>
      </w:r>
      <w:r>
        <w:rPr>
          <w:sz w:val="22"/>
          <w:szCs w:val="22"/>
          <w:lang w:val="es-AR"/>
        </w:rPr>
        <w:t>que están en el dispositivo:</w:t>
      </w:r>
      <w:r>
        <w:rPr/>
        <w:drawing>
          <wp:inline distT="0" distB="0" distL="0" distR="0">
            <wp:extent cx="5940425" cy="3081655"/>
            <wp:effectExtent l="0" t="0" r="0" b="0"/>
            <wp:docPr id="40" name="Imagen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40"/>
                    <pic:cNvPicPr>
                      <a:picLocks noChangeAspect="1" noChangeArrowheads="1"/>
                    </pic:cNvPicPr>
                  </pic:nvPicPr>
                  <pic:blipFill>
                    <a:blip r:embed="rId41"/>
                    <a:stretch>
                      <a:fillRect/>
                    </a:stretch>
                  </pic:blipFill>
                  <pic:spPr bwMode="auto">
                    <a:xfrm>
                      <a:off x="0" y="0"/>
                      <a:ext cx="5940425" cy="3081655"/>
                    </a:xfrm>
                    <a:prstGeom prst="rect">
                      <a:avLst/>
                    </a:prstGeom>
                    <a:noFill/>
                  </pic:spPr>
                </pic:pic>
              </a:graphicData>
            </a:graphic>
          </wp:inline>
        </w:drawing>
      </w:r>
      <w:r>
        <w:rPr>
          <w:sz w:val="22"/>
          <w:szCs w:val="22"/>
          <w:lang w:val="es-AR"/>
        </w:rPr>
        <w:t xml:space="preserve"> </w:t>
      </w:r>
    </w:p>
    <w:p>
      <w:pPr>
        <w:pStyle w:val="Normal"/>
        <w:ind w:hanging="0" w:start="0"/>
        <w:rPr>
          <w:sz w:val="22"/>
          <w:szCs w:val="22"/>
          <w:highlight w:val="none"/>
        </w:rPr>
      </w:pPr>
      <w:r>
        <w:rPr>
          <w:sz w:val="22"/>
          <w:szCs w:val="22"/>
        </w:rPr>
      </w:r>
    </w:p>
    <w:p>
      <w:pPr>
        <w:pStyle w:val="Normal"/>
        <w:ind w:hanging="0" w:start="0"/>
        <w:rPr>
          <w:sz w:val="22"/>
          <w:szCs w:val="22"/>
          <w:highlight w:val="none"/>
          <w:lang w:val="es-AR"/>
        </w:rPr>
      </w:pPr>
      <w:r>
        <w:rPr>
          <w:sz w:val="22"/>
          <w:szCs w:val="22"/>
          <w:lang w:val="es-AR"/>
        </w:rPr>
        <w:t>Como se ve en la imagen, cuando se tenga en vista lo que se desea capturar, el operador deberá presionar “Capturar lo que se ve”, e inmediatamente el sistema extrae esa captura, lo cifra y lo adjunta al baúl de la evidencia.</w:t>
      </w:r>
    </w:p>
    <w:p>
      <w:pPr>
        <w:pStyle w:val="Normal"/>
        <w:ind w:hanging="0" w:start="0"/>
        <w:rPr>
          <w:b/>
          <w:bCs/>
          <w:sz w:val="22"/>
          <w:szCs w:val="22"/>
          <w:highlight w:val="none"/>
        </w:rPr>
      </w:pPr>
      <w:r>
        <w:rPr>
          <w:b/>
          <w:bCs/>
          <w:sz w:val="22"/>
          <w:szCs w:val="22"/>
          <w:lang w:val="es-AR"/>
        </w:rPr>
        <w:t>Opción 5: Grabar pantalla:</w:t>
      </w:r>
    </w:p>
    <w:p>
      <w:pPr>
        <w:pStyle w:val="Normal"/>
        <w:ind w:hanging="0" w:start="0"/>
        <w:rPr>
          <w:sz w:val="22"/>
          <w:szCs w:val="22"/>
          <w:highlight w:val="none"/>
          <w:lang w:val="es-AR"/>
        </w:rPr>
      </w:pPr>
      <w:r>
        <w:rPr>
          <w:sz w:val="22"/>
          <w:szCs w:val="22"/>
          <w:lang w:val="es-AR"/>
        </w:rPr>
        <w:t>De la misma forma, en que se operó la captura de lo que se vé, se obtienen las grabaciones de la pantalla, teniendo previamente que determinar la duración de la grabación y la categoria:</w:t>
      </w:r>
    </w:p>
    <w:p>
      <w:pPr>
        <w:pStyle w:val="Normal"/>
        <w:ind w:hanging="0" w:start="0"/>
        <w:rPr>
          <w:highlight w:val="none"/>
        </w:rPr>
      </w:pPr>
      <w:r>
        <w:rPr/>
        <w:drawing>
          <wp:inline distT="0" distB="0" distL="0" distR="0">
            <wp:extent cx="5940425" cy="2182495"/>
            <wp:effectExtent l="0" t="0" r="0" b="0"/>
            <wp:docPr id="41" name="Imagen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41"/>
                    <pic:cNvPicPr>
                      <a:picLocks noChangeAspect="1" noChangeArrowheads="1"/>
                    </pic:cNvPicPr>
                  </pic:nvPicPr>
                  <pic:blipFill>
                    <a:blip r:embed="rId42"/>
                    <a:stretch>
                      <a:fillRect/>
                    </a:stretch>
                  </pic:blipFill>
                  <pic:spPr bwMode="auto">
                    <a:xfrm>
                      <a:off x="0" y="0"/>
                      <a:ext cx="5940425" cy="2182495"/>
                    </a:xfrm>
                    <a:prstGeom prst="rect">
                      <a:avLst/>
                    </a:prstGeom>
                    <a:noFill/>
                  </pic:spPr>
                </pic:pic>
              </a:graphicData>
            </a:graphic>
          </wp:inline>
        </w:drawing>
      </w:r>
    </w:p>
    <w:p>
      <w:pPr>
        <w:pStyle w:val="Normal"/>
        <w:ind w:hanging="0" w:start="0"/>
        <w:rPr>
          <w:sz w:val="18"/>
          <w:szCs w:val="18"/>
          <w:highlight w:val="none"/>
          <w:lang w:val="es-AR"/>
        </w:rPr>
      </w:pPr>
      <w:r>
        <w:rPr>
          <w:sz w:val="18"/>
          <w:szCs w:val="18"/>
          <w:lang w:val="es-AR"/>
        </w:rPr>
        <w:t>Ejemplo de como configurar la grabación de pantalla.</w:t>
      </w:r>
    </w:p>
    <w:p>
      <w:pPr>
        <w:pStyle w:val="Normal"/>
        <w:ind w:hanging="0" w:start="0"/>
        <w:rPr>
          <w:highlight w:val="none"/>
        </w:rPr>
      </w:pPr>
      <w:r>
        <w:rPr/>
        <w:drawing>
          <wp:inline distT="0" distB="0" distL="0" distR="0">
            <wp:extent cx="5940425" cy="1213485"/>
            <wp:effectExtent l="0" t="0" r="0" b="0"/>
            <wp:docPr id="42" name="Imagen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42"/>
                    <pic:cNvPicPr>
                      <a:picLocks noChangeAspect="1" noChangeArrowheads="1"/>
                    </pic:cNvPicPr>
                  </pic:nvPicPr>
                  <pic:blipFill>
                    <a:blip r:embed="rId43"/>
                    <a:stretch>
                      <a:fillRect/>
                    </a:stretch>
                  </pic:blipFill>
                  <pic:spPr bwMode="auto">
                    <a:xfrm>
                      <a:off x="0" y="0"/>
                      <a:ext cx="5940425" cy="1213485"/>
                    </a:xfrm>
                    <a:prstGeom prst="rect">
                      <a:avLst/>
                    </a:prstGeom>
                    <a:noFill/>
                  </pic:spPr>
                </pic:pic>
              </a:graphicData>
            </a:graphic>
          </wp:inline>
        </w:drawing>
      </w:r>
    </w:p>
    <w:p>
      <w:pPr>
        <w:pStyle w:val="Normal"/>
        <w:ind w:hanging="0" w:start="0"/>
        <w:rPr>
          <w:sz w:val="22"/>
          <w:szCs w:val="22"/>
          <w:highlight w:val="none"/>
        </w:rPr>
      </w:pPr>
      <w:r>
        <w:rPr>
          <w:lang w:val="es-AR"/>
        </w:rPr>
        <w:t>Mientras se graba la pantalla, las opciones se inhabilitan para no cortar con el proceso de extracción y captura del video de la pantalla, el mismo una vez que transcurre los segundos configurados para la captura, cierra la grabación y captura el vídeo, siendo transferido inmediatamente luego de su obtención; cifrándolo y enviandolo al baúl de evidencias.</w:t>
      </w:r>
    </w:p>
    <w:p>
      <w:pPr>
        <w:pStyle w:val="Normal"/>
        <w:ind w:hanging="0" w:start="0"/>
        <w:rPr>
          <w:highlight w:val="none"/>
        </w:rPr>
      </w:pPr>
      <w:r>
        <w:rPr/>
        <w:drawing>
          <wp:inline distT="0" distB="0" distL="0" distR="0">
            <wp:extent cx="5940425" cy="1494155"/>
            <wp:effectExtent l="0" t="0" r="0" b="0"/>
            <wp:docPr id="43" name="Imagen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43"/>
                    <pic:cNvPicPr>
                      <a:picLocks noChangeAspect="1" noChangeArrowheads="1"/>
                    </pic:cNvPicPr>
                  </pic:nvPicPr>
                  <pic:blipFill>
                    <a:blip r:embed="rId44"/>
                    <a:stretch>
                      <a:fillRect/>
                    </a:stretch>
                  </pic:blipFill>
                  <pic:spPr bwMode="auto">
                    <a:xfrm>
                      <a:off x="0" y="0"/>
                      <a:ext cx="5940425" cy="1494155"/>
                    </a:xfrm>
                    <a:prstGeom prst="rect">
                      <a:avLst/>
                    </a:prstGeom>
                    <a:noFill/>
                  </pic:spPr>
                </pic:pic>
              </a:graphicData>
            </a:graphic>
          </wp:inline>
        </w:drawing>
      </w:r>
    </w:p>
    <w:p>
      <w:pPr>
        <w:pStyle w:val="Normal"/>
        <w:ind w:hanging="0" w:start="0"/>
        <w:rPr>
          <w:sz w:val="22"/>
          <w:szCs w:val="22"/>
          <w:highlight w:val="none"/>
          <w:lang w:val="es-AR"/>
        </w:rPr>
      </w:pPr>
      <w:r>
        <w:rPr>
          <w:sz w:val="22"/>
          <w:szCs w:val="22"/>
          <w:lang w:val="es-AR"/>
        </w:rPr>
        <w:t>Una vez que se decide que se obtuvieron todos los archivos, y se procedieron a la extracción, pasamos al armado de los archivos, e informes, asi como el acta de firma de inicio y finalización del proceso de extracción.</w:t>
      </w:r>
    </w:p>
    <w:p>
      <w:pPr>
        <w:pStyle w:val="Normal"/>
        <w:ind w:hanging="0" w:start="0"/>
        <w:rPr>
          <w:sz w:val="22"/>
          <w:szCs w:val="22"/>
          <w:highlight w:val="none"/>
          <w:lang w:val="es-AR"/>
        </w:rPr>
      </w:pPr>
      <w:r>
        <w:rPr>
          <w:sz w:val="22"/>
          <w:szCs w:val="22"/>
          <w:lang w:val="es-AR"/>
        </w:rPr>
      </w:r>
    </w:p>
    <w:p>
      <w:pPr>
        <w:pStyle w:val="Normal"/>
        <w:ind w:hanging="0" w:start="0"/>
        <w:rPr>
          <w:b/>
          <w:bCs/>
          <w:sz w:val="24"/>
          <w:szCs w:val="24"/>
          <w:highlight w:val="none"/>
          <w:lang w:val="es-AR"/>
        </w:rPr>
      </w:pPr>
      <w:r>
        <w:rPr>
          <w:b/>
          <w:bCs/>
          <w:sz w:val="24"/>
          <w:szCs w:val="24"/>
          <w:lang w:val="es-AR"/>
        </w:rPr>
        <w:t>Armado de paquete y huella.</w:t>
      </w:r>
    </w:p>
    <w:p>
      <w:pPr>
        <w:pStyle w:val="Normal"/>
        <w:ind w:hanging="0" w:start="0"/>
        <w:rPr>
          <w:b w:val="false"/>
          <w:bCs w:val="false"/>
          <w:sz w:val="22"/>
          <w:szCs w:val="22"/>
          <w:highlight w:val="none"/>
          <w:lang w:val="es-AR"/>
        </w:rPr>
      </w:pPr>
      <w:r>
        <w:rPr>
          <w:b w:val="false"/>
          <w:bCs w:val="false"/>
          <w:sz w:val="22"/>
          <w:szCs w:val="22"/>
          <w:lang w:val="es-AR"/>
        </w:rPr>
        <w:t>Una vez que se extrajeron todos los archivos pertinentes, se debe presionar en el botón “Armar paquete y huella”:</w:t>
      </w:r>
    </w:p>
    <w:p>
      <w:pPr>
        <w:pStyle w:val="Normal"/>
        <w:ind w:hanging="0" w:start="0"/>
        <w:rPr>
          <w:highlight w:val="none"/>
        </w:rPr>
      </w:pPr>
      <w:r>
        <w:rPr/>
        <w:drawing>
          <wp:inline distT="0" distB="0" distL="0" distR="0">
            <wp:extent cx="3429000" cy="1019175"/>
            <wp:effectExtent l="0" t="0" r="0" b="0"/>
            <wp:docPr id="44" name="Imagen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44"/>
                    <pic:cNvPicPr>
                      <a:picLocks noChangeAspect="1" noChangeArrowheads="1"/>
                    </pic:cNvPicPr>
                  </pic:nvPicPr>
                  <pic:blipFill>
                    <a:blip r:embed="rId45"/>
                    <a:stretch>
                      <a:fillRect/>
                    </a:stretch>
                  </pic:blipFill>
                  <pic:spPr bwMode="auto">
                    <a:xfrm>
                      <a:off x="0" y="0"/>
                      <a:ext cx="3429000" cy="1019175"/>
                    </a:xfrm>
                    <a:prstGeom prst="rect">
                      <a:avLst/>
                    </a:prstGeom>
                    <a:noFill/>
                  </pic:spPr>
                </pic:pic>
              </a:graphicData>
            </a:graphic>
          </wp:inline>
        </w:drawing>
      </w:r>
    </w:p>
    <w:p>
      <w:pPr>
        <w:pStyle w:val="Normal"/>
        <w:ind w:hanging="0" w:start="0"/>
        <w:rPr>
          <w:highlight w:val="none"/>
          <w:lang w:val="es-AR"/>
        </w:rPr>
      </w:pPr>
      <w:r>
        <w:rPr>
          <w:lang w:val="es-AR"/>
        </w:rPr>
        <w:t>Esto lo que hace es generar un archivo comprimido, con todos los datos de trazabilidad de los documentos (evidencia), asi como un manifiesto con detalles de la extracción, como ser los registros de fecha, hora, dispositivo, de donde fueron extraidos los archivos.</w:t>
      </w:r>
    </w:p>
    <w:p>
      <w:pPr>
        <w:pStyle w:val="Normal"/>
        <w:ind w:hanging="0" w:start="0"/>
        <w:rPr>
          <w:highlight w:val="none"/>
          <w:lang w:val="es-AR"/>
        </w:rPr>
      </w:pPr>
      <w:r>
        <w:rPr>
          <w:lang w:val="es-AR"/>
        </w:rPr>
        <w:t>Estos archivos se cifran, individualmente como el paquete completo, el cual puede ser descargado:</w:t>
      </w:r>
    </w:p>
    <w:p>
      <w:pPr>
        <w:pStyle w:val="Normal"/>
        <w:ind w:hanging="0" w:start="0"/>
        <w:rPr>
          <w:b w:val="false"/>
          <w:bCs w:val="false"/>
          <w:sz w:val="22"/>
          <w:szCs w:val="22"/>
          <w:highlight w:val="none"/>
        </w:rPr>
      </w:pPr>
      <w:r>
        <w:rPr>
          <w:b w:val="false"/>
          <w:bCs w:val="false"/>
          <w:sz w:val="22"/>
          <w:szCs w:val="22"/>
        </w:rPr>
      </w:r>
    </w:p>
    <w:p>
      <w:pPr>
        <w:pStyle w:val="Normal"/>
        <w:ind w:hanging="0" w:start="0"/>
        <w:rPr>
          <w:highlight w:val="none"/>
        </w:rPr>
      </w:pPr>
      <w:r>
        <w:rPr/>
        <w:drawing>
          <wp:inline distT="0" distB="0" distL="0" distR="0">
            <wp:extent cx="4191000" cy="1323975"/>
            <wp:effectExtent l="0" t="0" r="0" b="0"/>
            <wp:docPr id="45" name="Imagen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45"/>
                    <pic:cNvPicPr>
                      <a:picLocks noChangeAspect="1" noChangeArrowheads="1"/>
                    </pic:cNvPicPr>
                  </pic:nvPicPr>
                  <pic:blipFill>
                    <a:blip r:embed="rId46"/>
                    <a:stretch>
                      <a:fillRect/>
                    </a:stretch>
                  </pic:blipFill>
                  <pic:spPr bwMode="auto">
                    <a:xfrm>
                      <a:off x="0" y="0"/>
                      <a:ext cx="4191000" cy="1323975"/>
                    </a:xfrm>
                    <a:prstGeom prst="rect">
                      <a:avLst/>
                    </a:prstGeom>
                    <a:noFill/>
                  </pic:spPr>
                </pic:pic>
              </a:graphicData>
            </a:graphic>
          </wp:inline>
        </w:drawing>
      </w:r>
    </w:p>
    <w:p>
      <w:pPr>
        <w:pStyle w:val="Normal"/>
        <w:ind w:hanging="0" w:start="0"/>
        <w:rPr>
          <w:highlight w:val="none"/>
          <w:lang w:val="es-AR"/>
        </w:rPr>
      </w:pPr>
      <w:r>
        <w:rPr>
          <w:lang w:val="es-AR"/>
        </w:rPr>
        <w:t>En la imagen se puede ver</w:t>
      </w:r>
      <w:r>
        <w:rPr>
          <w:lang w:val="es-AR"/>
        </w:rPr>
        <w:t xml:space="preserve"> los enlaces que genera el armado del paquete de evidencias, donde:</w:t>
      </w:r>
    </w:p>
    <w:p>
      <w:pPr>
        <w:pStyle w:val="ListParagraph"/>
        <w:numPr>
          <w:ilvl w:val="0"/>
          <w:numId w:val="2"/>
        </w:numPr>
        <w:spacing w:before="0" w:after="0"/>
        <w:contextualSpacing/>
        <w:rPr>
          <w:highlight w:val="none"/>
        </w:rPr>
      </w:pPr>
      <w:r>
        <w:rPr>
          <w:b/>
          <w:bCs/>
          <w:lang w:val="es-AR"/>
        </w:rPr>
        <w:t>Descargar zip</w:t>
      </w:r>
      <w:r>
        <w:rPr>
          <w:lang w:val="es-AR"/>
        </w:rPr>
        <w:t>: descarga el paquete cifrado completo con toda la evidencia y documentación.</w:t>
      </w:r>
    </w:p>
    <w:p>
      <w:pPr>
        <w:pStyle w:val="ListParagraph"/>
        <w:numPr>
          <w:ilvl w:val="0"/>
          <w:numId w:val="2"/>
        </w:numPr>
        <w:spacing w:before="0" w:after="0"/>
        <w:contextualSpacing/>
        <w:rPr>
          <w:highlight w:val="none"/>
        </w:rPr>
      </w:pPr>
      <w:r>
        <w:rPr>
          <w:b/>
          <w:bCs/>
          <w:lang w:val="es-AR"/>
        </w:rPr>
        <w:t>Descargar acta (Word)</w:t>
      </w:r>
      <w:r>
        <w:rPr>
          <w:lang w:val="es-AR"/>
        </w:rPr>
        <w:t>: descarga el modelo de acta editable, con los datos del proceso, del dispositivo, del aportante, para su lectura y posterior firma.</w:t>
      </w:r>
    </w:p>
    <w:p>
      <w:pPr>
        <w:pStyle w:val="ListParagraph"/>
        <w:numPr>
          <w:ilvl w:val="0"/>
          <w:numId w:val="2"/>
        </w:numPr>
        <w:spacing w:before="0" w:after="200"/>
        <w:contextualSpacing/>
        <w:rPr>
          <w:highlight w:val="none"/>
        </w:rPr>
      </w:pPr>
      <w:r>
        <w:rPr>
          <w:b/>
          <w:bCs/>
          <w:lang w:val="es-AR"/>
        </w:rPr>
        <w:t>Descargar informe PDF</w:t>
      </w:r>
      <w:r>
        <w:rPr>
          <w:lang w:val="es-AR"/>
        </w:rPr>
        <w:t>: informe técnico sobre los datos pertinentes al proceso de extracción.</w:t>
      </w:r>
    </w:p>
    <w:p>
      <w:pPr>
        <w:pStyle w:val="Normal"/>
        <w:ind w:hanging="0" w:start="0"/>
        <w:rPr>
          <w:highlight w:val="none"/>
        </w:rPr>
      </w:pPr>
      <w:r>
        <w:rPr/>
      </w:r>
    </w:p>
    <w:p>
      <w:pPr>
        <w:pStyle w:val="Normal"/>
        <w:ind w:hanging="0" w:start="0"/>
        <w:rPr>
          <w:highlight w:val="none"/>
          <w:lang w:val="es-AR"/>
        </w:rPr>
      </w:pPr>
      <w:r>
        <w:rPr>
          <w:b/>
          <w:bCs/>
          <w:lang w:val="es-AR"/>
        </w:rPr>
        <w:t>Descargar zip</w:t>
      </w:r>
      <w:r>
        <w:rPr>
          <w:lang w:val="es-AR"/>
        </w:rPr>
        <w:t>: extrae y descarga una carpeta comprimida con los archivos de la evidencia:</w:t>
      </w:r>
    </w:p>
    <w:p>
      <w:pPr>
        <w:pStyle w:val="Normal"/>
        <w:ind w:hanging="0" w:start="0"/>
        <w:rPr>
          <w:highlight w:val="none"/>
          <w:lang w:val="es-AR"/>
        </w:rPr>
      </w:pPr>
      <w:r>
        <w:rPr>
          <w:lang w:val="es-AR" w:bidi="es-AR"/>
        </w:rPr>
        <w:t>Nótese que el archivo .zip descargado contiene el numero de expediente judicial.</w:t>
      </w:r>
    </w:p>
    <w:p>
      <w:pPr>
        <w:pStyle w:val="Normal"/>
        <w:ind w:hanging="0" w:start="0"/>
        <w:rPr/>
      </w:pPr>
      <w:r>
        <w:rPr>
          <w:lang w:val="es-AR"/>
        </w:rPr>
        <w:t>Se pueden observar a continuación los archivos que se descargan en la carpeta de la PC operadora “Descargas” o “Downloads”:</w:t>
      </w:r>
    </w:p>
    <w:p>
      <w:pPr>
        <w:pStyle w:val="Normal"/>
        <w:ind w:hanging="0" w:start="0"/>
        <w:rPr>
          <w:highlight w:val="none"/>
        </w:rPr>
      </w:pPr>
      <w:r>
        <w:rPr/>
      </w:r>
    </w:p>
    <w:p>
      <w:pPr>
        <w:pStyle w:val="Normal"/>
        <w:ind w:hanging="0" w:start="0"/>
        <w:rPr/>
      </w:pPr>
      <w:r>
        <w:rPr/>
        <w:drawing>
          <wp:inline distT="0" distB="0" distL="0" distR="0">
            <wp:extent cx="2790825" cy="2494915"/>
            <wp:effectExtent l="0" t="0" r="0" b="0"/>
            <wp:docPr id="46" name="Imagen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46"/>
                    <pic:cNvPicPr>
                      <a:picLocks noChangeAspect="1" noChangeArrowheads="1"/>
                    </pic:cNvPicPr>
                  </pic:nvPicPr>
                  <pic:blipFill>
                    <a:blip r:embed="rId47"/>
                    <a:stretch>
                      <a:fillRect/>
                    </a:stretch>
                  </pic:blipFill>
                  <pic:spPr bwMode="auto">
                    <a:xfrm>
                      <a:off x="0" y="0"/>
                      <a:ext cx="2790825" cy="2494915"/>
                    </a:xfrm>
                    <a:prstGeom prst="rect">
                      <a:avLst/>
                    </a:prstGeom>
                    <a:noFill/>
                  </pic:spPr>
                </pic:pic>
              </a:graphicData>
            </a:graphic>
          </wp:inline>
        </w:drawing>
      </w:r>
      <w:r>
        <w:rPr/>
        <w:drawing>
          <wp:inline distT="0" distB="0" distL="0" distR="0">
            <wp:extent cx="2924175" cy="2231390"/>
            <wp:effectExtent l="0" t="0" r="0" b="0"/>
            <wp:docPr id="47" name="Imagen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47"/>
                    <pic:cNvPicPr>
                      <a:picLocks noChangeAspect="1" noChangeArrowheads="1"/>
                    </pic:cNvPicPr>
                  </pic:nvPicPr>
                  <pic:blipFill>
                    <a:blip r:embed="rId48"/>
                    <a:stretch>
                      <a:fillRect/>
                    </a:stretch>
                  </pic:blipFill>
                  <pic:spPr bwMode="auto">
                    <a:xfrm>
                      <a:off x="0" y="0"/>
                      <a:ext cx="2924175" cy="2231390"/>
                    </a:xfrm>
                    <a:prstGeom prst="rect">
                      <a:avLst/>
                    </a:prstGeom>
                    <a:noFill/>
                  </pic:spPr>
                </pic:pic>
              </a:graphicData>
            </a:graphic>
          </wp:inline>
        </w:drawing>
      </w:r>
    </w:p>
    <w:p>
      <w:pPr>
        <w:pStyle w:val="Normal"/>
        <w:ind w:hanging="0" w:start="0"/>
        <w:rPr>
          <w:highlight w:val="none"/>
        </w:rPr>
      </w:pPr>
      <w:r>
        <w:rPr/>
      </w:r>
    </w:p>
    <w:p>
      <w:pPr>
        <w:pStyle w:val="Normal"/>
        <w:ind w:hanging="0" w:start="0"/>
        <w:rPr>
          <w:highlight w:val="none"/>
          <w:lang w:val="es-AR"/>
        </w:rPr>
      </w:pPr>
      <w:r>
        <w:rPr>
          <w:b/>
          <w:bCs/>
          <w:lang w:val="es-AR"/>
        </w:rPr>
        <w:t>Descargar acta (Word)</w:t>
      </w:r>
      <w:r>
        <w:rPr>
          <w:lang w:val="es-AR"/>
        </w:rPr>
        <w:t>:</w:t>
      </w:r>
      <w:r>
        <w:rPr>
          <w:lang w:val="es-AR"/>
        </w:rPr>
        <w:t xml:space="preserve"> permite descarga el acta, editable, que luego de ser leída y si fuera el caso, modificada por alguna acotación de la dependencia, o sugerencia del aportante, se procederá a la firma de la misma.</w:t>
      </w:r>
    </w:p>
    <w:p>
      <w:pPr>
        <w:pStyle w:val="Normal"/>
        <w:ind w:hanging="0" w:start="0"/>
        <w:rPr>
          <w:highlight w:val="none"/>
        </w:rPr>
      </w:pPr>
      <w:r>
        <w:rPr/>
      </w:r>
    </w:p>
    <w:p>
      <w:pPr>
        <w:pStyle w:val="Normal"/>
        <w:ind w:hanging="0" w:start="0"/>
        <w:rPr>
          <w:highlight w:val="none"/>
        </w:rPr>
      </w:pPr>
      <w:r>
        <w:rPr/>
      </w:r>
    </w:p>
    <w:p>
      <w:pPr>
        <w:pStyle w:val="Normal"/>
        <w:ind w:hanging="0" w:start="0"/>
        <w:rPr>
          <w:highlight w:val="none"/>
        </w:rPr>
      </w:pPr>
      <w:r>
        <w:rPr/>
        <w:drawing>
          <wp:inline distT="0" distB="0" distL="0" distR="0">
            <wp:extent cx="5940425" cy="6378575"/>
            <wp:effectExtent l="0" t="0" r="0" b="0"/>
            <wp:docPr id="48" name="Imagen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48"/>
                    <pic:cNvPicPr>
                      <a:picLocks noChangeAspect="1" noChangeArrowheads="1"/>
                    </pic:cNvPicPr>
                  </pic:nvPicPr>
                  <pic:blipFill>
                    <a:blip r:embed="rId49"/>
                    <a:stretch>
                      <a:fillRect/>
                    </a:stretch>
                  </pic:blipFill>
                  <pic:spPr bwMode="auto">
                    <a:xfrm>
                      <a:off x="0" y="0"/>
                      <a:ext cx="5940425" cy="6378575"/>
                    </a:xfrm>
                    <a:prstGeom prst="rect">
                      <a:avLst/>
                    </a:prstGeom>
                    <a:noFill/>
                  </pic:spPr>
                </pic:pic>
              </a:graphicData>
            </a:graphic>
          </wp:inline>
        </w:drawing>
      </w:r>
    </w:p>
    <w:p>
      <w:pPr>
        <w:pStyle w:val="Normal"/>
        <w:ind w:hanging="0" w:start="0"/>
        <w:rPr>
          <w:highlight w:val="none"/>
        </w:rPr>
      </w:pPr>
      <w:r>
        <w:rPr/>
      </w:r>
    </w:p>
    <w:p>
      <w:pPr>
        <w:pStyle w:val="Normal"/>
        <w:ind w:hanging="0" w:start="0"/>
        <w:rPr>
          <w:highlight w:val="none"/>
          <w:lang w:val="es-AR"/>
        </w:rPr>
      </w:pPr>
      <w:r>
        <w:rPr>
          <w:b/>
          <w:bCs/>
          <w:lang w:val="es-AR"/>
        </w:rPr>
        <w:t>Descargar informe PDF</w:t>
      </w:r>
      <w:r>
        <w:rPr>
          <w:lang w:val="es-AR"/>
        </w:rPr>
        <w:t>:</w:t>
      </w:r>
    </w:p>
    <w:p>
      <w:pPr>
        <w:pStyle w:val="Normal"/>
        <w:ind w:hanging="0" w:start="0"/>
        <w:rPr>
          <w:highlight w:val="none"/>
          <w:lang w:val="es-AR"/>
        </w:rPr>
      </w:pPr>
      <w:r>
        <w:rPr>
          <w:lang w:val="es-AR"/>
        </w:rPr>
        <w:t>Permite descargar el informe técnico del proceso de extracción en formato PDF:</w:t>
      </w:r>
    </w:p>
    <w:p>
      <w:pPr>
        <w:pStyle w:val="Normal"/>
        <w:ind w:hanging="0" w:start="0"/>
        <w:rPr>
          <w:highlight w:val="none"/>
        </w:rPr>
      </w:pPr>
      <w:r>
        <w:rPr/>
        <w:drawing>
          <wp:inline distT="0" distB="0" distL="0" distR="0">
            <wp:extent cx="5940425" cy="5986145"/>
            <wp:effectExtent l="0" t="0" r="0" b="0"/>
            <wp:docPr id="49" name="Imagen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49"/>
                    <pic:cNvPicPr>
                      <a:picLocks noChangeAspect="1" noChangeArrowheads="1"/>
                    </pic:cNvPicPr>
                  </pic:nvPicPr>
                  <pic:blipFill>
                    <a:blip r:embed="rId50"/>
                    <a:stretch>
                      <a:fillRect/>
                    </a:stretch>
                  </pic:blipFill>
                  <pic:spPr bwMode="auto">
                    <a:xfrm>
                      <a:off x="0" y="0"/>
                      <a:ext cx="5940425" cy="5986145"/>
                    </a:xfrm>
                    <a:prstGeom prst="rect">
                      <a:avLst/>
                    </a:prstGeom>
                    <a:noFill/>
                  </pic:spPr>
                </pic:pic>
              </a:graphicData>
            </a:graphic>
          </wp:inline>
        </w:drawing>
      </w:r>
    </w:p>
    <w:p>
      <w:pPr>
        <w:pStyle w:val="Normal"/>
        <w:ind w:hanging="0" w:start="0"/>
        <w:rPr>
          <w:highlight w:val="none"/>
        </w:rPr>
      </w:pPr>
      <w:r>
        <w:rPr/>
        <w:drawing>
          <wp:inline distT="0" distB="0" distL="0" distR="0">
            <wp:extent cx="5940425" cy="4947285"/>
            <wp:effectExtent l="0" t="0" r="0" b="0"/>
            <wp:docPr id="50" name="Imag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50"/>
                    <pic:cNvPicPr>
                      <a:picLocks noChangeAspect="1" noChangeArrowheads="1"/>
                    </pic:cNvPicPr>
                  </pic:nvPicPr>
                  <pic:blipFill>
                    <a:blip r:embed="rId51"/>
                    <a:stretch>
                      <a:fillRect/>
                    </a:stretch>
                  </pic:blipFill>
                  <pic:spPr bwMode="auto">
                    <a:xfrm>
                      <a:off x="0" y="0"/>
                      <a:ext cx="5940425" cy="4947285"/>
                    </a:xfrm>
                    <a:prstGeom prst="rect">
                      <a:avLst/>
                    </a:prstGeom>
                    <a:noFill/>
                  </pic:spPr>
                </pic:pic>
              </a:graphicData>
            </a:graphic>
          </wp:inline>
        </w:drawing>
      </w:r>
    </w:p>
    <w:p>
      <w:pPr>
        <w:pStyle w:val="Normal"/>
        <w:ind w:hanging="0" w:start="0"/>
        <w:rPr>
          <w:highlight w:val="none"/>
        </w:rPr>
      </w:pPr>
      <w:r>
        <w:rPr/>
      </w:r>
    </w:p>
    <w:p>
      <w:pPr>
        <w:pStyle w:val="Normal"/>
        <w:ind w:hanging="0" w:start="0"/>
        <w:rPr>
          <w:highlight w:val="none"/>
        </w:rPr>
      </w:pPr>
      <w:r>
        <w:rPr/>
        <w:drawing>
          <wp:inline distT="0" distB="0" distL="0" distR="0">
            <wp:extent cx="5940425" cy="5809615"/>
            <wp:effectExtent l="0" t="0" r="0" b="0"/>
            <wp:docPr id="51" name="Imagen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51"/>
                    <pic:cNvPicPr>
                      <a:picLocks noChangeAspect="1" noChangeArrowheads="1"/>
                    </pic:cNvPicPr>
                  </pic:nvPicPr>
                  <pic:blipFill>
                    <a:blip r:embed="rId52"/>
                    <a:stretch>
                      <a:fillRect/>
                    </a:stretch>
                  </pic:blipFill>
                  <pic:spPr bwMode="auto">
                    <a:xfrm>
                      <a:off x="0" y="0"/>
                      <a:ext cx="5940425" cy="5809615"/>
                    </a:xfrm>
                    <a:prstGeom prst="rect">
                      <a:avLst/>
                    </a:prstGeom>
                    <a:noFill/>
                  </pic:spPr>
                </pic:pic>
              </a:graphicData>
            </a:graphic>
          </wp:inline>
        </w:drawing>
      </w:r>
    </w:p>
    <w:p>
      <w:pPr>
        <w:pStyle w:val="Normal"/>
        <w:ind w:hanging="0" w:start="0"/>
        <w:rPr>
          <w:highlight w:val="none"/>
        </w:rPr>
      </w:pPr>
      <w:r>
        <w:rPr/>
      </w:r>
    </w:p>
    <w:p>
      <w:pPr>
        <w:pStyle w:val="Normal"/>
        <w:ind w:hanging="0" w:start="0"/>
        <w:rPr>
          <w:highlight w:val="none"/>
          <w:lang w:val="es-AR"/>
        </w:rPr>
      </w:pPr>
      <w:r>
        <w:rPr>
          <w:lang w:val="es-AR"/>
        </w:rPr>
        <w:t>En la figura se puede ver el modelo del informe técnico en formato PDF.</w:t>
      </w:r>
    </w:p>
    <w:p>
      <w:pPr>
        <w:pStyle w:val="Normal"/>
        <w:shd w:val="nil"/>
        <w:rPr>
          <w:b w:val="false"/>
          <w:bCs w:val="false"/>
          <w:sz w:val="22"/>
          <w:szCs w:val="22"/>
          <w:highlight w:val="none"/>
          <w:lang w:val="es-AR"/>
        </w:rPr>
      </w:pPr>
      <w:r>
        <w:rPr>
          <w:b w:val="false"/>
          <w:bCs w:val="false"/>
          <w:sz w:val="22"/>
          <w:szCs w:val="22"/>
          <w:lang w:val="es-AR"/>
        </w:rPr>
        <w:t>Luego de finalizado el proceso de extracción volvemos la pantalla principal, vemos la causa cargada con la cantidad de archivos recepcionados, se puede acceder las veces que se requieran, mientras no se elimine la causa.</w:t>
      </w:r>
    </w:p>
    <w:p>
      <w:pPr>
        <w:pStyle w:val="Normal"/>
        <w:shd w:val="nil" w:color="000000"/>
        <w:rPr/>
      </w:pPr>
      <w:r>
        <w:rPr/>
        <w:drawing>
          <wp:inline distT="0" distB="0" distL="0" distR="0">
            <wp:extent cx="5940425" cy="4757420"/>
            <wp:effectExtent l="0" t="0" r="0" b="0"/>
            <wp:docPr id="52" name="Imagen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52"/>
                    <pic:cNvPicPr>
                      <a:picLocks noChangeAspect="1" noChangeArrowheads="1"/>
                    </pic:cNvPicPr>
                  </pic:nvPicPr>
                  <pic:blipFill>
                    <a:blip r:embed="rId53"/>
                    <a:stretch>
                      <a:fillRect/>
                    </a:stretch>
                  </pic:blipFill>
                  <pic:spPr bwMode="auto">
                    <a:xfrm>
                      <a:off x="0" y="0"/>
                      <a:ext cx="5940425" cy="4757420"/>
                    </a:xfrm>
                    <a:prstGeom prst="rect">
                      <a:avLst/>
                    </a:prstGeom>
                    <a:noFill/>
                  </pic:spPr>
                </pic:pic>
              </a:graphicData>
            </a:graphic>
          </wp:inline>
        </w:drawing>
      </w:r>
    </w:p>
    <w:p>
      <w:pPr>
        <w:pStyle w:val="Normal"/>
        <w:shd w:val="nil" w:color="000000"/>
        <w:rPr>
          <w:highlight w:val="none"/>
          <w:lang w:val="es-AR"/>
        </w:rPr>
      </w:pPr>
      <w:r>
        <w:rPr>
          <w:lang w:val="es-AR"/>
        </w:rPr>
        <w:t>También existe la posibilidad de eliminar la causa, con el icono del basurero en la esquina superior derecha de cada tarjeta. Pero se debe tener sumo cuidado, dado que si eliminamos la causa, también se elimina toda la evidencia extraída (Esto no toda ningun dato de los sistemas de gestión, dado que se ejecuta locamente en la PC operadora).</w:t>
      </w:r>
    </w:p>
    <w:p>
      <w:pPr>
        <w:pStyle w:val="Normal"/>
        <w:shd w:val="nil" w:color="000000"/>
        <w:rPr>
          <w:b/>
          <w:bCs/>
          <w:sz w:val="24"/>
          <w:szCs w:val="24"/>
          <w:highlight w:val="none"/>
        </w:rPr>
      </w:pPr>
      <w:r>
        <w:rPr>
          <w:b/>
          <w:bCs/>
          <w:sz w:val="24"/>
          <w:szCs w:val="24"/>
        </w:rPr>
      </w:r>
    </w:p>
    <w:p>
      <w:pPr>
        <w:pStyle w:val="Normal"/>
        <w:shd w:val="nil" w:color="000000"/>
        <w:rPr>
          <w:b/>
          <w:bCs/>
          <w:sz w:val="24"/>
          <w:szCs w:val="24"/>
          <w:highlight w:val="none"/>
        </w:rPr>
      </w:pPr>
      <w:r>
        <w:rPr/>
        <w:drawing>
          <wp:inline distT="0" distB="0" distL="0" distR="0">
            <wp:extent cx="5940425" cy="2241550"/>
            <wp:effectExtent l="0" t="0" r="0" b="0"/>
            <wp:docPr id="53" name="Imagen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53"/>
                    <pic:cNvPicPr>
                      <a:picLocks noChangeAspect="1" noChangeArrowheads="1"/>
                    </pic:cNvPicPr>
                  </pic:nvPicPr>
                  <pic:blipFill>
                    <a:blip r:embed="rId54"/>
                    <a:stretch>
                      <a:fillRect/>
                    </a:stretch>
                  </pic:blipFill>
                  <pic:spPr bwMode="auto">
                    <a:xfrm>
                      <a:off x="0" y="0"/>
                      <a:ext cx="5940425" cy="2241550"/>
                    </a:xfrm>
                    <a:prstGeom prst="rect">
                      <a:avLst/>
                    </a:prstGeom>
                    <a:noFill/>
                  </pic:spPr>
                </pic:pic>
              </a:graphicData>
            </a:graphic>
          </wp:inline>
        </w:drawing>
      </w:r>
    </w:p>
    <w:p>
      <w:pPr>
        <w:pStyle w:val="Normal"/>
        <w:ind w:hanging="0" w:start="0"/>
        <w:rPr>
          <w:b/>
          <w:bCs/>
          <w:sz w:val="24"/>
          <w:szCs w:val="24"/>
          <w:highlight w:val="none"/>
          <w:lang w:val="es-AR"/>
        </w:rPr>
      </w:pPr>
      <w:r>
        <w:rPr>
          <w:b/>
          <w:bCs/>
          <w:sz w:val="24"/>
          <w:szCs w:val="24"/>
          <w:lang w:val="es-AR"/>
        </w:rPr>
      </w:r>
    </w:p>
    <w:p>
      <w:pPr>
        <w:pStyle w:val="Normal"/>
        <w:ind w:hanging="0" w:start="0"/>
        <w:rPr>
          <w:b/>
          <w:bCs/>
          <w:sz w:val="24"/>
          <w:szCs w:val="24"/>
          <w:highlight w:val="none"/>
          <w:lang w:val="es-AR"/>
        </w:rPr>
      </w:pPr>
      <w:r>
        <w:rPr>
          <w:b/>
          <w:bCs/>
          <w:sz w:val="24"/>
          <w:szCs w:val="24"/>
          <w:lang w:val="es-AR"/>
        </w:rPr>
      </w:r>
    </w:p>
    <w:p>
      <w:pPr>
        <w:pStyle w:val="Normal"/>
        <w:ind w:hanging="0" w:start="0"/>
        <w:rPr>
          <w:b/>
          <w:bCs/>
          <w:sz w:val="24"/>
          <w:szCs w:val="24"/>
          <w:highlight w:val="none"/>
          <w:lang w:val="es-AR"/>
        </w:rPr>
      </w:pPr>
      <w:r>
        <w:rPr>
          <w:b/>
          <w:bCs/>
          <w:sz w:val="24"/>
          <w:szCs w:val="24"/>
          <w:lang w:val="es-AR"/>
        </w:rPr>
        <w:t>Conectar un teléfono. Método alternativo de conexión.</w:t>
      </w:r>
    </w:p>
    <w:p>
      <w:pPr>
        <w:pStyle w:val="Normal"/>
        <w:ind w:hanging="0" w:start="0"/>
        <w:rPr>
          <w:highlight w:val="none"/>
          <w:lang w:val="es-AR"/>
        </w:rPr>
      </w:pPr>
      <w:r>
        <w:rPr>
          <w:lang w:val="es-AR"/>
        </w:rPr>
        <w:t>Ante un eventual problema en la red, y si la dependencia cuenta con un microtik (router local), es decir, con la posibilidad de conectar el dispositivo con la PC operadora mediante una red WI-FI, es que se desarrolló esta opción.</w:t>
      </w:r>
    </w:p>
    <w:p>
      <w:pPr>
        <w:pStyle w:val="Normal"/>
        <w:ind w:hanging="0" w:start="0"/>
        <w:rPr>
          <w:highlight w:val="none"/>
        </w:rPr>
      </w:pPr>
      <w:r>
        <w:rPr/>
        <w:drawing>
          <wp:inline distT="0" distB="0" distL="0" distR="0">
            <wp:extent cx="5940425" cy="1259205"/>
            <wp:effectExtent l="0" t="0" r="0" b="0"/>
            <wp:docPr id="54" name="Imagen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54"/>
                    <pic:cNvPicPr>
                      <a:picLocks noChangeAspect="1" noChangeArrowheads="1"/>
                    </pic:cNvPicPr>
                  </pic:nvPicPr>
                  <pic:blipFill>
                    <a:blip r:embed="rId55"/>
                    <a:stretch>
                      <a:fillRect/>
                    </a:stretch>
                  </pic:blipFill>
                  <pic:spPr bwMode="auto">
                    <a:xfrm>
                      <a:off x="0" y="0"/>
                      <a:ext cx="5940425" cy="1259205"/>
                    </a:xfrm>
                    <a:prstGeom prst="rect">
                      <a:avLst/>
                    </a:prstGeom>
                    <a:noFill/>
                  </pic:spPr>
                </pic:pic>
              </a:graphicData>
            </a:graphic>
          </wp:inline>
        </w:drawing>
      </w:r>
    </w:p>
    <w:p>
      <w:pPr>
        <w:pStyle w:val="Normal"/>
        <w:ind w:hanging="0" w:start="0"/>
        <w:rPr>
          <w:highlight w:val="none"/>
        </w:rPr>
      </w:pPr>
      <w:r>
        <w:rPr/>
      </w:r>
    </w:p>
    <w:p>
      <w:pPr>
        <w:pStyle w:val="Normal"/>
        <w:ind w:hanging="0" w:start="0"/>
        <w:rPr>
          <w:highlight w:val="none"/>
          <w:lang w:val="es-AR"/>
        </w:rPr>
      </w:pPr>
      <w:r>
        <w:rPr>
          <w:lang w:val="es-AR"/>
        </w:rPr>
        <w:t>Si se cuenta con la red WIFI, ambos dispositivos deben estar en la misma red, movil y PC operadora.</w:t>
      </w:r>
    </w:p>
    <w:p>
      <w:pPr>
        <w:pStyle w:val="Normal"/>
        <w:ind w:hanging="0" w:start="0"/>
        <w:rPr>
          <w:highlight w:val="none"/>
          <w:lang w:val="es-AR"/>
        </w:rPr>
      </w:pPr>
      <w:r>
        <w:rPr>
          <w:lang w:val="es-AR"/>
        </w:rPr>
        <w:t>Luego se selecciona la conexión WIFI:</w:t>
      </w:r>
    </w:p>
    <w:p>
      <w:pPr>
        <w:pStyle w:val="Normal"/>
        <w:ind w:hanging="0" w:start="0"/>
        <w:rPr>
          <w:highlight w:val="none"/>
        </w:rPr>
      </w:pPr>
      <w:r>
        <w:rPr/>
        <w:drawing>
          <wp:inline distT="0" distB="0" distL="0" distR="0">
            <wp:extent cx="5219700" cy="2409825"/>
            <wp:effectExtent l="0" t="0" r="0" b="0"/>
            <wp:docPr id="55" name="Imagen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55"/>
                    <pic:cNvPicPr>
                      <a:picLocks noChangeAspect="1" noChangeArrowheads="1"/>
                    </pic:cNvPicPr>
                  </pic:nvPicPr>
                  <pic:blipFill>
                    <a:blip r:embed="rId56"/>
                    <a:stretch>
                      <a:fillRect/>
                    </a:stretch>
                  </pic:blipFill>
                  <pic:spPr bwMode="auto">
                    <a:xfrm>
                      <a:off x="0" y="0"/>
                      <a:ext cx="5219700" cy="2409825"/>
                    </a:xfrm>
                    <a:prstGeom prst="rect">
                      <a:avLst/>
                    </a:prstGeom>
                    <a:noFill/>
                  </pic:spPr>
                </pic:pic>
              </a:graphicData>
            </a:graphic>
          </wp:inline>
        </w:drawing>
      </w:r>
    </w:p>
    <w:p>
      <w:pPr>
        <w:pStyle w:val="Normal"/>
        <w:ind w:hanging="0" w:start="0"/>
        <w:rPr>
          <w:highlight w:val="none"/>
        </w:rPr>
      </w:pPr>
      <w:r>
        <w:rPr/>
      </w:r>
    </w:p>
    <w:p>
      <w:pPr>
        <w:pStyle w:val="Normal"/>
        <w:ind w:hanging="0" w:start="0"/>
        <w:rPr>
          <w:highlight w:val="none"/>
        </w:rPr>
      </w:pPr>
      <w:r>
        <w:rPr>
          <w:lang w:val="es-AR"/>
        </w:rPr>
        <w:t>Esto implica que en el dispositivo se debe instalar una app (Instalar-SIGEVED.apk), solo para móviles con Android, la cual abre la estación y la comunicación con la PC operadora, mediante WIFI.</w:t>
      </w:r>
    </w:p>
    <w:p>
      <w:pPr>
        <w:pStyle w:val="Normal"/>
        <w:ind w:hanging="0" w:start="0"/>
        <w:rPr>
          <w:highlight w:val="none"/>
        </w:rPr>
      </w:pPr>
      <w:r>
        <w:rPr/>
        <w:drawing>
          <wp:inline distT="0" distB="0" distL="0" distR="0">
            <wp:extent cx="5940425" cy="1922780"/>
            <wp:effectExtent l="0" t="0" r="0" b="0"/>
            <wp:docPr id="56" name="Imagen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56"/>
                    <pic:cNvPicPr>
                      <a:picLocks noChangeAspect="1" noChangeArrowheads="1"/>
                    </pic:cNvPicPr>
                  </pic:nvPicPr>
                  <pic:blipFill>
                    <a:blip r:embed="rId57"/>
                    <a:stretch>
                      <a:fillRect/>
                    </a:stretch>
                  </pic:blipFill>
                  <pic:spPr bwMode="auto">
                    <a:xfrm>
                      <a:off x="0" y="0"/>
                      <a:ext cx="5940425" cy="1922780"/>
                    </a:xfrm>
                    <a:prstGeom prst="rect">
                      <a:avLst/>
                    </a:prstGeom>
                    <a:noFill/>
                  </pic:spPr>
                </pic:pic>
              </a:graphicData>
            </a:graphic>
          </wp:inline>
        </w:drawing>
      </w:r>
    </w:p>
    <w:p>
      <w:pPr>
        <w:pStyle w:val="Normal"/>
        <w:ind w:hanging="0" w:start="0"/>
        <w:rPr>
          <w:highlight w:val="none"/>
          <w:lang w:val="es-AR"/>
        </w:rPr>
      </w:pPr>
      <w:r>
        <w:rPr>
          <w:lang w:val="es-AR"/>
        </w:rPr>
        <w:t>Ese QR debe ser leido por la apk instalada en el movil, y ya se establece la comunicación con la estación Operadora. En la imagen se ve la app instalada, desde donde se debe acceder para leer el codigo QR generado por la PC operadora.</w:t>
      </w:r>
    </w:p>
    <w:p>
      <w:pPr>
        <w:pStyle w:val="Normal"/>
        <w:ind w:hanging="0" w:start="0"/>
        <w:rPr>
          <w:highlight w:val="none"/>
        </w:rPr>
      </w:pPr>
      <w:r>
        <w:rPr/>
        <w:drawing>
          <wp:inline distT="0" distB="0" distL="0" distR="0">
            <wp:extent cx="2750185" cy="6112510"/>
            <wp:effectExtent l="0" t="0" r="0" b="0"/>
            <wp:docPr id="57" name="Imagen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57"/>
                    <pic:cNvPicPr>
                      <a:picLocks noChangeAspect="1" noChangeArrowheads="1"/>
                    </pic:cNvPicPr>
                  </pic:nvPicPr>
                  <pic:blipFill>
                    <a:blip r:embed="rId58"/>
                    <a:stretch>
                      <a:fillRect/>
                    </a:stretch>
                  </pic:blipFill>
                  <pic:spPr bwMode="auto">
                    <a:xfrm>
                      <a:off x="0" y="0"/>
                      <a:ext cx="2750185" cy="6112510"/>
                    </a:xfrm>
                    <a:prstGeom prst="rect">
                      <a:avLst/>
                    </a:prstGeom>
                    <a:noFill/>
                  </pic:spPr>
                </pic:pic>
              </a:graphicData>
            </a:graphic>
          </wp:inline>
        </w:drawing>
      </w:r>
    </w:p>
    <w:p>
      <w:pPr>
        <w:pStyle w:val="Normal"/>
        <w:ind w:hanging="0" w:start="0"/>
        <w:rPr>
          <w:highlight w:val="none"/>
        </w:rPr>
      </w:pPr>
      <w:r>
        <w:rPr>
          <w:lang w:val="es-AR"/>
        </w:rPr>
        <w:t>Luego de aperturar la app movil en el dispositivo, se presiona en conectar a la estación.</w:t>
      </w:r>
    </w:p>
    <w:p>
      <w:pPr>
        <w:pStyle w:val="Normal"/>
        <w:ind w:hanging="0" w:start="0"/>
        <w:rPr>
          <w:highlight w:val="none"/>
        </w:rPr>
      </w:pPr>
      <w:r>
        <w:rPr/>
      </w:r>
    </w:p>
    <w:p>
      <w:pPr>
        <w:pStyle w:val="Normal"/>
        <w:ind w:hanging="0" w:start="0"/>
        <w:rPr>
          <w:highlight w:val="none"/>
        </w:rPr>
      </w:pPr>
      <w:r>
        <w:rPr/>
        <w:drawing>
          <wp:inline distT="0" distB="0" distL="0" distR="0">
            <wp:extent cx="2708275" cy="6028690"/>
            <wp:effectExtent l="0" t="0" r="0" b="0"/>
            <wp:docPr id="58" name="Imagen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58"/>
                    <pic:cNvPicPr>
                      <a:picLocks noChangeAspect="1" noChangeArrowheads="1"/>
                    </pic:cNvPicPr>
                  </pic:nvPicPr>
                  <pic:blipFill>
                    <a:blip r:embed="rId59"/>
                    <a:stretch>
                      <a:fillRect/>
                    </a:stretch>
                  </pic:blipFill>
                  <pic:spPr bwMode="auto">
                    <a:xfrm>
                      <a:off x="0" y="0"/>
                      <a:ext cx="2708275" cy="6028690"/>
                    </a:xfrm>
                    <a:prstGeom prst="rect">
                      <a:avLst/>
                    </a:prstGeom>
                    <a:noFill/>
                  </pic:spPr>
                </pic:pic>
              </a:graphicData>
            </a:graphic>
          </wp:inline>
        </w:drawing>
      </w:r>
    </w:p>
    <w:p>
      <w:pPr>
        <w:pStyle w:val="Normal"/>
        <w:ind w:hanging="0" w:start="0"/>
        <w:rPr>
          <w:highlight w:val="none"/>
          <w:lang w:val="es-AR"/>
        </w:rPr>
      </w:pPr>
      <w:r>
        <w:rPr>
          <w:lang w:val="es-AR"/>
        </w:rPr>
        <w:t>Luego en la opcion, se elije escanear codigo.</w:t>
      </w:r>
    </w:p>
    <w:p>
      <w:pPr>
        <w:pStyle w:val="Normal"/>
        <w:ind w:hanging="0" w:start="0"/>
        <w:rPr>
          <w:highlight w:val="none"/>
        </w:rPr>
      </w:pPr>
      <w:r>
        <w:rPr/>
        <w:drawing>
          <wp:inline distT="0" distB="0" distL="0" distR="0">
            <wp:extent cx="2580005" cy="5743575"/>
            <wp:effectExtent l="0" t="0" r="0" b="0"/>
            <wp:docPr id="59" name="Imagen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59"/>
                    <pic:cNvPicPr>
                      <a:picLocks noChangeAspect="1" noChangeArrowheads="1"/>
                    </pic:cNvPicPr>
                  </pic:nvPicPr>
                  <pic:blipFill>
                    <a:blip r:embed="rId60"/>
                    <a:stretch>
                      <a:fillRect/>
                    </a:stretch>
                  </pic:blipFill>
                  <pic:spPr bwMode="auto">
                    <a:xfrm>
                      <a:off x="0" y="0"/>
                      <a:ext cx="2580005" cy="5743575"/>
                    </a:xfrm>
                    <a:prstGeom prst="rect">
                      <a:avLst/>
                    </a:prstGeom>
                    <a:noFill/>
                  </pic:spPr>
                </pic:pic>
              </a:graphicData>
            </a:graphic>
          </wp:inline>
        </w:drawing>
      </w:r>
    </w:p>
    <w:p>
      <w:pPr>
        <w:pStyle w:val="Normal"/>
        <w:ind w:hanging="0" w:start="0"/>
        <w:rPr>
          <w:highlight w:val="none"/>
          <w:lang w:val="es-AR"/>
        </w:rPr>
      </w:pPr>
      <w:r>
        <w:rPr>
          <w:lang w:val="es-AR"/>
        </w:rPr>
        <w:t>Ahi abre la cámara, y se lee el qr, y ya enlaza la app con la estación, y se puede empezar a enviar archivos.</w:t>
      </w:r>
    </w:p>
    <w:p>
      <w:pPr>
        <w:pStyle w:val="Normal"/>
        <w:ind w:hanging="0" w:start="0"/>
        <w:rPr>
          <w:highlight w:val="none"/>
          <w:lang w:val="es-AR"/>
        </w:rPr>
      </w:pPr>
      <w:r>
        <w:rPr/>
        <w:drawing>
          <wp:inline distT="0" distB="0" distL="0" distR="0">
            <wp:extent cx="3303270" cy="7353935"/>
            <wp:effectExtent l="0" t="0" r="0" b="0"/>
            <wp:docPr id="60" name="Imagen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60"/>
                    <pic:cNvPicPr>
                      <a:picLocks noChangeAspect="1" noChangeArrowheads="1"/>
                    </pic:cNvPicPr>
                  </pic:nvPicPr>
                  <pic:blipFill>
                    <a:blip r:embed="rId61"/>
                    <a:stretch>
                      <a:fillRect/>
                    </a:stretch>
                  </pic:blipFill>
                  <pic:spPr bwMode="auto">
                    <a:xfrm>
                      <a:off x="0" y="0"/>
                      <a:ext cx="3303270" cy="7353935"/>
                    </a:xfrm>
                    <a:prstGeom prst="rect">
                      <a:avLst/>
                    </a:prstGeom>
                    <a:noFill/>
                  </pic:spPr>
                </pic:pic>
              </a:graphicData>
            </a:graphic>
          </wp:inline>
        </w:drawing>
      </w:r>
    </w:p>
    <w:p>
      <w:pPr>
        <w:pStyle w:val="Normal"/>
        <w:spacing w:before="0" w:after="200"/>
        <w:ind w:hanging="0" w:start="0"/>
        <w:rPr>
          <w:highlight w:val="none"/>
        </w:rPr>
      </w:pPr>
      <w:r>
        <w:rPr>
          <w:lang w:val="es-AR"/>
        </w:rPr>
        <w:t>Allí se puede operar desde la app movil como si fuera la estación operadora en la PC, donde se pueden tomar fotos, grabar videos, elegir un archivo de la galeria o adjuntar un documento. Todos procedimientos similares a los ya explicados en este manual.</w:t>
      </w:r>
    </w:p>
    <w:sectPr>
      <w:headerReference w:type="even" r:id="rId62"/>
      <w:headerReference w:type="default" r:id="rId63"/>
      <w:headerReference w:type="first" r:id="rId64"/>
      <w:footerReference w:type="even" r:id="rId65"/>
      <w:footerReference w:type="default" r:id="rId66"/>
      <w:footerReference w:type="first" r:id="rId67"/>
      <w:type w:val="nextPage"/>
      <w:pgSz w:w="11906" w:h="16838"/>
      <w:pgMar w:left="1701" w:right="850" w:gutter="0" w:header="709" w:top="1134" w:footer="709" w:bottom="822"/>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Asana">
    <w:charset w:val="00" w:characterSet="windows-1252"/>
    <w:family w:val="roman"/>
    <w:pitch w:val="variable"/>
  </w:font>
  <w:font w:name="Arial">
    <w:charset w:val="01"/>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szCs w:val="18"/>
        <w:highlight w:val="none"/>
        <w:lang w:val="es-AR"/>
      </w:rPr>
    </w:pPr>
    <w:r>
      <w:rPr>
        <w:sz w:val="18"/>
        <w:szCs w:val="18"/>
        <w:lang w:val="es-AR"/>
      </w:rPr>
    </w:r>
  </w:p>
  <w:p>
    <w:pPr>
      <w:pStyle w:val="Footer"/>
      <w:jc w:val="center"/>
      <w:rPr>
        <w:sz w:val="18"/>
        <w:szCs w:val="18"/>
        <w:highlight w:val="none"/>
        <w:lang w:val="es-AR"/>
      </w:rPr>
    </w:pPr>
    <w:r>
      <w:rPr>
        <w:sz w:val="18"/>
        <w:szCs w:val="18"/>
      </w:rPr>
      <w:t xml:space="preserve">S.I.G.E.V.E.D. </w:t>
    </w:r>
  </w:p>
  <w:p>
    <w:pPr>
      <w:pStyle w:val="Footer"/>
      <w:jc w:val="center"/>
      <w:rPr>
        <w:sz w:val="18"/>
        <w:szCs w:val="18"/>
        <w:highlight w:val="none"/>
        <w:lang w:val="es-AR"/>
      </w:rPr>
    </w:pPr>
    <w:r>
      <w:rPr>
        <w:sz w:val="18"/>
        <w:szCs w:val="18"/>
      </w:rPr>
      <w:t xml:space="preserve">DTI - </w:t>
    </w:r>
    <w:r>
      <w:rPr>
        <w:sz w:val="18"/>
        <w:szCs w:val="18"/>
      </w:rPr>
      <w:t>Poder Judicial del Chaco</w:t>
    </w:r>
    <w:r>
      <w:rPr>
        <w:sz w:val="18"/>
        <w:szCs w:val="18"/>
        <w:lang w:val="es-AR"/>
      </w:rPr>
      <w:t xml:space="preserve"> </w:t>
    </w:r>
    <w:r>
      <w:rPr>
        <w:sz w:val="18"/>
        <w:szCs w:val="18"/>
        <w:lang w:val="es-AR"/>
      </w:rPr>
      <w:t xml:space="preserve"> - </w:t>
    </w:r>
    <w:r>
      <w:rPr>
        <w:sz w:val="18"/>
        <w:szCs w:val="18"/>
        <w:lang w:val="es-AR"/>
      </w:rPr>
      <w:t>2026</w:t>
    </w:r>
  </w:p>
  <w:p>
    <w:pPr>
      <w:pStyle w:val="Footer"/>
      <w:jc w:val="center"/>
      <w:rPr>
        <w:highlight w:val="none"/>
      </w:rPr>
    </w:pPr>
    <w:r>
      <w:rPr/>
      <w:fldChar w:fldCharType="begin"/>
    </w:r>
    <w:r>
      <w:rPr/>
      <w:instrText xml:space="preserve"> PAGE </w:instrText>
    </w:r>
    <w:r>
      <w:rPr/>
      <w:fldChar w:fldCharType="separate"/>
    </w:r>
    <w:r>
      <w:rPr/>
      <w:t>38</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12"/>
      <w:tblW w:w="9355"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355"/>
    </w:tblGrid>
    <w:tr>
      <w:trPr>
        <w:trHeight w:val="567" w:hRule="atLeast"/>
      </w:trPr>
      <w:tc>
        <w:tcPr>
          <w:tcW w:w="9355" w:type="dxa"/>
          <w:tcBorders/>
          <w:shd w:color="1F4F79" w:fill="1F4F79" w:val="clear"/>
        </w:tcPr>
        <w:p>
          <w:pPr>
            <w:pStyle w:val="Normal"/>
            <w:widowControl/>
            <w:pBdr/>
            <w:spacing w:lineRule="auto" w:line="240" w:before="0" w:after="0"/>
            <w:ind w:hanging="0" w:start="0" w:end="0"/>
            <w:jc w:val="start"/>
            <w:rPr>
              <w:color w:themeColor="background1" w:val="FFFFFF"/>
              <w:sz w:val="16"/>
              <w:szCs w:val="16"/>
            </w:rPr>
          </w:pPr>
          <w:r>
            <w:rPr>
              <w:rFonts w:eastAsia="Arial" w:cs="Arial"/>
              <w:color w:themeColor="background1" w:val="FFFFFF"/>
              <w:kern w:val="0"/>
              <w:sz w:val="22"/>
              <w:szCs w:val="22"/>
              <w:lang w:val="es-AR" w:eastAsia="en-US" w:bidi="ar-SA"/>
            </w:rPr>
            <w:t xml:space="preserve">S.I.G.E.V.E.D. - </w:t>
          </w:r>
          <w:r>
            <w:rPr>
              <w:rFonts w:eastAsia="Arial" w:cs="Arial"/>
              <w:color w:themeColor="background1" w:val="FFFFFF"/>
              <w:kern w:val="0"/>
              <w:sz w:val="16"/>
              <w:szCs w:val="16"/>
              <w:lang w:val="es-ES" w:eastAsia="en-US" w:bidi="ar-SA"/>
            </w:rPr>
            <w:t>PODER JUDICIAL DE LA PROVINCIA DEL CHACO</w:t>
          </w:r>
        </w:p>
        <w:p>
          <w:pPr>
            <w:pStyle w:val="Normal"/>
            <w:widowControl/>
            <w:pBdr/>
            <w:spacing w:lineRule="auto" w:line="240" w:before="0" w:after="0"/>
            <w:ind w:hanging="0" w:start="0" w:end="0"/>
            <w:jc w:val="start"/>
            <w:rPr>
              <w:color w:themeColor="background1" w:val="FFFFFF"/>
            </w:rPr>
          </w:pPr>
          <w:r>
            <w:rPr>
              <w:rFonts w:eastAsia="Arial" w:cs="Arial"/>
              <w:color w:themeColor="background1" w:val="FFFFFF"/>
              <w:kern w:val="0"/>
              <w:sz w:val="16"/>
              <w:szCs w:val="16"/>
              <w:lang w:val="es-ES" w:eastAsia="en-US" w:bidi="ar-SA"/>
            </w:rPr>
            <w:t>Dirección de Tecnologías de la Información</w:t>
          </w:r>
        </w:p>
      </w:tc>
    </w:tr>
  </w:tbl>
  <w:p>
    <w:pPr>
      <w:pStyle w:val="Header"/>
      <w:rPr>
        <w:color w:val="auto"/>
      </w:rPr>
    </w:pPr>
    <w:r>
      <w:rPr>
        <w:color w:val="auto"/>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isLgl/>
      <w:lvlText w:val="–"/>
      <w:lvlJc w:val="start"/>
      <w:pPr>
        <w:tabs>
          <w:tab w:val="num" w:pos="0"/>
        </w:tabs>
        <w:ind w:start="709" w:hanging="360"/>
      </w:pPr>
      <w:rPr>
        <w:rFonts w:ascii="Arial" w:hAnsi="Arial" w:cs="Arial" w:hint="default"/>
      </w:rPr>
    </w:lvl>
    <w:lvl w:ilvl="1">
      <w:start w:val="1"/>
      <w:numFmt w:val="bullet"/>
      <w:isLgl/>
      <w:lvlText w:val="o"/>
      <w:lvlJc w:val="start"/>
      <w:pPr>
        <w:tabs>
          <w:tab w:val="num" w:pos="0"/>
        </w:tabs>
        <w:ind w:start="1429" w:hanging="360"/>
      </w:pPr>
      <w:rPr>
        <w:rFonts w:ascii="Courier New" w:hAnsi="Courier New" w:cs="Courier New" w:hint="default"/>
      </w:rPr>
    </w:lvl>
    <w:lvl w:ilvl="2">
      <w:start w:val="1"/>
      <w:numFmt w:val="bullet"/>
      <w:isLgl/>
      <w:lvlText w:val="§"/>
      <w:lvlJc w:val="start"/>
      <w:pPr>
        <w:tabs>
          <w:tab w:val="num" w:pos="0"/>
        </w:tabs>
        <w:ind w:start="2149" w:hanging="360"/>
      </w:pPr>
      <w:rPr>
        <w:rFonts w:ascii="Wingdings" w:hAnsi="Wingdings" w:cs="Wingdings" w:hint="default"/>
      </w:rPr>
    </w:lvl>
    <w:lvl w:ilvl="3">
      <w:start w:val="1"/>
      <w:numFmt w:val="bullet"/>
      <w:isLgl/>
      <w:lvlText w:val="·"/>
      <w:lvlJc w:val="start"/>
      <w:pPr>
        <w:tabs>
          <w:tab w:val="num" w:pos="0"/>
        </w:tabs>
        <w:ind w:start="2869" w:hanging="360"/>
      </w:pPr>
      <w:rPr>
        <w:rFonts w:ascii="Symbol" w:hAnsi="Symbol" w:cs="Symbol" w:hint="default"/>
      </w:rPr>
    </w:lvl>
    <w:lvl w:ilvl="4">
      <w:start w:val="1"/>
      <w:numFmt w:val="bullet"/>
      <w:isLgl/>
      <w:lvlText w:val="o"/>
      <w:lvlJc w:val="start"/>
      <w:pPr>
        <w:tabs>
          <w:tab w:val="num" w:pos="0"/>
        </w:tabs>
        <w:ind w:start="3589" w:hanging="360"/>
      </w:pPr>
      <w:rPr>
        <w:rFonts w:ascii="Courier New" w:hAnsi="Courier New" w:cs="Courier New" w:hint="default"/>
      </w:rPr>
    </w:lvl>
    <w:lvl w:ilvl="5">
      <w:start w:val="1"/>
      <w:numFmt w:val="bullet"/>
      <w:isLgl/>
      <w:lvlText w:val="§"/>
      <w:lvlJc w:val="start"/>
      <w:pPr>
        <w:tabs>
          <w:tab w:val="num" w:pos="0"/>
        </w:tabs>
        <w:ind w:start="4309" w:hanging="360"/>
      </w:pPr>
      <w:rPr>
        <w:rFonts w:ascii="Wingdings" w:hAnsi="Wingdings" w:cs="Wingdings" w:hint="default"/>
      </w:rPr>
    </w:lvl>
    <w:lvl w:ilvl="6">
      <w:start w:val="1"/>
      <w:numFmt w:val="bullet"/>
      <w:isLgl/>
      <w:lvlText w:val="·"/>
      <w:lvlJc w:val="start"/>
      <w:pPr>
        <w:tabs>
          <w:tab w:val="num" w:pos="0"/>
        </w:tabs>
        <w:ind w:start="5029" w:hanging="360"/>
      </w:pPr>
      <w:rPr>
        <w:rFonts w:ascii="Symbol" w:hAnsi="Symbol" w:cs="Symbol" w:hint="default"/>
      </w:rPr>
    </w:lvl>
    <w:lvl w:ilvl="7">
      <w:start w:val="1"/>
      <w:numFmt w:val="bullet"/>
      <w:isLgl/>
      <w:lvlText w:val="o"/>
      <w:lvlJc w:val="start"/>
      <w:pPr>
        <w:tabs>
          <w:tab w:val="num" w:pos="0"/>
        </w:tabs>
        <w:ind w:start="5749" w:hanging="360"/>
      </w:pPr>
      <w:rPr>
        <w:rFonts w:ascii="Courier New" w:hAnsi="Courier New" w:cs="Courier New" w:hint="default"/>
      </w:rPr>
    </w:lvl>
    <w:lvl w:ilvl="8">
      <w:start w:val="1"/>
      <w:numFmt w:val="bullet"/>
      <w:isLgl/>
      <w:lvlText w:val="§"/>
      <w:lvlJc w:val="start"/>
      <w:pPr>
        <w:tabs>
          <w:tab w:val="num" w:pos="0"/>
        </w:tabs>
        <w:ind w:start="6469" w:hanging="360"/>
      </w:pPr>
      <w:rPr>
        <w:rFonts w:ascii="Wingdings" w:hAnsi="Wingdings" w:cs="Wingdings" w:hint="default"/>
      </w:rPr>
    </w:lvl>
  </w:abstractNum>
  <w:abstractNum w:abstractNumId="2">
    <w:lvl w:ilvl="0">
      <w:start w:val="1"/>
      <w:numFmt w:val="bullet"/>
      <w:isLgl/>
      <w:lvlText w:val="–"/>
      <w:lvlJc w:val="start"/>
      <w:pPr>
        <w:tabs>
          <w:tab w:val="num" w:pos="0"/>
        </w:tabs>
        <w:ind w:start="709" w:hanging="360"/>
      </w:pPr>
      <w:rPr>
        <w:rFonts w:ascii="Arial" w:hAnsi="Arial" w:cs="Arial" w:hint="default"/>
      </w:rPr>
    </w:lvl>
    <w:lvl w:ilvl="1">
      <w:start w:val="1"/>
      <w:numFmt w:val="bullet"/>
      <w:isLgl/>
      <w:lvlText w:val="o"/>
      <w:lvlJc w:val="start"/>
      <w:pPr>
        <w:tabs>
          <w:tab w:val="num" w:pos="0"/>
        </w:tabs>
        <w:ind w:start="1429" w:hanging="360"/>
      </w:pPr>
      <w:rPr>
        <w:rFonts w:ascii="Courier New" w:hAnsi="Courier New" w:cs="Courier New" w:hint="default"/>
      </w:rPr>
    </w:lvl>
    <w:lvl w:ilvl="2">
      <w:start w:val="1"/>
      <w:numFmt w:val="bullet"/>
      <w:isLgl/>
      <w:lvlText w:val="§"/>
      <w:lvlJc w:val="start"/>
      <w:pPr>
        <w:tabs>
          <w:tab w:val="num" w:pos="0"/>
        </w:tabs>
        <w:ind w:start="2149" w:hanging="360"/>
      </w:pPr>
      <w:rPr>
        <w:rFonts w:ascii="Wingdings" w:hAnsi="Wingdings" w:cs="Wingdings" w:hint="default"/>
      </w:rPr>
    </w:lvl>
    <w:lvl w:ilvl="3">
      <w:start w:val="1"/>
      <w:numFmt w:val="bullet"/>
      <w:isLgl/>
      <w:lvlText w:val="·"/>
      <w:lvlJc w:val="start"/>
      <w:pPr>
        <w:tabs>
          <w:tab w:val="num" w:pos="0"/>
        </w:tabs>
        <w:ind w:start="2869" w:hanging="360"/>
      </w:pPr>
      <w:rPr>
        <w:rFonts w:ascii="Symbol" w:hAnsi="Symbol" w:cs="Symbol" w:hint="default"/>
      </w:rPr>
    </w:lvl>
    <w:lvl w:ilvl="4">
      <w:start w:val="1"/>
      <w:numFmt w:val="bullet"/>
      <w:isLgl/>
      <w:lvlText w:val="o"/>
      <w:lvlJc w:val="start"/>
      <w:pPr>
        <w:tabs>
          <w:tab w:val="num" w:pos="0"/>
        </w:tabs>
        <w:ind w:start="3589" w:hanging="360"/>
      </w:pPr>
      <w:rPr>
        <w:rFonts w:ascii="Courier New" w:hAnsi="Courier New" w:cs="Courier New" w:hint="default"/>
      </w:rPr>
    </w:lvl>
    <w:lvl w:ilvl="5">
      <w:start w:val="1"/>
      <w:numFmt w:val="bullet"/>
      <w:isLgl/>
      <w:lvlText w:val="§"/>
      <w:lvlJc w:val="start"/>
      <w:pPr>
        <w:tabs>
          <w:tab w:val="num" w:pos="0"/>
        </w:tabs>
        <w:ind w:start="4309" w:hanging="360"/>
      </w:pPr>
      <w:rPr>
        <w:rFonts w:ascii="Wingdings" w:hAnsi="Wingdings" w:cs="Wingdings" w:hint="default"/>
      </w:rPr>
    </w:lvl>
    <w:lvl w:ilvl="6">
      <w:start w:val="1"/>
      <w:numFmt w:val="bullet"/>
      <w:isLgl/>
      <w:lvlText w:val="·"/>
      <w:lvlJc w:val="start"/>
      <w:pPr>
        <w:tabs>
          <w:tab w:val="num" w:pos="0"/>
        </w:tabs>
        <w:ind w:start="5029" w:hanging="360"/>
      </w:pPr>
      <w:rPr>
        <w:rFonts w:ascii="Symbol" w:hAnsi="Symbol" w:cs="Symbol" w:hint="default"/>
      </w:rPr>
    </w:lvl>
    <w:lvl w:ilvl="7">
      <w:start w:val="1"/>
      <w:numFmt w:val="bullet"/>
      <w:isLgl/>
      <w:lvlText w:val="o"/>
      <w:lvlJc w:val="start"/>
      <w:pPr>
        <w:tabs>
          <w:tab w:val="num" w:pos="0"/>
        </w:tabs>
        <w:ind w:start="5749" w:hanging="360"/>
      </w:pPr>
      <w:rPr>
        <w:rFonts w:ascii="Courier New" w:hAnsi="Courier New" w:cs="Courier New" w:hint="default"/>
      </w:rPr>
    </w:lvl>
    <w:lvl w:ilvl="8">
      <w:start w:val="1"/>
      <w:numFmt w:val="bullet"/>
      <w:isLgl/>
      <w:lvlText w:val="§"/>
      <w:lvlJc w:val="start"/>
      <w:pPr>
        <w:tabs>
          <w:tab w:val="num" w:pos="0"/>
        </w:tabs>
        <w:ind w:start="6469"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s-E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uiPriority w:val="9"/>
    <w:qFormat/>
    <w:rPr>
      <w:rFonts w:ascii="Arial" w:hAnsi="Arial" w:eastAsia="Arial" w:cs="Arial"/>
      <w:color w:themeColor="accent1" w:themeShade="bf" w:val="0F4761"/>
      <w:sz w:val="40"/>
      <w:szCs w:val="40"/>
    </w:rPr>
  </w:style>
  <w:style w:type="character" w:styleId="Heading2Char">
    <w:name w:val="Heading 2 Char"/>
    <w:basedOn w:val="DefaultParagraphFont"/>
    <w:uiPriority w:val="9"/>
    <w:qFormat/>
    <w:rPr>
      <w:rFonts w:ascii="Arial" w:hAnsi="Arial" w:eastAsia="Arial" w:cs="Arial"/>
      <w:color w:themeColor="accent1" w:themeShade="bf" w:val="0F4761"/>
      <w:sz w:val="32"/>
      <w:szCs w:val="32"/>
    </w:rPr>
  </w:style>
  <w:style w:type="character" w:styleId="Heading3Char">
    <w:name w:val="Heading 3 Char"/>
    <w:basedOn w:val="DefaultParagraphFont"/>
    <w:uiPriority w:val="9"/>
    <w:qFormat/>
    <w:rPr>
      <w:rFonts w:ascii="Arial" w:hAnsi="Arial" w:eastAsia="Arial" w:cs="Arial"/>
      <w:color w:themeColor="accent1" w:themeShade="bf" w:val="0F4761"/>
      <w:sz w:val="28"/>
      <w:szCs w:val="28"/>
    </w:rPr>
  </w:style>
  <w:style w:type="character" w:styleId="Heading4Char">
    <w:name w:val="Heading 4 Char"/>
    <w:basedOn w:val="DefaultParagraphFont"/>
    <w:uiPriority w:val="9"/>
    <w:qFormat/>
    <w:rPr>
      <w:rFonts w:ascii="Arial" w:hAnsi="Arial" w:eastAsia="Arial" w:cs="Arial"/>
      <w:i/>
      <w:iCs/>
      <w:color w:themeColor="accent1" w:themeShade="bf" w:val="0F4761"/>
    </w:rPr>
  </w:style>
  <w:style w:type="character" w:styleId="Heading5Char">
    <w:name w:val="Heading 5 Char"/>
    <w:basedOn w:val="DefaultParagraphFont"/>
    <w:uiPriority w:val="9"/>
    <w:qFormat/>
    <w:rPr>
      <w:rFonts w:ascii="Arial" w:hAnsi="Arial" w:eastAsia="Arial" w:cs="Arial"/>
      <w:color w:themeColor="accent1" w:themeShade="bf" w:val="0F4761"/>
    </w:rPr>
  </w:style>
  <w:style w:type="character" w:styleId="Heading6Char">
    <w:name w:val="Heading 6 Char"/>
    <w:basedOn w:val="DefaultParagraphFont"/>
    <w:uiPriority w:val="9"/>
    <w:qFormat/>
    <w:rPr>
      <w:rFonts w:ascii="Arial" w:hAnsi="Arial" w:eastAsia="Arial" w:cs="Arial"/>
      <w:i/>
      <w:iCs/>
      <w:color w:themeColor="text1" w:themeTint="a6" w:val="595959"/>
    </w:rPr>
  </w:style>
  <w:style w:type="character" w:styleId="Heading7Char">
    <w:name w:val="Heading 7 Char"/>
    <w:basedOn w:val="DefaultParagraphFont"/>
    <w:uiPriority w:val="9"/>
    <w:qFormat/>
    <w:rPr>
      <w:rFonts w:ascii="Arial" w:hAnsi="Arial" w:eastAsia="Arial" w:cs="Arial"/>
      <w:color w:themeColor="text1" w:themeTint="a6" w:val="595959"/>
    </w:rPr>
  </w:style>
  <w:style w:type="character" w:styleId="Heading8Char">
    <w:name w:val="Heading 8 Char"/>
    <w:basedOn w:val="DefaultParagraphFont"/>
    <w:uiPriority w:val="9"/>
    <w:qFormat/>
    <w:rPr>
      <w:rFonts w:ascii="Arial" w:hAnsi="Arial" w:eastAsia="Arial" w:cs="Arial"/>
      <w:i/>
      <w:iCs/>
      <w:color w:themeColor="text1" w:themeTint="d8" w:val="272727"/>
    </w:rPr>
  </w:style>
  <w:style w:type="character" w:styleId="Heading9Char">
    <w:name w:val="Heading 9 Char"/>
    <w:basedOn w:val="DefaultParagraphFont"/>
    <w:uiPriority w:val="9"/>
    <w:qFormat/>
    <w:rPr>
      <w:rFonts w:ascii="Arial" w:hAnsi="Arial" w:eastAsia="Arial" w:cs="Arial"/>
      <w:i/>
      <w:iCs/>
      <w:color w:themeColor="text1" w:themeTint="d8" w:val="272727"/>
    </w:rPr>
  </w:style>
  <w:style w:type="character" w:styleId="TitleChar">
    <w:name w:val="Title Char"/>
    <w:basedOn w:val="DefaultParagraphFont"/>
    <w:uiPriority w:val="10"/>
    <w:qFormat/>
    <w:rPr>
      <w:rFonts w:ascii="Arial" w:hAnsi="Arial" w:eastAsia="Arial" w:cs="Arial"/>
      <w:spacing w:val="-10"/>
      <w:sz w:val="56"/>
      <w:szCs w:val="56"/>
    </w:rPr>
  </w:style>
  <w:style w:type="character" w:styleId="SubtitleChar">
    <w:name w:val="Subtitle Char"/>
    <w:basedOn w:val="DefaultParagraphFont"/>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FootnoteTextChar">
    <w:name w:val="Footnote Text Char"/>
    <w:basedOn w:val="DefaultParagraphFont"/>
    <w:uiPriority w:val="99"/>
    <w:semiHidden/>
    <w:qFormat/>
    <w:rPr>
      <w:sz w:val="20"/>
      <w:szCs w:val="20"/>
    </w:rPr>
  </w:style>
  <w:style w:type="character" w:styleId="Caracteresdenotaalpie">
    <w:name w:val="Caracteres de nota al pie"/>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uiPriority w:val="99"/>
    <w:semiHidden/>
    <w:qFormat/>
    <w:rPr>
      <w:sz w:val="20"/>
      <w:szCs w:val="20"/>
    </w:rPr>
  </w:style>
  <w:style w:type="character" w:styleId="Caracteresdenotafinal">
    <w:name w:val="Caracteres de nota final"/>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ndice">
    <w:name w:val="Índice"/>
    <w:basedOn w:val="Normal"/>
    <w:qFormat/>
    <w:pPr>
      <w:suppressLineNumbers/>
    </w:pPr>
    <w:rPr>
      <w:rFonts w:cs="Arial"/>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abeceraypie">
    <w:name w:val="Cabecera y pie"/>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Ttulo"/>
    <w:pPr/>
    <w:rPr/>
  </w:style>
  <w:style w:type="paragraph" w:styleId="TOCHeading">
    <w:name w:val="TOC Heading"/>
    <w:uiPriority w:val="39"/>
    <w:unhideWhenUsed/>
    <w:qFormat/>
    <w:pPr>
      <w:widowControl/>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s-ES"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start="720"/>
      <w:contextualSpacing/>
    </w:pPr>
    <w:rPr/>
  </w:style>
  <w:style w:type="numbering" w:styleId="Ningunalista" w:default="1">
    <w:name w:val="Ninguna lista"/>
    <w:uiPriority w:val="99"/>
    <w:semiHidden/>
    <w:unhideWhenUsed/>
    <w:qFormat/>
  </w:style>
  <w:style w:type="table" w:styleId="12">
    <w:name w:val="Table Grid"/>
    <w:basedOn w:val="665"/>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66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66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66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66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FEBF7" w:themeFill="accent1" w:themeFillTint="32"/>
      </w:tcPr>
    </w:tblStylePr>
    <w:tblStylePr w:type="band1Vert">
      <w:pPr/>
      <w:rPr>
        <w:sz w:val="22"/>
      </w:rPr>
      <w:tblPr/>
      <w:tcPr>
        <w:shd w:val="clear" w:color="FFFFFF" w:fill="DFEBF7"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66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66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66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66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66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1" w:themeFillTint="75"/>
      </w:tcPr>
    </w:tblStylePr>
    <w:tblStylePr w:type="band1Vert">
      <w:pPr/>
      <w:tblPr/>
      <w:tcPr>
        <w:shd w:val="clear" w:color="FFFFFF" w:fill="B4D1EC" w:themeFill="accent1" w:themeFillTint="75"/>
      </w:tcPr>
    </w:tblStylePr>
    <w:tblStylePr w:type="band2Horz">
      <w:pPr/>
      <w:tblPr/>
      <w:tcPr/>
    </w:tblStylePr>
    <w:tblStylePr w:type="band2Vert">
      <w:pPr/>
      <w:tblPr/>
      <w:tcPr/>
    </w:tblStylePr>
    <w:tblStylePr w:type="firstCol">
      <w:pPr/>
      <w:rPr>
        <w:b/>
        <w:sz w:val="22"/>
      </w:rPr>
      <w:tblPr/>
      <w:tcPr>
        <w:shd w:val="clear" w:color="FFFFFF" w:fill="5B9BD5" w:themeFill="accent1"/>
      </w:tcPr>
    </w:tblStylePr>
    <w:tblStylePr w:type="firstRow">
      <w:pPr/>
      <w:rPr>
        <w:b/>
        <w:sz w:val="22"/>
      </w:rPr>
      <w:tblPr/>
      <w:tcPr>
        <w:shd w:val="clear" w:color="FFFFFF" w:fill="5B9BD5" w:themeFill="accent1"/>
      </w:tcPr>
    </w:tblStylePr>
    <w:tblStylePr w:type="lastCol">
      <w:pPr/>
      <w:rPr>
        <w:b/>
        <w:sz w:val="22"/>
      </w:rPr>
      <w:tblPr/>
      <w:tcPr>
        <w:shd w:val="clear" w:color="FFFFFF" w:fill="5B9BD5" w:themeFill="accent1"/>
      </w:tcPr>
    </w:tblStylePr>
    <w:tblStylePr w:type="lastRow">
      <w:pPr/>
      <w:rPr>
        <w:b/>
        <w:sz w:val="22"/>
      </w:rPr>
      <w:tblPr/>
      <w:tcPr>
        <w:tcBorders>
          <w:top w:val="single" w:color="000000" w:themeColor="light1" w:sz="4" w:space="0"/>
        </w:tcBorders>
        <w:shd w:val="clear" w:color="FFFFFF" w:fill="5B9BD5"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5" w:themeFillTint="75"/>
      </w:tcPr>
    </w:tblStylePr>
    <w:tblStylePr w:type="band1Vert">
      <w:pPr/>
      <w:tblPr/>
      <w:tcPr>
        <w:shd w:val="clear" w:color="FFFFFF" w:fill="A9BEE4" w:themeFill="accent5" w:themeFillTint="75"/>
      </w:tcPr>
    </w:tblStylePr>
    <w:tblStylePr w:type="band2Horz">
      <w:pPr/>
      <w:tblPr/>
      <w:tcPr/>
    </w:tblStylePr>
    <w:tblStylePr w:type="band2Vert">
      <w:pPr/>
      <w:tblPr/>
      <w:tcPr/>
    </w:tblStylePr>
    <w:tblStylePr w:type="firstCol">
      <w:pPr/>
      <w:rPr>
        <w:b/>
        <w:sz w:val="22"/>
      </w:rPr>
      <w:tblPr/>
      <w:tcPr>
        <w:shd w:val="clear" w:color="FFFFFF" w:fill="4472C4" w:themeFill="accent5"/>
      </w:tcPr>
    </w:tblStylePr>
    <w:tblStylePr w:type="firstRow">
      <w:pPr/>
      <w:rPr>
        <w:b/>
        <w:sz w:val="22"/>
      </w:rPr>
      <w:tblPr/>
      <w:tcPr>
        <w:shd w:val="clear" w:color="FFFFFF" w:fill="4472C4" w:themeFill="accent5"/>
      </w:tcPr>
    </w:tblStylePr>
    <w:tblStylePr w:type="lastCol">
      <w:pPr/>
      <w:rPr>
        <w:b/>
        <w:sz w:val="22"/>
      </w:rPr>
      <w:tblPr/>
      <w:tcPr>
        <w:shd w:val="clear" w:color="FFFFFF" w:fill="4472C4" w:themeFill="accent5"/>
      </w:tcPr>
    </w:tblStylePr>
    <w:tblStylePr w:type="lastRow">
      <w:pPr/>
      <w:rPr>
        <w:b/>
        <w:sz w:val="22"/>
      </w:rPr>
      <w:tblPr/>
      <w:tcPr>
        <w:tcBorders>
          <w:top w:val="single" w:color="000000" w:themeColor="light1" w:sz="4" w:space="0"/>
        </w:tcBorders>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66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55">
    <w:name w:val="Grid Table 6 Colorful - Accent 1"/>
    <w:basedOn w:val="66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07abd" w:themeColor="accent1" w:themeTint="80" w:themeShade="95"/>
      </w:rPr>
      <w:tblPr/>
      <w:tcPr/>
    </w:tblStylePr>
    <w:tblStylePr w:type="firstRow">
      <w:pPr/>
      <w:rPr>
        <w:b/>
        <w:color w:val="307abd" w:themeColor="accent1" w:themeTint="80" w:themeShade="95"/>
      </w:rPr>
      <w:tblPr/>
      <w:tcPr>
        <w:tcBorders>
          <w:bottom w:val="single" w:color="000000" w:themeColor="accent1" w:sz="12" w:space="0"/>
        </w:tcBorders>
      </w:tcPr>
    </w:tblStylePr>
    <w:tblStylePr w:type="lastCol">
      <w:pPr/>
      <w:rPr>
        <w:b/>
        <w:color w:val="307abd" w:themeColor="accent1" w:themeTint="80" w:themeShade="95"/>
      </w:rPr>
      <w:tblPr/>
      <w:tcPr/>
    </w:tblStylePr>
    <w:tblStylePr w:type="lastRow">
      <w:pPr/>
      <w:rPr>
        <w:b/>
        <w:color w:val="307abd"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56">
    <w:name w:val="Grid Table 6 Colorful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12"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57">
    <w:name w:val="Grid Table 6 Colorful - Accent 3"/>
    <w:basedOn w:val="66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616161" w:themeColor="accent3" w:themeTint="fe" w:themeShade="95"/>
      </w:rPr>
      <w:tblPr/>
      <w:tcPr/>
    </w:tblStylePr>
    <w:tblStylePr w:type="firstRow">
      <w:pPr/>
      <w:rPr>
        <w:b/>
        <w:color w:val="616161" w:themeColor="accent3" w:themeTint="fe" w:themeShade="95"/>
      </w:rPr>
      <w:tblPr/>
      <w:tcPr>
        <w:tcBorders>
          <w:bottom w:val="single" w:color="000000" w:themeColor="accent3" w:sz="12" w:space="0"/>
        </w:tcBorders>
      </w:tcPr>
    </w:tblStylePr>
    <w:tblStylePr w:type="lastCol">
      <w:pPr/>
      <w:rPr>
        <w:b/>
        <w:color w:val="616161" w:themeColor="accent3" w:themeTint="fe" w:themeShade="95"/>
      </w:rPr>
      <w:tblPr/>
      <w:tcPr/>
    </w:tblStylePr>
    <w:tblStylePr w:type="lastRow">
      <w:pPr/>
      <w:rPr>
        <w:b/>
        <w:color w:val="616161"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58">
    <w:name w:val="Grid Table 6 Colorful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12"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59">
    <w:name w:val="Grid Table 6 Colorful - Accent 5"/>
    <w:basedOn w:val="66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54275" w:themeColor="accent5" w:themeShade="95"/>
      </w:rPr>
      <w:tblPr/>
      <w:tcPr/>
    </w:tblStylePr>
    <w:tblStylePr w:type="firstRow">
      <w:pPr/>
      <w:rPr>
        <w:b/>
        <w:color w:val="254275" w:themeColor="accent5" w:themeShade="95"/>
      </w:rPr>
      <w:tblPr/>
      <w:tcPr>
        <w:tcBorders>
          <w:bottom w:val="single" w:color="000000" w:themeColor="accent5" w:sz="12" w:space="0"/>
        </w:tcBorders>
      </w:tcPr>
    </w:tblStylePr>
    <w:tblStylePr w:type="lastCol">
      <w:pPr/>
      <w:rPr>
        <w:b/>
        <w:color w:val="254275" w:themeColor="accent5" w:themeShade="95"/>
      </w:rPr>
      <w:tblPr/>
      <w:tcPr/>
    </w:tblStylePr>
    <w:tblStylePr w:type="lastRow">
      <w:pPr/>
      <w:rPr>
        <w:b/>
        <w:color w:val="2542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0">
    <w:name w:val="Grid Table 6 Colorful - Accent 6"/>
    <w:basedOn w:val="66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54275" w:themeColor="accent5" w:themeShade="95"/>
      </w:rPr>
      <w:tblPr/>
      <w:tcPr/>
    </w:tblStylePr>
    <w:tblStylePr w:type="firstRow">
      <w:pPr/>
      <w:rPr>
        <w:b/>
        <w:color w:val="254275" w:themeColor="accent5" w:themeShade="95"/>
      </w:rPr>
      <w:tblPr/>
      <w:tcPr>
        <w:tcBorders>
          <w:bottom w:val="single" w:color="000000" w:themeColor="accent6" w:sz="12" w:space="0"/>
        </w:tcBorders>
      </w:tcPr>
    </w:tblStylePr>
    <w:tblStylePr w:type="lastCol">
      <w:pPr/>
      <w:rPr>
        <w:b/>
        <w:color w:val="254275" w:themeColor="accent5" w:themeShade="95"/>
      </w:rPr>
      <w:tblPr/>
      <w:tcPr/>
    </w:tblStylePr>
    <w:tblStylePr w:type="lastRow">
      <w:pPr/>
      <w:rPr>
        <w:b/>
        <w:color w:val="254275"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1">
    <w:name w:val="Grid Table 7 Colorful"/>
    <w:basedOn w:val="66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66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07abd"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val="307abd" w:themeColor="accent1" w:themeTint="80" w:themeShade="95"/>
        <w:sz w:val="22"/>
      </w:rPr>
      <w:tblPr/>
      <w:tcPr/>
    </w:tblStylePr>
    <w:tblStylePr w:type="band2Vert">
      <w:pPr/>
      <w:tblPr/>
      <w:tcPr/>
    </w:tblStylePr>
    <w:tblStylePr w:type="firstCol">
      <w:pPr>
        <w:jc w:val="right"/>
      </w:pPr>
      <w:rPr>
        <w:i/>
        <w:color w:val="307abd"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val="307abd"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307abd"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val="307abd"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66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cb5d12"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66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616161"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val="616161" w:themeColor="accent3" w:themeTint="fe" w:themeShade="95"/>
        <w:sz w:val="22"/>
      </w:rPr>
      <w:tblPr/>
      <w:tcPr/>
    </w:tblStylePr>
    <w:tblStylePr w:type="band2Vert">
      <w:pPr/>
      <w:tblPr/>
      <w:tcPr/>
    </w:tblStylePr>
    <w:tblStylePr w:type="firstCol">
      <w:pPr>
        <w:jc w:val="right"/>
      </w:pPr>
      <w:rPr>
        <w:i/>
        <w:color w:val="616161"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val="616161"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616161"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val="616161"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66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d09d00"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66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54275"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val="254275" w:themeColor="accent5" w:themeShade="95"/>
        <w:sz w:val="22"/>
      </w:rPr>
      <w:tblPr/>
      <w:tcPr/>
    </w:tblStylePr>
    <w:tblStylePr w:type="band2Vert">
      <w:pPr/>
      <w:tblPr/>
      <w:tcPr/>
    </w:tblStylePr>
    <w:tblStylePr w:type="firstCol">
      <w:pPr>
        <w:jc w:val="right"/>
      </w:pPr>
      <w:rPr>
        <w:i/>
        <w:color w:val="254275" w:themeColor="accent5" w:themeShade="95"/>
        <w:sz w:val="22"/>
      </w:rPr>
      <w:tblPr/>
      <w:tcPr>
        <w:tcBorders>
          <w:top w:val="none"/>
          <w:left w:val="none"/>
          <w:bottom w:val="none"/>
          <w:right w:val="single" w:color="000000" w:themeColor="accent5" w:sz="4" w:space="0"/>
        </w:tcBorders>
        <w:shd w:color="FFFFFF"/>
      </w:tcPr>
    </w:tblStylePr>
    <w:tblStylePr w:type="firstRow">
      <w:pPr/>
      <w:rPr>
        <w:b/>
        <w:color w:val="254275"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254275" w:themeColor="accent5" w:themeShade="95"/>
        <w:sz w:val="22"/>
      </w:rPr>
      <w:tblPr/>
      <w:tcPr>
        <w:tcBorders>
          <w:top w:val="none"/>
          <w:left w:val="single" w:color="000000" w:themeColor="accent5" w:sz="4" w:space="0"/>
          <w:bottom w:val="none"/>
          <w:right w:val="none"/>
        </w:tcBorders>
        <w:shd w:color="FFFFFF"/>
      </w:tcPr>
    </w:tblStylePr>
    <w:tblStylePr w:type="lastRow">
      <w:pPr/>
      <w:rPr>
        <w:b/>
        <w:color w:val="254275"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66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416529"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val="416529" w:themeColor="accent6" w:themeShade="95"/>
        <w:sz w:val="22"/>
      </w:rPr>
      <w:tblPr/>
      <w:tcPr/>
    </w:tblStylePr>
    <w:tblStylePr w:type="band2Vert">
      <w:pPr/>
      <w:tblPr/>
      <w:tcPr/>
    </w:tblStylePr>
    <w:tblStylePr w:type="firstCol">
      <w:pPr>
        <w:jc w:val="right"/>
      </w:pPr>
      <w:rPr>
        <w:i/>
        <w:color w:val="416529" w:themeColor="accent6" w:themeShade="95"/>
        <w:sz w:val="22"/>
      </w:rPr>
      <w:tblPr/>
      <w:tcPr>
        <w:tcBorders>
          <w:top w:val="none"/>
          <w:left w:val="none"/>
          <w:bottom w:val="none"/>
          <w:right w:val="single" w:color="000000" w:themeColor="accent6" w:sz="4" w:space="0"/>
        </w:tcBorders>
        <w:shd w:color="FFFFFF"/>
      </w:tcPr>
    </w:tblStylePr>
    <w:tblStylePr w:type="firstRow">
      <w:pPr/>
      <w:rPr>
        <w:b/>
        <w:color w:val="416529"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416529" w:themeColor="accent6" w:themeShade="95"/>
        <w:sz w:val="22"/>
      </w:rPr>
      <w:tblPr/>
      <w:tcPr>
        <w:tcBorders>
          <w:top w:val="none"/>
          <w:left w:val="single" w:color="000000" w:themeColor="accent6" w:sz="4" w:space="0"/>
          <w:bottom w:val="none"/>
          <w:right w:val="none"/>
        </w:tcBorders>
        <w:shd w:color="FFFFFF"/>
      </w:tcPr>
    </w:tblStylePr>
    <w:tblStylePr w:type="lastRow">
      <w:pPr/>
      <w:rPr>
        <w:b/>
        <w:color w:val="416529"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665"/>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665"/>
    <w:uiPriority w:val="99"/>
    <w:pPr>
      <w:spacing w:after="0" w:line="240" w:lineRule="auto"/>
    </w:pPr>
    <w:tblPr>
      <w:tblStyleRowBandSize w:val="1"/>
      <w:tblStyleColBandSize w:val="1"/>
    </w:tblPr>
    <w:tcPr/>
    <w:tblStylePr w:type="band1Horz">
      <w:p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665"/>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665"/>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665"/>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665"/>
    <w:uiPriority w:val="99"/>
    <w:pPr>
      <w:spacing w:after="0" w:line="240" w:lineRule="auto"/>
    </w:pPr>
    <w:tblPr>
      <w:tblStyleRowBandSize w:val="1"/>
      <w:tblStyleColBandSize w:val="1"/>
    </w:tblPr>
    <w:tcPr/>
    <w:tblStylePr w:type="band1Horz">
      <w:p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665"/>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66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66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66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66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66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66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66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66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66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66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EAADB"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66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66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66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66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66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66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66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66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7">
    <w:name w:val="List Table 5 Dark - Accent 1"/>
    <w:basedOn w:val="66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5B9BD5" w:themeFill="accent1"/>
      </w:tcPr>
    </w:tblStylePr>
    <w:tblStylePr w:type="band1Vert">
      <w:pPr/>
      <w:tblPr/>
      <w:tcPr>
        <w:tcBorders>
          <w:left w:val="single" w:color="000000" w:themeColor="light1" w:sz="4" w:space="0"/>
          <w:right w:val="single" w:color="000000" w:themeColor="light1" w:sz="4" w:space="0"/>
        </w:tcBorders>
        <w:shd w:val="clear" w:color="FFFFFF" w:fill="5B9BD5" w:themeFill="accent1"/>
      </w:tcPr>
    </w:tblStylePr>
    <w:tblStylePr w:type="band2Horz">
      <w:pPr/>
      <w:tblPr/>
      <w:tcPr>
        <w:tcBorders>
          <w:top w:val="single" w:color="000000" w:themeColor="light1" w:sz="4" w:space="0"/>
          <w:bottom w:val="single" w:color="000000" w:themeColor="light1" w:sz="4" w:space="0"/>
        </w:tcBorders>
        <w:shd w:val="clear" w:color="FFFFFF" w:fill="5B9BD5"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8">
    <w:name w:val="List Table 5 Dark - Accent 2"/>
    <w:basedOn w:val="66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9">
    <w:name w:val="List Table 5 Dark - Accent 3"/>
    <w:basedOn w:val="66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0">
    <w:name w:val="List Table 5 Dark - Accent 4"/>
    <w:basedOn w:val="66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1">
    <w:name w:val="List Table 5 Dark - Accent 5"/>
    <w:basedOn w:val="66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pPr/>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2">
    <w:name w:val="List Table 5 Dark - Accent 6"/>
    <w:basedOn w:val="66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3">
    <w:name w:val="List Table 6 Colorful"/>
    <w:basedOn w:val="66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66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45b8d" w:themeColor="accent1" w:themeShade="95"/>
      </w:rPr>
      <w:tblPr/>
      <w:tcPr/>
    </w:tblStylePr>
    <w:tblStylePr w:type="firstRow">
      <w:pPr/>
      <w:rPr>
        <w:b/>
        <w:color w:val="245b8d" w:themeColor="accent1" w:themeShade="95"/>
      </w:rPr>
      <w:tblPr/>
      <w:tcPr>
        <w:tcBorders>
          <w:bottom w:val="single" w:color="000000" w:themeColor="accent1" w:sz="4" w:space="0"/>
        </w:tcBorders>
      </w:tcPr>
    </w:tblStylePr>
    <w:tblStylePr w:type="lastCol">
      <w:pPr/>
      <w:rPr>
        <w:b/>
        <w:color w:val="245b8d" w:themeColor="accent1" w:themeShade="95"/>
      </w:rPr>
      <w:tblPr/>
      <w:tcPr/>
    </w:tblStylePr>
    <w:tblStylePr w:type="lastRow">
      <w:pPr/>
      <w:rPr>
        <w:b/>
        <w:color w:val="245b8d"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66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cb5d12" w:themeColor="accent2" w:themeTint="97" w:themeShade="95"/>
      </w:rPr>
      <w:tblPr/>
      <w:tcPr/>
    </w:tblStylePr>
    <w:tblStylePr w:type="firstRow">
      <w:pPr/>
      <w:rPr>
        <w:b/>
        <w:color w:val="cb5d12" w:themeColor="accent2" w:themeTint="97" w:themeShade="95"/>
      </w:rPr>
      <w:tblPr/>
      <w:tcPr>
        <w:tcBorders>
          <w:bottom w:val="single" w:color="000000" w:themeColor="accent2" w:sz="4" w:space="0"/>
        </w:tcBorders>
      </w:tcPr>
    </w:tblStylePr>
    <w:tblStylePr w:type="lastCol">
      <w:pPr/>
      <w:rPr>
        <w:b/>
        <w:color w:val="cb5d12" w:themeColor="accent2" w:themeTint="97" w:themeShade="95"/>
      </w:rPr>
      <w:tblPr/>
      <w:tcPr/>
    </w:tblStylePr>
    <w:tblStylePr w:type="lastRow">
      <w:pPr/>
      <w:rPr>
        <w:b/>
        <w:color w:val="cb5d12"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66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67676" w:themeColor="accent3" w:themeTint="98" w:themeShade="95"/>
      </w:rPr>
      <w:tblPr/>
      <w:tcPr/>
    </w:tblStylePr>
    <w:tblStylePr w:type="firstRow">
      <w:pPr/>
      <w:rPr>
        <w:b/>
        <w:color w:val="767676" w:themeColor="accent3" w:themeTint="98" w:themeShade="95"/>
      </w:rPr>
      <w:tblPr/>
      <w:tcPr>
        <w:tcBorders>
          <w:bottom w:val="single" w:color="000000" w:themeColor="accent3" w:sz="4" w:space="0"/>
        </w:tcBorders>
      </w:tcPr>
    </w:tblStylePr>
    <w:tblStylePr w:type="lastCol">
      <w:pPr/>
      <w:rPr>
        <w:b/>
        <w:color w:val="767676" w:themeColor="accent3" w:themeTint="98" w:themeShade="95"/>
      </w:rPr>
      <w:tblPr/>
      <w:tcPr/>
    </w:tblStylePr>
    <w:tblStylePr w:type="lastRow">
      <w:pPr/>
      <w:rPr>
        <w:b/>
        <w:color w:val="767676"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66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d09d00" w:themeColor="accent4" w:themeTint="9a" w:themeShade="95"/>
      </w:rPr>
      <w:tblPr/>
      <w:tcPr/>
    </w:tblStylePr>
    <w:tblStylePr w:type="firstRow">
      <w:pPr/>
      <w:rPr>
        <w:b/>
        <w:color w:val="d09d00" w:themeColor="accent4" w:themeTint="9a" w:themeShade="95"/>
      </w:rPr>
      <w:tblPr/>
      <w:tcPr>
        <w:tcBorders>
          <w:bottom w:val="single" w:color="000000" w:themeColor="accent4" w:sz="4" w:space="0"/>
        </w:tcBorders>
      </w:tcPr>
    </w:tblStylePr>
    <w:tblStylePr w:type="lastCol">
      <w:pPr/>
      <w:rPr>
        <w:b/>
        <w:color w:val="d09d00" w:themeColor="accent4" w:themeTint="9a" w:themeShade="95"/>
      </w:rPr>
      <w:tblPr/>
      <w:tcPr/>
    </w:tblStylePr>
    <w:tblStylePr w:type="lastRow">
      <w:pPr/>
      <w:rPr>
        <w:b/>
        <w:color w:val="d09d00"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66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335aa1" w:themeColor="accent5" w:themeTint="9a" w:themeShade="95"/>
      </w:rPr>
      <w:tblPr/>
      <w:tcPr/>
    </w:tblStylePr>
    <w:tblStylePr w:type="firstRow">
      <w:pPr/>
      <w:rPr>
        <w:b/>
        <w:color w:val="335aa1" w:themeColor="accent5" w:themeTint="9a" w:themeShade="95"/>
      </w:rPr>
      <w:tblPr/>
      <w:tcPr>
        <w:tcBorders>
          <w:bottom w:val="single" w:color="000000" w:themeColor="accent5" w:sz="4" w:space="0"/>
        </w:tcBorders>
      </w:tcPr>
    </w:tblStylePr>
    <w:tblStylePr w:type="lastCol">
      <w:pPr/>
      <w:rPr>
        <w:b/>
        <w:color w:val="335aa1" w:themeColor="accent5" w:themeTint="9a" w:themeShade="95"/>
      </w:rPr>
      <w:tblPr/>
      <w:tcPr/>
    </w:tblStylePr>
    <w:tblStylePr w:type="lastRow">
      <w:pPr/>
      <w:rPr>
        <w:b/>
        <w:color w:val="335aa1"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66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5e923c" w:themeColor="accent6" w:themeTint="98" w:themeShade="95"/>
      </w:rPr>
      <w:tblPr/>
      <w:tcPr/>
    </w:tblStylePr>
    <w:tblStylePr w:type="firstRow">
      <w:pPr/>
      <w:rPr>
        <w:b/>
        <w:color w:val="5e923c" w:themeColor="accent6" w:themeTint="98" w:themeShade="95"/>
      </w:rPr>
      <w:tblPr/>
      <w:tcPr>
        <w:tcBorders>
          <w:bottom w:val="single" w:color="000000" w:themeColor="accent6" w:sz="4" w:space="0"/>
        </w:tcBorders>
      </w:tcPr>
    </w:tblStylePr>
    <w:tblStylePr w:type="lastCol">
      <w:pPr/>
      <w:rPr>
        <w:b/>
        <w:color w:val="5e923c" w:themeColor="accent6" w:themeTint="98" w:themeShade="95"/>
      </w:rPr>
      <w:tblPr/>
      <w:tcPr/>
    </w:tblStylePr>
    <w:tblStylePr w:type="lastRow">
      <w:pPr/>
      <w:rPr>
        <w:b/>
        <w:color w:val="5e923c"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665"/>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111">
    <w:name w:val="List Table 7 Colorful - Accent 1"/>
    <w:basedOn w:val="665"/>
    <w:uiPriority w:val="99"/>
    <w:pPr>
      <w:spacing w:after="0" w:line="240" w:lineRule="auto"/>
    </w:pPr>
    <w:tblPr>
      <w:tblStyleRowBandSize w:val="1"/>
      <w:tblStyleColBandSize w:val="1"/>
      <w:tblBorders>
        <w:right w:val="single" w:color="000000" w:themeColor="accent1" w:sz="4" w:space="0"/>
      </w:tblBorders>
    </w:tblPr>
    <w:tcPr/>
    <w:tblStylePr w:type="band1Horz">
      <w:pPr/>
      <w:rPr>
        <w:color w:val="245b8d"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val="245b8d" w:themeColor="accent1" w:themeShade="95"/>
        <w:sz w:val="22"/>
      </w:rPr>
      <w:tblPr/>
      <w:tcPr/>
    </w:tblStylePr>
    <w:tblStylePr w:type="band2Vert">
      <w:pPr/>
      <w:tblPr/>
      <w:tcPr/>
    </w:tblStylePr>
    <w:tblStylePr w:type="firstCol">
      <w:pPr>
        <w:jc w:val="right"/>
      </w:pPr>
      <w:rPr>
        <w:i/>
        <w:color w:val="245b8d" w:themeColor="accent1" w:themeShade="95"/>
        <w:sz w:val="22"/>
      </w:rPr>
      <w:tblPr/>
      <w:tcPr>
        <w:tcBorders>
          <w:top w:val="none"/>
          <w:left w:val="none"/>
          <w:bottom w:val="none"/>
          <w:right w:val="single" w:color="000000" w:themeColor="accent1" w:sz="4" w:space="0"/>
        </w:tcBorders>
        <w:shd w:color="FFFFFF"/>
      </w:tcPr>
    </w:tblStylePr>
    <w:tblStylePr w:type="firstRow">
      <w:pPr/>
      <w:rPr>
        <w:i/>
        <w:color w:val="245b8d"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245b8d" w:themeColor="accent1" w:themeShade="95"/>
        <w:sz w:val="22"/>
      </w:rPr>
      <w:tblPr/>
      <w:tcPr>
        <w:tcBorders>
          <w:top w:val="none"/>
          <w:left w:val="single" w:color="000000" w:themeColor="accent1" w:sz="4" w:space="0"/>
          <w:bottom w:val="none"/>
          <w:right w:val="none"/>
        </w:tcBorders>
        <w:shd w:color="FFFFFF"/>
      </w:tcPr>
    </w:tblStylePr>
    <w:tblStylePr w:type="lastRow">
      <w:pPr/>
      <w:rPr>
        <w:i/>
        <w:color w:val="245b8d"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45b8d" w:themeColor="accent1" w:themeShade="95"/>
        <w:sz w:val="22"/>
      </w:rPr>
      <w:tblPr/>
      <w:tcPr/>
    </w:tblStylePr>
  </w:style>
  <w:style w:type="table" w:styleId="112">
    <w:name w:val="List Table 7 Colorful - Accent 2"/>
    <w:basedOn w:val="665"/>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cb5d12"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val="cb5d12" w:themeColor="accent2" w:themeTint="97" w:themeShade="95"/>
        <w:sz w:val="22"/>
      </w:rPr>
      <w:tblPr/>
      <w:tcPr/>
    </w:tblStylePr>
    <w:tblStylePr w:type="band2Vert">
      <w:pPr/>
      <w:tblPr/>
      <w:tcPr/>
    </w:tblStylePr>
    <w:tblStylePr w:type="firstCol">
      <w:pPr>
        <w:jc w:val="right"/>
      </w:pPr>
      <w:rPr>
        <w:i/>
        <w:color w:val="cb5d12"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val="cb5d12"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cb5d12"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val="cb5d12"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cb5d12" w:themeColor="accent2" w:themeTint="97" w:themeShade="95"/>
        <w:sz w:val="22"/>
      </w:rPr>
      <w:tblPr/>
      <w:tcPr/>
    </w:tblStylePr>
  </w:style>
  <w:style w:type="table" w:styleId="113">
    <w:name w:val="List Table 7 Colorful - Accent 3"/>
    <w:basedOn w:val="665"/>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767676"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val="767676" w:themeColor="accent3" w:themeTint="98" w:themeShade="95"/>
        <w:sz w:val="22"/>
      </w:rPr>
      <w:tblPr/>
      <w:tcPr/>
    </w:tblStylePr>
    <w:tblStylePr w:type="band2Vert">
      <w:pPr/>
      <w:tblPr/>
      <w:tcPr/>
    </w:tblStylePr>
    <w:tblStylePr w:type="firstCol">
      <w:pPr>
        <w:jc w:val="right"/>
      </w:pPr>
      <w:rPr>
        <w:i/>
        <w:color w:val="767676"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val="767676"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767676"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val="767676"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67676" w:themeColor="accent3" w:themeTint="98" w:themeShade="95"/>
        <w:sz w:val="22"/>
      </w:rPr>
      <w:tblPr/>
      <w:tcPr/>
    </w:tblStylePr>
  </w:style>
  <w:style w:type="table" w:styleId="114">
    <w:name w:val="List Table 7 Colorful - Accent 4"/>
    <w:basedOn w:val="665"/>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d09d00"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val="d09d00" w:themeColor="accent4" w:themeTint="9a" w:themeShade="95"/>
        <w:sz w:val="22"/>
      </w:rPr>
      <w:tblPr/>
      <w:tcPr/>
    </w:tblStylePr>
    <w:tblStylePr w:type="band2Vert">
      <w:pPr/>
      <w:tblPr/>
      <w:tcPr/>
    </w:tblStylePr>
    <w:tblStylePr w:type="firstCol">
      <w:pPr>
        <w:jc w:val="right"/>
      </w:pPr>
      <w:rPr>
        <w:i/>
        <w:color w:val="d09d00"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val="d09d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d09d00"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val="d09d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09d00" w:themeColor="accent4" w:themeTint="9a" w:themeShade="95"/>
        <w:sz w:val="22"/>
      </w:rPr>
      <w:tblPr/>
      <w:tcPr/>
    </w:tblStylePr>
  </w:style>
  <w:style w:type="table" w:styleId="115">
    <w:name w:val="List Table 7 Colorful - Accent 5"/>
    <w:basedOn w:val="665"/>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335aa1"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val="335aa1" w:themeColor="accent5" w:themeTint="9a" w:themeShade="95"/>
        <w:sz w:val="22"/>
      </w:rPr>
      <w:tblPr/>
      <w:tcPr/>
    </w:tblStylePr>
    <w:tblStylePr w:type="band2Vert">
      <w:pPr/>
      <w:tblPr/>
      <w:tcPr/>
    </w:tblStylePr>
    <w:tblStylePr w:type="firstCol">
      <w:pPr>
        <w:jc w:val="right"/>
      </w:pPr>
      <w:rPr>
        <w:i/>
        <w:color w:val="335aa1"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val="335aa1"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335aa1"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val="335aa1"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335aa1" w:themeColor="accent5" w:themeTint="9a" w:themeShade="95"/>
        <w:sz w:val="22"/>
      </w:rPr>
      <w:tblPr/>
      <w:tcPr/>
    </w:tblStylePr>
  </w:style>
  <w:style w:type="table" w:styleId="116">
    <w:name w:val="List Table 7 Colorful - Accent 6"/>
    <w:basedOn w:val="665"/>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5e923c"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val="5e923c" w:themeColor="accent6" w:themeTint="98" w:themeShade="95"/>
        <w:sz w:val="22"/>
      </w:rPr>
      <w:tblPr/>
      <w:tcPr/>
    </w:tblStylePr>
    <w:tblStylePr w:type="band2Vert">
      <w:pPr/>
      <w:tblPr/>
      <w:tcPr/>
    </w:tblStylePr>
    <w:tblStylePr w:type="firstCol">
      <w:pPr>
        <w:jc w:val="right"/>
      </w:pPr>
      <w:rPr>
        <w:i/>
        <w:color w:val="5e923c"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val="5e923c"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5e923c"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val="5e923c"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5e923c" w:themeColor="accent6" w:themeTint="98" w:themeShade="95"/>
        <w:sz w:val="22"/>
      </w:rPr>
      <w:tblPr/>
      <w:tcPr/>
    </w:tblStylePr>
  </w:style>
  <w:style w:type="table" w:styleId="117">
    <w:name w:val="Lined - Accent"/>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665"/>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665"/>
    <w:uiPriority w:val="99"/>
    <w:pPr>
      <w:spacing w:after="0" w:line="240" w:lineRule="auto"/>
    </w:pPr>
    <w:r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665"/>
    <w:uiPriority w:val="99"/>
    <w:pPr>
      <w:spacing w:after="0" w:line="240" w:lineRule="auto"/>
    </w:pPr>
    <w:r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665"/>
    <w:uiPriority w:val="99"/>
    <w:pPr>
      <w:spacing w:after="0" w:line="240" w:lineRule="auto"/>
    </w:pPr>
    <w:r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665"/>
    <w:uiPriority w:val="99"/>
    <w:pPr>
      <w:spacing w:after="0" w:line="240" w:lineRule="auto"/>
    </w:pPr>
    <w:r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665"/>
    <w:uiPriority w:val="99"/>
    <w:pPr>
      <w:spacing w:after="0" w:line="240" w:lineRule="auto"/>
    </w:pPr>
    <w:r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665"/>
    <w:uiPriority w:val="99"/>
    <w:pPr>
      <w:spacing w:after="0" w:line="240" w:lineRule="auto"/>
    </w:pPr>
    <w:r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66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665">
    <w:name w:val="Normal Table"/>
    <w:uiPriority w:val="99"/>
    <w:semiHidden/>
    <w:unhideWhenUsed/>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jpeg"/><Relationship Id="rId59" Type="http://schemas.openxmlformats.org/officeDocument/2006/relationships/image" Target="media/image58.jpeg"/><Relationship Id="rId60" Type="http://schemas.openxmlformats.org/officeDocument/2006/relationships/image" Target="media/image59.jpeg"/><Relationship Id="rId61" Type="http://schemas.openxmlformats.org/officeDocument/2006/relationships/image" Target="media/image60.jpeg"/><Relationship Id="rId62" Type="http://schemas.openxmlformats.org/officeDocument/2006/relationships/header" Target="header1.xml"/><Relationship Id="rId63" Type="http://schemas.openxmlformats.org/officeDocument/2006/relationships/header" Target="header2.xml"/><Relationship Id="rId64" Type="http://schemas.openxmlformats.org/officeDocument/2006/relationships/header" Target="header3.xml"/><Relationship Id="rId65" Type="http://schemas.openxmlformats.org/officeDocument/2006/relationships/footer" Target="footer1.xml"/><Relationship Id="rId66" Type="http://schemas.openxmlformats.org/officeDocument/2006/relationships/footer" Target="footer2.xml"/><Relationship Id="rId67" Type="http://schemas.openxmlformats.org/officeDocument/2006/relationships/footer" Target="footer3.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LibreOffice/26.2.6.3$Windows_X86_64 LibreOffice_project/8221e31b3ac356a1623c672912a3d2b492f7e3d1</Application>
  <AppVersion>15.0000</AppVersion>
  <Pages>38</Pages>
  <Words>2583</Words>
  <Characters>13118</Characters>
  <CharactersWithSpaces>15594</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2026-10-23T10:05:30Z</dcterms:modified>
  <cp:revision>15</cp:revision>
  <dc:subject/>
  <dc:title/>
</cp:coreProperties>
</file>