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 -->
  <w:body>
    <w:p>
      <w:pPr>
        <w:pStyle w:val="Header"/>
        <w:numPr>
          <w:numId w:val="0"/>
        </w:numPr>
        <w:ind w:left="0" w:firstLine="0"/>
        <w:rPr>
          <w:szCs w:val="24"/>
        </w:rPr>
      </w:pPr>
      <w:bookmarkStart w:id="0" w:name="_Toc153947555"/>
      <w:bookmarkStart w:id="1" w:name="_Toc153947624"/>
      <w:bookmarkStart w:id="2" w:name="_Toc153947768"/>
      <w:bookmarkStart w:id="3" w:name="_Toc153947824"/>
      <w:bookmarkStart w:id="4" w:name="_Toc153947969"/>
      <w:bookmarkStart w:id="5" w:name="_Toc154369189"/>
      <w:bookmarkStart w:id="6" w:name="_Toc154897011"/>
      <w:bookmarkStart w:id="7" w:name="_Toc154897180"/>
      <w:bookmarkStart w:id="8" w:name="_Toc154897233"/>
      <w:bookmarkStart w:id="9" w:name="_Toc154897327"/>
      <w:bookmarkStart w:id="10" w:name="_Toc154897379"/>
      <w:bookmarkStart w:id="11" w:name="_Toc154898729"/>
      <w:bookmarkStart w:id="12" w:name="_Toc154898886"/>
      <w:bookmarkStart w:id="13" w:name="_Toc154898932"/>
      <w:bookmarkStart w:id="14" w:name="_Toc154899057"/>
      <w:bookmarkStart w:id="15" w:name="_Toc154910683"/>
      <w:bookmarkStart w:id="16" w:name="_Toc154910776"/>
      <w:bookmarkStart w:id="17" w:name="_Toc154910906"/>
      <w:bookmarkStart w:id="18" w:name="_Toc155599955"/>
      <w:bookmarkStart w:id="19" w:name="_Toc155600058"/>
      <w:bookmarkStart w:id="20" w:name="_Toc155600191"/>
      <w:bookmarkStart w:id="21" w:name="_Toc155600345"/>
      <w:bookmarkStart w:id="22" w:name="_Toc155677320"/>
      <w:bookmarkStart w:id="23" w:name="_Toc155677412"/>
      <w:bookmarkStart w:id="24" w:name="_Toc155753026"/>
      <w:bookmarkStart w:id="25" w:name="_Toc155753191"/>
      <w:bookmarkStart w:id="26" w:name="_Toc156619162"/>
      <w:bookmarkStart w:id="27" w:name="_Toc156619793"/>
      <w:bookmarkStart w:id="28" w:name="_Toc156635785"/>
      <w:bookmarkStart w:id="29" w:name="_Toc156636059"/>
      <w:bookmarkStart w:id="30" w:name="_Toc156636185"/>
      <w:bookmarkStart w:id="31" w:name="_Toc156636280"/>
      <w:bookmarkStart w:id="32" w:name="_Toc156636739"/>
      <w:bookmarkStart w:id="33" w:name="_Toc156898659"/>
      <w:bookmarkStart w:id="34" w:name="_Toc156898923"/>
      <w:bookmarkStart w:id="35" w:name="_Toc156960976"/>
      <w:bookmarkStart w:id="36" w:name="_Toc156961182"/>
      <w:bookmarkStart w:id="37" w:name="_Toc156962374"/>
      <w:r>
        <w:rPr>
          <w:rFonts w:ascii="Arial" w:hAnsi="Arial" w:cs="Arial"/>
          <w:szCs w:val="24"/>
          <w:lang w:val="es-ES"/>
        </w:rPr>
        <w:pict>
          <v:roundrect id="_x0000_s1025" style="width:459pt;height:658.9pt;margin-top:0;margin-left:-9pt;position:absolute;z-index:-251657216" arcsize="2015f" filled="t" fillcolor="#cff">
            <v:textbox>
              <w:txbxContent>
                <w:p>
                  <w:pPr>
                    <w:pStyle w:val="Header"/>
                    <w:numPr>
                      <w:numId w:val="0"/>
                    </w:numPr>
                    <w:ind w:left="0" w:firstLine="0"/>
                    <w:rPr>
                      <w:szCs w:val="24"/>
                    </w:rPr>
                  </w:pPr>
                </w:p>
              </w:txbxContent>
            </v:textbox>
          </v:roundrect>
        </w:pict>
      </w:r>
      <w:r>
        <w:rPr>
          <w:szCs w:val="24"/>
        </w:rPr>
        <w:tab/>
        <w:tab/>
      </w:r>
    </w:p>
    <w:p>
      <w:pPr>
        <w:pStyle w:val="a"/>
        <w:numPr>
          <w:numId w:val="0"/>
        </w:numPr>
        <w:ind w:left="851" w:hanging="491"/>
        <w:rPr>
          <w:szCs w:val="24"/>
        </w:rPr>
      </w:pPr>
      <w:r>
        <w:rPr>
          <w:rFonts w:ascii="Arial Narrow" w:hAnsi="Arial Narrow" w:cs="Arial Narrow"/>
          <w:sz w:val="22"/>
          <w:szCs w:val="24"/>
          <w:lang w:val="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9.45pt;height:48.75pt">
            <v:imagedata r:id="rId5" o:title=""/>
          </v:shape>
        </w:pict>
      </w:r>
    </w:p>
    <w:p>
      <w:pPr>
        <w:pStyle w:val="FootnoteText"/>
        <w:numPr>
          <w:numId w:val="0"/>
        </w:numPr>
        <w:ind w:left="851" w:hanging="851"/>
        <w:rPr>
          <w:b/>
          <w:sz w:val="40"/>
          <w:szCs w:val="24"/>
        </w:rPr>
      </w:pPr>
    </w:p>
    <w:p>
      <w:pPr>
        <w:pStyle w:val="Header"/>
        <w:numPr>
          <w:numId w:val="0"/>
        </w:numPr>
        <w:ind w:left="0" w:firstLine="0"/>
        <w:rPr>
          <w:rFonts w:ascii="Arial" w:hAnsi="Arial" w:cs="Arial"/>
          <w:b w:val="0"/>
          <w:szCs w:val="24"/>
          <w:lang w:val="es-ES"/>
        </w:rPr>
      </w:pPr>
    </w:p>
    <w:p>
      <w:pPr>
        <w:numPr>
          <w:numId w:val="0"/>
        </w:numPr>
        <w:ind w:left="0" w:firstLine="0"/>
        <w:rPr>
          <w:b w:val="0"/>
          <w:szCs w:val="24"/>
        </w:rPr>
      </w:pPr>
    </w:p>
    <w:p>
      <w:pPr>
        <w:numPr>
          <w:numId w:val="0"/>
        </w:numPr>
        <w:ind w:left="0" w:firstLine="0"/>
        <w:rPr>
          <w:b w:val="0"/>
          <w:szCs w:val="24"/>
        </w:rPr>
      </w:pPr>
    </w:p>
    <w:p>
      <w:pPr>
        <w:numPr>
          <w:numId w:val="0"/>
        </w:numPr>
        <w:ind w:left="0" w:firstLine="0"/>
        <w:rPr>
          <w:b w:val="0"/>
          <w:szCs w:val="24"/>
        </w:rPr>
      </w:pPr>
    </w:p>
    <w:p>
      <w:pPr>
        <w:numPr>
          <w:numId w:val="0"/>
        </w:numPr>
        <w:ind w:left="0" w:firstLine="0"/>
        <w:rPr>
          <w:b w:val="0"/>
          <w:szCs w:val="24"/>
        </w:rPr>
      </w:pPr>
    </w:p>
    <w:p>
      <w:pPr>
        <w:numPr>
          <w:numId w:val="0"/>
        </w:numPr>
        <w:ind w:left="0" w:firstLine="0"/>
        <w:rPr>
          <w:b w:val="0"/>
          <w:szCs w:val="24"/>
        </w:rPr>
      </w:pPr>
    </w:p>
    <w:p>
      <w:pPr>
        <w:numPr>
          <w:numId w:val="0"/>
        </w:numPr>
        <w:ind w:left="0" w:firstLine="0"/>
        <w:rPr>
          <w:b w:val="0"/>
          <w:szCs w:val="24"/>
        </w:rPr>
      </w:pPr>
    </w:p>
    <w:p>
      <w:pPr>
        <w:numPr>
          <w:numId w:val="0"/>
        </w:numPr>
        <w:ind w:left="0" w:firstLine="0"/>
        <w:rPr>
          <w:b w:val="0"/>
          <w:szCs w:val="24"/>
        </w:rPr>
      </w:pPr>
    </w:p>
    <w:p>
      <w:pPr>
        <w:numPr>
          <w:numId w:val="0"/>
        </w:numPr>
        <w:ind w:left="0" w:firstLine="0"/>
        <w:rPr>
          <w:b w:val="0"/>
          <w:szCs w:val="24"/>
        </w:rPr>
      </w:pPr>
    </w:p>
    <w:p>
      <w:pPr>
        <w:numPr>
          <w:numId w:val="0"/>
        </w:numPr>
        <w:ind w:left="0" w:firstLine="0"/>
        <w:rPr>
          <w:b w:val="0"/>
          <w:szCs w:val="24"/>
        </w:rPr>
      </w:pPr>
    </w:p>
    <w:p>
      <w:pPr>
        <w:numPr>
          <w:numId w:val="0"/>
        </w:numPr>
        <w:ind w:left="0" w:firstLine="0"/>
        <w:rPr>
          <w:b w:val="0"/>
          <w:szCs w:val="24"/>
        </w:rPr>
      </w:pPr>
      <w:r>
        <w:rPr>
          <w:b w:val="0"/>
          <w:szCs w:val="24"/>
        </w:rPr>
        <w:pict>
          <v:roundrect id="_x0000_s1027" style="width:342pt;height:63pt;margin-top:7.7pt;margin-left:52.1pt;position:absolute;z-index:251658240" arcsize="10923f" filled="t" strokeweight="2.25pt">
            <v:textbox>
              <w:txbxContent>
                <w:p>
                  <w:pPr>
                    <w:pStyle w:val="BodyTextIndent2"/>
                    <w:numPr>
                      <w:numId w:val="0"/>
                    </w:numPr>
                    <w:ind w:left="0"/>
                    <w:jc w:val="center"/>
                    <w:rPr>
                      <w:rFonts w:ascii="Arial Black" w:hAnsi="Arial Black" w:cs="Arial Black"/>
                      <w:b/>
                      <w:sz w:val="12"/>
                      <w:szCs w:val="24"/>
                      <w:lang w:val="es-ES_tradnl"/>
                    </w:rPr>
                  </w:pPr>
                </w:p>
                <w:p>
                  <w:pPr>
                    <w:pStyle w:val="BodyTextIndent2"/>
                    <w:numPr>
                      <w:numId w:val="0"/>
                    </w:numPr>
                    <w:ind w:left="0"/>
                    <w:jc w:val="center"/>
                    <w:rPr>
                      <w:rFonts w:ascii="Arial Black" w:hAnsi="Arial Black" w:cs="Arial Black"/>
                      <w:b/>
                      <w:sz w:val="12"/>
                      <w:szCs w:val="24"/>
                      <w:lang w:val="es-ES_tradnl"/>
                    </w:rPr>
                  </w:pPr>
                </w:p>
                <w:p>
                  <w:pPr>
                    <w:numPr>
                      <w:numId w:val="0"/>
                    </w:numPr>
                    <w:ind w:left="0" w:firstLine="0"/>
                    <w:jc w:val="center"/>
                    <w:rPr>
                      <w:b w:val="0"/>
                      <w:sz w:val="28"/>
                      <w:szCs w:val="24"/>
                      <w:lang w:val="es-ES_tradnl"/>
                    </w:rPr>
                  </w:pPr>
                  <w:r>
                    <w:rPr>
                      <w:rFonts w:ascii="Arial Narrow" w:hAnsi="Arial Narrow" w:cs="Arial Narrow"/>
                      <w:b/>
                      <w:sz w:val="28"/>
                      <w:szCs w:val="24"/>
                      <w:lang w:val="es-ES_tradnl"/>
                    </w:rPr>
                    <w:t>Modelo de Proceso de Negocio de</w:t>
                  </w:r>
                  <w:r>
                    <w:rPr>
                      <w:rFonts w:ascii="Arial Narrow" w:hAnsi="Arial Narrow" w:cs="Arial Narrow"/>
                      <w:b/>
                      <w:sz w:val="36"/>
                      <w:szCs w:val="24"/>
                      <w:lang w:val="es-ES_tradnl"/>
                    </w:rPr>
                    <w:t xml:space="preserve"> </w:t>
                  </w:r>
                  <w:r>
                    <w:rPr>
                      <w:rFonts w:ascii="Arial Narrow" w:hAnsi="Arial Narrow" w:cs="Arial Narrow"/>
                      <w:b/>
                      <w:sz w:val="28"/>
                      <w:szCs w:val="24"/>
                      <w:lang w:val="es-ES_tradnl"/>
                    </w:rPr>
                    <w:t>REGISTRO DE OPERACIONES</w:t>
                  </w:r>
                </w:p>
              </w:txbxContent>
            </v:textbox>
          </v:roundrect>
        </w:pict>
      </w:r>
    </w:p>
    <w:p>
      <w:pPr>
        <w:numPr>
          <w:numId w:val="0"/>
        </w:numPr>
        <w:ind w:left="0" w:firstLine="0"/>
        <w:rPr>
          <w:b w:val="0"/>
          <w:szCs w:val="24"/>
        </w:rPr>
      </w:pPr>
    </w:p>
    <w:p>
      <w:pPr>
        <w:numPr>
          <w:numId w:val="0"/>
        </w:numPr>
        <w:ind w:left="0" w:firstLine="0"/>
        <w:rPr>
          <w:b w:val="0"/>
          <w:szCs w:val="24"/>
        </w:rPr>
      </w:pPr>
    </w:p>
    <w:p>
      <w:pPr>
        <w:numPr>
          <w:numId w:val="0"/>
        </w:numPr>
        <w:ind w:left="0" w:firstLine="0"/>
        <w:rPr>
          <w:b w:val="0"/>
          <w:szCs w:val="24"/>
        </w:rPr>
      </w:pPr>
    </w:p>
    <w:p>
      <w:pPr>
        <w:numPr>
          <w:numId w:val="0"/>
        </w:numPr>
        <w:ind w:left="0" w:firstLine="0"/>
        <w:rPr>
          <w:b w:val="0"/>
          <w:szCs w:val="24"/>
        </w:rPr>
      </w:pPr>
    </w:p>
    <w:p>
      <w:pPr>
        <w:pStyle w:val="BodyText2"/>
        <w:numPr>
          <w:numId w:val="0"/>
        </w:numPr>
        <w:ind w:left="0" w:firstLine="0"/>
        <w:jc w:val="center"/>
        <w:rPr>
          <w:b/>
          <w:sz w:val="32"/>
          <w:szCs w:val="24"/>
        </w:rPr>
      </w:pPr>
    </w:p>
    <w:p>
      <w:pPr>
        <w:pStyle w:val="BodyText2"/>
        <w:numPr>
          <w:numId w:val="0"/>
        </w:numPr>
        <w:ind w:left="0" w:firstLine="0"/>
        <w:jc w:val="center"/>
        <w:rPr>
          <w:b/>
          <w:sz w:val="32"/>
          <w:szCs w:val="24"/>
        </w:rPr>
      </w:pPr>
    </w:p>
    <w:p>
      <w:pPr>
        <w:numPr>
          <w:numId w:val="0"/>
        </w:numPr>
        <w:ind w:left="180" w:firstLine="0"/>
        <w:jc w:val="center"/>
        <w:rPr>
          <w:rFonts w:ascii="Arial Narrow" w:hAnsi="Arial Narrow" w:cs="Arial Narrow"/>
          <w:b w:val="0"/>
          <w:color w:val="000080"/>
          <w:sz w:val="32"/>
          <w:szCs w:val="24"/>
        </w:rPr>
      </w:pPr>
      <w:r>
        <w:rPr>
          <w:rFonts w:ascii="Arial Narrow" w:hAnsi="Arial Narrow" w:cs="Arial Narrow"/>
          <w:b w:val="0"/>
          <w:color w:val="000080"/>
          <w:sz w:val="32"/>
          <w:szCs w:val="24"/>
        </w:rPr>
        <w:t>Formato 03 –</w:t>
      </w:r>
      <w:r>
        <w:rPr>
          <w:rFonts w:ascii="Arial Narrow" w:hAnsi="Arial Narrow" w:cs="Arial Narrow"/>
          <w:b w:val="0"/>
          <w:color w:val="000080"/>
          <w:sz w:val="32"/>
          <w:szCs w:val="24"/>
          <w:lang w:val="es-ES_tradnl"/>
        </w:rPr>
        <w:t xml:space="preserve"> Modelamiento</w:t>
      </w:r>
      <w:r>
        <w:rPr>
          <w:rFonts w:ascii="Arial Narrow" w:hAnsi="Arial Narrow" w:cs="Arial Narrow"/>
          <w:b w:val="0"/>
          <w:color w:val="000080"/>
          <w:sz w:val="32"/>
          <w:szCs w:val="24"/>
        </w:rPr>
        <w:t xml:space="preserve"> de Proceso de Negocio</w:t>
      </w:r>
    </w:p>
    <w:p>
      <w:pPr>
        <w:numPr>
          <w:numId w:val="0"/>
        </w:numPr>
        <w:ind w:left="180" w:firstLine="0"/>
        <w:jc w:val="center"/>
        <w:rPr>
          <w:rFonts w:ascii="Arial Narrow" w:hAnsi="Arial Narrow" w:cs="Arial Narrow"/>
          <w:b w:val="0"/>
          <w:strike w:val="0"/>
          <w:color w:val="000080"/>
          <w:sz w:val="24"/>
          <w:szCs w:val="24"/>
          <w:highlight w:val="none"/>
          <w:u w:val="none"/>
        </w:rPr>
      </w:pPr>
      <w:r>
        <w:rPr>
          <w:rFonts w:ascii="Arial Narrow" w:hAnsi="Arial Narrow" w:cs="Arial Narrow"/>
          <w:b w:val="0"/>
          <w:color w:val="000080"/>
          <w:sz w:val="24"/>
          <w:szCs w:val="24"/>
        </w:rPr>
        <w:t xml:space="preserve">Versión </w:t>
      </w:r>
      <w:bookmarkStart w:id="38" w:name="_DV_C5"/>
      <w:r>
        <w:rPr>
          <w:rStyle w:val="DeltaViewDeletion"/>
          <w:rFonts w:ascii="Arial Narrow" w:hAnsi="Arial Narrow" w:cs="Arial Narrow"/>
          <w:b w:val="0"/>
          <w:sz w:val="24"/>
          <w:szCs w:val="24"/>
        </w:rPr>
        <w:t>2.1</w:t>
      </w:r>
      <w:bookmarkEnd w:id="38"/>
      <w:bookmarkStart w:id="39" w:name="_DV_C6"/>
      <w:r>
        <w:rPr>
          <w:rStyle w:val="DeltaViewInsertion"/>
          <w:rFonts w:ascii="Arial Narrow" w:hAnsi="Arial Narrow" w:cs="Arial Narrow"/>
          <w:b w:val="0"/>
          <w:strike w:val="0"/>
          <w:sz w:val="24"/>
          <w:szCs w:val="24"/>
        </w:rPr>
        <w:t>2.</w:t>
      </w:r>
      <w:r>
        <w:rPr>
          <w:rStyle w:val="DeltaViewInsertion"/>
          <w:rFonts w:ascii="Arial Narrow" w:hAnsi="Arial Narrow" w:cs="Arial Narrow"/>
          <w:b w:val="0"/>
          <w:strike w:val="0"/>
          <w:sz w:val="24"/>
          <w:szCs w:val="24"/>
          <w:highlight w:val="green"/>
        </w:rPr>
        <w:t>2</w:t>
      </w:r>
      <w:bookmarkEnd w:id="39"/>
    </w:p>
    <w:p>
      <w:pPr>
        <w:numPr>
          <w:numId w:val="0"/>
        </w:numPr>
        <w:ind w:left="180" w:firstLine="0"/>
        <w:jc w:val="center"/>
        <w:rPr>
          <w:rFonts w:ascii="Arial Narrow" w:hAnsi="Arial Narrow" w:cs="Arial Narrow"/>
          <w:b/>
          <w:strike w:val="0"/>
          <w:color w:val="auto"/>
          <w:sz w:val="24"/>
          <w:szCs w:val="24"/>
          <w:highlight w:val="none"/>
          <w:u w:val="none"/>
        </w:rPr>
      </w:pPr>
    </w:p>
    <w:p>
      <w:pPr>
        <w:pStyle w:val="Header"/>
        <w:numPr>
          <w:numId w:val="0"/>
        </w:numPr>
        <w:ind w:left="0" w:firstLine="0"/>
        <w:jc w:val="center"/>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pStyle w:val="Heade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jc w:val="center"/>
        <w:rPr>
          <w:b/>
          <w:strike w:val="0"/>
          <w:color w:val="auto"/>
          <w:szCs w:val="24"/>
          <w:highlight w:val="none"/>
          <w:u w:val="none"/>
        </w:rPr>
      </w:pPr>
    </w:p>
    <w:p>
      <w:pPr>
        <w:numPr>
          <w:numId w:val="0"/>
        </w:numPr>
        <w:ind w:left="0" w:firstLine="0"/>
        <w:jc w:val="center"/>
        <w:rPr>
          <w:rFonts w:ascii="Arial Narrow" w:hAnsi="Arial Narrow" w:cs="Arial Narrow"/>
          <w:b/>
          <w:strike w:val="0"/>
          <w:color w:val="auto"/>
          <w:sz w:val="28"/>
          <w:szCs w:val="24"/>
          <w:highlight w:val="none"/>
          <w:u w:val="none"/>
        </w:rPr>
      </w:pPr>
    </w:p>
    <w:p>
      <w:pPr>
        <w:numPr>
          <w:numId w:val="0"/>
        </w:numPr>
        <w:ind w:left="0" w:firstLine="0"/>
        <w:jc w:val="center"/>
        <w:rPr>
          <w:rFonts w:ascii="Arial Narrow" w:hAnsi="Arial Narrow" w:cs="Arial Narrow"/>
          <w:b/>
          <w:strike w:val="0"/>
          <w:color w:val="auto"/>
          <w:sz w:val="28"/>
          <w:szCs w:val="24"/>
          <w:highlight w:val="none"/>
          <w:u w:val="none"/>
        </w:rPr>
      </w:pPr>
      <w:r>
        <w:rPr>
          <w:rFonts w:ascii="Arial Narrow" w:hAnsi="Arial Narrow" w:cs="Arial Narrow"/>
          <w:b/>
          <w:strike w:val="0"/>
          <w:color w:val="auto"/>
          <w:sz w:val="28"/>
          <w:szCs w:val="24"/>
          <w:highlight w:val="none"/>
          <w:u w:val="none"/>
        </w:rPr>
        <w:t>SUPERINTENDENCIA NACIONAL DE ADMINISTRACIÓN TRIBUTARIA</w:t>
      </w:r>
    </w:p>
    <w:p>
      <w:pPr>
        <w:numPr>
          <w:numId w:val="0"/>
        </w:numPr>
        <w:ind w:left="0" w:firstLine="0"/>
        <w:jc w:val="center"/>
        <w:rPr>
          <w:rFonts w:ascii="Arial Narrow" w:hAnsi="Arial Narrow" w:cs="Arial Narrow"/>
          <w:b/>
          <w:strike w:val="0"/>
          <w:color w:val="auto"/>
          <w:sz w:val="28"/>
          <w:szCs w:val="24"/>
          <w:highlight w:val="none"/>
          <w:u w:val="none"/>
        </w:rPr>
      </w:pPr>
      <w:r>
        <w:rPr>
          <w:rFonts w:ascii="Arial Narrow" w:hAnsi="Arial Narrow" w:cs="Arial Narrow"/>
          <w:b/>
          <w:strike w:val="0"/>
          <w:color w:val="auto"/>
          <w:sz w:val="28"/>
          <w:szCs w:val="24"/>
          <w:highlight w:val="none"/>
          <w:u w:val="none"/>
        </w:rPr>
        <w:t>SUNAT</w:t>
      </w:r>
    </w:p>
    <w:p>
      <w:pPr>
        <w:numPr>
          <w:numId w:val="0"/>
        </w:numPr>
        <w:ind w:left="0" w:firstLine="0"/>
        <w:jc w:val="center"/>
        <w:rPr>
          <w:b/>
          <w:strike w:val="0"/>
          <w:color w:val="auto"/>
          <w:szCs w:val="24"/>
          <w:highlight w:val="none"/>
          <w:u w:val="none"/>
        </w:rPr>
      </w:pPr>
      <w:r>
        <w:rPr>
          <w:b/>
          <w:strike w:val="0"/>
          <w:color w:val="auto"/>
          <w:szCs w:val="24"/>
          <w:highlight w:val="none"/>
          <w:u w:val="none"/>
        </w:rPr>
        <w:t>Lima - Perú</w:t>
      </w: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pPr>
    </w:p>
    <w:p>
      <w:pPr>
        <w:numPr>
          <w:numId w:val="0"/>
        </w:numPr>
        <w:ind w:left="0" w:firstLine="0"/>
        <w:rPr>
          <w:b w:val="0"/>
          <w:strike w:val="0"/>
          <w:color w:val="auto"/>
          <w:szCs w:val="24"/>
          <w:highlight w:val="none"/>
          <w:u w:val="none"/>
        </w:rPr>
        <w:sectPr>
          <w:headerReference w:type="default" r:id="rId6"/>
          <w:footerReference w:type="default" r:id="rId7"/>
          <w:headerReference w:type="first" r:id="rId8"/>
          <w:footerReference w:type="first" r:id="rId9"/>
          <w:type w:val="nextPage"/>
          <w:pgSz w:w="11907" w:h="16840"/>
          <w:pgMar w:top="1418" w:right="1134" w:bottom="1418" w:left="1418" w:header="709" w:footer="709" w:gutter="0"/>
          <w:lnNumType w:restart="newPage"/>
          <w:pgNumType w:fmt="decimal" w:chapSep="hyphen"/>
          <w:cols w:space="708"/>
          <w:vAlign w:val="top"/>
          <w:titlePg/>
          <w:bidi w:val="0"/>
          <w:docGrid w:linePitch="360"/>
        </w:sectPr>
      </w:pP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pPr>
        <w:numPr>
          <w:numId w:val="0"/>
        </w:numPr>
        <w:ind w:left="0" w:firstLine="0"/>
        <w:rPr>
          <w:b/>
          <w:strike w:val="0"/>
          <w:color w:val="auto"/>
          <w:sz w:val="24"/>
          <w:szCs w:val="24"/>
          <w:highlight w:val="none"/>
          <w:u w:val="none"/>
        </w:rPr>
      </w:pPr>
      <w:r>
        <w:rPr>
          <w:b/>
          <w:strike w:val="0"/>
          <w:color w:val="auto"/>
          <w:sz w:val="24"/>
          <w:szCs w:val="24"/>
          <w:highlight w:val="none"/>
          <w:u w:val="none"/>
        </w:rPr>
        <w:t>Registro de Cambios al Documento</w:t>
      </w:r>
    </w:p>
    <w:tbl>
      <w:tblPr>
        <w:tblW w:w="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Pr>
      <w:tblGrid>
        <w:gridCol w:w="1276"/>
        <w:gridCol w:w="992"/>
        <w:gridCol w:w="4253"/>
        <w:gridCol w:w="2693"/>
      </w:tblGrid>
      <w:tr>
        <w:tblPrEx>
          <w:tblW w:w="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PrEx>
        <w:trPr>
          <w:cantSplit/>
        </w:trPr>
        <w:tc>
          <w:tcPr>
            <w:tcW w:w="1276" w:type="dxa"/>
            <w:tcBorders>
              <w:top w:val="single" w:sz="12" w:space="0" w:color="000000"/>
              <w:left w:val="single" w:sz="12" w:space="0" w:color="000000"/>
              <w:bottom w:val="single" w:sz="12" w:space="0" w:color="000000"/>
              <w:right w:val="single" w:sz="12" w:space="0" w:color="000000"/>
            </w:tcBorders>
            <w:shd w:val="clear" w:color="auto" w:fill="C7E3FF"/>
            <w:vAlign w:val="center"/>
          </w:tcPr>
          <w:p>
            <w:pPr>
              <w:pStyle w:val="Table-Text"/>
              <w:numPr>
                <w:numId w:val="0"/>
              </w:numPr>
              <w:ind w:left="0" w:firstLine="0"/>
              <w:jc w:val="center"/>
              <w:rPr>
                <w:b/>
                <w:strike w:val="0"/>
                <w:color w:val="auto"/>
                <w:szCs w:val="24"/>
                <w:highlight w:val="none"/>
                <w:u w:val="none"/>
                <w:lang w:val="es-ES"/>
              </w:rPr>
            </w:pPr>
            <w:r>
              <w:rPr>
                <w:b/>
                <w:strike w:val="0"/>
                <w:color w:val="auto"/>
                <w:szCs w:val="24"/>
                <w:highlight w:val="none"/>
                <w:u w:val="none"/>
                <w:lang w:val="es-ES"/>
              </w:rPr>
              <w:t>Fecha</w:t>
            </w:r>
          </w:p>
        </w:tc>
        <w:tc>
          <w:tcPr>
            <w:tcW w:w="992" w:type="dxa"/>
            <w:tcBorders>
              <w:top w:val="single" w:sz="12" w:space="0" w:color="000000"/>
              <w:left w:val="single" w:sz="12" w:space="0" w:color="000000"/>
              <w:bottom w:val="single" w:sz="12" w:space="0" w:color="000000"/>
              <w:right w:val="single" w:sz="12" w:space="0" w:color="000000"/>
            </w:tcBorders>
            <w:shd w:val="clear" w:color="auto" w:fill="C7E3FF"/>
            <w:vAlign w:val="center"/>
          </w:tcPr>
          <w:p>
            <w:pPr>
              <w:pStyle w:val="Table-Text"/>
              <w:numPr>
                <w:numId w:val="0"/>
              </w:numPr>
              <w:ind w:left="0" w:firstLine="0"/>
              <w:jc w:val="center"/>
              <w:rPr>
                <w:b/>
                <w:strike w:val="0"/>
                <w:color w:val="auto"/>
                <w:szCs w:val="24"/>
                <w:highlight w:val="none"/>
                <w:u w:val="none"/>
                <w:lang w:val="es-ES"/>
              </w:rPr>
            </w:pPr>
            <w:r>
              <w:rPr>
                <w:b/>
                <w:strike w:val="0"/>
                <w:color w:val="auto"/>
                <w:szCs w:val="24"/>
                <w:highlight w:val="none"/>
                <w:u w:val="none"/>
                <w:lang w:val="es-ES"/>
              </w:rPr>
              <w:t>Versión</w:t>
            </w:r>
          </w:p>
        </w:tc>
        <w:tc>
          <w:tcPr>
            <w:tcW w:w="4253" w:type="dxa"/>
            <w:tcBorders>
              <w:top w:val="single" w:sz="12" w:space="0" w:color="000000"/>
              <w:left w:val="single" w:sz="12" w:space="0" w:color="000000"/>
              <w:bottom w:val="single" w:sz="12" w:space="0" w:color="000000"/>
              <w:right w:val="single" w:sz="12" w:space="0" w:color="000000"/>
            </w:tcBorders>
            <w:shd w:val="clear" w:color="auto" w:fill="C7E3FF"/>
            <w:vAlign w:val="center"/>
          </w:tcPr>
          <w:p>
            <w:pPr>
              <w:pStyle w:val="Table-Text"/>
              <w:numPr>
                <w:numId w:val="0"/>
              </w:numPr>
              <w:ind w:left="0" w:firstLine="0"/>
              <w:jc w:val="center"/>
              <w:rPr>
                <w:b/>
                <w:strike w:val="0"/>
                <w:color w:val="auto"/>
                <w:szCs w:val="24"/>
                <w:highlight w:val="none"/>
                <w:u w:val="none"/>
                <w:lang w:val="es-ES"/>
              </w:rPr>
            </w:pPr>
            <w:r>
              <w:rPr>
                <w:b/>
                <w:strike w:val="0"/>
                <w:color w:val="auto"/>
                <w:szCs w:val="24"/>
                <w:highlight w:val="none"/>
                <w:u w:val="none"/>
                <w:lang w:val="es-ES"/>
              </w:rPr>
              <w:t>Descripción</w:t>
            </w:r>
          </w:p>
        </w:tc>
        <w:tc>
          <w:tcPr>
            <w:tcW w:w="2693" w:type="dxa"/>
            <w:tcBorders>
              <w:top w:val="single" w:sz="12" w:space="0" w:color="000000"/>
              <w:left w:val="single" w:sz="12" w:space="0" w:color="000000"/>
              <w:bottom w:val="single" w:sz="12" w:space="0" w:color="000000"/>
              <w:right w:val="single" w:sz="12" w:space="0" w:color="000000"/>
            </w:tcBorders>
            <w:shd w:val="clear" w:color="auto" w:fill="C7E3FF"/>
            <w:vAlign w:val="center"/>
          </w:tcPr>
          <w:p>
            <w:pPr>
              <w:pStyle w:val="Table-Text"/>
              <w:numPr>
                <w:numId w:val="0"/>
              </w:numPr>
              <w:ind w:left="0" w:firstLine="0"/>
              <w:jc w:val="center"/>
              <w:rPr>
                <w:b/>
                <w:strike w:val="0"/>
                <w:color w:val="auto"/>
                <w:szCs w:val="24"/>
                <w:highlight w:val="none"/>
                <w:u w:val="none"/>
                <w:lang w:val="es-ES"/>
              </w:rPr>
            </w:pPr>
            <w:r>
              <w:rPr>
                <w:b/>
                <w:strike w:val="0"/>
                <w:color w:val="auto"/>
                <w:szCs w:val="24"/>
                <w:highlight w:val="none"/>
                <w:u w:val="none"/>
                <w:lang w:val="es-ES"/>
              </w:rPr>
              <w:t>Autor</w:t>
            </w:r>
          </w:p>
        </w:tc>
      </w:tr>
      <w:tr>
        <w:tblPrEx>
          <w:tblW w:w="0" w:type="dxa"/>
          <w:tblInd w:w="108" w:type="dxa"/>
          <w:tblLayout w:type="fixed"/>
        </w:tblPrEx>
        <w:trPr>
          <w:cantSplit/>
        </w:trPr>
        <w:tc>
          <w:tcPr>
            <w:tcW w:w="1276" w:type="dxa"/>
            <w:tcBorders>
              <w:top w:val="single" w:sz="12" w:space="0" w:color="000000"/>
              <w:left w:val="single" w:sz="12" w:space="0" w:color="000000"/>
              <w:bottom w:val="single" w:sz="12" w:space="0" w:color="000000"/>
              <w:right w:val="single" w:sz="12" w:space="0" w:color="000000"/>
            </w:tcBorders>
            <w:vAlign w:val="center"/>
          </w:tcPr>
          <w:p>
            <w:pPr>
              <w:pStyle w:val="Table-Text"/>
              <w:numPr>
                <w:numId w:val="0"/>
              </w:numPr>
              <w:ind w:left="0" w:firstLine="0"/>
              <w:jc w:val="center"/>
              <w:rPr>
                <w:b w:val="0"/>
                <w:strike w:val="0"/>
                <w:color w:val="auto"/>
                <w:szCs w:val="24"/>
                <w:highlight w:val="none"/>
                <w:u w:val="none"/>
                <w:lang w:val="es-ES"/>
              </w:rPr>
            </w:pPr>
            <w:r>
              <w:rPr>
                <w:b w:val="0"/>
                <w:strike w:val="0"/>
                <w:color w:val="auto"/>
                <w:szCs w:val="24"/>
                <w:highlight w:val="none"/>
                <w:u w:val="none"/>
                <w:lang w:val="es-ES"/>
              </w:rPr>
              <w:t>21/04/2017</w:t>
            </w:r>
          </w:p>
        </w:tc>
        <w:tc>
          <w:tcPr>
            <w:tcW w:w="992" w:type="dxa"/>
            <w:tcBorders>
              <w:top w:val="single" w:sz="12" w:space="0" w:color="000000"/>
              <w:left w:val="single" w:sz="12" w:space="0" w:color="000000"/>
              <w:bottom w:val="single" w:sz="12" w:space="0" w:color="000000"/>
              <w:right w:val="single" w:sz="12" w:space="0" w:color="000000"/>
            </w:tcBorders>
            <w:vAlign w:val="center"/>
          </w:tcPr>
          <w:p>
            <w:pPr>
              <w:pStyle w:val="Table-Text"/>
              <w:numPr>
                <w:numId w:val="0"/>
              </w:numPr>
              <w:ind w:left="0" w:firstLine="0"/>
              <w:jc w:val="center"/>
              <w:rPr>
                <w:b w:val="0"/>
                <w:strike w:val="0"/>
                <w:color w:val="auto"/>
                <w:szCs w:val="24"/>
                <w:highlight w:val="none"/>
                <w:u w:val="none"/>
                <w:lang w:val="es-ES"/>
              </w:rPr>
            </w:pPr>
            <w:r>
              <w:rPr>
                <w:b w:val="0"/>
                <w:strike w:val="0"/>
                <w:color w:val="auto"/>
                <w:szCs w:val="24"/>
                <w:highlight w:val="none"/>
                <w:u w:val="none"/>
                <w:lang w:val="es-ES"/>
              </w:rPr>
              <w:t>2.0</w:t>
            </w:r>
          </w:p>
        </w:tc>
        <w:tc>
          <w:tcPr>
            <w:tcW w:w="4253" w:type="dxa"/>
            <w:tcBorders>
              <w:top w:val="single" w:sz="12" w:space="0" w:color="000000"/>
              <w:left w:val="single" w:sz="12" w:space="0" w:color="000000"/>
              <w:bottom w:val="single" w:sz="12" w:space="0" w:color="000000"/>
              <w:right w:val="single" w:sz="12" w:space="0" w:color="000000"/>
            </w:tcBorders>
            <w:vAlign w:val="center"/>
          </w:tcPr>
          <w:p>
            <w:pPr>
              <w:numPr>
                <w:numId w:val="0"/>
              </w:numPr>
              <w:ind w:left="0" w:firstLine="0"/>
              <w:rPr>
                <w:b w:val="0"/>
                <w:strike w:val="0"/>
                <w:color w:val="auto"/>
                <w:sz w:val="20"/>
                <w:szCs w:val="24"/>
                <w:highlight w:val="none"/>
                <w:u w:val="none"/>
                <w:lang w:val="es-PE"/>
              </w:rPr>
            </w:pPr>
            <w:r>
              <w:rPr>
                <w:b w:val="0"/>
                <w:strike w:val="0"/>
                <w:color w:val="auto"/>
                <w:sz w:val="20"/>
                <w:szCs w:val="24"/>
                <w:highlight w:val="none"/>
                <w:u w:val="none"/>
                <w:lang w:val="es-PE"/>
              </w:rPr>
              <w:t xml:space="preserve">Mejora al proceso de negocio de registro de operaciones </w:t>
            </w:r>
          </w:p>
        </w:tc>
        <w:tc>
          <w:tcPr>
            <w:tcW w:w="2693" w:type="dxa"/>
            <w:tcBorders>
              <w:top w:val="single" w:sz="12" w:space="0" w:color="000000"/>
              <w:left w:val="single" w:sz="12" w:space="0" w:color="000000"/>
              <w:bottom w:val="single" w:sz="12" w:space="0" w:color="000000"/>
              <w:right w:val="single" w:sz="12" w:space="0" w:color="000000"/>
            </w:tcBorders>
            <w:vAlign w:val="center"/>
          </w:tcPr>
          <w:p>
            <w:pPr>
              <w:pStyle w:val="ListParagraph"/>
              <w:numPr>
                <w:ilvl w:val="0"/>
                <w:numId w:val="6"/>
              </w:numPr>
              <w:tabs>
                <w:tab w:val="num" w:pos="0"/>
              </w:tabs>
              <w:ind w:left="170" w:hanging="170"/>
              <w:rPr>
                <w:rStyle w:val="DefaultParagraphFont"/>
                <w:b w:val="0"/>
                <w:strike w:val="0"/>
                <w:color w:val="auto"/>
                <w:sz w:val="20"/>
                <w:szCs w:val="24"/>
                <w:highlight w:val="none"/>
                <w:u w:val="none"/>
              </w:rPr>
            </w:pPr>
            <w:r>
              <w:rPr>
                <w:b w:val="0"/>
                <w:strike w:val="0"/>
                <w:color w:val="auto"/>
                <w:sz w:val="20"/>
                <w:szCs w:val="24"/>
                <w:highlight w:val="none"/>
                <w:u w:val="none"/>
              </w:rPr>
              <w:t>Milagros Chang (</w:t>
            </w:r>
            <w:r>
              <w:rPr>
                <w:b w:val="0"/>
                <w:strike w:val="0"/>
                <w:color w:val="auto"/>
                <w:sz w:val="20"/>
                <w:szCs w:val="24"/>
                <w:highlight w:val="none"/>
                <w:u w:val="none"/>
                <w:lang w:val="es-PE"/>
              </w:rPr>
              <w:t>Programa de Mejora para el Control de Bienes Usados en la Fabricación de Drogas y Minería Ilegal)</w:t>
            </w:r>
            <w:r>
              <w:rPr>
                <w:b w:val="0"/>
                <w:strike w:val="0"/>
                <w:color w:val="auto"/>
                <w:sz w:val="20"/>
                <w:szCs w:val="24"/>
                <w:highlight w:val="none"/>
                <w:u w:val="none"/>
              </w:rPr>
              <w:t xml:space="preserve"> </w:t>
            </w:r>
          </w:p>
          <w:p>
            <w:pPr>
              <w:pStyle w:val="ListParagraph"/>
              <w:numPr>
                <w:numId w:val="0"/>
              </w:numPr>
              <w:ind w:firstLine="0"/>
              <w:rPr>
                <w:rStyle w:val="DefaultParagraphFont"/>
                <w:b w:val="0"/>
                <w:strike w:val="0"/>
                <w:color w:val="auto"/>
                <w:sz w:val="20"/>
                <w:szCs w:val="24"/>
                <w:highlight w:val="none"/>
                <w:u w:val="none"/>
              </w:rPr>
            </w:pPr>
            <w:r>
              <w:rPr>
                <w:b w:val="0"/>
                <w:strike w:val="0"/>
                <w:color w:val="auto"/>
                <w:sz w:val="20"/>
                <w:szCs w:val="24"/>
                <w:highlight w:val="none"/>
                <w:u w:val="none"/>
              </w:rPr>
              <w:t xml:space="preserve">Participantes : </w:t>
            </w:r>
          </w:p>
          <w:p>
            <w:pPr>
              <w:pStyle w:val="ListParagraph"/>
              <w:numPr>
                <w:ilvl w:val="0"/>
                <w:numId w:val="6"/>
              </w:numPr>
              <w:tabs>
                <w:tab w:val="num" w:pos="0"/>
              </w:tabs>
              <w:ind w:left="170" w:hanging="170"/>
              <w:rPr>
                <w:rStyle w:val="DefaultParagraphFont"/>
                <w:b w:val="0"/>
                <w:strike w:val="0"/>
                <w:color w:val="auto"/>
                <w:sz w:val="20"/>
                <w:szCs w:val="24"/>
                <w:highlight w:val="none"/>
                <w:u w:val="none"/>
              </w:rPr>
            </w:pPr>
            <w:r>
              <w:rPr>
                <w:b w:val="0"/>
                <w:strike w:val="0"/>
                <w:color w:val="auto"/>
                <w:sz w:val="20"/>
                <w:szCs w:val="24"/>
                <w:highlight w:val="none"/>
                <w:u w:val="none"/>
              </w:rPr>
              <w:t>Diana Velazco (GORBF)</w:t>
            </w:r>
          </w:p>
          <w:p>
            <w:pPr>
              <w:pStyle w:val="ListParagraph"/>
              <w:numPr>
                <w:ilvl w:val="0"/>
                <w:numId w:val="6"/>
              </w:numPr>
              <w:tabs>
                <w:tab w:val="num" w:pos="0"/>
              </w:tabs>
              <w:ind w:left="170" w:hanging="170"/>
              <w:rPr>
                <w:rStyle w:val="DefaultParagraphFont"/>
                <w:b w:val="0"/>
                <w:strike w:val="0"/>
                <w:color w:val="auto"/>
                <w:sz w:val="20"/>
                <w:szCs w:val="24"/>
                <w:highlight w:val="none"/>
                <w:u w:val="none"/>
              </w:rPr>
            </w:pPr>
            <w:r>
              <w:rPr>
                <w:b w:val="0"/>
                <w:strike w:val="0"/>
                <w:color w:val="auto"/>
                <w:sz w:val="20"/>
                <w:szCs w:val="24"/>
                <w:highlight w:val="none"/>
                <w:u w:val="none"/>
              </w:rPr>
              <w:t>Christian Flores (GORBF)</w:t>
            </w:r>
          </w:p>
          <w:p>
            <w:pPr>
              <w:pStyle w:val="ListParagraph"/>
              <w:numPr>
                <w:ilvl w:val="0"/>
                <w:numId w:val="6"/>
              </w:numPr>
              <w:tabs>
                <w:tab w:val="num" w:pos="0"/>
              </w:tabs>
              <w:ind w:left="170" w:hanging="170"/>
              <w:rPr>
                <w:rStyle w:val="DefaultParagraphFont"/>
                <w:b w:val="0"/>
                <w:strike w:val="0"/>
                <w:color w:val="auto"/>
                <w:sz w:val="20"/>
                <w:szCs w:val="24"/>
                <w:highlight w:val="none"/>
                <w:u w:val="none"/>
              </w:rPr>
            </w:pPr>
            <w:r>
              <w:rPr>
                <w:b w:val="0"/>
                <w:strike w:val="0"/>
                <w:color w:val="auto"/>
                <w:sz w:val="20"/>
                <w:szCs w:val="24"/>
                <w:highlight w:val="none"/>
                <w:u w:val="none"/>
              </w:rPr>
              <w:t>Martin Reyes (GNBF)</w:t>
            </w:r>
          </w:p>
          <w:p>
            <w:pPr>
              <w:pStyle w:val="ListParagraph"/>
              <w:numPr>
                <w:ilvl w:val="0"/>
                <w:numId w:val="6"/>
              </w:numPr>
              <w:tabs>
                <w:tab w:val="num" w:pos="0"/>
              </w:tabs>
              <w:ind w:left="170" w:hanging="170"/>
              <w:rPr>
                <w:b w:val="0"/>
                <w:strike w:val="0"/>
                <w:color w:val="auto"/>
                <w:sz w:val="20"/>
                <w:szCs w:val="24"/>
                <w:highlight w:val="none"/>
                <w:u w:val="none"/>
              </w:rPr>
            </w:pPr>
            <w:r>
              <w:rPr>
                <w:b w:val="0"/>
                <w:strike w:val="0"/>
                <w:color w:val="auto"/>
                <w:sz w:val="20"/>
                <w:szCs w:val="24"/>
                <w:highlight w:val="none"/>
                <w:u w:val="none"/>
              </w:rPr>
              <w:t>Edward Martinez (GFBF)</w:t>
            </w:r>
          </w:p>
        </w:tc>
      </w:tr>
      <w:tr>
        <w:tblPrEx>
          <w:tblW w:w="0" w:type="dxa"/>
          <w:tblInd w:w="108" w:type="dxa"/>
          <w:tblLayout w:type="fixed"/>
        </w:tblPrEx>
        <w:trPr>
          <w:cantSplit/>
        </w:trPr>
        <w:tc>
          <w:tcPr>
            <w:tcW w:w="1276" w:type="dxa"/>
            <w:tcBorders>
              <w:top w:val="single" w:sz="12" w:space="0" w:color="000000"/>
              <w:left w:val="single" w:sz="12" w:space="0" w:color="000000"/>
              <w:bottom w:val="single" w:sz="12" w:space="0" w:color="000000"/>
              <w:right w:val="single" w:sz="12" w:space="0" w:color="000000"/>
            </w:tcBorders>
            <w:vAlign w:val="center"/>
          </w:tcPr>
          <w:p>
            <w:pPr>
              <w:pStyle w:val="Table-Text"/>
              <w:numPr>
                <w:numId w:val="0"/>
              </w:numPr>
              <w:ind w:left="0" w:firstLine="0"/>
              <w:jc w:val="center"/>
              <w:rPr>
                <w:b w:val="0"/>
                <w:strike w:val="0"/>
                <w:color w:val="auto"/>
                <w:szCs w:val="24"/>
                <w:highlight w:val="none"/>
                <w:u w:val="none"/>
                <w:lang w:val="es-ES"/>
              </w:rPr>
            </w:pPr>
            <w:r>
              <w:rPr>
                <w:b w:val="0"/>
                <w:strike w:val="0"/>
                <w:color w:val="auto"/>
                <w:szCs w:val="24"/>
                <w:highlight w:val="none"/>
                <w:u w:val="none"/>
                <w:lang w:val="es-ES"/>
              </w:rPr>
              <w:t>04/09/2017</w:t>
            </w:r>
          </w:p>
        </w:tc>
        <w:tc>
          <w:tcPr>
            <w:tcW w:w="992" w:type="dxa"/>
            <w:tcBorders>
              <w:top w:val="single" w:sz="12" w:space="0" w:color="000000"/>
              <w:left w:val="single" w:sz="12" w:space="0" w:color="000000"/>
              <w:bottom w:val="single" w:sz="12" w:space="0" w:color="000000"/>
              <w:right w:val="single" w:sz="12" w:space="0" w:color="000000"/>
            </w:tcBorders>
            <w:vAlign w:val="center"/>
          </w:tcPr>
          <w:p>
            <w:pPr>
              <w:pStyle w:val="Table-Text"/>
              <w:numPr>
                <w:numId w:val="0"/>
              </w:numPr>
              <w:ind w:left="0" w:firstLine="0"/>
              <w:jc w:val="center"/>
              <w:rPr>
                <w:b w:val="0"/>
                <w:strike w:val="0"/>
                <w:color w:val="auto"/>
                <w:szCs w:val="24"/>
                <w:highlight w:val="none"/>
                <w:u w:val="none"/>
                <w:lang w:val="es-ES"/>
              </w:rPr>
            </w:pPr>
            <w:r>
              <w:rPr>
                <w:b w:val="0"/>
                <w:strike w:val="0"/>
                <w:color w:val="auto"/>
                <w:szCs w:val="24"/>
                <w:highlight w:val="none"/>
                <w:u w:val="none"/>
                <w:lang w:val="es-ES"/>
              </w:rPr>
              <w:t>2.1</w:t>
            </w:r>
          </w:p>
        </w:tc>
        <w:tc>
          <w:tcPr>
            <w:tcW w:w="4253" w:type="dxa"/>
            <w:tcBorders>
              <w:top w:val="single" w:sz="12" w:space="0" w:color="000000"/>
              <w:left w:val="single" w:sz="12" w:space="0" w:color="000000"/>
              <w:bottom w:val="single" w:sz="12" w:space="0" w:color="000000"/>
              <w:right w:val="single" w:sz="12" w:space="0" w:color="000000"/>
            </w:tcBorders>
            <w:vAlign w:val="center"/>
          </w:tcPr>
          <w:p>
            <w:pPr>
              <w:numPr>
                <w:numId w:val="0"/>
              </w:numPr>
              <w:ind w:left="0" w:firstLine="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Precisiones solicitadas por INSI</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Carga del inventario inicial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Registro diario de Operaciones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Comunicar Producción, Egresos por Producción y Uso para transformación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Comunicación de Incidencias</w:t>
            </w:r>
          </w:p>
          <w:p>
            <w:pPr>
              <w:numPr>
                <w:ilvl w:val="0"/>
                <w:numId w:val="101"/>
              </w:numPr>
              <w:tabs>
                <w:tab w:val="num" w:pos="0"/>
              </w:tabs>
              <w:ind w:left="360"/>
              <w:rPr>
                <w:b w:val="0"/>
                <w:strike w:val="0"/>
                <w:color w:val="auto"/>
                <w:sz w:val="20"/>
                <w:szCs w:val="24"/>
                <w:highlight w:val="none"/>
                <w:u w:val="none"/>
                <w:lang w:val="es-PE"/>
              </w:rPr>
            </w:pPr>
            <w:r>
              <w:rPr>
                <w:b w:val="0"/>
                <w:strike w:val="0"/>
                <w:color w:val="auto"/>
                <w:sz w:val="20"/>
                <w:szCs w:val="24"/>
                <w:highlight w:val="none"/>
                <w:u w:val="none"/>
                <w:lang w:val="es-PE"/>
              </w:rPr>
              <w:t>Inmovilizaciones e Incautaciones</w:t>
            </w:r>
          </w:p>
        </w:tc>
        <w:tc>
          <w:tcPr>
            <w:tcW w:w="2693" w:type="dxa"/>
            <w:tcBorders>
              <w:top w:val="single" w:sz="12" w:space="0" w:color="000000"/>
              <w:left w:val="single" w:sz="12" w:space="0" w:color="000000"/>
              <w:bottom w:val="single" w:sz="12" w:space="0" w:color="000000"/>
              <w:right w:val="single" w:sz="12" w:space="0" w:color="000000"/>
            </w:tcBorders>
            <w:vAlign w:val="center"/>
          </w:tcPr>
          <w:p>
            <w:pPr>
              <w:pStyle w:val="ListParagraph"/>
              <w:numPr>
                <w:ilvl w:val="0"/>
                <w:numId w:val="6"/>
              </w:numPr>
              <w:tabs>
                <w:tab w:val="num" w:pos="0"/>
              </w:tabs>
              <w:ind w:left="170" w:hanging="170"/>
              <w:rPr>
                <w:rStyle w:val="DefaultParagraphFont"/>
                <w:b w:val="0"/>
                <w:strike w:val="0"/>
                <w:color w:val="auto"/>
                <w:sz w:val="20"/>
                <w:szCs w:val="24"/>
                <w:highlight w:val="none"/>
                <w:u w:val="none"/>
              </w:rPr>
            </w:pPr>
            <w:r>
              <w:rPr>
                <w:b w:val="0"/>
                <w:strike w:val="0"/>
                <w:color w:val="auto"/>
                <w:sz w:val="20"/>
                <w:szCs w:val="24"/>
                <w:highlight w:val="none"/>
                <w:u w:val="none"/>
              </w:rPr>
              <w:t>Milagros Chang (</w:t>
            </w:r>
            <w:r>
              <w:rPr>
                <w:b w:val="0"/>
                <w:strike w:val="0"/>
                <w:color w:val="auto"/>
                <w:sz w:val="20"/>
                <w:szCs w:val="24"/>
                <w:highlight w:val="none"/>
                <w:u w:val="none"/>
                <w:lang w:val="es-PE"/>
              </w:rPr>
              <w:t>Programa de Mejora para el Control de Bienes Usados en la Fabricación de Drogas y Minería Ilegal)</w:t>
            </w:r>
            <w:r>
              <w:rPr>
                <w:b w:val="0"/>
                <w:strike w:val="0"/>
                <w:color w:val="auto"/>
                <w:sz w:val="20"/>
                <w:szCs w:val="24"/>
                <w:highlight w:val="none"/>
                <w:u w:val="none"/>
              </w:rPr>
              <w:t xml:space="preserve"> </w:t>
            </w:r>
          </w:p>
          <w:p>
            <w:pPr>
              <w:pStyle w:val="ListParagraph"/>
              <w:numPr>
                <w:ilvl w:val="0"/>
                <w:numId w:val="6"/>
              </w:numPr>
              <w:tabs>
                <w:tab w:val="num" w:pos="0"/>
              </w:tabs>
              <w:ind w:left="170" w:hanging="170"/>
              <w:rPr>
                <w:b w:val="0"/>
                <w:strike w:val="0"/>
                <w:color w:val="auto"/>
                <w:sz w:val="20"/>
                <w:szCs w:val="24"/>
                <w:highlight w:val="none"/>
                <w:u w:val="none"/>
              </w:rPr>
            </w:pPr>
            <w:r>
              <w:rPr>
                <w:b w:val="0"/>
                <w:strike w:val="0"/>
                <w:color w:val="auto"/>
                <w:sz w:val="20"/>
                <w:szCs w:val="24"/>
                <w:highlight w:val="none"/>
                <w:u w:val="none"/>
              </w:rPr>
              <w:t>Luis Ayllon (Programa)</w:t>
            </w:r>
          </w:p>
        </w:tc>
      </w:tr>
      <w:tr>
        <w:tblPrEx>
          <w:tblW w:w="0" w:type="dxa"/>
          <w:tblInd w:w="108" w:type="dxa"/>
          <w:tblLayout w:type="fixed"/>
        </w:tblPrEx>
        <w:trPr>
          <w:cantSplit/>
        </w:trPr>
        <w:tc>
          <w:tcPr>
            <w:tcW w:w="1276" w:type="dxa"/>
            <w:tcBorders>
              <w:top w:val="single" w:sz="12" w:space="0" w:color="000000"/>
              <w:left w:val="single" w:sz="12" w:space="0" w:color="000000"/>
              <w:bottom w:val="single" w:sz="12" w:space="0" w:color="000000"/>
              <w:right w:val="single" w:sz="12" w:space="0" w:color="000000"/>
            </w:tcBorders>
            <w:vAlign w:val="center"/>
          </w:tcPr>
          <w:p>
            <w:pPr>
              <w:pStyle w:val="Table-Text"/>
              <w:numPr>
                <w:numId w:val="0"/>
              </w:numPr>
              <w:ind w:left="0" w:firstLine="0"/>
              <w:jc w:val="center"/>
              <w:rPr>
                <w:b w:val="0"/>
                <w:strike w:val="0"/>
                <w:color w:val="auto"/>
                <w:szCs w:val="24"/>
                <w:highlight w:val="none"/>
                <w:u w:val="none"/>
                <w:lang w:val="es-ES"/>
              </w:rPr>
            </w:pPr>
            <w:r>
              <w:rPr>
                <w:b w:val="0"/>
                <w:strike w:val="0"/>
                <w:color w:val="auto"/>
                <w:szCs w:val="24"/>
                <w:highlight w:val="none"/>
                <w:u w:val="none"/>
                <w:lang w:val="es-ES"/>
              </w:rPr>
              <w:t>Setiembre 2018</w:t>
            </w:r>
          </w:p>
        </w:tc>
        <w:tc>
          <w:tcPr>
            <w:tcW w:w="992" w:type="dxa"/>
            <w:tcBorders>
              <w:top w:val="single" w:sz="12" w:space="0" w:color="000000"/>
              <w:left w:val="single" w:sz="12" w:space="0" w:color="000000"/>
              <w:bottom w:val="single" w:sz="12" w:space="0" w:color="000000"/>
              <w:right w:val="single" w:sz="12" w:space="0" w:color="000000"/>
            </w:tcBorders>
            <w:vAlign w:val="center"/>
          </w:tcPr>
          <w:p>
            <w:pPr>
              <w:pStyle w:val="Table-Text"/>
              <w:numPr>
                <w:numId w:val="0"/>
              </w:numPr>
              <w:ind w:left="0" w:firstLine="0"/>
              <w:jc w:val="center"/>
              <w:rPr>
                <w:b w:val="0"/>
                <w:strike w:val="0"/>
                <w:color w:val="auto"/>
                <w:szCs w:val="24"/>
                <w:highlight w:val="none"/>
                <w:u w:val="none"/>
                <w:lang w:val="es-ES"/>
              </w:rPr>
            </w:pPr>
            <w:r>
              <w:rPr>
                <w:b w:val="0"/>
                <w:strike w:val="0"/>
                <w:color w:val="auto"/>
                <w:szCs w:val="24"/>
                <w:highlight w:val="none"/>
                <w:u w:val="none"/>
                <w:lang w:val="es-ES"/>
              </w:rPr>
              <w:t>2.1</w:t>
            </w:r>
          </w:p>
        </w:tc>
        <w:tc>
          <w:tcPr>
            <w:tcW w:w="4253" w:type="dxa"/>
            <w:tcBorders>
              <w:top w:val="single" w:sz="12" w:space="0" w:color="000000"/>
              <w:left w:val="single" w:sz="12" w:space="0" w:color="000000"/>
              <w:bottom w:val="single" w:sz="12" w:space="0" w:color="000000"/>
              <w:right w:val="single" w:sz="12" w:space="0" w:color="000000"/>
            </w:tcBorders>
            <w:vAlign w:val="center"/>
          </w:tcPr>
          <w:p>
            <w:pPr>
              <w:numPr>
                <w:numId w:val="0"/>
              </w:numPr>
              <w:ind w:left="0" w:firstLine="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Se aplicaron los cambios según los lineamientos aprobados en reunión 03-12-2018</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Se alinearon las validaciones al Registro y se independizaron las DJRO entre declarante e involucrado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Se retiró estado INHABILITADO,  generación de operaciones por Inventario Inicial, confirmación de operaciones por prestadores de Servicio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Se agregó la subcontratación de transportistas</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Se incorporaron 2 validaciones según RS 255-2013/SUNAT</w:t>
            </w:r>
          </w:p>
          <w:p>
            <w:pPr>
              <w:numPr>
                <w:ilvl w:val="0"/>
                <w:numId w:val="178"/>
              </w:numPr>
              <w:tabs>
                <w:tab w:val="num" w:pos="0"/>
              </w:tabs>
              <w:ind w:left="72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Rectificación de Inventario Inicial</w:t>
            </w:r>
          </w:p>
          <w:p>
            <w:pPr>
              <w:numPr>
                <w:ilvl w:val="0"/>
                <w:numId w:val="178"/>
              </w:numPr>
              <w:tabs>
                <w:tab w:val="num" w:pos="0"/>
              </w:tabs>
              <w:ind w:left="72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Fecha hasta la cual los usuarios pueden registrar sus operaciones</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Validar que la fecha de vigencia de la presentación no sea mayor en 5 días calendarios de la fecha de la operación.</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Validar que los establecimientos y los vehículos no estén suspendidos (actualización de oficio)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Se incorporó la diferenciación de las operaciones teóricas  y las que corresponden a rectificaciones manuales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Se agregó el cierre diario de operación para el registro diario de operaciones</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Se replanteo la integración con GRE (ahora con GRE OSE / GRE-BF), las definiciones de operaciones para Servicios,  la integración con Inmovilizaciones e Incautaciones, la Actualización de la tabla de Características de Usuario, la integración con Fiscalización y la definición de Etiqueta NO DISPONIBLE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Se agregó la validación con SUNAT TI para tipo y número de documento asociado – 01,03,07 Anexo 03</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Se agregó la validación de embarcaciones con DICAPI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No permite registrar información en el registro diario o rectificar las DJRO cuando el Usuario tenga una solicitud de Baja a pedido de parte aprobada</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Se deshabilito el plazo de 45 días para regularizar la información a los Usuarios que están de Baja a pedido de parte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Se cambió la cantidad utilizada por Cantidad autorizada utilizada y saldo disponible por cantidad autorizada disponible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Se incorporó el Registro de Observaciones </w:t>
            </w:r>
          </w:p>
          <w:p>
            <w:pPr>
              <w:numPr>
                <w:ilvl w:val="0"/>
                <w:numId w:val="101"/>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Se crearon los Anexos 17, 18 y 19 y se modificaron el 01, 02, 07, 09 y 10</w:t>
            </w:r>
          </w:p>
          <w:p>
            <w:pPr>
              <w:numPr>
                <w:ilvl w:val="0"/>
                <w:numId w:val="101"/>
              </w:numPr>
              <w:tabs>
                <w:tab w:val="num" w:pos="0"/>
              </w:tabs>
              <w:ind w:left="360"/>
              <w:rPr>
                <w:b w:val="0"/>
                <w:strike w:val="0"/>
                <w:color w:val="auto"/>
                <w:sz w:val="20"/>
                <w:szCs w:val="24"/>
                <w:highlight w:val="none"/>
                <w:u w:val="none"/>
                <w:lang w:val="es-PE"/>
              </w:rPr>
            </w:pPr>
            <w:r>
              <w:rPr>
                <w:b w:val="0"/>
                <w:strike w:val="0"/>
                <w:color w:val="auto"/>
                <w:sz w:val="20"/>
                <w:szCs w:val="24"/>
                <w:highlight w:val="none"/>
                <w:u w:val="none"/>
                <w:lang w:val="es-PE"/>
              </w:rPr>
              <w:t>Actualización de consultas y reportes</w:t>
            </w:r>
          </w:p>
        </w:tc>
        <w:tc>
          <w:tcPr>
            <w:tcW w:w="2693" w:type="dxa"/>
            <w:tcBorders>
              <w:top w:val="single" w:sz="12" w:space="0" w:color="000000"/>
              <w:left w:val="single" w:sz="12" w:space="0" w:color="000000"/>
              <w:bottom w:val="single" w:sz="12" w:space="0" w:color="000000"/>
              <w:right w:val="single" w:sz="12" w:space="0" w:color="000000"/>
            </w:tcBorders>
            <w:vAlign w:val="center"/>
          </w:tcPr>
          <w:p>
            <w:pPr>
              <w:pStyle w:val="ListParagraph"/>
              <w:numPr>
                <w:ilvl w:val="0"/>
                <w:numId w:val="6"/>
              </w:numPr>
              <w:tabs>
                <w:tab w:val="num" w:pos="0"/>
              </w:tabs>
              <w:ind w:left="170" w:hanging="170"/>
              <w:rPr>
                <w:rStyle w:val="DefaultParagraphFont"/>
                <w:b w:val="0"/>
                <w:strike w:val="0"/>
                <w:color w:val="auto"/>
                <w:sz w:val="20"/>
                <w:szCs w:val="24"/>
                <w:highlight w:val="none"/>
                <w:u w:val="none"/>
              </w:rPr>
            </w:pPr>
            <w:r>
              <w:rPr>
                <w:b w:val="0"/>
                <w:strike w:val="0"/>
                <w:color w:val="auto"/>
                <w:sz w:val="20"/>
                <w:szCs w:val="24"/>
                <w:highlight w:val="none"/>
                <w:u w:val="none"/>
              </w:rPr>
              <w:t>Diana Velazco (GORBF)</w:t>
            </w:r>
          </w:p>
          <w:p>
            <w:pPr>
              <w:pStyle w:val="ListParagraph"/>
              <w:numPr>
                <w:ilvl w:val="0"/>
                <w:numId w:val="6"/>
              </w:numPr>
              <w:tabs>
                <w:tab w:val="num" w:pos="0"/>
              </w:tabs>
              <w:ind w:left="170" w:hanging="170"/>
              <w:rPr>
                <w:rStyle w:val="DefaultParagraphFont"/>
                <w:b w:val="0"/>
                <w:strike w:val="0"/>
                <w:color w:val="auto"/>
                <w:sz w:val="20"/>
                <w:szCs w:val="24"/>
                <w:highlight w:val="none"/>
                <w:u w:val="none"/>
              </w:rPr>
            </w:pPr>
            <w:r>
              <w:rPr>
                <w:b w:val="0"/>
                <w:strike w:val="0"/>
                <w:color w:val="auto"/>
                <w:sz w:val="20"/>
                <w:szCs w:val="24"/>
                <w:highlight w:val="none"/>
                <w:u w:val="none"/>
              </w:rPr>
              <w:t>Dieter Reyes (GNBF)</w:t>
            </w:r>
          </w:p>
          <w:p>
            <w:pPr>
              <w:pStyle w:val="ListParagraph"/>
              <w:numPr>
                <w:ilvl w:val="0"/>
                <w:numId w:val="6"/>
              </w:numPr>
              <w:tabs>
                <w:tab w:val="num" w:pos="0"/>
              </w:tabs>
              <w:ind w:left="170" w:hanging="170"/>
              <w:rPr>
                <w:b w:val="0"/>
                <w:strike w:val="0"/>
                <w:color w:val="auto"/>
                <w:sz w:val="20"/>
                <w:szCs w:val="24"/>
                <w:highlight w:val="none"/>
                <w:u w:val="none"/>
              </w:rPr>
            </w:pPr>
            <w:r>
              <w:rPr>
                <w:b w:val="0"/>
                <w:strike w:val="0"/>
                <w:color w:val="auto"/>
                <w:sz w:val="20"/>
                <w:szCs w:val="24"/>
                <w:highlight w:val="none"/>
                <w:u w:val="none"/>
              </w:rPr>
              <w:t>Milagros Chang (GNBF)</w:t>
            </w:r>
          </w:p>
        </w:tc>
      </w:tr>
      <w:tr>
        <w:tblPrEx>
          <w:tblW w:w="0" w:type="dxa"/>
          <w:tblInd w:w="108" w:type="dxa"/>
          <w:tblLayout w:type="fixed"/>
        </w:tblPrEx>
        <w:trPr>
          <w:cantSplit/>
        </w:trPr>
        <w:tc>
          <w:tcPr>
            <w:tcW w:w="1276" w:type="dxa"/>
            <w:tcBorders>
              <w:top w:val="single" w:sz="12" w:space="0" w:color="000000"/>
              <w:left w:val="single" w:sz="12" w:space="0" w:color="000000"/>
              <w:bottom w:val="single" w:sz="12" w:space="0" w:color="000000"/>
              <w:right w:val="single" w:sz="12" w:space="0" w:color="000000"/>
            </w:tcBorders>
            <w:vAlign w:val="center"/>
          </w:tcPr>
          <w:p>
            <w:pPr>
              <w:pStyle w:val="Table-Text"/>
              <w:numPr>
                <w:numId w:val="0"/>
              </w:numPr>
              <w:ind w:left="0" w:firstLine="0"/>
              <w:jc w:val="center"/>
              <w:rPr>
                <w:b w:val="0"/>
                <w:strike w:val="0"/>
                <w:color w:val="auto"/>
                <w:szCs w:val="24"/>
                <w:highlight w:val="none"/>
                <w:u w:val="none"/>
                <w:lang w:val="es-ES"/>
              </w:rPr>
            </w:pPr>
            <w:r>
              <w:rPr>
                <w:b w:val="0"/>
                <w:strike w:val="0"/>
                <w:color w:val="auto"/>
                <w:szCs w:val="24"/>
                <w:highlight w:val="none"/>
                <w:u w:val="none"/>
                <w:lang w:val="es-ES"/>
              </w:rPr>
              <w:t>Enero 2019</w:t>
            </w:r>
          </w:p>
        </w:tc>
        <w:tc>
          <w:tcPr>
            <w:tcW w:w="992" w:type="dxa"/>
            <w:tcBorders>
              <w:top w:val="single" w:sz="12" w:space="0" w:color="000000"/>
              <w:left w:val="single" w:sz="12" w:space="0" w:color="000000"/>
              <w:bottom w:val="single" w:sz="12" w:space="0" w:color="000000"/>
              <w:right w:val="single" w:sz="12" w:space="0" w:color="000000"/>
            </w:tcBorders>
            <w:vAlign w:val="center"/>
          </w:tcPr>
          <w:p>
            <w:pPr>
              <w:pStyle w:val="Table-Text"/>
              <w:numPr>
                <w:numId w:val="0"/>
              </w:numPr>
              <w:ind w:left="0" w:firstLine="0"/>
              <w:jc w:val="center"/>
              <w:rPr>
                <w:b w:val="0"/>
                <w:strike w:val="0"/>
                <w:color w:val="auto"/>
                <w:szCs w:val="24"/>
                <w:highlight w:val="none"/>
                <w:u w:val="none"/>
                <w:lang w:val="es-ES"/>
              </w:rPr>
            </w:pPr>
            <w:r>
              <w:rPr>
                <w:b w:val="0"/>
                <w:strike w:val="0"/>
                <w:color w:val="auto"/>
                <w:szCs w:val="24"/>
                <w:highlight w:val="none"/>
                <w:u w:val="none"/>
                <w:lang w:val="es-ES"/>
              </w:rPr>
              <w:t>2.1</w:t>
            </w:r>
          </w:p>
        </w:tc>
        <w:tc>
          <w:tcPr>
            <w:tcW w:w="4253" w:type="dxa"/>
            <w:tcBorders>
              <w:top w:val="single" w:sz="12" w:space="0" w:color="000000"/>
              <w:left w:val="single" w:sz="12" w:space="0" w:color="000000"/>
              <w:bottom w:val="single" w:sz="12" w:space="0" w:color="000000"/>
              <w:right w:val="single" w:sz="12" w:space="0" w:color="000000"/>
            </w:tcBorders>
            <w:vAlign w:val="center"/>
          </w:tcPr>
          <w:p>
            <w:pPr>
              <w:numPr>
                <w:ilvl w:val="0"/>
                <w:numId w:val="182"/>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Se levantaron las observaciones de INSI</w:t>
            </w:r>
          </w:p>
          <w:p>
            <w:pPr>
              <w:numPr>
                <w:ilvl w:val="0"/>
                <w:numId w:val="182"/>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Se actualizo el Anexo 07 Listado de transacciones </w:t>
            </w:r>
          </w:p>
          <w:p>
            <w:pPr>
              <w:numPr>
                <w:ilvl w:val="0"/>
                <w:numId w:val="182"/>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Se incorporó el Registro de Artesanos</w:t>
            </w:r>
          </w:p>
          <w:p>
            <w:pPr>
              <w:numPr>
                <w:ilvl w:val="0"/>
                <w:numId w:val="182"/>
              </w:numPr>
              <w:tabs>
                <w:tab w:val="num" w:pos="0"/>
              </w:tabs>
              <w:ind w:left="360"/>
              <w:rPr>
                <w:rStyle w:val="DefaultParagraphFont"/>
                <w:b w:val="0"/>
                <w:strike w:val="0"/>
                <w:color w:val="auto"/>
                <w:sz w:val="20"/>
                <w:szCs w:val="24"/>
                <w:highlight w:val="none"/>
                <w:u w:val="none"/>
                <w:lang w:val="es-PE"/>
              </w:rPr>
            </w:pPr>
            <w:r>
              <w:rPr>
                <w:b w:val="0"/>
                <w:strike w:val="0"/>
                <w:color w:val="auto"/>
                <w:sz w:val="20"/>
                <w:szCs w:val="24"/>
                <w:highlight w:val="none"/>
                <w:u w:val="none"/>
                <w:lang w:val="es-PE"/>
              </w:rPr>
              <w:t xml:space="preserve">No permite declarar operaciones con vehículos incautados </w:t>
            </w:r>
          </w:p>
          <w:p>
            <w:pPr>
              <w:numPr>
                <w:ilvl w:val="0"/>
                <w:numId w:val="182"/>
              </w:numPr>
              <w:tabs>
                <w:tab w:val="num" w:pos="0"/>
              </w:tabs>
              <w:ind w:left="360"/>
              <w:rPr>
                <w:b w:val="0"/>
                <w:strike w:val="0"/>
                <w:color w:val="auto"/>
                <w:sz w:val="20"/>
                <w:szCs w:val="24"/>
                <w:highlight w:val="none"/>
                <w:u w:val="none"/>
                <w:lang w:val="es-PE"/>
              </w:rPr>
            </w:pPr>
            <w:r>
              <w:rPr>
                <w:b w:val="0"/>
                <w:strike w:val="0"/>
                <w:color w:val="auto"/>
                <w:sz w:val="20"/>
                <w:szCs w:val="24"/>
                <w:highlight w:val="none"/>
                <w:u w:val="none"/>
                <w:lang w:val="es-PE"/>
              </w:rPr>
              <w:t>Se especificó las reglas de rectificación para Solicitud de Baja a pedido de parte y presentaciones/establecimientos dados de baja</w:t>
            </w:r>
          </w:p>
        </w:tc>
        <w:tc>
          <w:tcPr>
            <w:tcW w:w="2693" w:type="dxa"/>
            <w:tcBorders>
              <w:top w:val="single" w:sz="12" w:space="0" w:color="000000"/>
              <w:left w:val="single" w:sz="12" w:space="0" w:color="000000"/>
              <w:bottom w:val="single" w:sz="12" w:space="0" w:color="000000"/>
              <w:right w:val="single" w:sz="12" w:space="0" w:color="000000"/>
            </w:tcBorders>
            <w:vAlign w:val="center"/>
          </w:tcPr>
          <w:p>
            <w:pPr>
              <w:pStyle w:val="ListParagraph"/>
              <w:numPr>
                <w:ilvl w:val="0"/>
                <w:numId w:val="6"/>
              </w:numPr>
              <w:tabs>
                <w:tab w:val="num" w:pos="0"/>
              </w:tabs>
              <w:ind w:left="170" w:hanging="170"/>
              <w:rPr>
                <w:rStyle w:val="DefaultParagraphFont"/>
                <w:b w:val="0"/>
                <w:strike w:val="0"/>
                <w:color w:val="auto"/>
                <w:sz w:val="20"/>
                <w:szCs w:val="24"/>
                <w:highlight w:val="none"/>
                <w:u w:val="none"/>
              </w:rPr>
            </w:pPr>
            <w:r>
              <w:rPr>
                <w:b w:val="0"/>
                <w:strike w:val="0"/>
                <w:color w:val="auto"/>
                <w:sz w:val="20"/>
                <w:szCs w:val="24"/>
                <w:highlight w:val="none"/>
                <w:u w:val="none"/>
              </w:rPr>
              <w:t>Diana Velazco (GORBF)</w:t>
            </w:r>
          </w:p>
          <w:p>
            <w:pPr>
              <w:pStyle w:val="ListParagraph"/>
              <w:numPr>
                <w:ilvl w:val="0"/>
                <w:numId w:val="6"/>
              </w:numPr>
              <w:tabs>
                <w:tab w:val="num" w:pos="0"/>
              </w:tabs>
              <w:ind w:left="170" w:hanging="170"/>
              <w:rPr>
                <w:rStyle w:val="DefaultParagraphFont"/>
                <w:b w:val="0"/>
                <w:strike w:val="0"/>
                <w:color w:val="auto"/>
                <w:sz w:val="20"/>
                <w:szCs w:val="24"/>
                <w:highlight w:val="none"/>
                <w:u w:val="none"/>
              </w:rPr>
            </w:pPr>
            <w:r>
              <w:rPr>
                <w:b w:val="0"/>
                <w:strike w:val="0"/>
                <w:color w:val="auto"/>
                <w:sz w:val="20"/>
                <w:szCs w:val="24"/>
                <w:highlight w:val="none"/>
                <w:u w:val="none"/>
              </w:rPr>
              <w:t>Dieter Reyes (GNBF)</w:t>
            </w:r>
          </w:p>
          <w:p>
            <w:pPr>
              <w:pStyle w:val="ListParagraph"/>
              <w:numPr>
                <w:ilvl w:val="0"/>
                <w:numId w:val="6"/>
              </w:numPr>
              <w:tabs>
                <w:tab w:val="num" w:pos="0"/>
              </w:tabs>
              <w:ind w:left="170" w:hanging="170"/>
              <w:rPr>
                <w:b w:val="0"/>
                <w:strike w:val="0"/>
                <w:color w:val="auto"/>
                <w:sz w:val="20"/>
                <w:szCs w:val="24"/>
                <w:highlight w:val="none"/>
                <w:u w:val="none"/>
              </w:rPr>
            </w:pPr>
            <w:r>
              <w:rPr>
                <w:b w:val="0"/>
                <w:strike w:val="0"/>
                <w:color w:val="auto"/>
                <w:sz w:val="20"/>
                <w:szCs w:val="24"/>
                <w:highlight w:val="none"/>
                <w:u w:val="none"/>
              </w:rPr>
              <w:t>Milagros Chang (GNBF)</w:t>
            </w:r>
          </w:p>
        </w:tc>
      </w:tr>
      <w:tr>
        <w:tblPrEx>
          <w:tblW w:w="0" w:type="dxa"/>
          <w:tblInd w:w="108" w:type="dxa"/>
          <w:tblLayout w:type="fixed"/>
        </w:tblPrEx>
        <w:trPr>
          <w:cantSplit/>
        </w:trPr>
        <w:tc>
          <w:tcPr>
            <w:tcW w:w="1276" w:type="dxa"/>
            <w:tcBorders>
              <w:top w:val="single" w:sz="12" w:space="0" w:color="000000"/>
              <w:left w:val="single" w:sz="12" w:space="0" w:color="000000"/>
              <w:bottom w:val="single" w:sz="12" w:space="0" w:color="000000"/>
              <w:right w:val="single" w:sz="12" w:space="0" w:color="000000"/>
            </w:tcBorders>
            <w:shd w:val="clear" w:color="auto" w:fill="CCCCFF"/>
            <w:vAlign w:val="center"/>
          </w:tcPr>
          <w:p>
            <w:pPr>
              <w:pStyle w:val="Table-Text"/>
              <w:numPr>
                <w:numId w:val="0"/>
              </w:numPr>
              <w:ind w:left="0" w:firstLine="0"/>
              <w:jc w:val="center"/>
              <w:rPr>
                <w:b w:val="0"/>
                <w:strike w:val="0"/>
                <w:color w:val="auto"/>
                <w:szCs w:val="24"/>
                <w:highlight w:val="none"/>
                <w:u w:val="none"/>
                <w:lang w:val="es-ES"/>
              </w:rPr>
            </w:pPr>
            <w:bookmarkStart w:id="44" w:name="_DV_C9"/>
            <w:r>
              <w:rPr>
                <w:rStyle w:val="DeltaViewInsertion"/>
                <w:b w:val="0"/>
                <w:strike w:val="0"/>
                <w:szCs w:val="24"/>
                <w:highlight w:val="none"/>
                <w:lang w:val="es-ES"/>
              </w:rPr>
              <w:t>Julio 2019</w:t>
            </w:r>
            <w:bookmarkEnd w:id="44"/>
          </w:p>
        </w:tc>
        <w:tc>
          <w:tcPr>
            <w:tcW w:w="992" w:type="dxa"/>
            <w:tcBorders>
              <w:top w:val="single" w:sz="12" w:space="0" w:color="000000"/>
              <w:left w:val="single" w:sz="12" w:space="0" w:color="000000"/>
              <w:bottom w:val="single" w:sz="12" w:space="0" w:color="000000"/>
              <w:right w:val="single" w:sz="12" w:space="0" w:color="000000"/>
            </w:tcBorders>
            <w:shd w:val="clear" w:color="auto" w:fill="CCCCFF"/>
            <w:vAlign w:val="center"/>
          </w:tcPr>
          <w:p>
            <w:pPr>
              <w:pStyle w:val="Table-Text"/>
              <w:numPr>
                <w:numId w:val="0"/>
              </w:numPr>
              <w:ind w:left="0" w:firstLine="0"/>
              <w:jc w:val="center"/>
              <w:rPr>
                <w:b w:val="0"/>
                <w:strike w:val="0"/>
                <w:color w:val="auto"/>
                <w:szCs w:val="24"/>
                <w:highlight w:val="none"/>
                <w:u w:val="none"/>
                <w:lang w:val="es-ES"/>
              </w:rPr>
            </w:pPr>
            <w:bookmarkStart w:id="45" w:name="_DV_C10"/>
            <w:r>
              <w:rPr>
                <w:rStyle w:val="DeltaViewInsertion"/>
                <w:b w:val="0"/>
                <w:strike w:val="0"/>
                <w:szCs w:val="24"/>
                <w:highlight w:val="none"/>
                <w:lang w:val="es-ES"/>
              </w:rPr>
              <w:t>2.2</w:t>
            </w:r>
            <w:bookmarkEnd w:id="45"/>
          </w:p>
        </w:tc>
        <w:tc>
          <w:tcPr>
            <w:tcW w:w="4253" w:type="dxa"/>
            <w:tcBorders>
              <w:top w:val="single" w:sz="12" w:space="0" w:color="000000"/>
              <w:left w:val="single" w:sz="12" w:space="0" w:color="000000"/>
              <w:bottom w:val="single" w:sz="12" w:space="0" w:color="000000"/>
              <w:right w:val="single" w:sz="12" w:space="0" w:color="000000"/>
            </w:tcBorders>
            <w:shd w:val="clear" w:color="auto" w:fill="CCCCFF"/>
            <w:vAlign w:val="center"/>
          </w:tcPr>
          <w:p>
            <w:pPr>
              <w:numPr>
                <w:ilvl w:val="0"/>
                <w:numId w:val="182"/>
              </w:numPr>
              <w:tabs>
                <w:tab w:val="num" w:pos="0"/>
              </w:tabs>
              <w:ind w:left="360"/>
              <w:rPr>
                <w:rStyle w:val="DefaultParagraphFont"/>
                <w:b w:val="0"/>
                <w:strike w:val="0"/>
                <w:color w:val="auto"/>
                <w:sz w:val="20"/>
                <w:szCs w:val="24"/>
                <w:highlight w:val="none"/>
                <w:u w:val="none"/>
                <w:lang w:val="es-PE"/>
              </w:rPr>
            </w:pPr>
            <w:bookmarkStart w:id="46" w:name="_GoBack"/>
            <w:bookmarkStart w:id="47" w:name="_DV_C11"/>
            <w:r>
              <w:rPr>
                <w:rStyle w:val="DeltaViewInsertion"/>
                <w:b w:val="0"/>
                <w:strike w:val="0"/>
                <w:sz w:val="20"/>
                <w:szCs w:val="24"/>
                <w:highlight w:val="none"/>
                <w:lang w:val="es-PE"/>
              </w:rPr>
              <w:t>Adecuaciones según cambios en GRE-BF (v.2.2) – ahora GRE-BF genera las operaciones tipo “sombra” para que el Usuario las confirme.</w:t>
            </w:r>
            <w:bookmarkEnd w:id="47"/>
          </w:p>
          <w:p>
            <w:pPr>
              <w:numPr>
                <w:ilvl w:val="0"/>
                <w:numId w:val="182"/>
              </w:numPr>
              <w:tabs>
                <w:tab w:val="num" w:pos="0"/>
              </w:tabs>
              <w:ind w:left="360"/>
              <w:rPr>
                <w:rStyle w:val="DefaultParagraphFont"/>
                <w:b w:val="0"/>
                <w:strike w:val="0"/>
                <w:color w:val="auto"/>
                <w:sz w:val="20"/>
                <w:szCs w:val="24"/>
                <w:highlight w:val="none"/>
                <w:u w:val="none"/>
                <w:lang w:val="es-PE"/>
              </w:rPr>
            </w:pPr>
            <w:bookmarkStart w:id="48" w:name="_DV_C12"/>
            <w:r>
              <w:rPr>
                <w:rStyle w:val="DeltaViewInsertion"/>
                <w:b w:val="0"/>
                <w:strike w:val="0"/>
                <w:sz w:val="20"/>
                <w:szCs w:val="24"/>
                <w:highlight w:val="none"/>
                <w:lang w:val="es-PE"/>
              </w:rPr>
              <w:t>Se retira las alertas para Centro de Monitoreo</w:t>
            </w:r>
            <w:bookmarkEnd w:id="48"/>
          </w:p>
          <w:p>
            <w:pPr>
              <w:numPr>
                <w:ilvl w:val="0"/>
                <w:numId w:val="182"/>
              </w:numPr>
              <w:tabs>
                <w:tab w:val="num" w:pos="0"/>
              </w:tabs>
              <w:ind w:left="360"/>
              <w:rPr>
                <w:rStyle w:val="DefaultParagraphFont"/>
                <w:b w:val="0"/>
                <w:strike w:val="0"/>
                <w:color w:val="auto"/>
                <w:sz w:val="20"/>
                <w:szCs w:val="24"/>
                <w:highlight w:val="none"/>
                <w:u w:val="none"/>
                <w:lang w:val="es-PE"/>
              </w:rPr>
            </w:pPr>
            <w:bookmarkStart w:id="49" w:name="_DV_C13"/>
            <w:r>
              <w:rPr>
                <w:rStyle w:val="DeltaViewInsertion"/>
                <w:b w:val="0"/>
                <w:strike w:val="0"/>
                <w:sz w:val="20"/>
                <w:szCs w:val="24"/>
                <w:highlight w:val="none"/>
                <w:lang w:val="es-PE"/>
              </w:rPr>
              <w:t>Se retiró la mención a GRE OSE</w:t>
            </w:r>
            <w:bookmarkEnd w:id="49"/>
          </w:p>
          <w:p>
            <w:pPr>
              <w:numPr>
                <w:ilvl w:val="0"/>
                <w:numId w:val="182"/>
              </w:numPr>
              <w:tabs>
                <w:tab w:val="num" w:pos="0"/>
              </w:tabs>
              <w:ind w:left="360"/>
              <w:rPr>
                <w:rStyle w:val="DefaultParagraphFont"/>
                <w:b w:val="0"/>
                <w:strike w:val="0"/>
                <w:color w:val="auto"/>
                <w:sz w:val="20"/>
                <w:szCs w:val="24"/>
                <w:highlight w:val="none"/>
                <w:u w:val="none"/>
                <w:lang w:val="es-PE"/>
              </w:rPr>
            </w:pPr>
            <w:bookmarkStart w:id="50" w:name="_DV_C14"/>
            <w:r>
              <w:rPr>
                <w:rStyle w:val="DeltaViewInsertion"/>
                <w:b w:val="0"/>
                <w:strike w:val="0"/>
                <w:sz w:val="20"/>
                <w:szCs w:val="24"/>
                <w:highlight w:val="none"/>
                <w:lang w:val="es-PE"/>
              </w:rPr>
              <w:t>Se incorpora la anulación de los periodos de DJRO posteriores a la fecha de Baja del Usuario</w:t>
            </w:r>
            <w:bookmarkEnd w:id="50"/>
          </w:p>
          <w:p>
            <w:pPr>
              <w:numPr>
                <w:ilvl w:val="0"/>
                <w:numId w:val="182"/>
              </w:numPr>
              <w:tabs>
                <w:tab w:val="num" w:pos="0"/>
              </w:tabs>
              <w:ind w:left="360"/>
              <w:rPr>
                <w:rStyle w:val="DefaultParagraphFont"/>
                <w:b w:val="0"/>
                <w:strike w:val="0"/>
                <w:color w:val="auto"/>
                <w:sz w:val="20"/>
                <w:szCs w:val="24"/>
                <w:highlight w:val="none"/>
                <w:u w:val="none"/>
                <w:lang w:val="es-PE"/>
              </w:rPr>
            </w:pPr>
            <w:bookmarkStart w:id="51" w:name="_DV_C15"/>
            <w:r>
              <w:rPr>
                <w:rStyle w:val="DeltaViewInsertion"/>
                <w:b w:val="0"/>
                <w:strike w:val="0"/>
                <w:sz w:val="20"/>
                <w:szCs w:val="24"/>
                <w:highlight w:val="none"/>
                <w:lang w:val="es-PE"/>
              </w:rPr>
              <w:t xml:space="preserve">Se incorpora el mantenimiento de los Usuarios que no pueden caer en condición de omiso por no contar con equipos informáticos los cuales no están afectos a la determinación del Omiso </w:t>
            </w:r>
            <w:r>
              <w:rPr>
                <w:rStyle w:val="DeltaViewInsertion"/>
                <w:b/>
                <w:strike w:val="0"/>
                <w:sz w:val="20"/>
                <w:szCs w:val="24"/>
                <w:highlight w:val="none"/>
                <w:lang w:val="es-PE"/>
              </w:rPr>
              <w:t>RN 25</w:t>
            </w:r>
            <w:bookmarkEnd w:id="51"/>
          </w:p>
          <w:p>
            <w:pPr>
              <w:numPr>
                <w:ilvl w:val="0"/>
                <w:numId w:val="182"/>
              </w:numPr>
              <w:tabs>
                <w:tab w:val="num" w:pos="0"/>
              </w:tabs>
              <w:ind w:left="360"/>
              <w:rPr>
                <w:b w:val="0"/>
                <w:strike w:val="0"/>
                <w:color w:val="auto"/>
                <w:sz w:val="20"/>
                <w:szCs w:val="24"/>
                <w:highlight w:val="none"/>
                <w:u w:val="none"/>
                <w:lang w:val="es-PE"/>
              </w:rPr>
            </w:pPr>
            <w:bookmarkStart w:id="52" w:name="_DV_C16"/>
            <w:r>
              <w:rPr>
                <w:rStyle w:val="DeltaViewInsertion"/>
                <w:b w:val="0"/>
                <w:strike w:val="0"/>
                <w:sz w:val="20"/>
                <w:szCs w:val="24"/>
                <w:highlight w:val="none"/>
                <w:lang w:val="es-PE"/>
              </w:rPr>
              <w:t>Se modifica la propuesta del Reporte de cantidad autorizada disponible mensual por periodo anual para agregarle los datos cuando se han actualizado la cantidad autorizada disponible (actualización)</w:t>
            </w:r>
            <w:bookmarkEnd w:id="52"/>
            <w:bookmarkEnd w:id="46"/>
          </w:p>
        </w:tc>
        <w:tc>
          <w:tcPr>
            <w:tcW w:w="2693" w:type="dxa"/>
            <w:tcBorders>
              <w:top w:val="single" w:sz="12" w:space="0" w:color="000000"/>
              <w:left w:val="single" w:sz="12" w:space="0" w:color="000000"/>
              <w:bottom w:val="single" w:sz="12" w:space="0" w:color="000000"/>
              <w:right w:val="single" w:sz="12" w:space="0" w:color="000000"/>
            </w:tcBorders>
            <w:shd w:val="clear" w:color="auto" w:fill="CCCCFF"/>
            <w:vAlign w:val="center"/>
          </w:tcPr>
          <w:p>
            <w:pPr>
              <w:pStyle w:val="ListParagraph"/>
              <w:numPr>
                <w:ilvl w:val="0"/>
                <w:numId w:val="6"/>
              </w:numPr>
              <w:tabs>
                <w:tab w:val="num" w:pos="0"/>
              </w:tabs>
              <w:ind w:left="170" w:hanging="170"/>
              <w:rPr>
                <w:rStyle w:val="DefaultParagraphFont"/>
                <w:b w:val="0"/>
                <w:strike w:val="0"/>
                <w:color w:val="auto"/>
                <w:sz w:val="20"/>
                <w:szCs w:val="24"/>
                <w:highlight w:val="none"/>
                <w:u w:val="none"/>
              </w:rPr>
            </w:pPr>
            <w:bookmarkStart w:id="53" w:name="_DV_C17"/>
            <w:r>
              <w:rPr>
                <w:rStyle w:val="DeltaViewInsertion"/>
                <w:b w:val="0"/>
                <w:strike w:val="0"/>
                <w:sz w:val="20"/>
                <w:szCs w:val="24"/>
                <w:highlight w:val="none"/>
              </w:rPr>
              <w:t>Diana Velazco (GORBF)</w:t>
            </w:r>
            <w:bookmarkEnd w:id="53"/>
          </w:p>
          <w:p>
            <w:pPr>
              <w:pStyle w:val="ListParagraph"/>
              <w:numPr>
                <w:ilvl w:val="0"/>
                <w:numId w:val="6"/>
              </w:numPr>
              <w:tabs>
                <w:tab w:val="num" w:pos="0"/>
              </w:tabs>
              <w:ind w:left="170" w:hanging="170"/>
              <w:rPr>
                <w:rStyle w:val="DefaultParagraphFont"/>
                <w:b w:val="0"/>
                <w:strike w:val="0"/>
                <w:color w:val="auto"/>
                <w:sz w:val="20"/>
                <w:szCs w:val="24"/>
                <w:highlight w:val="none"/>
                <w:u w:val="none"/>
              </w:rPr>
            </w:pPr>
            <w:bookmarkStart w:id="54" w:name="_DV_C18"/>
            <w:r>
              <w:rPr>
                <w:rStyle w:val="DeltaViewInsertion"/>
                <w:b w:val="0"/>
                <w:strike w:val="0"/>
                <w:sz w:val="20"/>
                <w:szCs w:val="24"/>
                <w:highlight w:val="none"/>
              </w:rPr>
              <w:t>Dieter Reyes (GNBF)</w:t>
            </w:r>
            <w:bookmarkEnd w:id="54"/>
          </w:p>
          <w:p>
            <w:pPr>
              <w:pStyle w:val="ListParagraph"/>
              <w:numPr>
                <w:ilvl w:val="0"/>
                <w:numId w:val="6"/>
              </w:numPr>
              <w:tabs>
                <w:tab w:val="num" w:pos="0"/>
              </w:tabs>
              <w:ind w:left="170" w:hanging="170"/>
              <w:rPr>
                <w:b w:val="0"/>
                <w:strike w:val="0"/>
                <w:color w:val="auto"/>
                <w:sz w:val="20"/>
                <w:szCs w:val="24"/>
                <w:highlight w:val="none"/>
                <w:u w:val="none"/>
              </w:rPr>
            </w:pPr>
            <w:bookmarkStart w:id="55" w:name="_DV_C19"/>
            <w:r>
              <w:rPr>
                <w:rStyle w:val="DeltaViewInsertion"/>
                <w:b w:val="0"/>
                <w:strike w:val="0"/>
                <w:sz w:val="20"/>
                <w:szCs w:val="24"/>
                <w:highlight w:val="none"/>
              </w:rPr>
              <w:t>Milagros Chang (GNBF)</w:t>
            </w:r>
            <w:bookmarkEnd w:id="55"/>
          </w:p>
        </w:tc>
      </w:tr>
    </w:tbl>
    <w:p>
      <w:pPr>
        <w:numPr>
          <w:numId w:val="0"/>
        </w:numPr>
        <w:ind w:left="0" w:firstLine="0"/>
        <w:rPr>
          <w:b/>
          <w:strike w:val="0"/>
          <w:color w:val="auto"/>
          <w:sz w:val="28"/>
          <w:szCs w:val="24"/>
          <w:highlight w:val="none"/>
          <w:u w:val="single"/>
        </w:rPr>
      </w:pPr>
      <w:r>
        <w:rPr>
          <w:rStyle w:val="DefaultParagraphFont"/>
          <w:b w:val="0"/>
          <w:strike w:val="0"/>
          <w:color w:val="auto"/>
          <w:sz w:val="20"/>
          <w:szCs w:val="24"/>
          <w:highlight w:val="none"/>
          <w:u w:val="none"/>
        </w:rPr>
        <w:br w:type="page"/>
      </w:r>
      <w:r>
        <w:rPr>
          <w:b w:val="0"/>
          <w:strike w:val="0"/>
          <w:color w:val="auto"/>
          <w:sz w:val="28"/>
          <w:szCs w:val="24"/>
          <w:highlight w:val="none"/>
          <w:u w:val="single"/>
        </w:rPr>
        <w:t>CONTENIDO</w:t>
      </w:r>
    </w:p>
    <w:p>
      <w:pPr>
        <w:pStyle w:val="BodyText"/>
        <w:numPr>
          <w:numId w:val="0"/>
        </w:numPr>
        <w:tabs>
          <w:tab w:val="clear" w:pos="4253"/>
        </w:tabs>
        <w:ind w:left="0" w:firstLine="0"/>
        <w:jc w:val="center"/>
        <w:rPr>
          <w:rFonts w:ascii="Arial Narrow" w:hAnsi="Arial Narrow" w:cs="Arial Narrow"/>
          <w:strike w:val="0"/>
          <w:color w:val="auto"/>
          <w:sz w:val="28"/>
          <w:szCs w:val="24"/>
          <w:highlight w:val="none"/>
          <w:u w:val="none"/>
        </w:rPr>
      </w:pPr>
    </w:p>
    <w:p>
      <w:pPr>
        <w:pStyle w:val="TOC1"/>
        <w:numPr>
          <w:numId w:val="0"/>
        </w:numPr>
        <w:ind w:left="426" w:hanging="426"/>
        <w:rPr>
          <w:rFonts w:ascii="Calibri" w:hAnsi="Calibri" w:cs="Calibri"/>
          <w:b w:val="0"/>
          <w:strike w:val="0"/>
          <w:color w:val="auto"/>
          <w:sz w:val="22"/>
          <w:szCs w:val="24"/>
          <w:highlight w:val="none"/>
          <w:u w:val="none"/>
        </w:rPr>
      </w:pPr>
      <w:bookmarkStart w:id="56" w:name="_Toc254340515"/>
      <w:bookmarkStart w:id="57" w:name="_Toc41466669"/>
      <w:r>
        <w:rPr>
          <w:rStyle w:val="Hyperlink"/>
          <w:strike w:val="0"/>
          <w:dstrike w:val="0"/>
          <w:color w:val="auto"/>
          <w:szCs w:val="24"/>
          <w:highlight w:val="none"/>
          <w:u w:val="none"/>
          <w:lang w:val="es-PE"/>
        </w:rPr>
        <w:t>1.</w:t>
      </w:r>
      <w:r>
        <w:rPr>
          <w:rFonts w:ascii="Calibri" w:hAnsi="Calibri" w:cs="Calibri"/>
          <w:b w:val="0"/>
          <w:strike w:val="0"/>
          <w:color w:val="auto"/>
          <w:sz w:val="22"/>
          <w:szCs w:val="24"/>
          <w:highlight w:val="none"/>
          <w:u w:val="none"/>
        </w:rPr>
        <w:tab/>
      </w:r>
      <w:r>
        <w:rPr>
          <w:rStyle w:val="Hyperlink"/>
          <w:strike w:val="0"/>
          <w:dstrike w:val="0"/>
          <w:color w:val="auto"/>
          <w:szCs w:val="24"/>
          <w:highlight w:val="none"/>
          <w:u w:val="none"/>
          <w:lang w:val="es-PE"/>
        </w:rPr>
        <w:t>Introducción</w:t>
      </w:r>
      <w:r>
        <w:rPr>
          <w:strike w:val="0"/>
          <w:color w:val="auto"/>
          <w:szCs w:val="24"/>
          <w:highlight w:val="none"/>
          <w:u w:val="none"/>
        </w:rPr>
        <w:tab/>
        <w:t>7</w:t>
      </w:r>
    </w:p>
    <w:p>
      <w:pPr>
        <w:pStyle w:val="TOC1"/>
        <w:numPr>
          <w:numId w:val="0"/>
        </w:numPr>
        <w:ind w:left="426" w:hanging="426"/>
        <w:rPr>
          <w:rFonts w:ascii="Calibri" w:hAnsi="Calibri" w:cs="Calibri"/>
          <w:b w:val="0"/>
          <w:strike w:val="0"/>
          <w:color w:val="auto"/>
          <w:sz w:val="22"/>
          <w:szCs w:val="24"/>
          <w:highlight w:val="none"/>
          <w:u w:val="none"/>
        </w:rPr>
      </w:pPr>
      <w:r>
        <w:rPr>
          <w:rStyle w:val="Hyperlink"/>
          <w:strike w:val="0"/>
          <w:dstrike w:val="0"/>
          <w:color w:val="auto"/>
          <w:szCs w:val="24"/>
          <w:highlight w:val="none"/>
          <w:u w:val="none"/>
          <w:lang w:val="es-PE"/>
        </w:rPr>
        <w:t>2.</w:t>
      </w:r>
      <w:r>
        <w:rPr>
          <w:rFonts w:ascii="Calibri" w:hAnsi="Calibri" w:cs="Calibri"/>
          <w:b w:val="0"/>
          <w:strike w:val="0"/>
          <w:color w:val="auto"/>
          <w:sz w:val="22"/>
          <w:szCs w:val="24"/>
          <w:highlight w:val="none"/>
          <w:u w:val="none"/>
        </w:rPr>
        <w:tab/>
      </w:r>
      <w:r>
        <w:rPr>
          <w:rStyle w:val="Hyperlink"/>
          <w:strike w:val="0"/>
          <w:dstrike w:val="0"/>
          <w:color w:val="auto"/>
          <w:szCs w:val="24"/>
          <w:highlight w:val="none"/>
          <w:u w:val="none"/>
          <w:lang w:val="es-PE"/>
        </w:rPr>
        <w:t>Información General</w:t>
      </w:r>
      <w:r>
        <w:rPr>
          <w:strike w:val="0"/>
          <w:color w:val="auto"/>
          <w:szCs w:val="24"/>
          <w:highlight w:val="none"/>
          <w:u w:val="none"/>
        </w:rPr>
        <w:tab/>
        <w:t>8</w:t>
      </w:r>
    </w:p>
    <w:p>
      <w:pPr>
        <w:pStyle w:val="TOC1"/>
        <w:numPr>
          <w:numId w:val="0"/>
        </w:numPr>
        <w:ind w:left="426" w:hanging="426"/>
        <w:rPr>
          <w:rFonts w:ascii="Calibri" w:hAnsi="Calibri" w:cs="Calibri"/>
          <w:b w:val="0"/>
          <w:strike w:val="0"/>
          <w:color w:val="auto"/>
          <w:sz w:val="22"/>
          <w:szCs w:val="24"/>
          <w:highlight w:val="none"/>
          <w:u w:val="none"/>
        </w:rPr>
      </w:pPr>
      <w:r>
        <w:rPr>
          <w:rStyle w:val="Hyperlink"/>
          <w:strike w:val="0"/>
          <w:dstrike w:val="0"/>
          <w:color w:val="auto"/>
          <w:szCs w:val="24"/>
          <w:highlight w:val="none"/>
          <w:u w:val="none"/>
          <w:lang w:val="es-PE"/>
        </w:rPr>
        <w:t>3.</w:t>
      </w:r>
      <w:r>
        <w:rPr>
          <w:rFonts w:ascii="Calibri" w:hAnsi="Calibri" w:cs="Calibri"/>
          <w:b w:val="0"/>
          <w:strike w:val="0"/>
          <w:color w:val="auto"/>
          <w:sz w:val="22"/>
          <w:szCs w:val="24"/>
          <w:highlight w:val="none"/>
          <w:u w:val="none"/>
        </w:rPr>
        <w:tab/>
      </w:r>
      <w:r>
        <w:rPr>
          <w:rStyle w:val="Hyperlink"/>
          <w:strike w:val="0"/>
          <w:dstrike w:val="0"/>
          <w:color w:val="auto"/>
          <w:szCs w:val="24"/>
          <w:highlight w:val="none"/>
          <w:u w:val="none"/>
          <w:lang w:val="es-PE"/>
        </w:rPr>
        <w:t>Modelamiento de la Situación Actual</w:t>
      </w:r>
      <w:r>
        <w:rPr>
          <w:strike w:val="0"/>
          <w:color w:val="auto"/>
          <w:szCs w:val="24"/>
          <w:highlight w:val="none"/>
          <w:u w:val="none"/>
        </w:rPr>
        <w:tab/>
        <w:t>8</w:t>
      </w:r>
    </w:p>
    <w:p>
      <w:pPr>
        <w:pStyle w:val="TOC2"/>
        <w:numPr>
          <w:numId w:val="0"/>
        </w:numPr>
        <w:ind w:left="851" w:hanging="491"/>
        <w:rPr>
          <w:rFonts w:ascii="Calibri" w:hAnsi="Calibri" w:cs="Calibri"/>
          <w:b w:val="0"/>
          <w:strike w:val="0"/>
          <w:color w:val="auto"/>
          <w:sz w:val="22"/>
          <w:szCs w:val="24"/>
          <w:highlight w:val="none"/>
          <w:u w:val="none"/>
          <w:lang w:val="es-PE"/>
        </w:rPr>
      </w:pPr>
      <w:r>
        <w:rPr>
          <w:rStyle w:val="Hyperlink"/>
          <w:b w:val="0"/>
          <w:strike w:val="0"/>
          <w:dstrike w:val="0"/>
          <w:color w:val="auto"/>
          <w:szCs w:val="24"/>
          <w:highlight w:val="none"/>
          <w:u w:val="none"/>
        </w:rPr>
        <w:t>3.1</w:t>
      </w:r>
      <w:r>
        <w:rPr>
          <w:rFonts w:ascii="Calibri" w:hAnsi="Calibri" w:cs="Calibri"/>
          <w:b w:val="0"/>
          <w:strike w:val="0"/>
          <w:color w:val="auto"/>
          <w:sz w:val="22"/>
          <w:szCs w:val="24"/>
          <w:highlight w:val="none"/>
          <w:u w:val="none"/>
          <w:lang w:val="es-PE"/>
        </w:rPr>
        <w:tab/>
      </w:r>
      <w:r>
        <w:rPr>
          <w:rStyle w:val="Hyperlink"/>
          <w:b w:val="0"/>
          <w:strike w:val="0"/>
          <w:dstrike w:val="0"/>
          <w:color w:val="auto"/>
          <w:szCs w:val="24"/>
          <w:highlight w:val="none"/>
          <w:u w:val="none"/>
        </w:rPr>
        <w:t>Descripción del proceso actual.</w:t>
      </w:r>
      <w:r>
        <w:rPr>
          <w:b w:val="0"/>
          <w:strike w:val="0"/>
          <w:color w:val="auto"/>
          <w:szCs w:val="24"/>
          <w:highlight w:val="none"/>
          <w:u w:val="none"/>
        </w:rPr>
        <w:tab/>
        <w:t>8</w:t>
      </w:r>
    </w:p>
    <w:p>
      <w:pPr>
        <w:pStyle w:val="TOC2"/>
        <w:numPr>
          <w:numId w:val="0"/>
        </w:numPr>
        <w:ind w:left="851" w:hanging="491"/>
        <w:rPr>
          <w:rFonts w:ascii="Calibri" w:hAnsi="Calibri" w:cs="Calibri"/>
          <w:b w:val="0"/>
          <w:strike w:val="0"/>
          <w:color w:val="auto"/>
          <w:sz w:val="22"/>
          <w:szCs w:val="24"/>
          <w:highlight w:val="none"/>
          <w:u w:val="none"/>
          <w:lang w:val="es-PE"/>
        </w:rPr>
      </w:pPr>
      <w:r>
        <w:rPr>
          <w:rStyle w:val="Hyperlink"/>
          <w:b w:val="0"/>
          <w:strike w:val="0"/>
          <w:dstrike w:val="0"/>
          <w:color w:val="auto"/>
          <w:szCs w:val="24"/>
          <w:highlight w:val="none"/>
          <w:u w:val="none"/>
        </w:rPr>
        <w:t>3.2</w:t>
      </w:r>
      <w:r>
        <w:rPr>
          <w:rFonts w:ascii="Calibri" w:hAnsi="Calibri" w:cs="Calibri"/>
          <w:b w:val="0"/>
          <w:strike w:val="0"/>
          <w:color w:val="auto"/>
          <w:sz w:val="22"/>
          <w:szCs w:val="24"/>
          <w:highlight w:val="none"/>
          <w:u w:val="none"/>
          <w:lang w:val="es-PE"/>
        </w:rPr>
        <w:tab/>
      </w:r>
      <w:r>
        <w:rPr>
          <w:rStyle w:val="Hyperlink"/>
          <w:b w:val="0"/>
          <w:strike w:val="0"/>
          <w:dstrike w:val="0"/>
          <w:color w:val="auto"/>
          <w:szCs w:val="24"/>
          <w:highlight w:val="none"/>
          <w:u w:val="none"/>
        </w:rPr>
        <w:t>Diagrama del proceso actual</w:t>
      </w:r>
      <w:r>
        <w:rPr>
          <w:b w:val="0"/>
          <w:strike w:val="0"/>
          <w:color w:val="auto"/>
          <w:szCs w:val="24"/>
          <w:highlight w:val="none"/>
          <w:u w:val="none"/>
        </w:rPr>
        <w:tab/>
        <w:t>8</w:t>
      </w:r>
    </w:p>
    <w:p>
      <w:pPr>
        <w:pStyle w:val="TOC2"/>
        <w:numPr>
          <w:numId w:val="0"/>
        </w:numPr>
        <w:ind w:left="851" w:hanging="491"/>
        <w:rPr>
          <w:rFonts w:ascii="Calibri" w:hAnsi="Calibri" w:cs="Calibri"/>
          <w:b w:val="0"/>
          <w:strike w:val="0"/>
          <w:color w:val="auto"/>
          <w:sz w:val="22"/>
          <w:szCs w:val="24"/>
          <w:highlight w:val="none"/>
          <w:u w:val="none"/>
          <w:lang w:val="es-PE"/>
        </w:rPr>
      </w:pPr>
      <w:r>
        <w:rPr>
          <w:rStyle w:val="Hyperlink"/>
          <w:b w:val="0"/>
          <w:strike w:val="0"/>
          <w:dstrike w:val="0"/>
          <w:color w:val="auto"/>
          <w:szCs w:val="24"/>
          <w:highlight w:val="none"/>
          <w:u w:val="none"/>
        </w:rPr>
        <w:t>3.3</w:t>
      </w:r>
      <w:r>
        <w:rPr>
          <w:rFonts w:ascii="Calibri" w:hAnsi="Calibri" w:cs="Calibri"/>
          <w:b w:val="0"/>
          <w:strike w:val="0"/>
          <w:color w:val="auto"/>
          <w:sz w:val="22"/>
          <w:szCs w:val="24"/>
          <w:highlight w:val="none"/>
          <w:u w:val="none"/>
          <w:lang w:val="es-PE"/>
        </w:rPr>
        <w:tab/>
      </w:r>
      <w:r>
        <w:rPr>
          <w:rStyle w:val="Hyperlink"/>
          <w:b w:val="0"/>
          <w:strike w:val="0"/>
          <w:dstrike w:val="0"/>
          <w:color w:val="auto"/>
          <w:szCs w:val="24"/>
          <w:highlight w:val="none"/>
          <w:u w:val="none"/>
        </w:rPr>
        <w:t>Ficha de determinación del proceso actual</w:t>
      </w:r>
      <w:r>
        <w:rPr>
          <w:b w:val="0"/>
          <w:strike w:val="0"/>
          <w:color w:val="auto"/>
          <w:szCs w:val="24"/>
          <w:highlight w:val="none"/>
          <w:u w:val="none"/>
        </w:rPr>
        <w:tab/>
        <w:t>8</w:t>
      </w:r>
    </w:p>
    <w:p>
      <w:pPr>
        <w:pStyle w:val="TOC2"/>
        <w:numPr>
          <w:numId w:val="0"/>
        </w:numPr>
        <w:ind w:left="851" w:hanging="491"/>
        <w:rPr>
          <w:rFonts w:ascii="Calibri" w:hAnsi="Calibri" w:cs="Calibri"/>
          <w:b w:val="0"/>
          <w:strike w:val="0"/>
          <w:color w:val="auto"/>
          <w:sz w:val="22"/>
          <w:szCs w:val="24"/>
          <w:highlight w:val="none"/>
          <w:u w:val="none"/>
          <w:lang w:val="es-PE"/>
        </w:rPr>
      </w:pPr>
      <w:r>
        <w:rPr>
          <w:rStyle w:val="Hyperlink"/>
          <w:b w:val="0"/>
          <w:strike w:val="0"/>
          <w:dstrike w:val="0"/>
          <w:color w:val="auto"/>
          <w:szCs w:val="24"/>
          <w:highlight w:val="none"/>
          <w:u w:val="none"/>
        </w:rPr>
        <w:t>3.4</w:t>
      </w:r>
      <w:r>
        <w:rPr>
          <w:rFonts w:ascii="Calibri" w:hAnsi="Calibri" w:cs="Calibri"/>
          <w:b w:val="0"/>
          <w:strike w:val="0"/>
          <w:color w:val="auto"/>
          <w:sz w:val="22"/>
          <w:szCs w:val="24"/>
          <w:highlight w:val="none"/>
          <w:u w:val="none"/>
          <w:lang w:val="es-PE"/>
        </w:rPr>
        <w:tab/>
      </w:r>
      <w:r>
        <w:rPr>
          <w:rStyle w:val="Hyperlink"/>
          <w:b w:val="0"/>
          <w:strike w:val="0"/>
          <w:dstrike w:val="0"/>
          <w:color w:val="auto"/>
          <w:szCs w:val="24"/>
          <w:highlight w:val="none"/>
          <w:u w:val="none"/>
        </w:rPr>
        <w:t>Anexo de ficha de determinación del proceso actual</w:t>
      </w:r>
      <w:r>
        <w:rPr>
          <w:b w:val="0"/>
          <w:strike w:val="0"/>
          <w:color w:val="auto"/>
          <w:szCs w:val="24"/>
          <w:highlight w:val="none"/>
          <w:u w:val="none"/>
        </w:rPr>
        <w:tab/>
        <w:t>8</w:t>
      </w:r>
    </w:p>
    <w:p>
      <w:pPr>
        <w:pStyle w:val="TOC1"/>
        <w:numPr>
          <w:numId w:val="0"/>
        </w:numPr>
        <w:ind w:left="426" w:hanging="426"/>
        <w:rPr>
          <w:rFonts w:ascii="Calibri" w:hAnsi="Calibri" w:cs="Calibri"/>
          <w:b w:val="0"/>
          <w:strike w:val="0"/>
          <w:color w:val="auto"/>
          <w:sz w:val="22"/>
          <w:szCs w:val="24"/>
          <w:highlight w:val="none"/>
          <w:u w:val="none"/>
        </w:rPr>
      </w:pPr>
      <w:r>
        <w:rPr>
          <w:rStyle w:val="Hyperlink"/>
          <w:strike w:val="0"/>
          <w:dstrike w:val="0"/>
          <w:color w:val="auto"/>
          <w:szCs w:val="24"/>
          <w:highlight w:val="none"/>
          <w:u w:val="none"/>
          <w:lang w:val="es-PE"/>
        </w:rPr>
        <w:t>4.</w:t>
      </w:r>
      <w:r>
        <w:rPr>
          <w:rFonts w:ascii="Calibri" w:hAnsi="Calibri" w:cs="Calibri"/>
          <w:b w:val="0"/>
          <w:strike w:val="0"/>
          <w:color w:val="auto"/>
          <w:sz w:val="22"/>
          <w:szCs w:val="24"/>
          <w:highlight w:val="none"/>
          <w:u w:val="none"/>
        </w:rPr>
        <w:tab/>
      </w:r>
      <w:r>
        <w:rPr>
          <w:rStyle w:val="Hyperlink"/>
          <w:strike w:val="0"/>
          <w:dstrike w:val="0"/>
          <w:color w:val="auto"/>
          <w:szCs w:val="24"/>
          <w:highlight w:val="none"/>
          <w:u w:val="none"/>
          <w:lang w:val="es-PE"/>
        </w:rPr>
        <w:t>Modelamiento de la situación Propuesta</w:t>
      </w:r>
      <w:r>
        <w:rPr>
          <w:strike w:val="0"/>
          <w:color w:val="auto"/>
          <w:szCs w:val="24"/>
          <w:highlight w:val="none"/>
          <w:u w:val="none"/>
        </w:rPr>
        <w:tab/>
        <w:t>9</w:t>
      </w:r>
    </w:p>
    <w:p>
      <w:pPr>
        <w:pStyle w:val="TOC2"/>
        <w:numPr>
          <w:numId w:val="0"/>
        </w:numPr>
        <w:ind w:left="851" w:hanging="491"/>
        <w:rPr>
          <w:rFonts w:ascii="Calibri" w:hAnsi="Calibri" w:cs="Calibri"/>
          <w:b w:val="0"/>
          <w:strike w:val="0"/>
          <w:color w:val="auto"/>
          <w:sz w:val="22"/>
          <w:szCs w:val="24"/>
          <w:highlight w:val="none"/>
          <w:u w:val="none"/>
          <w:lang w:val="es-PE"/>
        </w:rPr>
      </w:pPr>
      <w:r>
        <w:rPr>
          <w:rStyle w:val="Hyperlink"/>
          <w:b w:val="0"/>
          <w:strike w:val="0"/>
          <w:dstrike w:val="0"/>
          <w:color w:val="auto"/>
          <w:szCs w:val="24"/>
          <w:highlight w:val="none"/>
          <w:u w:val="none"/>
        </w:rPr>
        <w:t>4.1</w:t>
      </w:r>
      <w:r>
        <w:rPr>
          <w:rFonts w:ascii="Calibri" w:hAnsi="Calibri" w:cs="Calibri"/>
          <w:b w:val="0"/>
          <w:strike w:val="0"/>
          <w:color w:val="auto"/>
          <w:sz w:val="22"/>
          <w:szCs w:val="24"/>
          <w:highlight w:val="none"/>
          <w:u w:val="none"/>
          <w:lang w:val="es-PE"/>
        </w:rPr>
        <w:tab/>
      </w:r>
      <w:r>
        <w:rPr>
          <w:rStyle w:val="Hyperlink"/>
          <w:b w:val="0"/>
          <w:strike w:val="0"/>
          <w:dstrike w:val="0"/>
          <w:color w:val="auto"/>
          <w:szCs w:val="24"/>
          <w:highlight w:val="none"/>
          <w:u w:val="none"/>
        </w:rPr>
        <w:t>Glosario de Términos</w:t>
      </w:r>
      <w:r>
        <w:rPr>
          <w:b w:val="0"/>
          <w:strike w:val="0"/>
          <w:color w:val="auto"/>
          <w:szCs w:val="24"/>
          <w:highlight w:val="none"/>
          <w:u w:val="none"/>
        </w:rPr>
        <w:tab/>
        <w:t>9</w:t>
      </w:r>
    </w:p>
    <w:p>
      <w:pPr>
        <w:pStyle w:val="TOC2"/>
        <w:numPr>
          <w:numId w:val="0"/>
        </w:numPr>
        <w:ind w:left="851" w:hanging="491"/>
        <w:rPr>
          <w:rFonts w:ascii="Calibri" w:hAnsi="Calibri" w:cs="Calibri"/>
          <w:b w:val="0"/>
          <w:strike w:val="0"/>
          <w:color w:val="auto"/>
          <w:sz w:val="22"/>
          <w:szCs w:val="24"/>
          <w:highlight w:val="none"/>
          <w:u w:val="none"/>
          <w:lang w:val="es-PE"/>
        </w:rPr>
      </w:pPr>
      <w:r>
        <w:rPr>
          <w:rStyle w:val="Hyperlink"/>
          <w:b w:val="0"/>
          <w:strike w:val="0"/>
          <w:dstrike w:val="0"/>
          <w:color w:val="auto"/>
          <w:szCs w:val="24"/>
          <w:highlight w:val="none"/>
          <w:u w:val="none"/>
        </w:rPr>
        <w:t>4.2</w:t>
      </w:r>
      <w:r>
        <w:rPr>
          <w:rFonts w:ascii="Calibri" w:hAnsi="Calibri" w:cs="Calibri"/>
          <w:b w:val="0"/>
          <w:strike w:val="0"/>
          <w:color w:val="auto"/>
          <w:sz w:val="22"/>
          <w:szCs w:val="24"/>
          <w:highlight w:val="none"/>
          <w:u w:val="none"/>
          <w:lang w:val="es-PE"/>
        </w:rPr>
        <w:tab/>
      </w:r>
      <w:r>
        <w:rPr>
          <w:rStyle w:val="Hyperlink"/>
          <w:b w:val="0"/>
          <w:strike w:val="0"/>
          <w:dstrike w:val="0"/>
          <w:color w:val="auto"/>
          <w:szCs w:val="24"/>
          <w:highlight w:val="none"/>
          <w:u w:val="none"/>
        </w:rPr>
        <w:t>Descripción del proceso propuesto</w:t>
      </w:r>
      <w:r>
        <w:rPr>
          <w:b w:val="0"/>
          <w:strike w:val="0"/>
          <w:color w:val="auto"/>
          <w:szCs w:val="24"/>
          <w:highlight w:val="none"/>
          <w:u w:val="none"/>
        </w:rPr>
        <w:tab/>
        <w:t>10</w:t>
      </w:r>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22"/>
          <w:szCs w:val="24"/>
          <w:highlight w:val="none"/>
          <w:u w:val="none"/>
        </w:rPr>
        <w:t>4.2.1</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22"/>
          <w:szCs w:val="24"/>
          <w:highlight w:val="none"/>
          <w:u w:val="none"/>
        </w:rPr>
        <w:t>Registrar Inventario Inicial</w:t>
      </w:r>
      <w:r>
        <w:rPr>
          <w:b w:val="0"/>
          <w:strike w:val="0"/>
          <w:color w:val="auto"/>
          <w:kern w:val="0"/>
          <w:szCs w:val="24"/>
          <w:highlight w:val="none"/>
          <w:u w:val="none"/>
        </w:rPr>
        <w:tab/>
        <w:t>14</w:t>
      </w:r>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22"/>
          <w:szCs w:val="24"/>
          <w:highlight w:val="none"/>
          <w:u w:val="none"/>
        </w:rPr>
        <w:t>4.2.2</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22"/>
          <w:szCs w:val="24"/>
          <w:highlight w:val="none"/>
          <w:u w:val="none"/>
        </w:rPr>
        <w:t>Registrar Operaciones</w:t>
      </w:r>
      <w:r>
        <w:rPr>
          <w:b w:val="0"/>
          <w:strike w:val="0"/>
          <w:color w:val="auto"/>
          <w:kern w:val="0"/>
          <w:szCs w:val="24"/>
          <w:highlight w:val="none"/>
          <w:u w:val="none"/>
        </w:rPr>
        <w:tab/>
        <w:t>16</w:t>
      </w:r>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4.3</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Ficha de Determinación del Proceso propuesto (Ficha B)</w:t>
      </w:r>
      <w:r>
        <w:rPr>
          <w:b w:val="0"/>
          <w:strike w:val="0"/>
          <w:color w:val="auto"/>
          <w:kern w:val="0"/>
          <w:szCs w:val="24"/>
          <w:highlight w:val="none"/>
          <w:u w:val="none"/>
        </w:rPr>
        <w:tab/>
        <w:t>17</w:t>
      </w:r>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22"/>
          <w:szCs w:val="24"/>
          <w:highlight w:val="none"/>
          <w:u w:val="none"/>
        </w:rPr>
        <w:t>4.3.1</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22"/>
          <w:szCs w:val="24"/>
          <w:highlight w:val="none"/>
          <w:u w:val="none"/>
        </w:rPr>
        <w:t>Registrar Inventario Inicial</w:t>
      </w:r>
      <w:r>
        <w:rPr>
          <w:b w:val="0"/>
          <w:strike w:val="0"/>
          <w:color w:val="auto"/>
          <w:kern w:val="0"/>
          <w:szCs w:val="24"/>
          <w:highlight w:val="none"/>
          <w:u w:val="none"/>
        </w:rPr>
        <w:tab/>
        <w:t>17</w:t>
      </w:r>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22"/>
          <w:szCs w:val="24"/>
          <w:highlight w:val="none"/>
          <w:u w:val="none"/>
        </w:rPr>
        <w:t>4.3.2</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22"/>
          <w:szCs w:val="24"/>
          <w:highlight w:val="none"/>
          <w:u w:val="none"/>
        </w:rPr>
        <w:t>Registrar operaciones</w:t>
      </w:r>
      <w:r>
        <w:rPr>
          <w:b w:val="0"/>
          <w:strike w:val="0"/>
          <w:color w:val="auto"/>
          <w:kern w:val="0"/>
          <w:szCs w:val="24"/>
          <w:highlight w:val="none"/>
          <w:u w:val="none"/>
        </w:rPr>
        <w:tab/>
        <w:t>18</w:t>
      </w:r>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4.4</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de Ficha de determinación - Reglas de negocio (Ficha C).</w:t>
      </w:r>
      <w:r>
        <w:rPr>
          <w:b w:val="0"/>
          <w:strike w:val="0"/>
          <w:color w:val="auto"/>
          <w:kern w:val="0"/>
          <w:szCs w:val="24"/>
          <w:highlight w:val="none"/>
          <w:u w:val="none"/>
        </w:rPr>
        <w:tab/>
        <w:t>20</w:t>
      </w:r>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22"/>
          <w:szCs w:val="24"/>
          <w:highlight w:val="none"/>
          <w:u w:val="none"/>
        </w:rPr>
        <w:t>4.4.1</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22"/>
          <w:szCs w:val="24"/>
          <w:highlight w:val="none"/>
          <w:u w:val="none"/>
        </w:rPr>
        <w:t>Registrar Inventario Inicial</w:t>
      </w:r>
      <w:r>
        <w:rPr>
          <w:b w:val="0"/>
          <w:strike w:val="0"/>
          <w:color w:val="auto"/>
          <w:kern w:val="0"/>
          <w:szCs w:val="24"/>
          <w:highlight w:val="none"/>
          <w:u w:val="none"/>
        </w:rPr>
        <w:tab/>
        <w:t>20</w:t>
      </w:r>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22"/>
          <w:szCs w:val="24"/>
          <w:highlight w:val="none"/>
          <w:u w:val="none"/>
        </w:rPr>
        <w:t>4.4.2</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22"/>
          <w:szCs w:val="24"/>
          <w:highlight w:val="none"/>
          <w:u w:val="none"/>
        </w:rPr>
        <w:t>Registrar operaciones</w:t>
      </w:r>
      <w:r>
        <w:rPr>
          <w:b w:val="0"/>
          <w:strike w:val="0"/>
          <w:color w:val="auto"/>
          <w:kern w:val="0"/>
          <w:szCs w:val="24"/>
          <w:highlight w:val="none"/>
          <w:u w:val="none"/>
        </w:rPr>
        <w:tab/>
        <w:t>20</w:t>
      </w:r>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4.5</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Reglas de Negocio</w:t>
      </w:r>
      <w:r>
        <w:rPr>
          <w:b w:val="0"/>
          <w:strike w:val="0"/>
          <w:color w:val="auto"/>
          <w:kern w:val="0"/>
          <w:szCs w:val="24"/>
          <w:highlight w:val="none"/>
          <w:u w:val="none"/>
        </w:rPr>
        <w:tab/>
        <w:t>21</w:t>
      </w:r>
    </w:p>
    <w:p>
      <w:pPr>
        <w:pStyle w:val="TOC1"/>
        <w:numPr>
          <w:numId w:val="0"/>
        </w:numPr>
        <w:ind w:left="426" w:hanging="426"/>
        <w:rPr>
          <w:rFonts w:ascii="Calibri" w:hAnsi="Calibri" w:cs="Calibri"/>
          <w:b w:val="0"/>
          <w:strike w:val="0"/>
          <w:color w:val="auto"/>
          <w:kern w:val="0"/>
          <w:sz w:val="22"/>
          <w:szCs w:val="24"/>
          <w:highlight w:val="none"/>
          <w:u w:val="none"/>
        </w:rPr>
      </w:pPr>
      <w:r>
        <w:rPr>
          <w:rStyle w:val="Hyperlink"/>
          <w:strike w:val="0"/>
          <w:dstrike w:val="0"/>
          <w:color w:val="auto"/>
          <w:kern w:val="0"/>
          <w:szCs w:val="24"/>
          <w:highlight w:val="none"/>
          <w:u w:val="none"/>
          <w:lang w:val="es-PE"/>
        </w:rPr>
        <w:t>5.</w:t>
      </w:r>
      <w:r>
        <w:rPr>
          <w:rFonts w:ascii="Calibri" w:hAnsi="Calibri" w:cs="Calibri"/>
          <w:b w:val="0"/>
          <w:strike w:val="0"/>
          <w:color w:val="auto"/>
          <w:kern w:val="0"/>
          <w:sz w:val="22"/>
          <w:szCs w:val="24"/>
          <w:highlight w:val="none"/>
          <w:u w:val="none"/>
        </w:rPr>
        <w:tab/>
      </w:r>
      <w:r>
        <w:rPr>
          <w:rStyle w:val="Hyperlink"/>
          <w:strike w:val="0"/>
          <w:dstrike w:val="0"/>
          <w:color w:val="auto"/>
          <w:kern w:val="0"/>
          <w:szCs w:val="24"/>
          <w:highlight w:val="none"/>
          <w:u w:val="none"/>
          <w:lang w:val="es-PE"/>
        </w:rPr>
        <w:t>Requerimientos del proyecto</w:t>
      </w:r>
      <w:r>
        <w:rPr>
          <w:strike w:val="0"/>
          <w:color w:val="auto"/>
          <w:kern w:val="0"/>
          <w:szCs w:val="24"/>
          <w:highlight w:val="none"/>
          <w:u w:val="none"/>
        </w:rPr>
        <w:tab/>
      </w:r>
      <w:bookmarkStart w:id="58" w:name="_DV_C20"/>
      <w:r>
        <w:rPr>
          <w:rStyle w:val="DeltaViewDeletion"/>
          <w:kern w:val="0"/>
          <w:szCs w:val="24"/>
          <w:highlight w:val="none"/>
          <w:u w:val="none"/>
        </w:rPr>
        <w:t>66</w:t>
      </w:r>
      <w:bookmarkEnd w:id="58"/>
      <w:bookmarkStart w:id="59" w:name="_DV_C21"/>
      <w:r>
        <w:rPr>
          <w:rStyle w:val="DeltaViewInsertion"/>
          <w:strike w:val="0"/>
          <w:kern w:val="0"/>
          <w:szCs w:val="24"/>
          <w:highlight w:val="none"/>
        </w:rPr>
        <w:t>71</w:t>
      </w:r>
      <w:bookmarkEnd w:id="59"/>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5.1</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Requerimiento Norma Legal</w:t>
      </w:r>
      <w:r>
        <w:rPr>
          <w:b w:val="0"/>
          <w:strike w:val="0"/>
          <w:color w:val="auto"/>
          <w:kern w:val="0"/>
          <w:szCs w:val="24"/>
          <w:highlight w:val="none"/>
          <w:u w:val="none"/>
        </w:rPr>
        <w:tab/>
      </w:r>
      <w:bookmarkStart w:id="60" w:name="_DV_C22"/>
      <w:r>
        <w:rPr>
          <w:rStyle w:val="DeltaViewDeletion"/>
          <w:b w:val="0"/>
          <w:kern w:val="0"/>
          <w:szCs w:val="24"/>
          <w:highlight w:val="none"/>
          <w:u w:val="none"/>
        </w:rPr>
        <w:t>66</w:t>
      </w:r>
      <w:bookmarkEnd w:id="60"/>
      <w:bookmarkStart w:id="61" w:name="_DV_C23"/>
      <w:r>
        <w:rPr>
          <w:rStyle w:val="DeltaViewInsertion"/>
          <w:b w:val="0"/>
          <w:strike w:val="0"/>
          <w:kern w:val="0"/>
          <w:szCs w:val="24"/>
          <w:highlight w:val="none"/>
        </w:rPr>
        <w:t>71</w:t>
      </w:r>
      <w:bookmarkEnd w:id="61"/>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5.2</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Requerimiento Elaboración de Procedimientos</w:t>
      </w:r>
      <w:r>
        <w:rPr>
          <w:b w:val="0"/>
          <w:strike w:val="0"/>
          <w:color w:val="auto"/>
          <w:kern w:val="0"/>
          <w:szCs w:val="24"/>
          <w:highlight w:val="none"/>
          <w:u w:val="none"/>
        </w:rPr>
        <w:tab/>
      </w:r>
      <w:bookmarkStart w:id="62" w:name="_DV_C24"/>
      <w:r>
        <w:rPr>
          <w:rStyle w:val="DeltaViewDeletion"/>
          <w:b w:val="0"/>
          <w:kern w:val="0"/>
          <w:szCs w:val="24"/>
          <w:highlight w:val="none"/>
          <w:u w:val="none"/>
        </w:rPr>
        <w:t>66</w:t>
      </w:r>
      <w:bookmarkEnd w:id="62"/>
      <w:bookmarkStart w:id="63" w:name="_DV_C25"/>
      <w:r>
        <w:rPr>
          <w:rStyle w:val="DeltaViewInsertion"/>
          <w:b w:val="0"/>
          <w:strike w:val="0"/>
          <w:kern w:val="0"/>
          <w:szCs w:val="24"/>
          <w:highlight w:val="none"/>
        </w:rPr>
        <w:t>71</w:t>
      </w:r>
      <w:bookmarkEnd w:id="63"/>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5.3</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Requerimientos Informáticos de Negocio (RIN)</w:t>
      </w:r>
      <w:r>
        <w:rPr>
          <w:b w:val="0"/>
          <w:strike w:val="0"/>
          <w:color w:val="auto"/>
          <w:kern w:val="0"/>
          <w:szCs w:val="24"/>
          <w:highlight w:val="none"/>
          <w:u w:val="none"/>
        </w:rPr>
        <w:tab/>
      </w:r>
      <w:bookmarkStart w:id="64" w:name="_DV_C26"/>
      <w:r>
        <w:rPr>
          <w:rStyle w:val="DeltaViewDeletion"/>
          <w:b w:val="0"/>
          <w:kern w:val="0"/>
          <w:szCs w:val="24"/>
          <w:highlight w:val="none"/>
          <w:u w:val="none"/>
        </w:rPr>
        <w:t>66</w:t>
      </w:r>
      <w:bookmarkEnd w:id="64"/>
      <w:bookmarkStart w:id="65" w:name="_DV_C27"/>
      <w:r>
        <w:rPr>
          <w:rStyle w:val="DeltaViewInsertion"/>
          <w:b w:val="0"/>
          <w:strike w:val="0"/>
          <w:kern w:val="0"/>
          <w:szCs w:val="24"/>
          <w:highlight w:val="none"/>
        </w:rPr>
        <w:t>71</w:t>
      </w:r>
      <w:bookmarkEnd w:id="65"/>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5.4</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Requerimientos de Servicio de la plataforma</w:t>
      </w:r>
      <w:r>
        <w:rPr>
          <w:b w:val="0"/>
          <w:strike w:val="0"/>
          <w:color w:val="auto"/>
          <w:kern w:val="0"/>
          <w:szCs w:val="24"/>
          <w:highlight w:val="none"/>
          <w:u w:val="none"/>
        </w:rPr>
        <w:tab/>
      </w:r>
      <w:bookmarkStart w:id="66" w:name="_DV_C28"/>
      <w:r>
        <w:rPr>
          <w:rStyle w:val="DeltaViewDeletion"/>
          <w:b w:val="0"/>
          <w:kern w:val="0"/>
          <w:szCs w:val="24"/>
          <w:highlight w:val="none"/>
          <w:u w:val="none"/>
        </w:rPr>
        <w:t>69</w:t>
      </w:r>
      <w:bookmarkEnd w:id="66"/>
      <w:bookmarkStart w:id="67" w:name="_DV_C29"/>
      <w:r>
        <w:rPr>
          <w:rStyle w:val="DeltaViewInsertion"/>
          <w:b w:val="0"/>
          <w:strike w:val="0"/>
          <w:kern w:val="0"/>
          <w:szCs w:val="24"/>
          <w:highlight w:val="none"/>
        </w:rPr>
        <w:t>75</w:t>
      </w:r>
      <w:bookmarkEnd w:id="67"/>
    </w:p>
    <w:p>
      <w:pPr>
        <w:pStyle w:val="TOC1"/>
        <w:numPr>
          <w:numId w:val="0"/>
        </w:numPr>
        <w:ind w:left="426" w:hanging="426"/>
        <w:rPr>
          <w:rFonts w:ascii="Calibri" w:hAnsi="Calibri" w:cs="Calibri"/>
          <w:b w:val="0"/>
          <w:strike w:val="0"/>
          <w:color w:val="auto"/>
          <w:kern w:val="0"/>
          <w:sz w:val="22"/>
          <w:szCs w:val="24"/>
          <w:highlight w:val="none"/>
          <w:u w:val="none"/>
        </w:rPr>
      </w:pPr>
      <w:r>
        <w:rPr>
          <w:rStyle w:val="Hyperlink"/>
          <w:strike w:val="0"/>
          <w:dstrike w:val="0"/>
          <w:color w:val="auto"/>
          <w:kern w:val="0"/>
          <w:szCs w:val="24"/>
          <w:highlight w:val="none"/>
          <w:u w:val="none"/>
          <w:lang w:val="es-PE"/>
        </w:rPr>
        <w:t>6.</w:t>
      </w:r>
      <w:r>
        <w:rPr>
          <w:rFonts w:ascii="Calibri" w:hAnsi="Calibri" w:cs="Calibri"/>
          <w:b w:val="0"/>
          <w:strike w:val="0"/>
          <w:color w:val="auto"/>
          <w:kern w:val="0"/>
          <w:sz w:val="22"/>
          <w:szCs w:val="24"/>
          <w:highlight w:val="none"/>
          <w:u w:val="none"/>
        </w:rPr>
        <w:tab/>
      </w:r>
      <w:r>
        <w:rPr>
          <w:rStyle w:val="Hyperlink"/>
          <w:strike w:val="0"/>
          <w:dstrike w:val="0"/>
          <w:color w:val="auto"/>
          <w:kern w:val="0"/>
          <w:szCs w:val="24"/>
          <w:highlight w:val="none"/>
          <w:u w:val="none"/>
          <w:lang w:val="es-PE"/>
        </w:rPr>
        <w:t>Anexos</w:t>
      </w:r>
      <w:r>
        <w:rPr>
          <w:strike w:val="0"/>
          <w:color w:val="auto"/>
          <w:kern w:val="0"/>
          <w:szCs w:val="24"/>
          <w:highlight w:val="none"/>
          <w:u w:val="none"/>
        </w:rPr>
        <w:tab/>
      </w:r>
      <w:bookmarkStart w:id="68" w:name="_DV_C30"/>
      <w:r>
        <w:rPr>
          <w:rStyle w:val="DeltaViewDeletion"/>
          <w:kern w:val="0"/>
          <w:szCs w:val="24"/>
          <w:highlight w:val="none"/>
          <w:u w:val="none"/>
        </w:rPr>
        <w:t>71</w:t>
      </w:r>
      <w:bookmarkEnd w:id="68"/>
      <w:bookmarkStart w:id="69" w:name="_DV_C31"/>
      <w:r>
        <w:rPr>
          <w:rStyle w:val="DeltaViewInsertion"/>
          <w:strike w:val="0"/>
          <w:kern w:val="0"/>
          <w:szCs w:val="24"/>
          <w:highlight w:val="none"/>
        </w:rPr>
        <w:t>76</w:t>
      </w:r>
      <w:bookmarkEnd w:id="69"/>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6.1</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01: Actividades por actividades del RCBF</w:t>
      </w:r>
      <w:r>
        <w:rPr>
          <w:b w:val="0"/>
          <w:strike w:val="0"/>
          <w:color w:val="auto"/>
          <w:kern w:val="0"/>
          <w:szCs w:val="24"/>
          <w:highlight w:val="none"/>
          <w:u w:val="none"/>
        </w:rPr>
        <w:tab/>
      </w:r>
      <w:bookmarkStart w:id="70" w:name="_DV_C32"/>
      <w:r>
        <w:rPr>
          <w:rStyle w:val="DeltaViewDeletion"/>
          <w:b w:val="0"/>
          <w:kern w:val="0"/>
          <w:szCs w:val="24"/>
          <w:highlight w:val="none"/>
          <w:u w:val="none"/>
        </w:rPr>
        <w:t>71</w:t>
      </w:r>
      <w:bookmarkEnd w:id="70"/>
      <w:bookmarkStart w:id="71" w:name="_DV_C33"/>
      <w:r>
        <w:rPr>
          <w:rStyle w:val="DeltaViewInsertion"/>
          <w:b w:val="0"/>
          <w:strike w:val="0"/>
          <w:kern w:val="0"/>
          <w:szCs w:val="24"/>
          <w:highlight w:val="none"/>
        </w:rPr>
        <w:t>76</w:t>
      </w:r>
      <w:bookmarkEnd w:id="71"/>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6.2</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02: Tipos de cálculo</w:t>
      </w:r>
      <w:r>
        <w:rPr>
          <w:b w:val="0"/>
          <w:strike w:val="0"/>
          <w:color w:val="auto"/>
          <w:kern w:val="0"/>
          <w:szCs w:val="24"/>
          <w:highlight w:val="none"/>
          <w:u w:val="none"/>
        </w:rPr>
        <w:tab/>
      </w:r>
      <w:bookmarkStart w:id="72" w:name="_DV_C34"/>
      <w:r>
        <w:rPr>
          <w:rStyle w:val="DeltaViewDeletion"/>
          <w:b w:val="0"/>
          <w:kern w:val="0"/>
          <w:szCs w:val="24"/>
          <w:highlight w:val="none"/>
          <w:u w:val="none"/>
        </w:rPr>
        <w:t>72</w:t>
      </w:r>
      <w:bookmarkEnd w:id="72"/>
      <w:bookmarkStart w:id="73" w:name="_DV_C35"/>
      <w:r>
        <w:rPr>
          <w:rStyle w:val="DeltaViewInsertion"/>
          <w:b w:val="0"/>
          <w:strike w:val="0"/>
          <w:kern w:val="0"/>
          <w:szCs w:val="24"/>
          <w:highlight w:val="none"/>
        </w:rPr>
        <w:t>77</w:t>
      </w:r>
      <w:bookmarkEnd w:id="73"/>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6.3</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03: Tipos de documento asociado a las transacciones</w:t>
      </w:r>
      <w:r>
        <w:rPr>
          <w:b w:val="0"/>
          <w:strike w:val="0"/>
          <w:color w:val="auto"/>
          <w:kern w:val="0"/>
          <w:szCs w:val="24"/>
          <w:highlight w:val="none"/>
          <w:u w:val="none"/>
        </w:rPr>
        <w:tab/>
      </w:r>
      <w:bookmarkStart w:id="74" w:name="_DV_C36"/>
      <w:r>
        <w:rPr>
          <w:rStyle w:val="DeltaViewDeletion"/>
          <w:b w:val="0"/>
          <w:kern w:val="0"/>
          <w:szCs w:val="24"/>
          <w:highlight w:val="none"/>
          <w:u w:val="none"/>
        </w:rPr>
        <w:t>73</w:t>
      </w:r>
      <w:bookmarkEnd w:id="74"/>
      <w:bookmarkStart w:id="75" w:name="_DV_C37"/>
      <w:r>
        <w:rPr>
          <w:rStyle w:val="DeltaViewInsertion"/>
          <w:b w:val="0"/>
          <w:strike w:val="0"/>
          <w:kern w:val="0"/>
          <w:szCs w:val="24"/>
          <w:highlight w:val="none"/>
        </w:rPr>
        <w:t>78</w:t>
      </w:r>
      <w:bookmarkEnd w:id="75"/>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6.4</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04: Tipos de documento vinculado a la operación</w:t>
      </w:r>
      <w:r>
        <w:rPr>
          <w:b w:val="0"/>
          <w:strike w:val="0"/>
          <w:color w:val="auto"/>
          <w:kern w:val="0"/>
          <w:szCs w:val="24"/>
          <w:highlight w:val="none"/>
          <w:u w:val="none"/>
        </w:rPr>
        <w:tab/>
      </w:r>
      <w:bookmarkStart w:id="76" w:name="_DV_C38"/>
      <w:r>
        <w:rPr>
          <w:rStyle w:val="DeltaViewDeletion"/>
          <w:b w:val="0"/>
          <w:kern w:val="0"/>
          <w:szCs w:val="24"/>
          <w:highlight w:val="none"/>
          <w:u w:val="none"/>
        </w:rPr>
        <w:t>74</w:t>
      </w:r>
      <w:bookmarkEnd w:id="76"/>
      <w:bookmarkStart w:id="77" w:name="_DV_C39"/>
      <w:r>
        <w:rPr>
          <w:rStyle w:val="DeltaViewInsertion"/>
          <w:b w:val="0"/>
          <w:strike w:val="0"/>
          <w:kern w:val="0"/>
          <w:szCs w:val="24"/>
          <w:highlight w:val="none"/>
        </w:rPr>
        <w:t>79</w:t>
      </w:r>
      <w:bookmarkEnd w:id="77"/>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6.5</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05: Estados de la DJRO</w:t>
      </w:r>
      <w:r>
        <w:rPr>
          <w:b w:val="0"/>
          <w:strike w:val="0"/>
          <w:color w:val="auto"/>
          <w:kern w:val="0"/>
          <w:szCs w:val="24"/>
          <w:highlight w:val="none"/>
          <w:u w:val="none"/>
        </w:rPr>
        <w:tab/>
      </w:r>
      <w:bookmarkStart w:id="78" w:name="_DV_C40"/>
      <w:r>
        <w:rPr>
          <w:rStyle w:val="DeltaViewDeletion"/>
          <w:b w:val="0"/>
          <w:kern w:val="0"/>
          <w:szCs w:val="24"/>
          <w:highlight w:val="none"/>
          <w:u w:val="none"/>
        </w:rPr>
        <w:t>75</w:t>
      </w:r>
      <w:bookmarkEnd w:id="78"/>
      <w:bookmarkStart w:id="79" w:name="_DV_C41"/>
      <w:r>
        <w:rPr>
          <w:rStyle w:val="DeltaViewInsertion"/>
          <w:b w:val="0"/>
          <w:strike w:val="0"/>
          <w:kern w:val="0"/>
          <w:szCs w:val="24"/>
          <w:highlight w:val="none"/>
        </w:rPr>
        <w:t>80</w:t>
      </w:r>
      <w:bookmarkEnd w:id="79"/>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6.6</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06: Flujo de estados de la DJRO</w:t>
      </w:r>
      <w:r>
        <w:rPr>
          <w:b w:val="0"/>
          <w:strike w:val="0"/>
          <w:color w:val="auto"/>
          <w:kern w:val="0"/>
          <w:szCs w:val="24"/>
          <w:highlight w:val="none"/>
          <w:u w:val="none"/>
        </w:rPr>
        <w:tab/>
      </w:r>
      <w:bookmarkStart w:id="80" w:name="_DV_C42"/>
      <w:r>
        <w:rPr>
          <w:rStyle w:val="DeltaViewDeletion"/>
          <w:b w:val="0"/>
          <w:kern w:val="0"/>
          <w:szCs w:val="24"/>
          <w:highlight w:val="none"/>
          <w:u w:val="none"/>
        </w:rPr>
        <w:t>75</w:t>
      </w:r>
      <w:bookmarkEnd w:id="80"/>
      <w:bookmarkStart w:id="81" w:name="_DV_C43"/>
      <w:r>
        <w:rPr>
          <w:rStyle w:val="DeltaViewInsertion"/>
          <w:b w:val="0"/>
          <w:strike w:val="0"/>
          <w:kern w:val="0"/>
          <w:szCs w:val="24"/>
          <w:highlight w:val="none"/>
        </w:rPr>
        <w:t>80</w:t>
      </w:r>
      <w:bookmarkEnd w:id="81"/>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6.7</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07: Transacciones</w:t>
      </w:r>
      <w:r>
        <w:rPr>
          <w:b w:val="0"/>
          <w:strike w:val="0"/>
          <w:color w:val="auto"/>
          <w:kern w:val="0"/>
          <w:szCs w:val="24"/>
          <w:highlight w:val="none"/>
          <w:u w:val="none"/>
        </w:rPr>
        <w:tab/>
      </w:r>
      <w:bookmarkStart w:id="82" w:name="_DV_C44"/>
      <w:r>
        <w:rPr>
          <w:rStyle w:val="DeltaViewDeletion"/>
          <w:b w:val="0"/>
          <w:kern w:val="0"/>
          <w:szCs w:val="24"/>
          <w:highlight w:val="none"/>
          <w:u w:val="none"/>
        </w:rPr>
        <w:t>76</w:t>
      </w:r>
      <w:bookmarkEnd w:id="82"/>
      <w:bookmarkStart w:id="83" w:name="_DV_C45"/>
      <w:r>
        <w:rPr>
          <w:rStyle w:val="DeltaViewInsertion"/>
          <w:b w:val="0"/>
          <w:strike w:val="0"/>
          <w:kern w:val="0"/>
          <w:szCs w:val="24"/>
          <w:highlight w:val="none"/>
        </w:rPr>
        <w:t>81</w:t>
      </w:r>
      <w:bookmarkEnd w:id="83"/>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dstrike w:val="0"/>
          <w:color w:val="auto"/>
          <w:kern w:val="0"/>
          <w:szCs w:val="24"/>
          <w:highlight w:val="none"/>
          <w:u w:val="none"/>
        </w:rPr>
        <w:t>6.8</w:t>
      </w:r>
      <w:r>
        <w:rPr>
          <w:rFonts w:ascii="Calibri" w:hAnsi="Calibri" w:cs="Calibri"/>
          <w:b w:val="0"/>
          <w:strike w:val="0"/>
          <w:color w:val="auto"/>
          <w:kern w:val="0"/>
          <w:sz w:val="22"/>
          <w:szCs w:val="24"/>
          <w:highlight w:val="none"/>
          <w:u w:val="none"/>
          <w:lang w:val="es-PE"/>
        </w:rPr>
        <w:tab/>
      </w:r>
      <w:r>
        <w:rPr>
          <w:rStyle w:val="Hyperlink"/>
          <w:b w:val="0"/>
          <w:strike/>
          <w:dstrike w:val="0"/>
          <w:color w:val="auto"/>
          <w:kern w:val="0"/>
          <w:szCs w:val="24"/>
          <w:highlight w:val="none"/>
          <w:u w:val="none"/>
        </w:rPr>
        <w:t>Anexo 08: Campos de Inventario Inicial que corresponden en ROP</w:t>
      </w:r>
      <w:r>
        <w:rPr>
          <w:b w:val="0"/>
          <w:strike w:val="0"/>
          <w:color w:val="auto"/>
          <w:kern w:val="0"/>
          <w:szCs w:val="24"/>
          <w:highlight w:val="none"/>
          <w:u w:val="none"/>
        </w:rPr>
        <w:tab/>
      </w:r>
      <w:bookmarkStart w:id="84" w:name="_DV_C46"/>
      <w:r>
        <w:rPr>
          <w:rStyle w:val="DeltaViewDeletion"/>
          <w:b w:val="0"/>
          <w:kern w:val="0"/>
          <w:szCs w:val="24"/>
          <w:highlight w:val="none"/>
          <w:u w:val="none"/>
        </w:rPr>
        <w:t>92</w:t>
      </w:r>
      <w:bookmarkEnd w:id="84"/>
      <w:bookmarkStart w:id="85" w:name="_DV_C47"/>
      <w:r>
        <w:rPr>
          <w:rStyle w:val="DeltaViewInsertion"/>
          <w:b w:val="0"/>
          <w:strike w:val="0"/>
          <w:kern w:val="0"/>
          <w:szCs w:val="24"/>
          <w:highlight w:val="none"/>
        </w:rPr>
        <w:t>97</w:t>
      </w:r>
      <w:bookmarkEnd w:id="85"/>
    </w:p>
    <w:p>
      <w:pPr>
        <w:pStyle w:val="TOC2"/>
        <w:numPr>
          <w:numId w:val="0"/>
        </w:numPr>
        <w:ind w:left="851" w:hanging="49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6.9</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09: GRE</w:t>
      </w:r>
      <w:bookmarkStart w:id="86" w:name="_DV_C48"/>
      <w:r>
        <w:rPr>
          <w:rStyle w:val="DeltaViewDeletion"/>
          <w:b w:val="0"/>
          <w:kern w:val="0"/>
          <w:sz w:val="20"/>
          <w:szCs w:val="24"/>
          <w:highlight w:val="none"/>
          <w:u w:val="none"/>
        </w:rPr>
        <w:t xml:space="preserve"> OSE/GRE</w:t>
      </w:r>
      <w:bookmarkEnd w:id="86"/>
      <w:r>
        <w:rPr>
          <w:rStyle w:val="Hyperlink"/>
          <w:b w:val="0"/>
          <w:strike w:val="0"/>
          <w:dstrike w:val="0"/>
          <w:color w:val="auto"/>
          <w:kern w:val="0"/>
          <w:szCs w:val="24"/>
          <w:highlight w:val="none"/>
          <w:u w:val="none"/>
        </w:rPr>
        <w:t>-BF y Guías de Remisión Físicas</w:t>
      </w:r>
      <w:r>
        <w:rPr>
          <w:b w:val="0"/>
          <w:strike w:val="0"/>
          <w:color w:val="auto"/>
          <w:kern w:val="0"/>
          <w:szCs w:val="24"/>
          <w:highlight w:val="none"/>
          <w:u w:val="none"/>
        </w:rPr>
        <w:tab/>
      </w:r>
      <w:bookmarkStart w:id="87" w:name="_DV_C49"/>
      <w:r>
        <w:rPr>
          <w:rStyle w:val="DeltaViewDeletion"/>
          <w:b w:val="0"/>
          <w:kern w:val="0"/>
          <w:szCs w:val="24"/>
          <w:highlight w:val="none"/>
          <w:u w:val="none"/>
        </w:rPr>
        <w:t>96</w:t>
      </w:r>
      <w:bookmarkEnd w:id="87"/>
      <w:bookmarkStart w:id="88" w:name="_DV_C50"/>
      <w:r>
        <w:rPr>
          <w:rStyle w:val="DeltaViewInsertion"/>
          <w:b w:val="0"/>
          <w:strike w:val="0"/>
          <w:kern w:val="0"/>
          <w:szCs w:val="24"/>
          <w:highlight w:val="none"/>
        </w:rPr>
        <w:t>101</w:t>
      </w:r>
      <w:bookmarkEnd w:id="88"/>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6.9.1</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09.1: Generación de las operaciones en ROP para GRE</w:t>
      </w:r>
      <w:bookmarkStart w:id="89" w:name="_DV_C51"/>
      <w:r>
        <w:rPr>
          <w:rStyle w:val="DeltaViewDeletion"/>
          <w:b w:val="0"/>
          <w:kern w:val="0"/>
          <w:sz w:val="20"/>
          <w:szCs w:val="24"/>
          <w:highlight w:val="none"/>
          <w:u w:val="none"/>
        </w:rPr>
        <w:t xml:space="preserve"> OSE/GRE</w:t>
      </w:r>
      <w:bookmarkEnd w:id="89"/>
      <w:r>
        <w:rPr>
          <w:rStyle w:val="Hyperlink"/>
          <w:b w:val="0"/>
          <w:strike w:val="0"/>
          <w:dstrike w:val="0"/>
          <w:color w:val="auto"/>
          <w:kern w:val="0"/>
          <w:szCs w:val="24"/>
          <w:highlight w:val="none"/>
          <w:u w:val="none"/>
        </w:rPr>
        <w:t>-BF Remitente</w:t>
      </w:r>
      <w:r>
        <w:rPr>
          <w:b w:val="0"/>
          <w:strike w:val="0"/>
          <w:color w:val="auto"/>
          <w:kern w:val="0"/>
          <w:szCs w:val="24"/>
          <w:highlight w:val="none"/>
          <w:u w:val="none"/>
        </w:rPr>
        <w:tab/>
      </w:r>
      <w:bookmarkStart w:id="90" w:name="_DV_C52"/>
      <w:r>
        <w:rPr>
          <w:rStyle w:val="DeltaViewDeletion"/>
          <w:b w:val="0"/>
          <w:kern w:val="0"/>
          <w:szCs w:val="24"/>
          <w:highlight w:val="none"/>
          <w:u w:val="none"/>
        </w:rPr>
        <w:t>96</w:t>
      </w:r>
      <w:bookmarkEnd w:id="90"/>
      <w:bookmarkStart w:id="91" w:name="_DV_C53"/>
      <w:r>
        <w:rPr>
          <w:rStyle w:val="DeltaViewInsertion"/>
          <w:b w:val="0"/>
          <w:strike w:val="0"/>
          <w:kern w:val="0"/>
          <w:szCs w:val="24"/>
          <w:highlight w:val="none"/>
        </w:rPr>
        <w:t>101</w:t>
      </w:r>
      <w:bookmarkEnd w:id="91"/>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6.9.2</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09.2: Datos que corresponden en ROP para GRE</w:t>
      </w:r>
      <w:bookmarkStart w:id="92" w:name="_DV_C54"/>
      <w:r>
        <w:rPr>
          <w:rStyle w:val="DeltaViewDeletion"/>
          <w:b w:val="0"/>
          <w:kern w:val="0"/>
          <w:sz w:val="20"/>
          <w:szCs w:val="24"/>
          <w:highlight w:val="none"/>
          <w:u w:val="none"/>
        </w:rPr>
        <w:t xml:space="preserve"> OSE/GRE</w:t>
      </w:r>
      <w:bookmarkEnd w:id="92"/>
      <w:r>
        <w:rPr>
          <w:rStyle w:val="Hyperlink"/>
          <w:b w:val="0"/>
          <w:strike w:val="0"/>
          <w:dstrike w:val="0"/>
          <w:color w:val="auto"/>
          <w:kern w:val="0"/>
          <w:szCs w:val="24"/>
          <w:highlight w:val="none"/>
          <w:u w:val="none"/>
        </w:rPr>
        <w:t>-BF</w:t>
      </w:r>
      <w:r>
        <w:rPr>
          <w:b w:val="0"/>
          <w:strike w:val="0"/>
          <w:color w:val="auto"/>
          <w:kern w:val="0"/>
          <w:szCs w:val="24"/>
          <w:highlight w:val="none"/>
          <w:u w:val="none"/>
        </w:rPr>
        <w:tab/>
      </w:r>
      <w:bookmarkStart w:id="93" w:name="_DV_C55"/>
      <w:r>
        <w:rPr>
          <w:rStyle w:val="DeltaViewDeletion"/>
          <w:b w:val="0"/>
          <w:kern w:val="0"/>
          <w:szCs w:val="24"/>
          <w:highlight w:val="none"/>
          <w:u w:val="none"/>
        </w:rPr>
        <w:t>97</w:t>
      </w:r>
      <w:bookmarkEnd w:id="93"/>
      <w:bookmarkStart w:id="94" w:name="_DV_C56"/>
      <w:r>
        <w:rPr>
          <w:rStyle w:val="DeltaViewInsertion"/>
          <w:b w:val="0"/>
          <w:strike w:val="0"/>
          <w:kern w:val="0"/>
          <w:szCs w:val="24"/>
          <w:highlight w:val="none"/>
        </w:rPr>
        <w:t>102</w:t>
      </w:r>
      <w:bookmarkEnd w:id="94"/>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6.9.3</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09.3: Generación de las operaciones en ROP para Guías de Remisión  Físicas</w:t>
      </w:r>
      <w:bookmarkStart w:id="95" w:name="_DV_C57"/>
      <w:r>
        <w:rPr>
          <w:rStyle w:val="DeltaViewDeletion"/>
          <w:b w:val="0"/>
          <w:kern w:val="0"/>
          <w:szCs w:val="24"/>
          <w:highlight w:val="none"/>
          <w:u w:val="none"/>
        </w:rPr>
        <w:t xml:space="preserve"> 102</w:t>
      </w:r>
      <w:bookmarkEnd w:id="95"/>
      <w:bookmarkStart w:id="96" w:name="_DV_C58"/>
      <w:r>
        <w:rPr>
          <w:rStyle w:val="DeltaViewInsertion"/>
          <w:b w:val="0"/>
          <w:strike w:val="0"/>
          <w:kern w:val="0"/>
          <w:sz w:val="20"/>
          <w:szCs w:val="24"/>
          <w:highlight w:val="none"/>
        </w:rPr>
        <w:t xml:space="preserve"> o GRE-BF Remitente motivo “Otros”</w:t>
      </w:r>
      <w:r>
        <w:rPr>
          <w:rStyle w:val="DeltaViewInsertion"/>
          <w:b w:val="0"/>
          <w:strike w:val="0"/>
          <w:kern w:val="0"/>
          <w:szCs w:val="24"/>
          <w:highlight w:val="none"/>
        </w:rPr>
        <w:tab/>
        <w:t>109</w:t>
      </w:r>
      <w:bookmarkEnd w:id="96"/>
    </w:p>
    <w:p>
      <w:pPr>
        <w:pStyle w:val="TOC2"/>
        <w:numPr>
          <w:numId w:val="0"/>
        </w:numPr>
        <w:ind w:left="851" w:hanging="491"/>
        <w:rPr>
          <w:rFonts w:ascii="Calibri" w:hAnsi="Calibri" w:cs="Calibri"/>
          <w:b w:val="0"/>
          <w:strike w:val="0"/>
          <w:color w:val="auto"/>
          <w:kern w:val="0"/>
          <w:sz w:val="22"/>
          <w:szCs w:val="24"/>
          <w:highlight w:val="none"/>
          <w:u w:val="none"/>
          <w:lang w:val="es-PE"/>
        </w:rPr>
      </w:pPr>
      <w:bookmarkStart w:id="97" w:name="_DV_C59"/>
      <w:r>
        <w:rPr>
          <w:rStyle w:val="DeltaViewDeletion"/>
          <w:b w:val="0"/>
          <w:kern w:val="0"/>
          <w:sz w:val="20"/>
          <w:szCs w:val="24"/>
          <w:highlight w:val="none"/>
          <w:u w:val="none"/>
        </w:rPr>
        <w:t>6.10</w:t>
      </w:r>
      <w:bookmarkEnd w:id="97"/>
      <w:bookmarkStart w:id="98" w:name="_DV_C60"/>
      <w:r>
        <w:rPr>
          <w:rStyle w:val="DeltaViewInsertion"/>
          <w:b w:val="0"/>
          <w:strike w:val="0"/>
          <w:kern w:val="0"/>
          <w:sz w:val="20"/>
          <w:szCs w:val="24"/>
          <w:highlight w:val="none"/>
        </w:rPr>
        <w:t>6.1</w:t>
      </w:r>
      <w:bookmarkEnd w:id="98"/>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10: Utilitario para comunicar Producción, Egresos por Producción y Transformación a BNF</w:t>
      </w:r>
      <w:r>
        <w:rPr>
          <w:b w:val="0"/>
          <w:strike w:val="0"/>
          <w:color w:val="auto"/>
          <w:kern w:val="0"/>
          <w:szCs w:val="24"/>
          <w:highlight w:val="none"/>
          <w:u w:val="none"/>
        </w:rPr>
        <w:tab/>
      </w:r>
      <w:bookmarkStart w:id="99" w:name="_DV_C61"/>
      <w:r>
        <w:rPr>
          <w:rStyle w:val="DeltaViewDeletion"/>
          <w:b w:val="0"/>
          <w:kern w:val="0"/>
          <w:szCs w:val="24"/>
          <w:highlight w:val="none"/>
          <w:u w:val="none"/>
        </w:rPr>
        <w:t>108</w:t>
      </w:r>
      <w:bookmarkEnd w:id="99"/>
      <w:bookmarkStart w:id="100" w:name="_DV_C62"/>
      <w:r>
        <w:rPr>
          <w:rStyle w:val="DeltaViewInsertion"/>
          <w:b w:val="0"/>
          <w:strike w:val="0"/>
          <w:kern w:val="0"/>
          <w:szCs w:val="24"/>
          <w:highlight w:val="none"/>
        </w:rPr>
        <w:t>115</w:t>
      </w:r>
      <w:bookmarkEnd w:id="100"/>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01" w:name="_DV_C63"/>
      <w:r>
        <w:rPr>
          <w:rStyle w:val="DeltaViewDeletion"/>
          <w:b w:val="0"/>
          <w:kern w:val="0"/>
          <w:sz w:val="20"/>
          <w:szCs w:val="24"/>
          <w:highlight w:val="none"/>
          <w:u w:val="none"/>
        </w:rPr>
        <w:t>6.10.1</w:t>
      </w:r>
      <w:bookmarkEnd w:id="101"/>
      <w:bookmarkStart w:id="102" w:name="_DV_C64"/>
      <w:r>
        <w:rPr>
          <w:rStyle w:val="DeltaViewInsertion"/>
          <w:b w:val="0"/>
          <w:strike w:val="0"/>
          <w:kern w:val="0"/>
          <w:sz w:val="20"/>
          <w:szCs w:val="24"/>
          <w:highlight w:val="none"/>
        </w:rPr>
        <w:t>6.1.1</w:t>
      </w:r>
      <w:bookmarkEnd w:id="102"/>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10.1: Comunicación</w:t>
      </w:r>
      <w:r>
        <w:rPr>
          <w:b w:val="0"/>
          <w:strike w:val="0"/>
          <w:color w:val="auto"/>
          <w:kern w:val="0"/>
          <w:szCs w:val="24"/>
          <w:highlight w:val="none"/>
          <w:u w:val="none"/>
        </w:rPr>
        <w:tab/>
      </w:r>
      <w:bookmarkStart w:id="103" w:name="_DV_C65"/>
      <w:r>
        <w:rPr>
          <w:rStyle w:val="DeltaViewDeletion"/>
          <w:b w:val="0"/>
          <w:kern w:val="0"/>
          <w:szCs w:val="24"/>
          <w:highlight w:val="none"/>
          <w:u w:val="none"/>
        </w:rPr>
        <w:t>108</w:t>
      </w:r>
      <w:bookmarkEnd w:id="103"/>
      <w:bookmarkStart w:id="104" w:name="_DV_C66"/>
      <w:r>
        <w:rPr>
          <w:rStyle w:val="DeltaViewInsertion"/>
          <w:b w:val="0"/>
          <w:strike w:val="0"/>
          <w:kern w:val="0"/>
          <w:szCs w:val="24"/>
          <w:highlight w:val="none"/>
        </w:rPr>
        <w:t>115</w:t>
      </w:r>
      <w:bookmarkEnd w:id="104"/>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05" w:name="_DV_C67"/>
      <w:r>
        <w:rPr>
          <w:rStyle w:val="DeltaViewDeletion"/>
          <w:b w:val="0"/>
          <w:kern w:val="0"/>
          <w:sz w:val="20"/>
          <w:szCs w:val="24"/>
          <w:highlight w:val="none"/>
          <w:u w:val="none"/>
        </w:rPr>
        <w:t>6.10.2</w:t>
      </w:r>
      <w:bookmarkEnd w:id="105"/>
      <w:bookmarkStart w:id="106" w:name="_DV_C68"/>
      <w:r>
        <w:rPr>
          <w:rStyle w:val="DeltaViewInsertion"/>
          <w:b w:val="0"/>
          <w:strike w:val="0"/>
          <w:kern w:val="0"/>
          <w:sz w:val="20"/>
          <w:szCs w:val="24"/>
          <w:highlight w:val="none"/>
        </w:rPr>
        <w:t>6.1.2</w:t>
      </w:r>
      <w:bookmarkEnd w:id="106"/>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10.2: Generación de las operaciones en ROP</w:t>
      </w:r>
      <w:r>
        <w:rPr>
          <w:b w:val="0"/>
          <w:strike w:val="0"/>
          <w:color w:val="auto"/>
          <w:kern w:val="0"/>
          <w:szCs w:val="24"/>
          <w:highlight w:val="none"/>
          <w:u w:val="none"/>
        </w:rPr>
        <w:tab/>
      </w:r>
      <w:bookmarkStart w:id="107" w:name="_DV_C69"/>
      <w:r>
        <w:rPr>
          <w:rStyle w:val="DeltaViewDeletion"/>
          <w:b w:val="0"/>
          <w:kern w:val="0"/>
          <w:szCs w:val="24"/>
          <w:highlight w:val="none"/>
          <w:u w:val="none"/>
        </w:rPr>
        <w:t>109</w:t>
      </w:r>
      <w:bookmarkEnd w:id="107"/>
      <w:bookmarkStart w:id="108" w:name="_DV_C70"/>
      <w:r>
        <w:rPr>
          <w:rStyle w:val="DeltaViewInsertion"/>
          <w:b w:val="0"/>
          <w:strike w:val="0"/>
          <w:kern w:val="0"/>
          <w:szCs w:val="24"/>
          <w:highlight w:val="none"/>
        </w:rPr>
        <w:t>116</w:t>
      </w:r>
      <w:bookmarkEnd w:id="108"/>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09" w:name="_DV_C71"/>
      <w:r>
        <w:rPr>
          <w:rStyle w:val="DeltaViewDeletion"/>
          <w:b w:val="0"/>
          <w:kern w:val="0"/>
          <w:sz w:val="20"/>
          <w:szCs w:val="24"/>
          <w:highlight w:val="none"/>
          <w:u w:val="none"/>
        </w:rPr>
        <w:t>6.10.3</w:t>
      </w:r>
      <w:bookmarkEnd w:id="109"/>
      <w:bookmarkStart w:id="110" w:name="_DV_C72"/>
      <w:r>
        <w:rPr>
          <w:rStyle w:val="DeltaViewInsertion"/>
          <w:b w:val="0"/>
          <w:strike w:val="0"/>
          <w:kern w:val="0"/>
          <w:sz w:val="20"/>
          <w:szCs w:val="24"/>
          <w:highlight w:val="none"/>
        </w:rPr>
        <w:t>6.1.3</w:t>
      </w:r>
      <w:bookmarkEnd w:id="110"/>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10.3: Datos que corresponden en ROP</w:t>
      </w:r>
      <w:r>
        <w:rPr>
          <w:b w:val="0"/>
          <w:strike w:val="0"/>
          <w:color w:val="auto"/>
          <w:kern w:val="0"/>
          <w:szCs w:val="24"/>
          <w:highlight w:val="none"/>
          <w:u w:val="none"/>
        </w:rPr>
        <w:tab/>
      </w:r>
      <w:bookmarkStart w:id="111" w:name="_DV_C73"/>
      <w:r>
        <w:rPr>
          <w:rStyle w:val="DeltaViewDeletion"/>
          <w:b w:val="0"/>
          <w:kern w:val="0"/>
          <w:szCs w:val="24"/>
          <w:highlight w:val="none"/>
          <w:u w:val="none"/>
        </w:rPr>
        <w:t>111</w:t>
      </w:r>
      <w:bookmarkEnd w:id="111"/>
      <w:bookmarkStart w:id="112" w:name="_DV_C74"/>
      <w:r>
        <w:rPr>
          <w:rStyle w:val="DeltaViewInsertion"/>
          <w:b w:val="0"/>
          <w:strike w:val="0"/>
          <w:kern w:val="0"/>
          <w:szCs w:val="24"/>
          <w:highlight w:val="none"/>
        </w:rPr>
        <w:t>118</w:t>
      </w:r>
      <w:bookmarkEnd w:id="112"/>
    </w:p>
    <w:p>
      <w:pPr>
        <w:pStyle w:val="TOC2"/>
        <w:numPr>
          <w:numId w:val="0"/>
        </w:numPr>
        <w:ind w:left="851" w:hanging="491"/>
        <w:rPr>
          <w:rFonts w:ascii="Calibri" w:hAnsi="Calibri" w:cs="Calibri"/>
          <w:b w:val="0"/>
          <w:strike w:val="0"/>
          <w:color w:val="auto"/>
          <w:kern w:val="0"/>
          <w:sz w:val="22"/>
          <w:szCs w:val="24"/>
          <w:highlight w:val="none"/>
          <w:u w:val="none"/>
          <w:lang w:val="es-PE"/>
        </w:rPr>
      </w:pPr>
      <w:bookmarkStart w:id="113" w:name="_DV_C75"/>
      <w:r>
        <w:rPr>
          <w:rStyle w:val="DeltaViewDeletion"/>
          <w:b w:val="0"/>
          <w:kern w:val="0"/>
          <w:sz w:val="20"/>
          <w:szCs w:val="24"/>
          <w:highlight w:val="none"/>
          <w:u w:val="none"/>
        </w:rPr>
        <w:t>6.11</w:t>
      </w:r>
      <w:bookmarkEnd w:id="113"/>
      <w:bookmarkStart w:id="114" w:name="_DV_C76"/>
      <w:r>
        <w:rPr>
          <w:rStyle w:val="DeltaViewInsertion"/>
          <w:b w:val="0"/>
          <w:strike w:val="0"/>
          <w:kern w:val="0"/>
          <w:sz w:val="20"/>
          <w:szCs w:val="24"/>
          <w:highlight w:val="none"/>
        </w:rPr>
        <w:t>6.2</w:t>
      </w:r>
      <w:bookmarkEnd w:id="114"/>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11: Servicios</w:t>
      </w:r>
      <w:r>
        <w:rPr>
          <w:b w:val="0"/>
          <w:strike w:val="0"/>
          <w:color w:val="auto"/>
          <w:kern w:val="0"/>
          <w:szCs w:val="24"/>
          <w:highlight w:val="none"/>
          <w:u w:val="none"/>
        </w:rPr>
        <w:tab/>
      </w:r>
      <w:bookmarkStart w:id="115" w:name="_DV_C77"/>
      <w:r>
        <w:rPr>
          <w:rStyle w:val="DeltaViewDeletion"/>
          <w:b w:val="0"/>
          <w:kern w:val="0"/>
          <w:szCs w:val="24"/>
          <w:highlight w:val="none"/>
          <w:u w:val="none"/>
        </w:rPr>
        <w:t>118</w:t>
      </w:r>
      <w:bookmarkEnd w:id="115"/>
      <w:bookmarkStart w:id="116" w:name="_DV_C78"/>
      <w:r>
        <w:rPr>
          <w:rStyle w:val="DeltaViewInsertion"/>
          <w:b w:val="0"/>
          <w:strike w:val="0"/>
          <w:kern w:val="0"/>
          <w:szCs w:val="24"/>
          <w:highlight w:val="none"/>
        </w:rPr>
        <w:t>125</w:t>
      </w:r>
      <w:bookmarkEnd w:id="116"/>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17" w:name="_DV_C79"/>
      <w:r>
        <w:rPr>
          <w:rStyle w:val="DeltaViewDeletion"/>
          <w:b w:val="0"/>
          <w:kern w:val="0"/>
          <w:sz w:val="20"/>
          <w:szCs w:val="24"/>
          <w:highlight w:val="none"/>
          <w:u w:val="none"/>
        </w:rPr>
        <w:t>6.11.1</w:t>
      </w:r>
      <w:bookmarkEnd w:id="117"/>
      <w:bookmarkStart w:id="118" w:name="_DV_C80"/>
      <w:r>
        <w:rPr>
          <w:rStyle w:val="DeltaViewInsertion"/>
          <w:b w:val="0"/>
          <w:strike w:val="0"/>
          <w:kern w:val="0"/>
          <w:sz w:val="20"/>
          <w:szCs w:val="24"/>
          <w:highlight w:val="none"/>
        </w:rPr>
        <w:t>6.2.1</w:t>
      </w:r>
      <w:bookmarkEnd w:id="118"/>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11.1: Generación de operaciones en ROP (Transportes y Almacenamiento)</w:t>
      </w:r>
      <w:r>
        <w:rPr>
          <w:b w:val="0"/>
          <w:strike w:val="0"/>
          <w:color w:val="auto"/>
          <w:kern w:val="0"/>
          <w:szCs w:val="24"/>
          <w:highlight w:val="none"/>
          <w:u w:val="none"/>
        </w:rPr>
        <w:tab/>
      </w:r>
      <w:bookmarkStart w:id="119" w:name="_DV_C81"/>
      <w:r>
        <w:rPr>
          <w:rStyle w:val="DeltaViewDeletion"/>
          <w:b w:val="0"/>
          <w:kern w:val="0"/>
          <w:szCs w:val="24"/>
          <w:highlight w:val="none"/>
          <w:u w:val="none"/>
        </w:rPr>
        <w:t>118</w:t>
      </w:r>
      <w:bookmarkEnd w:id="119"/>
      <w:bookmarkStart w:id="120" w:name="_DV_C82"/>
      <w:r>
        <w:rPr>
          <w:rStyle w:val="DeltaViewInsertion"/>
          <w:b w:val="0"/>
          <w:strike w:val="0"/>
          <w:kern w:val="0"/>
          <w:szCs w:val="24"/>
          <w:highlight w:val="none"/>
        </w:rPr>
        <w:t>125</w:t>
      </w:r>
      <w:bookmarkEnd w:id="120"/>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21" w:name="_DV_C83"/>
      <w:r>
        <w:rPr>
          <w:rStyle w:val="DeltaViewDeletion"/>
          <w:b w:val="0"/>
          <w:kern w:val="0"/>
          <w:sz w:val="20"/>
          <w:szCs w:val="24"/>
          <w:highlight w:val="none"/>
          <w:u w:val="none"/>
        </w:rPr>
        <w:t>6.11.2</w:t>
      </w:r>
      <w:bookmarkEnd w:id="121"/>
      <w:bookmarkStart w:id="122" w:name="_DV_C84"/>
      <w:r>
        <w:rPr>
          <w:rStyle w:val="DeltaViewInsertion"/>
          <w:b w:val="0"/>
          <w:strike w:val="0"/>
          <w:kern w:val="0"/>
          <w:sz w:val="20"/>
          <w:szCs w:val="24"/>
          <w:highlight w:val="none"/>
        </w:rPr>
        <w:t>6.2.2</w:t>
      </w:r>
      <w:bookmarkEnd w:id="122"/>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11.2: Datos que corresponden en ROP</w:t>
      </w:r>
      <w:r>
        <w:rPr>
          <w:b w:val="0"/>
          <w:strike w:val="0"/>
          <w:color w:val="auto"/>
          <w:kern w:val="0"/>
          <w:szCs w:val="24"/>
          <w:highlight w:val="none"/>
          <w:u w:val="none"/>
        </w:rPr>
        <w:tab/>
      </w:r>
      <w:bookmarkStart w:id="123" w:name="_DV_C85"/>
      <w:r>
        <w:rPr>
          <w:rStyle w:val="DeltaViewDeletion"/>
          <w:b w:val="0"/>
          <w:kern w:val="0"/>
          <w:szCs w:val="24"/>
          <w:highlight w:val="none"/>
          <w:u w:val="none"/>
        </w:rPr>
        <w:t>118</w:t>
      </w:r>
      <w:bookmarkEnd w:id="123"/>
      <w:bookmarkStart w:id="124" w:name="_DV_C86"/>
      <w:r>
        <w:rPr>
          <w:rStyle w:val="DeltaViewInsertion"/>
          <w:b w:val="0"/>
          <w:strike w:val="0"/>
          <w:kern w:val="0"/>
          <w:szCs w:val="24"/>
          <w:highlight w:val="none"/>
        </w:rPr>
        <w:t>125</w:t>
      </w:r>
      <w:bookmarkEnd w:id="124"/>
    </w:p>
    <w:p>
      <w:pPr>
        <w:pStyle w:val="TOC2"/>
        <w:numPr>
          <w:numId w:val="0"/>
        </w:numPr>
        <w:ind w:left="851" w:hanging="491"/>
        <w:rPr>
          <w:rFonts w:ascii="Calibri" w:hAnsi="Calibri" w:cs="Calibri"/>
          <w:b w:val="0"/>
          <w:strike w:val="0"/>
          <w:color w:val="auto"/>
          <w:kern w:val="0"/>
          <w:sz w:val="22"/>
          <w:szCs w:val="24"/>
          <w:highlight w:val="none"/>
          <w:u w:val="none"/>
          <w:lang w:val="es-PE"/>
        </w:rPr>
      </w:pPr>
      <w:bookmarkStart w:id="125" w:name="_DV_C87"/>
      <w:r>
        <w:rPr>
          <w:rStyle w:val="DeltaViewDeletion"/>
          <w:b w:val="0"/>
          <w:kern w:val="0"/>
          <w:sz w:val="20"/>
          <w:szCs w:val="24"/>
          <w:highlight w:val="none"/>
          <w:u w:val="none"/>
        </w:rPr>
        <w:t>6.12</w:t>
      </w:r>
      <w:bookmarkEnd w:id="125"/>
      <w:bookmarkStart w:id="126" w:name="_DV_C88"/>
      <w:r>
        <w:rPr>
          <w:rStyle w:val="DeltaViewInsertion"/>
          <w:b w:val="0"/>
          <w:strike w:val="0"/>
          <w:kern w:val="0"/>
          <w:sz w:val="20"/>
          <w:szCs w:val="24"/>
          <w:highlight w:val="none"/>
        </w:rPr>
        <w:t>6.3</w:t>
      </w:r>
      <w:bookmarkEnd w:id="126"/>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12: Incidencias, Incautaciones e Inmovilizaciones</w:t>
      </w:r>
      <w:r>
        <w:rPr>
          <w:b w:val="0"/>
          <w:strike w:val="0"/>
          <w:color w:val="auto"/>
          <w:kern w:val="0"/>
          <w:szCs w:val="24"/>
          <w:highlight w:val="none"/>
          <w:u w:val="none"/>
        </w:rPr>
        <w:tab/>
      </w:r>
      <w:bookmarkStart w:id="127" w:name="_DV_C89"/>
      <w:r>
        <w:rPr>
          <w:rStyle w:val="DeltaViewDeletion"/>
          <w:b w:val="0"/>
          <w:kern w:val="0"/>
          <w:szCs w:val="24"/>
          <w:highlight w:val="none"/>
          <w:u w:val="none"/>
        </w:rPr>
        <w:t>125</w:t>
      </w:r>
      <w:bookmarkEnd w:id="127"/>
      <w:bookmarkStart w:id="128" w:name="_DV_C90"/>
      <w:r>
        <w:rPr>
          <w:rStyle w:val="DeltaViewInsertion"/>
          <w:b w:val="0"/>
          <w:strike w:val="0"/>
          <w:kern w:val="0"/>
          <w:szCs w:val="24"/>
          <w:highlight w:val="none"/>
        </w:rPr>
        <w:t>131</w:t>
      </w:r>
      <w:bookmarkEnd w:id="128"/>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29" w:name="_DV_C91"/>
      <w:r>
        <w:rPr>
          <w:rStyle w:val="DeltaViewDeletion"/>
          <w:b w:val="0"/>
          <w:kern w:val="0"/>
          <w:sz w:val="20"/>
          <w:szCs w:val="24"/>
          <w:highlight w:val="none"/>
          <w:u w:val="none"/>
        </w:rPr>
        <w:t>6.12.1</w:t>
      </w:r>
      <w:bookmarkEnd w:id="129"/>
      <w:bookmarkStart w:id="130" w:name="_DV_C92"/>
      <w:r>
        <w:rPr>
          <w:rStyle w:val="DeltaViewInsertion"/>
          <w:b w:val="0"/>
          <w:strike w:val="0"/>
          <w:kern w:val="0"/>
          <w:sz w:val="20"/>
          <w:szCs w:val="24"/>
          <w:highlight w:val="none"/>
        </w:rPr>
        <w:t>6.3.1</w:t>
      </w:r>
      <w:bookmarkEnd w:id="130"/>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12.1: Comunicación de incidencias</w:t>
      </w:r>
      <w:r>
        <w:rPr>
          <w:b w:val="0"/>
          <w:strike w:val="0"/>
          <w:color w:val="auto"/>
          <w:kern w:val="0"/>
          <w:szCs w:val="24"/>
          <w:highlight w:val="none"/>
          <w:u w:val="none"/>
        </w:rPr>
        <w:tab/>
      </w:r>
      <w:bookmarkStart w:id="131" w:name="_DV_C93"/>
      <w:r>
        <w:rPr>
          <w:rStyle w:val="DeltaViewDeletion"/>
          <w:b w:val="0"/>
          <w:kern w:val="0"/>
          <w:szCs w:val="24"/>
          <w:highlight w:val="none"/>
          <w:u w:val="none"/>
        </w:rPr>
        <w:t>125</w:t>
      </w:r>
      <w:bookmarkEnd w:id="131"/>
      <w:bookmarkStart w:id="132" w:name="_DV_C94"/>
      <w:r>
        <w:rPr>
          <w:rStyle w:val="DeltaViewInsertion"/>
          <w:b w:val="0"/>
          <w:strike w:val="0"/>
          <w:kern w:val="0"/>
          <w:szCs w:val="24"/>
          <w:highlight w:val="none"/>
        </w:rPr>
        <w:t>131</w:t>
      </w:r>
      <w:bookmarkEnd w:id="132"/>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33" w:name="_DV_C95"/>
      <w:r>
        <w:rPr>
          <w:rStyle w:val="DeltaViewDeletion"/>
          <w:b w:val="0"/>
          <w:kern w:val="0"/>
          <w:sz w:val="20"/>
          <w:szCs w:val="24"/>
          <w:highlight w:val="none"/>
          <w:u w:val="none"/>
        </w:rPr>
        <w:t>6.12.2</w:t>
      </w:r>
      <w:bookmarkEnd w:id="133"/>
      <w:bookmarkStart w:id="134" w:name="_DV_C96"/>
      <w:r>
        <w:rPr>
          <w:rStyle w:val="DeltaViewInsertion"/>
          <w:b w:val="0"/>
          <w:strike w:val="0"/>
          <w:kern w:val="0"/>
          <w:sz w:val="20"/>
          <w:szCs w:val="24"/>
          <w:highlight w:val="none"/>
        </w:rPr>
        <w:t>6.3.2</w:t>
      </w:r>
      <w:bookmarkEnd w:id="134"/>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12.2: Generación de las operaciones en ROP</w:t>
      </w:r>
      <w:r>
        <w:rPr>
          <w:b w:val="0"/>
          <w:strike w:val="0"/>
          <w:color w:val="auto"/>
          <w:kern w:val="0"/>
          <w:szCs w:val="24"/>
          <w:highlight w:val="none"/>
          <w:u w:val="none"/>
        </w:rPr>
        <w:tab/>
      </w:r>
      <w:bookmarkStart w:id="135" w:name="_DV_C97"/>
      <w:r>
        <w:rPr>
          <w:rStyle w:val="DeltaViewDeletion"/>
          <w:b w:val="0"/>
          <w:kern w:val="0"/>
          <w:szCs w:val="24"/>
          <w:highlight w:val="none"/>
          <w:u w:val="none"/>
        </w:rPr>
        <w:t>126</w:t>
      </w:r>
      <w:bookmarkEnd w:id="135"/>
      <w:bookmarkStart w:id="136" w:name="_DV_C98"/>
      <w:r>
        <w:rPr>
          <w:rStyle w:val="DeltaViewInsertion"/>
          <w:b w:val="0"/>
          <w:strike w:val="0"/>
          <w:kern w:val="0"/>
          <w:szCs w:val="24"/>
          <w:highlight w:val="none"/>
        </w:rPr>
        <w:t>133</w:t>
      </w:r>
      <w:bookmarkEnd w:id="136"/>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37" w:name="_DV_C99"/>
      <w:r>
        <w:rPr>
          <w:rStyle w:val="DeltaViewDeletion"/>
          <w:b w:val="0"/>
          <w:kern w:val="0"/>
          <w:sz w:val="20"/>
          <w:szCs w:val="24"/>
          <w:highlight w:val="none"/>
          <w:u w:val="none"/>
        </w:rPr>
        <w:t>6.12.3</w:t>
      </w:r>
      <w:bookmarkEnd w:id="137"/>
      <w:bookmarkStart w:id="138" w:name="_DV_C100"/>
      <w:r>
        <w:rPr>
          <w:rStyle w:val="DeltaViewInsertion"/>
          <w:b w:val="0"/>
          <w:strike w:val="0"/>
          <w:kern w:val="0"/>
          <w:sz w:val="20"/>
          <w:szCs w:val="24"/>
          <w:highlight w:val="none"/>
        </w:rPr>
        <w:t>6.3.3</w:t>
      </w:r>
      <w:bookmarkEnd w:id="138"/>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12.3: Datos que corresponden en ROP</w:t>
      </w:r>
      <w:r>
        <w:rPr>
          <w:b w:val="0"/>
          <w:strike w:val="0"/>
          <w:color w:val="auto"/>
          <w:kern w:val="0"/>
          <w:szCs w:val="24"/>
          <w:highlight w:val="none"/>
          <w:u w:val="none"/>
        </w:rPr>
        <w:tab/>
      </w:r>
      <w:bookmarkStart w:id="139" w:name="_DV_C101"/>
      <w:r>
        <w:rPr>
          <w:rStyle w:val="DeltaViewDeletion"/>
          <w:b w:val="0"/>
          <w:kern w:val="0"/>
          <w:szCs w:val="24"/>
          <w:highlight w:val="none"/>
          <w:u w:val="none"/>
        </w:rPr>
        <w:t>127</w:t>
      </w:r>
      <w:bookmarkEnd w:id="139"/>
      <w:bookmarkStart w:id="140" w:name="_DV_C102"/>
      <w:r>
        <w:rPr>
          <w:rStyle w:val="DeltaViewInsertion"/>
          <w:b w:val="0"/>
          <w:strike w:val="0"/>
          <w:kern w:val="0"/>
          <w:szCs w:val="24"/>
          <w:highlight w:val="none"/>
        </w:rPr>
        <w:t>134</w:t>
      </w:r>
      <w:bookmarkEnd w:id="140"/>
    </w:p>
    <w:p>
      <w:pPr>
        <w:pStyle w:val="TOC2"/>
        <w:numPr>
          <w:numId w:val="0"/>
        </w:numPr>
        <w:ind w:left="851" w:hanging="491"/>
        <w:rPr>
          <w:rFonts w:ascii="Calibri" w:hAnsi="Calibri" w:cs="Calibri"/>
          <w:b w:val="0"/>
          <w:strike w:val="0"/>
          <w:color w:val="auto"/>
          <w:kern w:val="0"/>
          <w:sz w:val="22"/>
          <w:szCs w:val="24"/>
          <w:highlight w:val="none"/>
          <w:u w:val="none"/>
          <w:lang w:val="es-PE"/>
        </w:rPr>
      </w:pPr>
      <w:bookmarkStart w:id="141" w:name="_DV_C103"/>
      <w:r>
        <w:rPr>
          <w:rStyle w:val="DeltaViewDeletion"/>
          <w:b w:val="0"/>
          <w:kern w:val="0"/>
          <w:sz w:val="20"/>
          <w:szCs w:val="24"/>
          <w:highlight w:val="none"/>
          <w:u w:val="none"/>
        </w:rPr>
        <w:t>6.13</w:t>
      </w:r>
      <w:bookmarkEnd w:id="141"/>
      <w:bookmarkStart w:id="142" w:name="_DV_C104"/>
      <w:r>
        <w:rPr>
          <w:rStyle w:val="DeltaViewInsertion"/>
          <w:b w:val="0"/>
          <w:strike w:val="0"/>
          <w:kern w:val="0"/>
          <w:sz w:val="20"/>
          <w:szCs w:val="24"/>
          <w:highlight w:val="none"/>
        </w:rPr>
        <w:t>6.4</w:t>
      </w:r>
      <w:bookmarkEnd w:id="142"/>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13: Otros ingresos / Egresos</w:t>
      </w:r>
      <w:r>
        <w:rPr>
          <w:b w:val="0"/>
          <w:strike w:val="0"/>
          <w:color w:val="auto"/>
          <w:kern w:val="0"/>
          <w:szCs w:val="24"/>
          <w:highlight w:val="none"/>
          <w:u w:val="none"/>
        </w:rPr>
        <w:tab/>
      </w:r>
      <w:bookmarkStart w:id="143" w:name="_DV_C105"/>
      <w:r>
        <w:rPr>
          <w:rStyle w:val="DeltaViewDeletion"/>
          <w:b w:val="0"/>
          <w:kern w:val="0"/>
          <w:szCs w:val="24"/>
          <w:highlight w:val="none"/>
          <w:u w:val="none"/>
        </w:rPr>
        <w:t>134</w:t>
      </w:r>
      <w:bookmarkEnd w:id="143"/>
      <w:bookmarkStart w:id="144" w:name="_DV_C106"/>
      <w:r>
        <w:rPr>
          <w:rStyle w:val="DeltaViewInsertion"/>
          <w:b w:val="0"/>
          <w:strike w:val="0"/>
          <w:kern w:val="0"/>
          <w:szCs w:val="24"/>
          <w:highlight w:val="none"/>
        </w:rPr>
        <w:t>140</w:t>
      </w:r>
      <w:bookmarkEnd w:id="144"/>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45" w:name="_DV_C107"/>
      <w:r>
        <w:rPr>
          <w:rStyle w:val="DeltaViewDeletion"/>
          <w:b w:val="0"/>
          <w:kern w:val="0"/>
          <w:sz w:val="20"/>
          <w:szCs w:val="24"/>
          <w:highlight w:val="none"/>
          <w:u w:val="none"/>
        </w:rPr>
        <w:t>6.13.1</w:t>
      </w:r>
      <w:bookmarkEnd w:id="145"/>
      <w:bookmarkStart w:id="146" w:name="_DV_C108"/>
      <w:r>
        <w:rPr>
          <w:rStyle w:val="DeltaViewInsertion"/>
          <w:b w:val="0"/>
          <w:strike w:val="0"/>
          <w:kern w:val="0"/>
          <w:sz w:val="20"/>
          <w:szCs w:val="24"/>
          <w:highlight w:val="none"/>
        </w:rPr>
        <w:t>6.4.1</w:t>
      </w:r>
      <w:bookmarkEnd w:id="146"/>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13.1: Datos que corresponden en ROP</w:t>
      </w:r>
      <w:r>
        <w:rPr>
          <w:b w:val="0"/>
          <w:strike w:val="0"/>
          <w:color w:val="auto"/>
          <w:kern w:val="0"/>
          <w:szCs w:val="24"/>
          <w:highlight w:val="none"/>
          <w:u w:val="none"/>
        </w:rPr>
        <w:tab/>
      </w:r>
      <w:bookmarkStart w:id="147" w:name="_DV_C109"/>
      <w:r>
        <w:rPr>
          <w:rStyle w:val="DeltaViewDeletion"/>
          <w:b w:val="0"/>
          <w:kern w:val="0"/>
          <w:szCs w:val="24"/>
          <w:highlight w:val="none"/>
          <w:u w:val="none"/>
        </w:rPr>
        <w:t>134</w:t>
      </w:r>
      <w:bookmarkEnd w:id="147"/>
      <w:bookmarkStart w:id="148" w:name="_DV_C110"/>
      <w:r>
        <w:rPr>
          <w:rStyle w:val="DeltaViewInsertion"/>
          <w:b w:val="0"/>
          <w:strike w:val="0"/>
          <w:kern w:val="0"/>
          <w:szCs w:val="24"/>
          <w:highlight w:val="none"/>
        </w:rPr>
        <w:t>140</w:t>
      </w:r>
      <w:bookmarkEnd w:id="148"/>
    </w:p>
    <w:p>
      <w:pPr>
        <w:pStyle w:val="TOC2"/>
        <w:numPr>
          <w:numId w:val="0"/>
        </w:numPr>
        <w:ind w:left="851" w:hanging="491"/>
        <w:rPr>
          <w:rFonts w:ascii="Calibri" w:hAnsi="Calibri" w:cs="Calibri"/>
          <w:b w:val="0"/>
          <w:strike w:val="0"/>
          <w:color w:val="auto"/>
          <w:kern w:val="0"/>
          <w:sz w:val="22"/>
          <w:szCs w:val="24"/>
          <w:highlight w:val="none"/>
          <w:u w:val="none"/>
          <w:lang w:val="es-PE"/>
        </w:rPr>
      </w:pPr>
      <w:bookmarkStart w:id="149" w:name="_DV_C111"/>
      <w:r>
        <w:rPr>
          <w:rStyle w:val="DeltaViewDeletion"/>
          <w:b w:val="0"/>
          <w:kern w:val="0"/>
          <w:sz w:val="20"/>
          <w:szCs w:val="24"/>
          <w:highlight w:val="none"/>
          <w:u w:val="none"/>
        </w:rPr>
        <w:t>6.14</w:t>
      </w:r>
      <w:bookmarkEnd w:id="149"/>
      <w:bookmarkStart w:id="150" w:name="_DV_C112"/>
      <w:r>
        <w:rPr>
          <w:rStyle w:val="DeltaViewInsertion"/>
          <w:b w:val="0"/>
          <w:strike w:val="0"/>
          <w:kern w:val="0"/>
          <w:sz w:val="20"/>
          <w:szCs w:val="24"/>
          <w:highlight w:val="none"/>
        </w:rPr>
        <w:t>6.5</w:t>
      </w:r>
      <w:bookmarkEnd w:id="150"/>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14: Mantenimiento</w:t>
      </w:r>
      <w:r>
        <w:rPr>
          <w:b w:val="0"/>
          <w:strike w:val="0"/>
          <w:color w:val="auto"/>
          <w:kern w:val="0"/>
          <w:szCs w:val="24"/>
          <w:highlight w:val="none"/>
          <w:u w:val="none"/>
        </w:rPr>
        <w:tab/>
      </w:r>
      <w:bookmarkStart w:id="151" w:name="_DV_C113"/>
      <w:r>
        <w:rPr>
          <w:rStyle w:val="DeltaViewDeletion"/>
          <w:b w:val="0"/>
          <w:kern w:val="0"/>
          <w:szCs w:val="24"/>
          <w:highlight w:val="none"/>
          <w:u w:val="none"/>
        </w:rPr>
        <w:t>145</w:t>
      </w:r>
      <w:bookmarkEnd w:id="151"/>
      <w:bookmarkStart w:id="152" w:name="_DV_C114"/>
      <w:r>
        <w:rPr>
          <w:rStyle w:val="DeltaViewInsertion"/>
          <w:b w:val="0"/>
          <w:strike w:val="0"/>
          <w:kern w:val="0"/>
          <w:szCs w:val="24"/>
          <w:highlight w:val="none"/>
        </w:rPr>
        <w:t>151</w:t>
      </w:r>
      <w:bookmarkEnd w:id="152"/>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53" w:name="_DV_C115"/>
      <w:r>
        <w:rPr>
          <w:rStyle w:val="DeltaViewDeletion"/>
          <w:b w:val="0"/>
          <w:kern w:val="0"/>
          <w:sz w:val="20"/>
          <w:szCs w:val="24"/>
          <w:highlight w:val="none"/>
          <w:u w:val="none"/>
        </w:rPr>
        <w:t>6.14.1</w:t>
      </w:r>
      <w:bookmarkEnd w:id="153"/>
      <w:bookmarkStart w:id="154" w:name="_DV_C116"/>
      <w:r>
        <w:rPr>
          <w:rStyle w:val="DeltaViewInsertion"/>
          <w:b w:val="0"/>
          <w:strike w:val="0"/>
          <w:kern w:val="0"/>
          <w:sz w:val="20"/>
          <w:szCs w:val="24"/>
          <w:highlight w:val="none"/>
        </w:rPr>
        <w:t>6.5.1</w:t>
      </w:r>
      <w:bookmarkEnd w:id="154"/>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14.1: Motivos de rechazo de comunicación de incidencias</w:t>
      </w:r>
      <w:r>
        <w:rPr>
          <w:b w:val="0"/>
          <w:strike w:val="0"/>
          <w:color w:val="auto"/>
          <w:kern w:val="0"/>
          <w:szCs w:val="24"/>
          <w:highlight w:val="none"/>
          <w:u w:val="none"/>
        </w:rPr>
        <w:tab/>
      </w:r>
      <w:bookmarkStart w:id="155" w:name="_DV_C117"/>
      <w:r>
        <w:rPr>
          <w:rStyle w:val="DeltaViewDeletion"/>
          <w:b w:val="0"/>
          <w:kern w:val="0"/>
          <w:szCs w:val="24"/>
          <w:highlight w:val="none"/>
          <w:u w:val="none"/>
        </w:rPr>
        <w:t>145</w:t>
      </w:r>
      <w:bookmarkEnd w:id="155"/>
      <w:bookmarkStart w:id="156" w:name="_DV_C118"/>
      <w:r>
        <w:rPr>
          <w:rStyle w:val="DeltaViewInsertion"/>
          <w:b w:val="0"/>
          <w:strike w:val="0"/>
          <w:kern w:val="0"/>
          <w:szCs w:val="24"/>
          <w:highlight w:val="none"/>
        </w:rPr>
        <w:t>151</w:t>
      </w:r>
      <w:bookmarkEnd w:id="156"/>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57" w:name="_DV_C119"/>
      <w:r>
        <w:rPr>
          <w:rStyle w:val="DeltaViewDeletion"/>
          <w:b w:val="0"/>
          <w:kern w:val="0"/>
          <w:sz w:val="20"/>
          <w:szCs w:val="24"/>
          <w:highlight w:val="none"/>
          <w:u w:val="none"/>
        </w:rPr>
        <w:t>6.14.2</w:t>
      </w:r>
      <w:bookmarkEnd w:id="157"/>
      <w:bookmarkStart w:id="158" w:name="_DV_C120"/>
      <w:r>
        <w:rPr>
          <w:rStyle w:val="DeltaViewInsertion"/>
          <w:b w:val="0"/>
          <w:strike w:val="0"/>
          <w:kern w:val="0"/>
          <w:sz w:val="20"/>
          <w:szCs w:val="24"/>
          <w:highlight w:val="none"/>
        </w:rPr>
        <w:t>6.5.2</w:t>
      </w:r>
      <w:bookmarkEnd w:id="158"/>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14.2: Motivos de comunicación de incidencias por transacción</w:t>
      </w:r>
      <w:r>
        <w:rPr>
          <w:b w:val="0"/>
          <w:strike w:val="0"/>
          <w:color w:val="auto"/>
          <w:kern w:val="0"/>
          <w:szCs w:val="24"/>
          <w:highlight w:val="none"/>
          <w:u w:val="none"/>
        </w:rPr>
        <w:tab/>
      </w:r>
      <w:bookmarkStart w:id="159" w:name="_DV_C121"/>
      <w:r>
        <w:rPr>
          <w:rStyle w:val="DeltaViewDeletion"/>
          <w:b w:val="0"/>
          <w:kern w:val="0"/>
          <w:szCs w:val="24"/>
          <w:highlight w:val="none"/>
          <w:u w:val="none"/>
        </w:rPr>
        <w:t>146</w:t>
      </w:r>
      <w:bookmarkEnd w:id="159"/>
      <w:bookmarkStart w:id="160" w:name="_DV_C122"/>
      <w:r>
        <w:rPr>
          <w:rStyle w:val="DeltaViewInsertion"/>
          <w:b w:val="0"/>
          <w:strike w:val="0"/>
          <w:kern w:val="0"/>
          <w:szCs w:val="24"/>
          <w:highlight w:val="none"/>
        </w:rPr>
        <w:t>152</w:t>
      </w:r>
      <w:bookmarkEnd w:id="160"/>
    </w:p>
    <w:p>
      <w:pPr>
        <w:pStyle w:val="TOC3"/>
        <w:numPr>
          <w:numId w:val="0"/>
        </w:numPr>
        <w:ind w:left="1701" w:hanging="721"/>
        <w:rPr>
          <w:rFonts w:ascii="Calibri" w:hAnsi="Calibri" w:cs="Calibri"/>
          <w:b w:val="0"/>
          <w:strike w:val="0"/>
          <w:color w:val="auto"/>
          <w:kern w:val="0"/>
          <w:sz w:val="22"/>
          <w:szCs w:val="24"/>
          <w:highlight w:val="none"/>
          <w:u w:val="none"/>
          <w:lang w:val="es-PE"/>
        </w:rPr>
      </w:pPr>
      <w:bookmarkStart w:id="161" w:name="_DV_C123"/>
      <w:r>
        <w:rPr>
          <w:rStyle w:val="DeltaViewDeletion"/>
          <w:b w:val="0"/>
          <w:kern w:val="0"/>
          <w:sz w:val="20"/>
          <w:szCs w:val="24"/>
          <w:highlight w:val="none"/>
          <w:u w:val="none"/>
        </w:rPr>
        <w:t>6.14.3</w:t>
      </w:r>
      <w:bookmarkEnd w:id="161"/>
      <w:bookmarkStart w:id="162" w:name="_DV_C124"/>
      <w:r>
        <w:rPr>
          <w:rStyle w:val="DeltaViewInsertion"/>
          <w:b w:val="0"/>
          <w:strike w:val="0"/>
          <w:kern w:val="0"/>
          <w:sz w:val="20"/>
          <w:szCs w:val="24"/>
          <w:highlight w:val="none"/>
        </w:rPr>
        <w:t>6.5.3</w:t>
      </w:r>
      <w:bookmarkEnd w:id="162"/>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14.3: Transacciones para las operaciones de Venta con entrega a terceros entre el cliente y el Destinatario</w:t>
      </w:r>
      <w:r>
        <w:rPr>
          <w:b w:val="0"/>
          <w:strike w:val="0"/>
          <w:color w:val="auto"/>
          <w:kern w:val="0"/>
          <w:szCs w:val="24"/>
          <w:highlight w:val="none"/>
          <w:u w:val="none"/>
        </w:rPr>
        <w:tab/>
      </w:r>
      <w:bookmarkStart w:id="163" w:name="_DV_C125"/>
      <w:r>
        <w:rPr>
          <w:rStyle w:val="DeltaViewDeletion"/>
          <w:b w:val="0"/>
          <w:kern w:val="0"/>
          <w:szCs w:val="24"/>
          <w:highlight w:val="none"/>
          <w:u w:val="none"/>
        </w:rPr>
        <w:t>146</w:t>
      </w:r>
      <w:bookmarkEnd w:id="163"/>
      <w:bookmarkStart w:id="164" w:name="_DV_C126"/>
      <w:r>
        <w:rPr>
          <w:rStyle w:val="DeltaViewInsertion"/>
          <w:b w:val="0"/>
          <w:strike w:val="0"/>
          <w:kern w:val="0"/>
          <w:szCs w:val="24"/>
          <w:highlight w:val="none"/>
        </w:rPr>
        <w:t>152</w:t>
      </w:r>
      <w:bookmarkEnd w:id="164"/>
    </w:p>
    <w:p>
      <w:pPr>
        <w:pStyle w:val="TOC2"/>
        <w:numPr>
          <w:numId w:val="0"/>
        </w:numPr>
        <w:ind w:left="851" w:hanging="491"/>
        <w:rPr>
          <w:rFonts w:ascii="Calibri" w:hAnsi="Calibri" w:cs="Calibri"/>
          <w:b w:val="0"/>
          <w:strike w:val="0"/>
          <w:color w:val="auto"/>
          <w:kern w:val="0"/>
          <w:sz w:val="22"/>
          <w:szCs w:val="24"/>
          <w:highlight w:val="none"/>
          <w:u w:val="none"/>
          <w:lang w:val="es-PE"/>
        </w:rPr>
      </w:pPr>
      <w:bookmarkStart w:id="165" w:name="_DV_C127"/>
      <w:r>
        <w:rPr>
          <w:rStyle w:val="DeltaViewDeletion"/>
          <w:b w:val="0"/>
          <w:kern w:val="0"/>
          <w:sz w:val="20"/>
          <w:szCs w:val="24"/>
          <w:highlight w:val="none"/>
          <w:u w:val="none"/>
        </w:rPr>
        <w:t>6.15</w:t>
      </w:r>
      <w:bookmarkEnd w:id="165"/>
      <w:bookmarkStart w:id="166" w:name="_DV_C128"/>
      <w:r>
        <w:rPr>
          <w:rStyle w:val="DeltaViewInsertion"/>
          <w:b w:val="0"/>
          <w:strike w:val="0"/>
          <w:kern w:val="0"/>
          <w:sz w:val="20"/>
          <w:szCs w:val="24"/>
          <w:highlight w:val="none"/>
        </w:rPr>
        <w:t>6.6</w:t>
      </w:r>
      <w:bookmarkEnd w:id="166"/>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15: Consultas</w:t>
      </w:r>
      <w:r>
        <w:rPr>
          <w:b w:val="0"/>
          <w:strike w:val="0"/>
          <w:color w:val="auto"/>
          <w:kern w:val="0"/>
          <w:szCs w:val="24"/>
          <w:highlight w:val="none"/>
          <w:u w:val="none"/>
        </w:rPr>
        <w:tab/>
      </w:r>
      <w:bookmarkStart w:id="167" w:name="_DV_C129"/>
      <w:r>
        <w:rPr>
          <w:rStyle w:val="DeltaViewDeletion"/>
          <w:b w:val="0"/>
          <w:kern w:val="0"/>
          <w:szCs w:val="24"/>
          <w:highlight w:val="none"/>
          <w:u w:val="none"/>
        </w:rPr>
        <w:t>146</w:t>
      </w:r>
      <w:bookmarkEnd w:id="167"/>
      <w:bookmarkStart w:id="168" w:name="_DV_C130"/>
      <w:r>
        <w:rPr>
          <w:rStyle w:val="DeltaViewInsertion"/>
          <w:b w:val="0"/>
          <w:strike w:val="0"/>
          <w:kern w:val="0"/>
          <w:szCs w:val="24"/>
          <w:highlight w:val="none"/>
        </w:rPr>
        <w:t>152</w:t>
      </w:r>
      <w:bookmarkEnd w:id="168"/>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6.15.1.</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Consultas a Nivel Usuario Operativas</w:t>
      </w:r>
      <w:r>
        <w:rPr>
          <w:b w:val="0"/>
          <w:strike w:val="0"/>
          <w:color w:val="auto"/>
          <w:kern w:val="0"/>
          <w:szCs w:val="24"/>
          <w:highlight w:val="none"/>
          <w:u w:val="none"/>
        </w:rPr>
        <w:tab/>
      </w:r>
      <w:bookmarkStart w:id="169" w:name="_DV_C131"/>
      <w:r>
        <w:rPr>
          <w:rStyle w:val="DeltaViewDeletion"/>
          <w:b w:val="0"/>
          <w:kern w:val="0"/>
          <w:szCs w:val="24"/>
          <w:highlight w:val="none"/>
          <w:u w:val="none"/>
        </w:rPr>
        <w:t>146</w:t>
      </w:r>
      <w:bookmarkEnd w:id="169"/>
      <w:bookmarkStart w:id="170" w:name="_DV_C132"/>
      <w:r>
        <w:rPr>
          <w:rStyle w:val="DeltaViewInsertion"/>
          <w:b w:val="0"/>
          <w:strike w:val="0"/>
          <w:kern w:val="0"/>
          <w:szCs w:val="24"/>
          <w:highlight w:val="none"/>
        </w:rPr>
        <w:t>152</w:t>
      </w:r>
      <w:bookmarkEnd w:id="170"/>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6.15.2.</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Consultas Operativas</w:t>
      </w:r>
      <w:r>
        <w:rPr>
          <w:b w:val="0"/>
          <w:strike w:val="0"/>
          <w:color w:val="auto"/>
          <w:kern w:val="0"/>
          <w:szCs w:val="24"/>
          <w:highlight w:val="none"/>
          <w:u w:val="none"/>
        </w:rPr>
        <w:tab/>
      </w:r>
      <w:bookmarkStart w:id="171" w:name="_DV_C133"/>
      <w:r>
        <w:rPr>
          <w:rStyle w:val="DeltaViewDeletion"/>
          <w:b w:val="0"/>
          <w:kern w:val="0"/>
          <w:szCs w:val="24"/>
          <w:highlight w:val="none"/>
          <w:u w:val="none"/>
        </w:rPr>
        <w:t>153</w:t>
      </w:r>
      <w:bookmarkEnd w:id="171"/>
      <w:bookmarkStart w:id="172" w:name="_DV_C134"/>
      <w:r>
        <w:rPr>
          <w:rStyle w:val="DeltaViewInsertion"/>
          <w:b w:val="0"/>
          <w:strike w:val="0"/>
          <w:kern w:val="0"/>
          <w:szCs w:val="24"/>
          <w:highlight w:val="none"/>
        </w:rPr>
        <w:t>159</w:t>
      </w:r>
      <w:bookmarkEnd w:id="172"/>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6.15.3.</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Consulta de auditoría de consultas</w:t>
      </w:r>
      <w:r>
        <w:rPr>
          <w:b w:val="0"/>
          <w:strike w:val="0"/>
          <w:color w:val="auto"/>
          <w:kern w:val="0"/>
          <w:szCs w:val="24"/>
          <w:highlight w:val="none"/>
          <w:u w:val="none"/>
        </w:rPr>
        <w:tab/>
      </w:r>
      <w:bookmarkStart w:id="173" w:name="_DV_C135"/>
      <w:r>
        <w:rPr>
          <w:rStyle w:val="DeltaViewDeletion"/>
          <w:b w:val="0"/>
          <w:kern w:val="0"/>
          <w:szCs w:val="24"/>
          <w:highlight w:val="none"/>
          <w:u w:val="none"/>
        </w:rPr>
        <w:t>165</w:t>
      </w:r>
      <w:bookmarkEnd w:id="173"/>
      <w:bookmarkStart w:id="174" w:name="_DV_C136"/>
      <w:r>
        <w:rPr>
          <w:rStyle w:val="DeltaViewInsertion"/>
          <w:b w:val="0"/>
          <w:strike w:val="0"/>
          <w:kern w:val="0"/>
          <w:szCs w:val="24"/>
          <w:highlight w:val="none"/>
        </w:rPr>
        <w:t>171</w:t>
      </w:r>
      <w:bookmarkEnd w:id="174"/>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6.15.4.</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Consultas de Externas</w:t>
      </w:r>
      <w:r>
        <w:rPr>
          <w:b w:val="0"/>
          <w:strike w:val="0"/>
          <w:color w:val="auto"/>
          <w:kern w:val="0"/>
          <w:szCs w:val="24"/>
          <w:highlight w:val="none"/>
          <w:u w:val="none"/>
        </w:rPr>
        <w:tab/>
      </w:r>
      <w:bookmarkStart w:id="175" w:name="_DV_C137"/>
      <w:r>
        <w:rPr>
          <w:rStyle w:val="DeltaViewDeletion"/>
          <w:b w:val="0"/>
          <w:kern w:val="0"/>
          <w:szCs w:val="24"/>
          <w:highlight w:val="none"/>
          <w:u w:val="none"/>
        </w:rPr>
        <w:t>166</w:t>
      </w:r>
      <w:bookmarkEnd w:id="175"/>
      <w:bookmarkStart w:id="176" w:name="_DV_C138"/>
      <w:r>
        <w:rPr>
          <w:rStyle w:val="DeltaViewInsertion"/>
          <w:b w:val="0"/>
          <w:strike w:val="0"/>
          <w:kern w:val="0"/>
          <w:szCs w:val="24"/>
          <w:highlight w:val="none"/>
        </w:rPr>
        <w:t>172</w:t>
      </w:r>
      <w:bookmarkEnd w:id="176"/>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6.15.5.</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Consultas Tácticas</w:t>
      </w:r>
      <w:r>
        <w:rPr>
          <w:b w:val="0"/>
          <w:strike w:val="0"/>
          <w:color w:val="auto"/>
          <w:kern w:val="0"/>
          <w:szCs w:val="24"/>
          <w:highlight w:val="none"/>
          <w:u w:val="none"/>
        </w:rPr>
        <w:tab/>
      </w:r>
      <w:bookmarkStart w:id="177" w:name="_DV_C139"/>
      <w:r>
        <w:rPr>
          <w:rStyle w:val="DeltaViewDeletion"/>
          <w:b w:val="0"/>
          <w:kern w:val="0"/>
          <w:szCs w:val="24"/>
          <w:highlight w:val="none"/>
          <w:u w:val="none"/>
        </w:rPr>
        <w:t>166</w:t>
      </w:r>
      <w:bookmarkEnd w:id="177"/>
      <w:bookmarkStart w:id="178" w:name="_DV_C140"/>
      <w:r>
        <w:rPr>
          <w:rStyle w:val="DeltaViewInsertion"/>
          <w:b w:val="0"/>
          <w:strike w:val="0"/>
          <w:kern w:val="0"/>
          <w:szCs w:val="24"/>
          <w:highlight w:val="none"/>
        </w:rPr>
        <w:t>172</w:t>
      </w:r>
      <w:bookmarkEnd w:id="178"/>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6.15.6.</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Consultas Estratégicas</w:t>
      </w:r>
      <w:r>
        <w:rPr>
          <w:b w:val="0"/>
          <w:strike w:val="0"/>
          <w:color w:val="auto"/>
          <w:kern w:val="0"/>
          <w:szCs w:val="24"/>
          <w:highlight w:val="none"/>
          <w:u w:val="none"/>
        </w:rPr>
        <w:tab/>
      </w:r>
      <w:bookmarkStart w:id="179" w:name="_DV_C141"/>
      <w:r>
        <w:rPr>
          <w:rStyle w:val="DeltaViewDeletion"/>
          <w:b w:val="0"/>
          <w:kern w:val="0"/>
          <w:szCs w:val="24"/>
          <w:highlight w:val="none"/>
          <w:u w:val="none"/>
        </w:rPr>
        <w:t>169</w:t>
      </w:r>
      <w:bookmarkEnd w:id="179"/>
      <w:bookmarkStart w:id="180" w:name="_DV_C142"/>
      <w:r>
        <w:rPr>
          <w:rStyle w:val="DeltaViewInsertion"/>
          <w:b w:val="0"/>
          <w:strike w:val="0"/>
          <w:kern w:val="0"/>
          <w:szCs w:val="24"/>
          <w:highlight w:val="none"/>
        </w:rPr>
        <w:t>175</w:t>
      </w:r>
      <w:bookmarkEnd w:id="180"/>
    </w:p>
    <w:p>
      <w:pPr>
        <w:pStyle w:val="TOC2"/>
        <w:numPr>
          <w:numId w:val="0"/>
        </w:numPr>
        <w:ind w:left="851" w:hanging="491"/>
        <w:rPr>
          <w:rFonts w:ascii="Calibri" w:hAnsi="Calibri" w:cs="Calibri"/>
          <w:b w:val="0"/>
          <w:strike w:val="0"/>
          <w:color w:val="auto"/>
          <w:kern w:val="0"/>
          <w:sz w:val="22"/>
          <w:szCs w:val="24"/>
          <w:highlight w:val="none"/>
          <w:u w:val="none"/>
          <w:lang w:val="es-PE"/>
        </w:rPr>
      </w:pPr>
      <w:bookmarkStart w:id="181" w:name="_DV_C143"/>
      <w:r>
        <w:rPr>
          <w:rStyle w:val="DeltaViewDeletion"/>
          <w:b w:val="0"/>
          <w:kern w:val="0"/>
          <w:sz w:val="20"/>
          <w:szCs w:val="24"/>
          <w:highlight w:val="none"/>
          <w:u w:val="none"/>
        </w:rPr>
        <w:t>6.16</w:t>
      </w:r>
      <w:bookmarkEnd w:id="181"/>
      <w:bookmarkStart w:id="182" w:name="_DV_C144"/>
      <w:r>
        <w:rPr>
          <w:rStyle w:val="DeltaViewInsertion"/>
          <w:b w:val="0"/>
          <w:strike w:val="0"/>
          <w:kern w:val="0"/>
          <w:sz w:val="20"/>
          <w:szCs w:val="24"/>
          <w:highlight w:val="none"/>
        </w:rPr>
        <w:t>6.7</w:t>
      </w:r>
      <w:bookmarkEnd w:id="182"/>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16: Reportes</w:t>
      </w:r>
      <w:r>
        <w:rPr>
          <w:b w:val="0"/>
          <w:strike w:val="0"/>
          <w:color w:val="auto"/>
          <w:kern w:val="0"/>
          <w:szCs w:val="24"/>
          <w:highlight w:val="none"/>
          <w:u w:val="none"/>
        </w:rPr>
        <w:tab/>
      </w:r>
      <w:bookmarkStart w:id="183" w:name="_DV_C145"/>
      <w:r>
        <w:rPr>
          <w:rStyle w:val="DeltaViewDeletion"/>
          <w:b w:val="0"/>
          <w:kern w:val="0"/>
          <w:szCs w:val="24"/>
          <w:highlight w:val="none"/>
          <w:u w:val="none"/>
        </w:rPr>
        <w:t>176</w:t>
      </w:r>
      <w:bookmarkEnd w:id="183"/>
      <w:bookmarkStart w:id="184" w:name="_DV_C146"/>
      <w:r>
        <w:rPr>
          <w:rStyle w:val="DeltaViewInsertion"/>
          <w:b w:val="0"/>
          <w:strike w:val="0"/>
          <w:kern w:val="0"/>
          <w:szCs w:val="24"/>
          <w:highlight w:val="none"/>
        </w:rPr>
        <w:t>182</w:t>
      </w:r>
      <w:bookmarkEnd w:id="184"/>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6.16.1.</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Reportes de Usuario inscrito en el RCBF (menú SOL)</w:t>
      </w:r>
      <w:r>
        <w:rPr>
          <w:b w:val="0"/>
          <w:strike w:val="0"/>
          <w:color w:val="auto"/>
          <w:kern w:val="0"/>
          <w:szCs w:val="24"/>
          <w:highlight w:val="none"/>
          <w:u w:val="none"/>
        </w:rPr>
        <w:tab/>
      </w:r>
      <w:bookmarkStart w:id="185" w:name="_DV_C147"/>
      <w:r>
        <w:rPr>
          <w:rStyle w:val="DeltaViewDeletion"/>
          <w:b w:val="0"/>
          <w:kern w:val="0"/>
          <w:szCs w:val="24"/>
          <w:highlight w:val="none"/>
          <w:u w:val="none"/>
        </w:rPr>
        <w:t>176</w:t>
      </w:r>
      <w:bookmarkEnd w:id="185"/>
      <w:bookmarkStart w:id="186" w:name="_DV_C148"/>
      <w:r>
        <w:rPr>
          <w:rStyle w:val="DeltaViewInsertion"/>
          <w:b w:val="0"/>
          <w:strike w:val="0"/>
          <w:kern w:val="0"/>
          <w:szCs w:val="24"/>
          <w:highlight w:val="none"/>
        </w:rPr>
        <w:t>182</w:t>
      </w:r>
      <w:bookmarkEnd w:id="186"/>
    </w:p>
    <w:p>
      <w:pPr>
        <w:pStyle w:val="TOC3"/>
        <w:numPr>
          <w:numId w:val="0"/>
        </w:numPr>
        <w:ind w:left="1701" w:hanging="721"/>
        <w:rPr>
          <w:rFonts w:ascii="Calibri" w:hAnsi="Calibri" w:cs="Calibri"/>
          <w:b w:val="0"/>
          <w:strike w:val="0"/>
          <w:color w:val="auto"/>
          <w:kern w:val="0"/>
          <w:sz w:val="22"/>
          <w:szCs w:val="24"/>
          <w:highlight w:val="none"/>
          <w:u w:val="none"/>
          <w:lang w:val="es-PE"/>
        </w:rPr>
      </w:pPr>
      <w:r>
        <w:rPr>
          <w:rStyle w:val="Hyperlink"/>
          <w:b w:val="0"/>
          <w:strike w:val="0"/>
          <w:dstrike w:val="0"/>
          <w:color w:val="auto"/>
          <w:kern w:val="0"/>
          <w:szCs w:val="24"/>
          <w:highlight w:val="none"/>
          <w:u w:val="none"/>
        </w:rPr>
        <w:t>6.16.2.</w:t>
      </w:r>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Reportes de Usuario INIQBF (intranet)</w:t>
      </w:r>
      <w:r>
        <w:rPr>
          <w:b w:val="0"/>
          <w:strike w:val="0"/>
          <w:color w:val="auto"/>
          <w:kern w:val="0"/>
          <w:szCs w:val="24"/>
          <w:highlight w:val="none"/>
          <w:u w:val="none"/>
        </w:rPr>
        <w:tab/>
      </w:r>
      <w:bookmarkStart w:id="187" w:name="_DV_C149"/>
      <w:r>
        <w:rPr>
          <w:rStyle w:val="DeltaViewDeletion"/>
          <w:b w:val="0"/>
          <w:kern w:val="0"/>
          <w:szCs w:val="24"/>
          <w:highlight w:val="none"/>
          <w:u w:val="none"/>
        </w:rPr>
        <w:t>178</w:t>
      </w:r>
      <w:bookmarkEnd w:id="187"/>
      <w:bookmarkStart w:id="188" w:name="_DV_C150"/>
      <w:r>
        <w:rPr>
          <w:rStyle w:val="DeltaViewInsertion"/>
          <w:b w:val="0"/>
          <w:strike w:val="0"/>
          <w:kern w:val="0"/>
          <w:szCs w:val="24"/>
          <w:highlight w:val="none"/>
        </w:rPr>
        <w:t>184</w:t>
      </w:r>
      <w:bookmarkEnd w:id="188"/>
    </w:p>
    <w:p>
      <w:pPr>
        <w:pStyle w:val="TOC2"/>
        <w:numPr>
          <w:numId w:val="0"/>
        </w:numPr>
        <w:ind w:left="851" w:hanging="491"/>
        <w:rPr>
          <w:rFonts w:ascii="Calibri" w:hAnsi="Calibri" w:cs="Calibri"/>
          <w:b w:val="0"/>
          <w:strike w:val="0"/>
          <w:color w:val="auto"/>
          <w:kern w:val="0"/>
          <w:sz w:val="22"/>
          <w:szCs w:val="24"/>
          <w:highlight w:val="none"/>
          <w:u w:val="none"/>
          <w:lang w:val="es-PE"/>
        </w:rPr>
      </w:pPr>
      <w:bookmarkStart w:id="189" w:name="_DV_C151"/>
      <w:r>
        <w:rPr>
          <w:rStyle w:val="DeltaViewDeletion"/>
          <w:b w:val="0"/>
          <w:kern w:val="0"/>
          <w:sz w:val="20"/>
          <w:szCs w:val="24"/>
          <w:highlight w:val="none"/>
          <w:u w:val="none"/>
        </w:rPr>
        <w:t>6.17</w:t>
      </w:r>
      <w:bookmarkEnd w:id="189"/>
      <w:bookmarkStart w:id="190" w:name="_DV_C152"/>
      <w:r>
        <w:rPr>
          <w:rStyle w:val="DeltaViewInsertion"/>
          <w:b w:val="0"/>
          <w:strike w:val="0"/>
          <w:kern w:val="0"/>
          <w:sz w:val="20"/>
          <w:szCs w:val="24"/>
          <w:highlight w:val="none"/>
        </w:rPr>
        <w:t>6.8</w:t>
      </w:r>
      <w:bookmarkEnd w:id="190"/>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17: Tipos de Servicio (Prestador de Servicios)</w:t>
      </w:r>
      <w:r>
        <w:rPr>
          <w:b w:val="0"/>
          <w:strike w:val="0"/>
          <w:color w:val="auto"/>
          <w:kern w:val="0"/>
          <w:szCs w:val="24"/>
          <w:highlight w:val="none"/>
          <w:u w:val="none"/>
        </w:rPr>
        <w:tab/>
      </w:r>
      <w:bookmarkStart w:id="191" w:name="_DV_C153"/>
      <w:r>
        <w:rPr>
          <w:rStyle w:val="DeltaViewDeletion"/>
          <w:b w:val="0"/>
          <w:kern w:val="0"/>
          <w:szCs w:val="24"/>
          <w:highlight w:val="none"/>
          <w:u w:val="none"/>
        </w:rPr>
        <w:t>187</w:t>
      </w:r>
      <w:bookmarkEnd w:id="191"/>
      <w:bookmarkStart w:id="192" w:name="_DV_C154"/>
      <w:r>
        <w:rPr>
          <w:rStyle w:val="DeltaViewInsertion"/>
          <w:b w:val="0"/>
          <w:strike w:val="0"/>
          <w:kern w:val="0"/>
          <w:szCs w:val="24"/>
          <w:highlight w:val="none"/>
        </w:rPr>
        <w:t>193</w:t>
      </w:r>
      <w:bookmarkEnd w:id="192"/>
    </w:p>
    <w:p>
      <w:pPr>
        <w:pStyle w:val="TOC2"/>
        <w:numPr>
          <w:numId w:val="0"/>
        </w:numPr>
        <w:ind w:left="851" w:hanging="491"/>
        <w:rPr>
          <w:rFonts w:ascii="Calibri" w:hAnsi="Calibri" w:cs="Calibri"/>
          <w:b w:val="0"/>
          <w:strike w:val="0"/>
          <w:color w:val="auto"/>
          <w:kern w:val="0"/>
          <w:sz w:val="22"/>
          <w:szCs w:val="24"/>
          <w:highlight w:val="none"/>
          <w:u w:val="none"/>
          <w:lang w:val="es-PE"/>
        </w:rPr>
      </w:pPr>
      <w:bookmarkStart w:id="193" w:name="_DV_C155"/>
      <w:r>
        <w:rPr>
          <w:rStyle w:val="DeltaViewDeletion"/>
          <w:b w:val="0"/>
          <w:kern w:val="0"/>
          <w:sz w:val="20"/>
          <w:szCs w:val="24"/>
          <w:highlight w:val="none"/>
          <w:u w:val="none"/>
        </w:rPr>
        <w:t>6.18</w:t>
      </w:r>
      <w:bookmarkEnd w:id="193"/>
      <w:bookmarkStart w:id="194" w:name="_DV_C156"/>
      <w:r>
        <w:rPr>
          <w:rStyle w:val="DeltaViewInsertion"/>
          <w:b w:val="0"/>
          <w:strike w:val="0"/>
          <w:kern w:val="0"/>
          <w:sz w:val="20"/>
          <w:szCs w:val="24"/>
          <w:highlight w:val="none"/>
        </w:rPr>
        <w:t>6.9</w:t>
      </w:r>
      <w:bookmarkEnd w:id="194"/>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18: Lista de comunicación de GORBF y GFBF</w:t>
      </w:r>
      <w:r>
        <w:rPr>
          <w:b w:val="0"/>
          <w:strike w:val="0"/>
          <w:color w:val="auto"/>
          <w:kern w:val="0"/>
          <w:szCs w:val="24"/>
          <w:highlight w:val="none"/>
          <w:u w:val="none"/>
        </w:rPr>
        <w:tab/>
      </w:r>
      <w:bookmarkStart w:id="195" w:name="_DV_C157"/>
      <w:r>
        <w:rPr>
          <w:rStyle w:val="DeltaViewDeletion"/>
          <w:b w:val="0"/>
          <w:kern w:val="0"/>
          <w:szCs w:val="24"/>
          <w:highlight w:val="none"/>
          <w:u w:val="none"/>
        </w:rPr>
        <w:t>187</w:t>
      </w:r>
      <w:bookmarkEnd w:id="195"/>
      <w:bookmarkStart w:id="196" w:name="_DV_C158"/>
      <w:r>
        <w:rPr>
          <w:rStyle w:val="DeltaViewInsertion"/>
          <w:b w:val="0"/>
          <w:strike w:val="0"/>
          <w:kern w:val="0"/>
          <w:szCs w:val="24"/>
          <w:highlight w:val="none"/>
        </w:rPr>
        <w:t>193</w:t>
      </w:r>
      <w:bookmarkEnd w:id="196"/>
    </w:p>
    <w:p>
      <w:pPr>
        <w:pStyle w:val="TOC2"/>
        <w:numPr>
          <w:numId w:val="0"/>
        </w:numPr>
        <w:ind w:left="851" w:hanging="491"/>
        <w:rPr>
          <w:rFonts w:ascii="Calibri" w:hAnsi="Calibri" w:cs="Calibri"/>
          <w:b w:val="0"/>
          <w:strike w:val="0"/>
          <w:color w:val="auto"/>
          <w:kern w:val="0"/>
          <w:sz w:val="22"/>
          <w:szCs w:val="24"/>
          <w:highlight w:val="none"/>
          <w:u w:val="none"/>
          <w:lang w:val="es-PE"/>
        </w:rPr>
      </w:pPr>
      <w:bookmarkStart w:id="197" w:name="_DV_C159"/>
      <w:r>
        <w:rPr>
          <w:rStyle w:val="DeltaViewDeletion"/>
          <w:b w:val="0"/>
          <w:kern w:val="0"/>
          <w:sz w:val="20"/>
          <w:szCs w:val="24"/>
          <w:highlight w:val="none"/>
          <w:u w:val="none"/>
        </w:rPr>
        <w:t>6.19</w:t>
      </w:r>
      <w:bookmarkEnd w:id="197"/>
      <w:bookmarkStart w:id="198" w:name="_DV_C160"/>
      <w:r>
        <w:rPr>
          <w:rStyle w:val="DeltaViewInsertion"/>
          <w:b w:val="0"/>
          <w:strike w:val="0"/>
          <w:kern w:val="0"/>
          <w:sz w:val="20"/>
          <w:szCs w:val="24"/>
          <w:highlight w:val="none"/>
        </w:rPr>
        <w:t>6.10</w:t>
      </w:r>
      <w:bookmarkEnd w:id="198"/>
      <w:r>
        <w:rPr>
          <w:rFonts w:ascii="Calibri" w:hAnsi="Calibri" w:cs="Calibri"/>
          <w:b w:val="0"/>
          <w:strike w:val="0"/>
          <w:color w:val="auto"/>
          <w:kern w:val="0"/>
          <w:sz w:val="22"/>
          <w:szCs w:val="24"/>
          <w:highlight w:val="none"/>
          <w:u w:val="none"/>
          <w:lang w:val="es-PE"/>
        </w:rPr>
        <w:tab/>
      </w:r>
      <w:r>
        <w:rPr>
          <w:rStyle w:val="Hyperlink"/>
          <w:b w:val="0"/>
          <w:strike w:val="0"/>
          <w:dstrike w:val="0"/>
          <w:color w:val="auto"/>
          <w:kern w:val="0"/>
          <w:szCs w:val="24"/>
          <w:highlight w:val="none"/>
          <w:u w:val="none"/>
        </w:rPr>
        <w:t>Anexo 19: Motivos de guías físicas de remisión</w:t>
      </w:r>
      <w:r>
        <w:rPr>
          <w:b w:val="0"/>
          <w:strike w:val="0"/>
          <w:color w:val="auto"/>
          <w:kern w:val="0"/>
          <w:szCs w:val="24"/>
          <w:highlight w:val="none"/>
          <w:u w:val="none"/>
        </w:rPr>
        <w:tab/>
      </w:r>
      <w:bookmarkStart w:id="199" w:name="_DV_C161"/>
      <w:r>
        <w:rPr>
          <w:rStyle w:val="DeltaViewDeletion"/>
          <w:b w:val="0"/>
          <w:kern w:val="0"/>
          <w:szCs w:val="24"/>
          <w:highlight w:val="none"/>
          <w:u w:val="none"/>
        </w:rPr>
        <w:t>187</w:t>
      </w:r>
      <w:bookmarkEnd w:id="199"/>
      <w:bookmarkStart w:id="200" w:name="_DV_C162"/>
      <w:r>
        <w:rPr>
          <w:rStyle w:val="DeltaViewInsertion"/>
          <w:b w:val="0"/>
          <w:strike w:val="0"/>
          <w:kern w:val="0"/>
          <w:szCs w:val="24"/>
          <w:highlight w:val="none"/>
        </w:rPr>
        <w:t>193</w:t>
      </w:r>
      <w:bookmarkEnd w:id="200"/>
    </w:p>
    <w:p>
      <w:pPr>
        <w:numPr>
          <w:numId w:val="0"/>
        </w:numPr>
        <w:ind w:left="0" w:firstLine="0"/>
        <w:jc w:val="center"/>
        <w:rPr>
          <w:b/>
          <w:strike w:val="0"/>
          <w:color w:val="auto"/>
          <w:kern w:val="0"/>
          <w:szCs w:val="24"/>
          <w:highlight w:val="none"/>
          <w:u w:val="none"/>
        </w:rPr>
      </w:pPr>
      <w:bookmarkEnd w:id="56"/>
      <w:bookmarkEnd w:id="57"/>
      <w:r>
        <w:rPr>
          <w:b w:val="0"/>
          <w:strike w:val="0"/>
          <w:color w:val="auto"/>
          <w:kern w:val="0"/>
          <w:szCs w:val="24"/>
          <w:highlight w:val="none"/>
          <w:u w:val="none"/>
        </w:rPr>
        <w:br w:type="page"/>
      </w:r>
      <w:r>
        <w:rPr>
          <w:b/>
          <w:strike w:val="0"/>
          <w:color w:val="auto"/>
          <w:kern w:val="0"/>
          <w:szCs w:val="24"/>
          <w:highlight w:val="none"/>
          <w:u w:val="none"/>
        </w:rPr>
        <w:t>F03 – FORMATO MODELAMIENTO DE PROCESO DE NEGOCIO</w:t>
      </w:r>
    </w:p>
    <w:p>
      <w:pPr>
        <w:numPr>
          <w:numId w:val="0"/>
        </w:numPr>
        <w:ind w:left="0" w:firstLine="0"/>
        <w:rPr>
          <w:b w:val="0"/>
          <w:strike w:val="0"/>
          <w:color w:val="auto"/>
          <w:kern w:val="0"/>
          <w:szCs w:val="24"/>
          <w:highlight w:val="none"/>
          <w:u w:val="none"/>
        </w:rPr>
      </w:pPr>
    </w:p>
    <w:p>
      <w:pPr>
        <w:numPr>
          <w:numId w:val="0"/>
        </w:numPr>
        <w:ind w:left="0" w:firstLine="0"/>
        <w:rPr>
          <w:b w:val="0"/>
          <w:strike w:val="0"/>
          <w:color w:val="auto"/>
          <w:kern w:val="0"/>
          <w:szCs w:val="24"/>
          <w:highlight w:val="none"/>
          <w:u w:val="none"/>
        </w:rPr>
      </w:pPr>
    </w:p>
    <w:p>
      <w:pPr>
        <w:pStyle w:val="Heading1"/>
        <w:ind w:hanging="357"/>
        <w:rPr>
          <w:strike w:val="0"/>
          <w:color w:val="auto"/>
          <w:kern w:val="0"/>
          <w:szCs w:val="24"/>
          <w:highlight w:val="none"/>
          <w:u w:val="none"/>
        </w:rPr>
      </w:pPr>
      <w:bookmarkStart w:id="201" w:name="_Toc536438822"/>
      <w:bookmarkStart w:id="202" w:name="_Toc15659587"/>
      <w:r>
        <w:rPr>
          <w:strike w:val="0"/>
          <w:color w:val="auto"/>
          <w:kern w:val="0"/>
          <w:szCs w:val="24"/>
          <w:highlight w:val="none"/>
          <w:u w:val="none"/>
        </w:rPr>
        <w:t>Introducción</w:t>
      </w:r>
      <w:bookmarkEnd w:id="201"/>
      <w:bookmarkEnd w:id="202"/>
    </w:p>
    <w:p>
      <w:pPr>
        <w:numPr>
          <w:numId w:val="0"/>
        </w:numPr>
        <w:ind w:left="357" w:firstLine="0"/>
        <w:rPr>
          <w:b w:val="0"/>
          <w:strike w:val="0"/>
          <w:color w:val="auto"/>
          <w:kern w:val="0"/>
          <w:szCs w:val="24"/>
          <w:highlight w:val="none"/>
          <w:u w:val="none"/>
          <w:lang w:val="es-PE"/>
        </w:rPr>
      </w:pPr>
    </w:p>
    <w:p>
      <w:pPr>
        <w:numPr>
          <w:numId w:val="0"/>
        </w:numPr>
        <w:ind w:left="357" w:firstLine="0"/>
        <w:rPr>
          <w:b w:val="0"/>
          <w:strike w:val="0"/>
          <w:color w:val="auto"/>
          <w:kern w:val="0"/>
          <w:sz w:val="20"/>
          <w:szCs w:val="24"/>
          <w:highlight w:val="none"/>
          <w:u w:val="none"/>
        </w:rPr>
      </w:pPr>
      <w:r>
        <w:rPr>
          <w:b w:val="0"/>
          <w:strike w:val="0"/>
          <w:color w:val="auto"/>
          <w:kern w:val="0"/>
          <w:sz w:val="20"/>
          <w:szCs w:val="24"/>
          <w:highlight w:val="none"/>
          <w:u w:val="none"/>
        </w:rPr>
        <w:t xml:space="preserve">Mediante los Decretos Legislativos Nros. 1107 y 1126, se aprobó medidas de control en el ingreso, permanencia, distribución, transporte, comercialización y salida de insumos químicos y productos fiscalizados, maquinarias, equipos y productos mineros que pueden ser utilizados en la minería ilegal y en la elaboración de drogas ilícitas; encargándose a la SUNAT dicho control en el territorio aduanero y nacional. </w:t>
      </w:r>
    </w:p>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r>
        <w:rPr>
          <w:b w:val="0"/>
          <w:strike w:val="0"/>
          <w:color w:val="auto"/>
          <w:kern w:val="0"/>
          <w:sz w:val="20"/>
          <w:szCs w:val="24"/>
          <w:highlight w:val="none"/>
          <w:u w:val="none"/>
        </w:rPr>
        <w:t xml:space="preserve">Con la entrada en vigencia desde el 2012 de las normas citadas, estas nuevas funciones de la SUNAT recaen en la Intendencia Nacional de Insumos Químicos y Bienes Fiscalizados (INIQBF), y esta las delegó en la Gerencia Operativa del Registro de Bienes Fiscalizados (GORBF) y la Gerencia de Fiscalización de Bienes Fiscalizados (GFBF). </w:t>
      </w:r>
    </w:p>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r>
        <w:rPr>
          <w:b w:val="0"/>
          <w:strike w:val="0"/>
          <w:color w:val="auto"/>
          <w:kern w:val="0"/>
          <w:sz w:val="20"/>
          <w:szCs w:val="24"/>
          <w:highlight w:val="none"/>
          <w:u w:val="none"/>
        </w:rPr>
        <w:t xml:space="preserve">Una de las medidas de control efectuadas a las actividades con bienes fiscalizados, se enfoca en el Registro de Operaciones, el cual tiene como objetivo conocer y entender las operaciones que los Usuarios realizan con los bienes fiscalizados con el propósito de controlar su uso lícito y comercialización, asegurando la trazabilidad de dichas operaciones. </w:t>
      </w:r>
    </w:p>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r>
        <w:rPr>
          <w:b w:val="0"/>
          <w:strike w:val="0"/>
          <w:color w:val="auto"/>
          <w:kern w:val="0"/>
          <w:sz w:val="20"/>
          <w:szCs w:val="24"/>
          <w:highlight w:val="none"/>
          <w:u w:val="none"/>
        </w:rPr>
        <w:t>Las obligaciones del Usuario respecto del registro de operaciones son:</w:t>
      </w:r>
    </w:p>
    <w:p>
      <w:pPr>
        <w:numPr>
          <w:numId w:val="0"/>
        </w:numPr>
        <w:ind w:left="357" w:firstLine="0"/>
        <w:rPr>
          <w:b w:val="0"/>
          <w:strike w:val="0"/>
          <w:color w:val="auto"/>
          <w:kern w:val="0"/>
          <w:sz w:val="20"/>
          <w:szCs w:val="24"/>
          <w:highlight w:val="none"/>
          <w:u w:val="none"/>
        </w:rPr>
      </w:pP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 xml:space="preserve">Registrar y presentar el Inventario Inicial </w:t>
      </w: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Registrar diariamente sus operaciones y presentarlas de manera consolidada</w:t>
      </w: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Comunicar y registrar las incidencias de ser el caso</w:t>
      </w:r>
    </w:p>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r>
        <w:rPr>
          <w:b w:val="0"/>
          <w:strike w:val="0"/>
          <w:color w:val="auto"/>
          <w:kern w:val="0"/>
          <w:sz w:val="20"/>
          <w:szCs w:val="24"/>
          <w:highlight w:val="none"/>
          <w:u w:val="none"/>
        </w:rPr>
        <w:t xml:space="preserve">El presente modelamiento busca mejorar el proceso del registro del inventario inicial y de las operaciones con la finalidad de lograr los objetivos planteados por la Intendencia </w:t>
      </w:r>
    </w:p>
    <w:p>
      <w:pPr>
        <w:numPr>
          <w:numId w:val="0"/>
        </w:numPr>
        <w:ind w:left="357" w:firstLine="0"/>
        <w:rPr>
          <w:b w:val="0"/>
          <w:strike w:val="0"/>
          <w:color w:val="auto"/>
          <w:kern w:val="0"/>
          <w:sz w:val="20"/>
          <w:szCs w:val="24"/>
          <w:highlight w:val="none"/>
          <w:u w:val="none"/>
        </w:rPr>
      </w:pP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Gestión de Riesgo orientado a la atención y control de los Usuarios</w:t>
      </w: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 xml:space="preserve">Trazabilidad de los Insumos Químicos desde su ingreso al país o producción hasta su uso final o salida del país </w:t>
      </w:r>
    </w:p>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r>
        <w:rPr>
          <w:b w:val="0"/>
          <w:strike w:val="0"/>
          <w:color w:val="auto"/>
          <w:kern w:val="0"/>
          <w:sz w:val="20"/>
          <w:szCs w:val="24"/>
          <w:highlight w:val="none"/>
          <w:u w:val="none"/>
        </w:rPr>
        <w:t>Según el Art. 7° del D.L. N.° 1126, para realizar actividades fiscalizadas, el Usuario deberá contar con inscripción vigente sin embargo en el presente modelo se habilita a los Usuarios suspendidos a registrar sus operaciones con la finalidad de conocer  los stocks reales con los que cuenta para luego coordinar las acciones de fiscalización correspondientes.</w:t>
      </w:r>
    </w:p>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r>
        <w:rPr>
          <w:b w:val="0"/>
          <w:strike w:val="0"/>
          <w:color w:val="auto"/>
          <w:kern w:val="0"/>
          <w:sz w:val="20"/>
          <w:szCs w:val="24"/>
          <w:highlight w:val="none"/>
          <w:u w:val="none"/>
        </w:rPr>
        <w:t xml:space="preserve">Esto mediante los siguientes actos: </w:t>
      </w:r>
    </w:p>
    <w:p>
      <w:pPr>
        <w:numPr>
          <w:numId w:val="0"/>
        </w:numPr>
        <w:ind w:left="357" w:firstLine="0"/>
        <w:rPr>
          <w:b w:val="0"/>
          <w:strike w:val="0"/>
          <w:color w:val="auto"/>
          <w:kern w:val="0"/>
          <w:sz w:val="20"/>
          <w:szCs w:val="24"/>
          <w:highlight w:val="none"/>
          <w:u w:val="none"/>
        </w:rPr>
      </w:pP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 xml:space="preserve">el registro de las operaciones de manera diaria, las cuales incluyen las incidencias que se puedan presentar durante el traslado o en los establecimientos propios o de terceros </w:t>
      </w: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 xml:space="preserve">la oportunidad en el análisis de información la cual conllevaría a tomar acciones de control eficientes </w:t>
      </w: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la interrelación entre los diferentes procesos de la intendencia que conjuntamente con la interoperabilidad con entidades del estado mantendrá la información integrada</w:t>
      </w:r>
    </w:p>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r>
        <w:rPr>
          <w:b w:val="0"/>
          <w:strike w:val="0"/>
          <w:color w:val="auto"/>
          <w:kern w:val="0"/>
          <w:sz w:val="20"/>
          <w:szCs w:val="24"/>
          <w:highlight w:val="none"/>
          <w:u w:val="none"/>
        </w:rPr>
        <w:t xml:space="preserve">La base legal con la que se evalúo la presente propuesta está conformada por: </w:t>
      </w:r>
    </w:p>
    <w:p>
      <w:pPr>
        <w:numPr>
          <w:numId w:val="0"/>
        </w:numPr>
        <w:ind w:left="357" w:firstLine="0"/>
        <w:rPr>
          <w:b w:val="0"/>
          <w:strike w:val="0"/>
          <w:color w:val="auto"/>
          <w:kern w:val="0"/>
          <w:sz w:val="20"/>
          <w:szCs w:val="24"/>
          <w:highlight w:val="none"/>
          <w:u w:val="none"/>
        </w:rPr>
      </w:pP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 xml:space="preserve">Decreto Legislativo N.° 1126, que establece medidas de control en los insumos químicos y productos fiscalizados, maquinarias y equipos utilizados para la elaboración de drogas ilícitas, publicado el 01.11.12 y normas modificatorias. </w:t>
      </w:r>
    </w:p>
    <w:p>
      <w:pPr>
        <w:numPr>
          <w:numId w:val="0"/>
        </w:numPr>
        <w:ind w:left="1068" w:firstLine="0"/>
        <w:contextualSpacing/>
        <w:jc w:val="left"/>
        <w:rPr>
          <w:b w:val="0"/>
          <w:strike w:val="0"/>
          <w:color w:val="auto"/>
          <w:kern w:val="0"/>
          <w:sz w:val="20"/>
          <w:szCs w:val="24"/>
          <w:highlight w:val="none"/>
          <w:u w:val="none"/>
        </w:rPr>
      </w:pP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Decreto Legislativo N.° 1103, que establece medidas de control y fiscalización en la distribución, transporte y comercialización de insumos químicos que puedan ser utilizados en la minería ilegal, publicado el 04.03.2012 y norma modificatoria.</w:t>
      </w:r>
    </w:p>
    <w:p>
      <w:pPr>
        <w:pStyle w:val="ListParagraph"/>
        <w:numPr>
          <w:numId w:val="0"/>
        </w:numPr>
        <w:ind w:left="708" w:firstLine="0"/>
        <w:rPr>
          <w:b w:val="0"/>
          <w:strike w:val="0"/>
          <w:color w:val="auto"/>
          <w:kern w:val="0"/>
          <w:sz w:val="20"/>
          <w:szCs w:val="24"/>
          <w:highlight w:val="none"/>
          <w:u w:val="none"/>
        </w:rPr>
      </w:pP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Decreto Supremo N.° 044-2013-EF, que aprueba el Reglamento del Decreto Legislativo Nº 1126, Decreto Legislativo que establece medidas de control en los insumos químicos y productos fiscalizados, maquinarias y equipos utilizados para la elaboración de drogas ilícitas, publicado el 01.03.2013.</w:t>
      </w:r>
    </w:p>
    <w:p>
      <w:pPr>
        <w:pStyle w:val="ListParagraph"/>
        <w:numPr>
          <w:numId w:val="0"/>
        </w:numPr>
        <w:ind w:left="708" w:firstLine="0"/>
        <w:rPr>
          <w:b w:val="0"/>
          <w:strike w:val="0"/>
          <w:color w:val="auto"/>
          <w:kern w:val="0"/>
          <w:sz w:val="20"/>
          <w:szCs w:val="24"/>
          <w:highlight w:val="none"/>
          <w:u w:val="none"/>
        </w:rPr>
      </w:pP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Decreto Supremo N.° 073-2014-EF, dictan normas reglamentarias para la aplicación de lo dispuesto en la Primera Disposición Complementaria Final del Decreto Legislativo Nº 1103 que establece medidas de control y fiscalización en la distribución, transporte y comercialización de Insumos Químicos que puedan ser utilizados en la minería ilegal, publicado el 28.03.2014.</w:t>
      </w:r>
    </w:p>
    <w:p>
      <w:pPr>
        <w:pStyle w:val="ListParagraph"/>
        <w:numPr>
          <w:numId w:val="0"/>
        </w:numPr>
        <w:ind w:left="708" w:firstLine="0"/>
        <w:rPr>
          <w:b w:val="0"/>
          <w:strike w:val="0"/>
          <w:color w:val="auto"/>
          <w:kern w:val="0"/>
          <w:sz w:val="20"/>
          <w:szCs w:val="24"/>
          <w:highlight w:val="none"/>
          <w:u w:val="none"/>
        </w:rPr>
      </w:pP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Resolución de Superintendencia N.° 255-2013/SUNAT, que aprueba normas que regulan las obligaciones de registro de operaciones y de informar pérdidas, robo, derrames, excedentes y desmedros a que se refieren los artículos 12° y 13° del Decreto Legislativo N.° 1126, publicada el 24.08.2013 y normas modificatorias.</w:t>
      </w:r>
    </w:p>
    <w:p>
      <w:pPr>
        <w:pStyle w:val="ListParagraph"/>
        <w:numPr>
          <w:numId w:val="0"/>
        </w:numPr>
        <w:ind w:left="708" w:firstLine="0"/>
        <w:rPr>
          <w:b w:val="0"/>
          <w:strike w:val="0"/>
          <w:color w:val="auto"/>
          <w:kern w:val="0"/>
          <w:sz w:val="20"/>
          <w:szCs w:val="24"/>
          <w:highlight w:val="none"/>
          <w:u w:val="none"/>
        </w:rPr>
      </w:pPr>
    </w:p>
    <w:p>
      <w:pPr>
        <w:numPr>
          <w:ilvl w:val="0"/>
          <w:numId w:val="50"/>
        </w:numPr>
        <w:tabs>
          <w:tab w:val="num" w:pos="0"/>
        </w:tabs>
        <w:ind w:left="717"/>
        <w:rPr>
          <w:b w:val="0"/>
          <w:strike w:val="0"/>
          <w:color w:val="auto"/>
          <w:kern w:val="0"/>
          <w:sz w:val="20"/>
          <w:szCs w:val="24"/>
          <w:highlight w:val="none"/>
          <w:u w:val="none"/>
        </w:rPr>
      </w:pPr>
      <w:r>
        <w:rPr>
          <w:b w:val="0"/>
          <w:strike w:val="0"/>
          <w:color w:val="auto"/>
          <w:kern w:val="0"/>
          <w:sz w:val="20"/>
          <w:szCs w:val="24"/>
          <w:highlight w:val="none"/>
          <w:u w:val="none"/>
        </w:rPr>
        <w:t>Resolución de Superintendencia N.° 207-2014/SUNAT, que dictan normas complementarias para la aplicación de lo dispuesto en la primera disposición complementaria final del Decreto Legislativo N.° 1103 que establece medidas de control y fiscalización en la distribución, transporte y comercialización de insumos químicos que puedan ser utilizados en la minería ilegal, publicada el 03.07.2014 y normas modificatorias.</w:t>
      </w:r>
    </w:p>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p>
    <w:p>
      <w:pPr>
        <w:pStyle w:val="Heading1"/>
        <w:ind w:hanging="357"/>
        <w:rPr>
          <w:strike w:val="0"/>
          <w:color w:val="auto"/>
          <w:kern w:val="0"/>
          <w:szCs w:val="24"/>
          <w:highlight w:val="none"/>
          <w:u w:val="none"/>
        </w:rPr>
      </w:pPr>
      <w:bookmarkStart w:id="203" w:name="_Toc536438823"/>
      <w:bookmarkStart w:id="204" w:name="_Toc15659588"/>
      <w:r>
        <w:rPr>
          <w:strike w:val="0"/>
          <w:color w:val="auto"/>
          <w:kern w:val="0"/>
          <w:szCs w:val="24"/>
          <w:highlight w:val="none"/>
          <w:u w:val="none"/>
        </w:rPr>
        <w:t>Información General</w:t>
      </w:r>
      <w:bookmarkEnd w:id="203"/>
      <w:bookmarkEnd w:id="204"/>
    </w:p>
    <w:p>
      <w:pPr>
        <w:numPr>
          <w:numId w:val="0"/>
        </w:numPr>
        <w:ind w:left="357" w:firstLine="0"/>
        <w:rPr>
          <w:b w:val="0"/>
          <w:strike w:val="0"/>
          <w:color w:val="auto"/>
          <w:kern w:val="0"/>
          <w:sz w:val="20"/>
          <w:szCs w:val="24"/>
          <w:highlight w:val="none"/>
          <w:u w:val="none"/>
        </w:rPr>
      </w:pPr>
    </w:p>
    <w:tbl>
      <w:tblPr>
        <w:tblW w:w="0"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
      <w:tblGrid>
        <w:gridCol w:w="3118"/>
        <w:gridCol w:w="5812"/>
      </w:tblGrid>
      <w:tr>
        <w:tblPrEx>
          <w:tblW w:w="0"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rPr>
          <w:trHeight w:val="323"/>
        </w:trPr>
        <w:tc>
          <w:tcPr>
            <w:tcW w:w="3118" w:type="dxa"/>
            <w:tcBorders>
              <w:top w:val="single" w:sz="6" w:space="0" w:color="000000"/>
              <w:left w:val="single" w:sz="6" w:space="0" w:color="000000"/>
              <w:bottom w:val="single" w:sz="6" w:space="0" w:color="000000"/>
              <w:right w:val="single" w:sz="6" w:space="0" w:color="000000"/>
            </w:tcBorders>
            <w:shd w:val="clear" w:color="auto" w:fill="C6D9F1"/>
            <w:vAlign w:val="center"/>
          </w:tcPr>
          <w:p>
            <w:pPr>
              <w:numPr>
                <w:numId w:val="0"/>
              </w:numPr>
              <w:ind w:left="0" w:firstLine="0"/>
              <w:jc w:val="left"/>
              <w:rPr>
                <w:b w:val="0"/>
                <w:strike w:val="0"/>
                <w:color w:val="auto"/>
                <w:kern w:val="0"/>
                <w:szCs w:val="24"/>
                <w:highlight w:val="none"/>
                <w:u w:val="none"/>
              </w:rPr>
            </w:pPr>
            <w:r>
              <w:rPr>
                <w:b w:val="0"/>
                <w:strike w:val="0"/>
                <w:color w:val="auto"/>
                <w:kern w:val="0"/>
                <w:szCs w:val="24"/>
                <w:highlight w:val="none"/>
                <w:u w:val="none"/>
              </w:rPr>
              <w:t>Nombre del Proyecto</w:t>
            </w:r>
          </w:p>
        </w:tc>
        <w:tc>
          <w:tcPr>
            <w:tcW w:w="5812" w:type="dxa"/>
            <w:tcBorders>
              <w:top w:val="single" w:sz="6" w:space="0" w:color="000000"/>
              <w:left w:val="single" w:sz="6" w:space="0" w:color="000000"/>
              <w:bottom w:val="single" w:sz="6" w:space="0" w:color="000000"/>
              <w:right w:val="single" w:sz="6" w:space="0" w:color="000000"/>
            </w:tcBorders>
            <w:vAlign w:val="center"/>
          </w:tcPr>
          <w:p>
            <w:pPr>
              <w:numPr>
                <w:numId w:val="0"/>
              </w:numPr>
              <w:ind w:left="0" w:firstLine="0"/>
              <w:rPr>
                <w:b w:val="0"/>
                <w:strike w:val="0"/>
                <w:color w:val="auto"/>
                <w:kern w:val="0"/>
                <w:sz w:val="20"/>
                <w:szCs w:val="24"/>
                <w:highlight w:val="none"/>
                <w:u w:val="none"/>
                <w:lang w:val="es-PE"/>
              </w:rPr>
            </w:pPr>
            <w:r>
              <w:rPr>
                <w:b w:val="0"/>
                <w:strike w:val="0"/>
                <w:color w:val="auto"/>
                <w:kern w:val="0"/>
                <w:sz w:val="20"/>
                <w:szCs w:val="24"/>
                <w:highlight w:val="none"/>
                <w:u w:val="none"/>
                <w:lang w:val="es-PE"/>
              </w:rPr>
              <w:t xml:space="preserve">Registro de Operaciones </w:t>
            </w:r>
          </w:p>
        </w:tc>
      </w:tr>
      <w:tr>
        <w:tblPrEx>
          <w:tblW w:w="0" w:type="dxa"/>
          <w:tblInd w:w="496" w:type="dxa"/>
          <w:tblCellMar>
            <w:left w:w="70" w:type="dxa"/>
            <w:right w:w="70" w:type="dxa"/>
          </w:tblCellMar>
        </w:tblPrEx>
        <w:trPr>
          <w:trHeight w:val="285"/>
        </w:trPr>
        <w:tc>
          <w:tcPr>
            <w:tcW w:w="3118" w:type="dxa"/>
            <w:tcBorders>
              <w:top w:val="single" w:sz="6" w:space="0" w:color="000000"/>
              <w:left w:val="single" w:sz="6" w:space="0" w:color="000000"/>
              <w:bottom w:val="single" w:sz="6" w:space="0" w:color="000000"/>
              <w:right w:val="single" w:sz="6" w:space="0" w:color="000000"/>
            </w:tcBorders>
            <w:shd w:val="clear" w:color="auto" w:fill="C6D9F1"/>
            <w:vAlign w:val="center"/>
          </w:tcPr>
          <w:p>
            <w:pPr>
              <w:numPr>
                <w:numId w:val="0"/>
              </w:numPr>
              <w:ind w:left="0" w:firstLine="0"/>
              <w:jc w:val="left"/>
              <w:rPr>
                <w:b w:val="0"/>
                <w:strike w:val="0"/>
                <w:color w:val="auto"/>
                <w:kern w:val="0"/>
                <w:szCs w:val="24"/>
                <w:highlight w:val="none"/>
                <w:u w:val="none"/>
              </w:rPr>
            </w:pPr>
            <w:r>
              <w:rPr>
                <w:b w:val="0"/>
                <w:strike w:val="0"/>
                <w:color w:val="auto"/>
                <w:kern w:val="0"/>
                <w:szCs w:val="24"/>
                <w:highlight w:val="none"/>
                <w:u w:val="none"/>
              </w:rPr>
              <w:t>Ejecutivo del Proyecto</w:t>
            </w:r>
          </w:p>
        </w:tc>
        <w:tc>
          <w:tcPr>
            <w:tcW w:w="5812" w:type="dxa"/>
            <w:tcBorders>
              <w:top w:val="single" w:sz="6" w:space="0" w:color="000000"/>
              <w:left w:val="single" w:sz="6" w:space="0" w:color="000000"/>
              <w:bottom w:val="single" w:sz="6" w:space="0" w:color="000000"/>
              <w:right w:val="single" w:sz="6" w:space="0" w:color="000000"/>
            </w:tcBorders>
            <w:vAlign w:val="center"/>
          </w:tcPr>
          <w:p>
            <w:pPr>
              <w:numPr>
                <w:numId w:val="0"/>
              </w:numPr>
              <w:ind w:left="0" w:firstLine="0"/>
              <w:rPr>
                <w:b w:val="0"/>
                <w:strike w:val="0"/>
                <w:color w:val="auto"/>
                <w:kern w:val="0"/>
                <w:sz w:val="20"/>
                <w:szCs w:val="24"/>
                <w:highlight w:val="none"/>
                <w:u w:val="none"/>
                <w:lang w:val="es-PE"/>
              </w:rPr>
            </w:pPr>
            <w:bookmarkStart w:id="205" w:name="_DV_C163"/>
            <w:r>
              <w:rPr>
                <w:rStyle w:val="DeltaViewDeletion"/>
                <w:b w:val="0"/>
                <w:kern w:val="0"/>
                <w:sz w:val="20"/>
                <w:szCs w:val="24"/>
                <w:highlight w:val="none"/>
                <w:u w:val="none"/>
                <w:lang w:val="es-PE"/>
              </w:rPr>
              <w:t>Rosa María Vásquez Hidalgo</w:t>
            </w:r>
            <w:bookmarkEnd w:id="205"/>
            <w:bookmarkStart w:id="206" w:name="_DV_C164"/>
            <w:r>
              <w:rPr>
                <w:rStyle w:val="DeltaViewInsertion"/>
                <w:b w:val="0"/>
                <w:strike w:val="0"/>
                <w:kern w:val="0"/>
                <w:sz w:val="20"/>
                <w:szCs w:val="24"/>
                <w:highlight w:val="none"/>
                <w:lang w:val="es-PE"/>
              </w:rPr>
              <w:t>Paul Vera Regalado</w:t>
            </w:r>
            <w:bookmarkEnd w:id="206"/>
            <w:r>
              <w:rPr>
                <w:b w:val="0"/>
                <w:strike w:val="0"/>
                <w:color w:val="auto"/>
                <w:kern w:val="0"/>
                <w:sz w:val="20"/>
                <w:szCs w:val="24"/>
                <w:highlight w:val="none"/>
                <w:u w:val="none"/>
                <w:lang w:val="es-PE"/>
              </w:rPr>
              <w:t xml:space="preserve"> (INIQBF)</w:t>
            </w:r>
          </w:p>
        </w:tc>
      </w:tr>
      <w:tr>
        <w:tblPrEx>
          <w:tblW w:w="0" w:type="dxa"/>
          <w:tblInd w:w="496" w:type="dxa"/>
          <w:tblCellMar>
            <w:left w:w="70" w:type="dxa"/>
            <w:right w:w="70" w:type="dxa"/>
          </w:tblCellMar>
        </w:tblPrEx>
        <w:trPr>
          <w:trHeight w:val="261"/>
        </w:trPr>
        <w:tc>
          <w:tcPr>
            <w:tcW w:w="3118" w:type="dxa"/>
            <w:tcBorders>
              <w:top w:val="single" w:sz="6" w:space="0" w:color="000000"/>
              <w:left w:val="single" w:sz="6" w:space="0" w:color="000000"/>
              <w:bottom w:val="single" w:sz="6" w:space="0" w:color="000000"/>
              <w:right w:val="single" w:sz="6" w:space="0" w:color="000000"/>
            </w:tcBorders>
            <w:shd w:val="clear" w:color="auto" w:fill="C6D9F1"/>
            <w:vAlign w:val="center"/>
          </w:tcPr>
          <w:p>
            <w:pPr>
              <w:numPr>
                <w:numId w:val="0"/>
              </w:numPr>
              <w:ind w:left="0" w:firstLine="0"/>
              <w:jc w:val="left"/>
              <w:rPr>
                <w:b w:val="0"/>
                <w:strike w:val="0"/>
                <w:color w:val="auto"/>
                <w:kern w:val="0"/>
                <w:szCs w:val="24"/>
                <w:highlight w:val="none"/>
                <w:u w:val="none"/>
              </w:rPr>
            </w:pPr>
            <w:r>
              <w:rPr>
                <w:b w:val="0"/>
                <w:strike w:val="0"/>
                <w:color w:val="auto"/>
                <w:kern w:val="0"/>
                <w:szCs w:val="24"/>
                <w:highlight w:val="none"/>
                <w:u w:val="none"/>
              </w:rPr>
              <w:t>Coordinador del Proyecto</w:t>
            </w:r>
          </w:p>
        </w:tc>
        <w:tc>
          <w:tcPr>
            <w:tcW w:w="5812" w:type="dxa"/>
            <w:tcBorders>
              <w:top w:val="single" w:sz="6" w:space="0" w:color="000000"/>
              <w:left w:val="single" w:sz="6" w:space="0" w:color="000000"/>
              <w:bottom w:val="single" w:sz="6" w:space="0" w:color="000000"/>
              <w:right w:val="single" w:sz="6" w:space="0" w:color="000000"/>
            </w:tcBorders>
            <w:vAlign w:val="center"/>
          </w:tcPr>
          <w:p>
            <w:pPr>
              <w:numPr>
                <w:numId w:val="0"/>
              </w:numPr>
              <w:spacing w:before="60" w:after="60"/>
              <w:ind w:left="0" w:firstLine="0"/>
              <w:rPr>
                <w:b w:val="0"/>
                <w:strike w:val="0"/>
                <w:color w:val="auto"/>
                <w:kern w:val="0"/>
                <w:sz w:val="20"/>
                <w:szCs w:val="24"/>
                <w:highlight w:val="none"/>
                <w:u w:val="none"/>
                <w:lang w:val="es-PE"/>
              </w:rPr>
            </w:pPr>
            <w:r>
              <w:rPr>
                <w:b w:val="0"/>
                <w:strike w:val="0"/>
                <w:color w:val="auto"/>
                <w:kern w:val="0"/>
                <w:sz w:val="20"/>
                <w:szCs w:val="24"/>
                <w:highlight w:val="none"/>
                <w:u w:val="none"/>
                <w:lang w:val="es-PE"/>
              </w:rPr>
              <w:t>Jose Sánchez Zambrano (Director de Programa)</w:t>
            </w:r>
          </w:p>
        </w:tc>
      </w:tr>
      <w:tr>
        <w:tblPrEx>
          <w:tblW w:w="0" w:type="dxa"/>
          <w:tblInd w:w="496" w:type="dxa"/>
          <w:tblCellMar>
            <w:left w:w="70" w:type="dxa"/>
            <w:right w:w="70" w:type="dxa"/>
          </w:tblCellMar>
        </w:tblPrEx>
        <w:trPr>
          <w:trHeight w:val="278"/>
        </w:trPr>
        <w:tc>
          <w:tcPr>
            <w:tcW w:w="3118" w:type="dxa"/>
            <w:tcBorders>
              <w:top w:val="single" w:sz="6" w:space="0" w:color="000000"/>
              <w:left w:val="single" w:sz="6" w:space="0" w:color="000000"/>
              <w:bottom w:val="single" w:sz="6" w:space="0" w:color="000000"/>
              <w:right w:val="single" w:sz="6" w:space="0" w:color="000000"/>
            </w:tcBorders>
            <w:shd w:val="clear" w:color="auto" w:fill="C6D9F1"/>
            <w:vAlign w:val="center"/>
          </w:tcPr>
          <w:p>
            <w:pPr>
              <w:numPr>
                <w:numId w:val="0"/>
              </w:numPr>
              <w:ind w:left="0" w:firstLine="0"/>
              <w:jc w:val="left"/>
              <w:rPr>
                <w:b w:val="0"/>
                <w:strike w:val="0"/>
                <w:color w:val="auto"/>
                <w:kern w:val="0"/>
                <w:szCs w:val="24"/>
                <w:highlight w:val="none"/>
                <w:u w:val="none"/>
              </w:rPr>
            </w:pPr>
            <w:r>
              <w:rPr>
                <w:b w:val="0"/>
                <w:strike w:val="0"/>
                <w:color w:val="auto"/>
                <w:kern w:val="0"/>
                <w:szCs w:val="24"/>
                <w:highlight w:val="none"/>
                <w:u w:val="none"/>
              </w:rPr>
              <w:t>Jefe de proyecto</w:t>
            </w:r>
          </w:p>
        </w:tc>
        <w:tc>
          <w:tcPr>
            <w:tcW w:w="5812" w:type="dxa"/>
            <w:tcBorders>
              <w:top w:val="single" w:sz="6" w:space="0" w:color="000000"/>
              <w:left w:val="single" w:sz="6" w:space="0" w:color="000000"/>
              <w:bottom w:val="single" w:sz="6" w:space="0" w:color="000000"/>
              <w:right w:val="single" w:sz="6" w:space="0" w:color="000000"/>
            </w:tcBorders>
            <w:vAlign w:val="top"/>
          </w:tcPr>
          <w:p>
            <w:pPr>
              <w:pStyle w:val="TituloTabla"/>
              <w:numPr>
                <w:numId w:val="0"/>
              </w:numPr>
              <w:spacing w:before="60" w:after="60"/>
              <w:ind w:left="0" w:firstLine="0"/>
              <w:jc w:val="left"/>
              <w:rPr>
                <w:rFonts w:ascii="Arial" w:hAnsi="Arial" w:cs="Arial"/>
                <w:b w:val="0"/>
                <w:strike w:val="0"/>
                <w:color w:val="auto"/>
                <w:kern w:val="0"/>
                <w:szCs w:val="24"/>
                <w:highlight w:val="none"/>
                <w:u w:val="none"/>
                <w:lang w:val="es-PE"/>
              </w:rPr>
            </w:pPr>
            <w:r>
              <w:rPr>
                <w:rFonts w:ascii="Arial" w:hAnsi="Arial" w:cs="Arial"/>
                <w:b w:val="0"/>
                <w:strike w:val="0"/>
                <w:color w:val="auto"/>
                <w:kern w:val="0"/>
                <w:szCs w:val="24"/>
                <w:highlight w:val="none"/>
                <w:u w:val="none"/>
                <w:lang w:val="es-PE"/>
              </w:rPr>
              <w:t>Otoniel Francisco Carnero Olivares (INSI)</w:t>
            </w:r>
          </w:p>
        </w:tc>
      </w:tr>
      <w:tr>
        <w:tblPrEx>
          <w:tblW w:w="0" w:type="dxa"/>
          <w:tblInd w:w="496" w:type="dxa"/>
          <w:tblCellMar>
            <w:left w:w="70" w:type="dxa"/>
            <w:right w:w="70" w:type="dxa"/>
          </w:tblCellMar>
        </w:tblPrEx>
        <w:trPr>
          <w:trHeight w:val="278"/>
        </w:trPr>
        <w:tc>
          <w:tcPr>
            <w:tcW w:w="3118" w:type="dxa"/>
            <w:tcBorders>
              <w:top w:val="single" w:sz="6" w:space="0" w:color="000000"/>
              <w:left w:val="single" w:sz="6" w:space="0" w:color="000000"/>
              <w:bottom w:val="single" w:sz="6" w:space="0" w:color="000000"/>
              <w:right w:val="single" w:sz="6" w:space="0" w:color="000000"/>
            </w:tcBorders>
            <w:shd w:val="clear" w:color="auto" w:fill="C6D9F1"/>
            <w:vAlign w:val="center"/>
          </w:tcPr>
          <w:p>
            <w:pPr>
              <w:numPr>
                <w:numId w:val="0"/>
              </w:numPr>
              <w:ind w:left="0" w:firstLine="0"/>
              <w:jc w:val="left"/>
              <w:rPr>
                <w:b w:val="0"/>
                <w:strike w:val="0"/>
                <w:color w:val="auto"/>
                <w:kern w:val="0"/>
                <w:szCs w:val="24"/>
                <w:highlight w:val="none"/>
                <w:u w:val="none"/>
              </w:rPr>
            </w:pPr>
            <w:r>
              <w:rPr>
                <w:b w:val="0"/>
                <w:strike w:val="0"/>
                <w:color w:val="auto"/>
                <w:kern w:val="0"/>
                <w:szCs w:val="24"/>
                <w:highlight w:val="none"/>
                <w:u w:val="none"/>
              </w:rPr>
              <w:t>Líder Técnico Normativo</w:t>
            </w:r>
          </w:p>
        </w:tc>
        <w:tc>
          <w:tcPr>
            <w:tcW w:w="5812" w:type="dxa"/>
            <w:tcBorders>
              <w:top w:val="single" w:sz="6" w:space="0" w:color="000000"/>
              <w:left w:val="single" w:sz="6" w:space="0" w:color="000000"/>
              <w:bottom w:val="single" w:sz="6" w:space="0" w:color="000000"/>
              <w:right w:val="single" w:sz="6" w:space="0" w:color="000000"/>
            </w:tcBorders>
            <w:vAlign w:val="top"/>
          </w:tcPr>
          <w:p>
            <w:pPr>
              <w:pStyle w:val="TituloTabla"/>
              <w:numPr>
                <w:numId w:val="0"/>
              </w:numPr>
              <w:spacing w:before="60" w:after="60"/>
              <w:ind w:left="0" w:firstLine="0"/>
              <w:jc w:val="left"/>
              <w:rPr>
                <w:rFonts w:ascii="Arial" w:hAnsi="Arial" w:cs="Arial"/>
                <w:b w:val="0"/>
                <w:strike w:val="0"/>
                <w:color w:val="auto"/>
                <w:kern w:val="0"/>
                <w:szCs w:val="24"/>
                <w:highlight w:val="none"/>
                <w:u w:val="none"/>
                <w:lang w:val="es-PE"/>
              </w:rPr>
            </w:pPr>
            <w:bookmarkStart w:id="207" w:name="_DV_C165"/>
            <w:r>
              <w:rPr>
                <w:rStyle w:val="DeltaViewDeletion"/>
                <w:rFonts w:ascii="Arial" w:hAnsi="Arial" w:cs="Arial"/>
                <w:b w:val="0"/>
                <w:kern w:val="0"/>
                <w:szCs w:val="24"/>
                <w:highlight w:val="none"/>
                <w:u w:val="none"/>
                <w:lang w:val="es-PE"/>
              </w:rPr>
              <w:t>Paul Vera Regalado</w:t>
            </w:r>
            <w:bookmarkEnd w:id="207"/>
            <w:bookmarkStart w:id="208" w:name="_DV_C166"/>
            <w:r>
              <w:rPr>
                <w:rStyle w:val="DeltaViewInsertion"/>
                <w:rFonts w:ascii="Arial" w:hAnsi="Arial" w:cs="Arial"/>
                <w:b w:val="0"/>
                <w:strike w:val="0"/>
                <w:kern w:val="0"/>
                <w:szCs w:val="24"/>
                <w:highlight w:val="none"/>
                <w:lang w:val="es-PE"/>
              </w:rPr>
              <w:t>Wilfredo Benito Albarracin Montenegro</w:t>
            </w:r>
            <w:bookmarkEnd w:id="208"/>
            <w:r>
              <w:rPr>
                <w:rFonts w:ascii="Arial" w:hAnsi="Arial" w:cs="Arial"/>
                <w:b w:val="0"/>
                <w:strike w:val="0"/>
                <w:color w:val="auto"/>
                <w:kern w:val="0"/>
                <w:szCs w:val="24"/>
                <w:highlight w:val="none"/>
                <w:u w:val="none"/>
                <w:lang w:val="es-PE"/>
              </w:rPr>
              <w:t xml:space="preserve"> (GNBF)</w:t>
            </w:r>
          </w:p>
        </w:tc>
      </w:tr>
      <w:tr>
        <w:tblPrEx>
          <w:tblW w:w="0" w:type="dxa"/>
          <w:tblInd w:w="496" w:type="dxa"/>
          <w:tblCellMar>
            <w:left w:w="70" w:type="dxa"/>
            <w:right w:w="70" w:type="dxa"/>
          </w:tblCellMar>
        </w:tblPrEx>
        <w:trPr>
          <w:trHeight w:val="255"/>
        </w:trPr>
        <w:tc>
          <w:tcPr>
            <w:tcW w:w="3118" w:type="dxa"/>
            <w:tcBorders>
              <w:top w:val="single" w:sz="6" w:space="0" w:color="000000"/>
              <w:left w:val="single" w:sz="6" w:space="0" w:color="000000"/>
              <w:bottom w:val="single" w:sz="6" w:space="0" w:color="000000"/>
              <w:right w:val="single" w:sz="6" w:space="0" w:color="000000"/>
            </w:tcBorders>
            <w:shd w:val="clear" w:color="auto" w:fill="C6D9F1"/>
            <w:vAlign w:val="center"/>
          </w:tcPr>
          <w:p>
            <w:pPr>
              <w:numPr>
                <w:numId w:val="0"/>
              </w:numPr>
              <w:ind w:left="0" w:firstLine="0"/>
              <w:jc w:val="left"/>
              <w:rPr>
                <w:b w:val="0"/>
                <w:strike w:val="0"/>
                <w:color w:val="auto"/>
                <w:kern w:val="0"/>
                <w:szCs w:val="24"/>
                <w:highlight w:val="none"/>
                <w:u w:val="none"/>
              </w:rPr>
            </w:pPr>
            <w:r>
              <w:rPr>
                <w:b w:val="0"/>
                <w:strike w:val="0"/>
                <w:color w:val="auto"/>
                <w:kern w:val="0"/>
                <w:szCs w:val="24"/>
                <w:highlight w:val="none"/>
                <w:u w:val="none"/>
              </w:rPr>
              <w:t>Líder Técnico Informático</w:t>
            </w:r>
          </w:p>
        </w:tc>
        <w:tc>
          <w:tcPr>
            <w:tcW w:w="5812" w:type="dxa"/>
            <w:tcBorders>
              <w:top w:val="single" w:sz="6" w:space="0" w:color="000000"/>
              <w:left w:val="single" w:sz="6" w:space="0" w:color="000000"/>
              <w:bottom w:val="single" w:sz="6" w:space="0" w:color="000000"/>
              <w:right w:val="single" w:sz="6" w:space="0" w:color="000000"/>
            </w:tcBorders>
            <w:vAlign w:val="top"/>
          </w:tcPr>
          <w:p>
            <w:pPr>
              <w:pStyle w:val="TituloTabla"/>
              <w:numPr>
                <w:numId w:val="0"/>
              </w:numPr>
              <w:spacing w:before="60" w:after="60"/>
              <w:ind w:left="0" w:firstLine="0"/>
              <w:jc w:val="left"/>
              <w:rPr>
                <w:rFonts w:ascii="Arial" w:hAnsi="Arial" w:cs="Arial"/>
                <w:b w:val="0"/>
                <w:strike w:val="0"/>
                <w:color w:val="auto"/>
                <w:kern w:val="0"/>
                <w:szCs w:val="24"/>
                <w:highlight w:val="none"/>
                <w:u w:val="none"/>
                <w:lang w:val="es-PE"/>
              </w:rPr>
            </w:pPr>
            <w:bookmarkStart w:id="209" w:name="_DV_C167"/>
            <w:r>
              <w:rPr>
                <w:rStyle w:val="DeltaViewDeletion"/>
                <w:rFonts w:ascii="Arial" w:hAnsi="Arial" w:cs="Arial"/>
                <w:b w:val="0"/>
                <w:kern w:val="0"/>
                <w:szCs w:val="24"/>
                <w:highlight w:val="none"/>
                <w:u w:val="none"/>
                <w:lang w:val="es-PE"/>
              </w:rPr>
              <w:t>Luis Aransaenz Cavero</w:t>
            </w:r>
            <w:bookmarkEnd w:id="209"/>
            <w:bookmarkStart w:id="210" w:name="_DV_C168"/>
            <w:r>
              <w:rPr>
                <w:rStyle w:val="DeltaViewInsertion"/>
                <w:rFonts w:ascii="Arial" w:hAnsi="Arial" w:cs="Arial"/>
                <w:b w:val="0"/>
                <w:strike w:val="0"/>
                <w:kern w:val="0"/>
                <w:szCs w:val="24"/>
                <w:highlight w:val="none"/>
                <w:lang w:val="es-PE"/>
              </w:rPr>
              <w:t>Juan de Dios Huarancca Cahuana</w:t>
            </w:r>
            <w:bookmarkEnd w:id="210"/>
            <w:r>
              <w:rPr>
                <w:rFonts w:ascii="Arial" w:hAnsi="Arial" w:cs="Arial"/>
                <w:b w:val="0"/>
                <w:strike w:val="0"/>
                <w:color w:val="auto"/>
                <w:kern w:val="0"/>
                <w:szCs w:val="24"/>
                <w:highlight w:val="none"/>
                <w:u w:val="none"/>
                <w:lang w:val="es-PE"/>
              </w:rPr>
              <w:t xml:space="preserve"> (INSI)</w:t>
            </w:r>
          </w:p>
        </w:tc>
      </w:tr>
      <w:tr>
        <w:tblPrEx>
          <w:tblW w:w="0" w:type="dxa"/>
          <w:tblInd w:w="496" w:type="dxa"/>
          <w:tblCellMar>
            <w:left w:w="70" w:type="dxa"/>
            <w:right w:w="70" w:type="dxa"/>
          </w:tblCellMar>
        </w:tblPrEx>
        <w:trPr>
          <w:trHeight w:val="273"/>
        </w:trPr>
        <w:tc>
          <w:tcPr>
            <w:tcW w:w="3118" w:type="dxa"/>
            <w:tcBorders>
              <w:top w:val="single" w:sz="6" w:space="0" w:color="000000"/>
              <w:left w:val="single" w:sz="6" w:space="0" w:color="000000"/>
              <w:bottom w:val="single" w:sz="6" w:space="0" w:color="000000"/>
              <w:right w:val="single" w:sz="6" w:space="0" w:color="000000"/>
            </w:tcBorders>
            <w:shd w:val="clear" w:color="auto" w:fill="C6D9F1"/>
            <w:vAlign w:val="center"/>
          </w:tcPr>
          <w:p>
            <w:pPr>
              <w:numPr>
                <w:numId w:val="0"/>
              </w:numPr>
              <w:ind w:left="0" w:firstLine="0"/>
              <w:jc w:val="left"/>
              <w:rPr>
                <w:b w:val="0"/>
                <w:strike w:val="0"/>
                <w:color w:val="auto"/>
                <w:kern w:val="0"/>
                <w:szCs w:val="24"/>
                <w:highlight w:val="none"/>
                <w:u w:val="none"/>
              </w:rPr>
            </w:pPr>
            <w:r>
              <w:rPr>
                <w:b w:val="0"/>
                <w:strike w:val="0"/>
                <w:color w:val="auto"/>
                <w:kern w:val="0"/>
                <w:szCs w:val="24"/>
                <w:highlight w:val="none"/>
                <w:u w:val="none"/>
              </w:rPr>
              <w:t>Líder Usuario</w:t>
            </w:r>
          </w:p>
        </w:tc>
        <w:tc>
          <w:tcPr>
            <w:tcW w:w="5812" w:type="dxa"/>
            <w:tcBorders>
              <w:top w:val="single" w:sz="6" w:space="0" w:color="000000"/>
              <w:left w:val="single" w:sz="6" w:space="0" w:color="000000"/>
              <w:bottom w:val="single" w:sz="6" w:space="0" w:color="000000"/>
              <w:right w:val="single" w:sz="6" w:space="0" w:color="000000"/>
            </w:tcBorders>
            <w:vAlign w:val="center"/>
          </w:tcPr>
          <w:p>
            <w:pPr>
              <w:numPr>
                <w:numId w:val="0"/>
              </w:numPr>
              <w:ind w:left="0" w:firstLine="0"/>
              <w:rPr>
                <w:b w:val="0"/>
                <w:strike w:val="0"/>
                <w:color w:val="auto"/>
                <w:kern w:val="0"/>
                <w:sz w:val="20"/>
                <w:szCs w:val="24"/>
                <w:highlight w:val="none"/>
                <w:u w:val="none"/>
                <w:lang w:val="es-PE"/>
              </w:rPr>
            </w:pPr>
            <w:r>
              <w:rPr>
                <w:b w:val="0"/>
                <w:strike w:val="0"/>
                <w:color w:val="auto"/>
                <w:kern w:val="0"/>
                <w:sz w:val="20"/>
                <w:szCs w:val="24"/>
                <w:highlight w:val="none"/>
                <w:u w:val="none"/>
                <w:lang w:val="es-PE"/>
              </w:rPr>
              <w:t>Marcia Gisele Bellido Luglio (GORBF)</w:t>
            </w:r>
          </w:p>
        </w:tc>
      </w:tr>
    </w:tbl>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p>
    <w:p>
      <w:pPr>
        <w:numPr>
          <w:numId w:val="0"/>
        </w:numPr>
        <w:ind w:left="357" w:firstLine="0"/>
        <w:rPr>
          <w:b w:val="0"/>
          <w:strike w:val="0"/>
          <w:color w:val="auto"/>
          <w:kern w:val="0"/>
          <w:sz w:val="20"/>
          <w:szCs w:val="24"/>
          <w:highlight w:val="none"/>
          <w:u w:val="none"/>
        </w:rPr>
      </w:pPr>
    </w:p>
    <w:p>
      <w:pPr>
        <w:pStyle w:val="Heading1"/>
        <w:ind w:hanging="357"/>
        <w:rPr>
          <w:strike w:val="0"/>
          <w:color w:val="auto"/>
          <w:kern w:val="0"/>
          <w:szCs w:val="24"/>
          <w:highlight w:val="none"/>
          <w:u w:val="none"/>
        </w:rPr>
      </w:pPr>
      <w:bookmarkStart w:id="211" w:name="_Toc536438824"/>
      <w:bookmarkStart w:id="212" w:name="_Toc15659589"/>
      <w:r>
        <w:rPr>
          <w:strike w:val="0"/>
          <w:color w:val="auto"/>
          <w:kern w:val="0"/>
          <w:szCs w:val="24"/>
          <w:highlight w:val="none"/>
          <w:u w:val="none"/>
        </w:rPr>
        <w:t>Modelamiento de la Situación Actual</w:t>
      </w:r>
      <w:bookmarkEnd w:id="211"/>
      <w:bookmarkEnd w:id="212"/>
    </w:p>
    <w:p>
      <w:pPr>
        <w:pStyle w:val="Heading2"/>
        <w:numPr>
          <w:ilvl w:val="0"/>
          <w:numId w:val="0"/>
        </w:numPr>
        <w:tabs>
          <w:tab w:val="clear" w:pos="576"/>
        </w:tabs>
        <w:ind w:left="426" w:firstLine="0"/>
        <w:rPr>
          <w:strike w:val="0"/>
          <w:color w:val="auto"/>
          <w:sz w:val="22"/>
          <w:szCs w:val="24"/>
          <w:highlight w:val="none"/>
          <w:u w:val="none"/>
        </w:rPr>
      </w:pPr>
    </w:p>
    <w:p>
      <w:pPr>
        <w:pStyle w:val="Heading2"/>
        <w:numPr>
          <w:numId w:val="34"/>
        </w:numPr>
        <w:tabs>
          <w:tab w:val="num" w:pos="0"/>
          <w:tab w:val="clear" w:pos="576"/>
        </w:tabs>
        <w:ind w:left="777"/>
        <w:rPr>
          <w:b w:val="0"/>
          <w:strike w:val="0"/>
          <w:color w:val="auto"/>
          <w:sz w:val="20"/>
          <w:szCs w:val="24"/>
          <w:highlight w:val="none"/>
          <w:u w:val="none"/>
        </w:rPr>
      </w:pPr>
      <w:bookmarkStart w:id="213" w:name="_Toc536438825"/>
      <w:bookmarkStart w:id="214" w:name="_Toc15659590"/>
      <w:r>
        <w:rPr>
          <w:b w:val="0"/>
          <w:strike w:val="0"/>
          <w:color w:val="auto"/>
          <w:sz w:val="20"/>
          <w:szCs w:val="24"/>
          <w:highlight w:val="none"/>
          <w:u w:val="none"/>
        </w:rPr>
        <w:t>Descripción del proceso actual.</w:t>
      </w:r>
      <w:bookmarkEnd w:id="213"/>
      <w:bookmarkEnd w:id="214"/>
    </w:p>
    <w:p>
      <w:pPr>
        <w:numPr>
          <w:numId w:val="0"/>
        </w:numPr>
        <w:ind w:left="0" w:firstLine="708"/>
        <w:rPr>
          <w:rStyle w:val="Strong"/>
          <w:b w:val="0"/>
          <w:strike w:val="0"/>
          <w:color w:val="auto"/>
          <w:kern w:val="0"/>
          <w:sz w:val="20"/>
          <w:szCs w:val="24"/>
          <w:highlight w:val="none"/>
          <w:u w:val="none"/>
        </w:rPr>
      </w:pPr>
      <w:r>
        <w:rPr>
          <w:rStyle w:val="Strong"/>
          <w:b w:val="0"/>
          <w:strike w:val="0"/>
          <w:color w:val="auto"/>
          <w:kern w:val="0"/>
          <w:sz w:val="20"/>
          <w:szCs w:val="24"/>
          <w:highlight w:val="none"/>
          <w:u w:val="none"/>
        </w:rPr>
        <w:t xml:space="preserve">De acuerdo al documento MPN Registro de Operaciones versión 1.1 </w:t>
      </w:r>
    </w:p>
    <w:p>
      <w:pPr>
        <w:numPr>
          <w:numId w:val="0"/>
        </w:numPr>
        <w:ind w:left="0" w:firstLine="708"/>
        <w:rPr>
          <w:rStyle w:val="Strong"/>
          <w:b w:val="0"/>
          <w:strike w:val="0"/>
          <w:color w:val="auto"/>
          <w:kern w:val="0"/>
          <w:sz w:val="20"/>
          <w:szCs w:val="24"/>
          <w:highlight w:val="none"/>
          <w:u w:val="none"/>
        </w:rPr>
      </w:pPr>
    </w:p>
    <w:p>
      <w:pPr>
        <w:pStyle w:val="Heading2"/>
        <w:numPr>
          <w:numId w:val="34"/>
        </w:numPr>
        <w:tabs>
          <w:tab w:val="num" w:pos="0"/>
          <w:tab w:val="clear" w:pos="576"/>
        </w:tabs>
        <w:ind w:left="777"/>
        <w:rPr>
          <w:b w:val="0"/>
          <w:strike w:val="0"/>
          <w:color w:val="auto"/>
          <w:sz w:val="20"/>
          <w:szCs w:val="24"/>
          <w:highlight w:val="none"/>
          <w:u w:val="none"/>
        </w:rPr>
      </w:pPr>
      <w:bookmarkStart w:id="215" w:name="_Toc536438826"/>
      <w:bookmarkStart w:id="216" w:name="_Toc15659591"/>
      <w:r>
        <w:rPr>
          <w:b w:val="0"/>
          <w:strike w:val="0"/>
          <w:color w:val="auto"/>
          <w:sz w:val="20"/>
          <w:szCs w:val="24"/>
          <w:highlight w:val="none"/>
          <w:u w:val="none"/>
        </w:rPr>
        <w:t xml:space="preserve"> </w:t>
      </w:r>
      <w:r>
        <w:rPr>
          <w:b w:val="0"/>
          <w:strike w:val="0"/>
          <w:color w:val="auto"/>
          <w:sz w:val="20"/>
          <w:szCs w:val="24"/>
          <w:highlight w:val="none"/>
          <w:u w:val="none"/>
        </w:rPr>
        <w:t>Diagrama del proceso actual</w:t>
      </w:r>
      <w:bookmarkEnd w:id="215"/>
      <w:bookmarkEnd w:id="216"/>
      <w:r>
        <w:rPr>
          <w:b w:val="0"/>
          <w:strike w:val="0"/>
          <w:color w:val="auto"/>
          <w:sz w:val="20"/>
          <w:szCs w:val="24"/>
          <w:highlight w:val="none"/>
          <w:u w:val="none"/>
        </w:rPr>
        <w:t xml:space="preserve"> </w:t>
      </w:r>
    </w:p>
    <w:p>
      <w:pPr>
        <w:numPr>
          <w:numId w:val="0"/>
        </w:numPr>
        <w:ind w:left="0" w:firstLine="708"/>
        <w:rPr>
          <w:rStyle w:val="Strong"/>
          <w:b w:val="0"/>
          <w:strike w:val="0"/>
          <w:color w:val="auto"/>
          <w:kern w:val="0"/>
          <w:sz w:val="20"/>
          <w:szCs w:val="24"/>
          <w:highlight w:val="none"/>
          <w:u w:val="none"/>
        </w:rPr>
      </w:pPr>
      <w:r>
        <w:rPr>
          <w:rStyle w:val="Strong"/>
          <w:b w:val="0"/>
          <w:strike w:val="0"/>
          <w:color w:val="auto"/>
          <w:kern w:val="0"/>
          <w:sz w:val="20"/>
          <w:szCs w:val="24"/>
          <w:highlight w:val="none"/>
          <w:u w:val="none"/>
        </w:rPr>
        <w:t xml:space="preserve">De acuerdo al documento MPN Registro de Operaciones versión 1.1 </w:t>
      </w:r>
    </w:p>
    <w:p>
      <w:pPr>
        <w:pStyle w:val="Heading2"/>
        <w:numPr>
          <w:ilvl w:val="0"/>
          <w:numId w:val="0"/>
        </w:numPr>
        <w:tabs>
          <w:tab w:val="clear" w:pos="576"/>
        </w:tabs>
        <w:ind w:left="717" w:firstLine="0"/>
        <w:rPr>
          <w:b w:val="0"/>
          <w:strike w:val="0"/>
          <w:color w:val="auto"/>
          <w:sz w:val="20"/>
          <w:szCs w:val="24"/>
          <w:highlight w:val="none"/>
          <w:u w:val="none"/>
        </w:rPr>
      </w:pPr>
    </w:p>
    <w:p>
      <w:pPr>
        <w:pStyle w:val="Heading2"/>
        <w:numPr>
          <w:numId w:val="34"/>
        </w:numPr>
        <w:tabs>
          <w:tab w:val="num" w:pos="0"/>
          <w:tab w:val="clear" w:pos="576"/>
        </w:tabs>
        <w:ind w:left="777"/>
        <w:rPr>
          <w:b w:val="0"/>
          <w:strike w:val="0"/>
          <w:color w:val="auto"/>
          <w:sz w:val="20"/>
          <w:szCs w:val="24"/>
          <w:highlight w:val="none"/>
          <w:u w:val="none"/>
        </w:rPr>
      </w:pPr>
      <w:bookmarkStart w:id="217" w:name="_Toc536438827"/>
      <w:bookmarkStart w:id="218" w:name="_Toc15659592"/>
      <w:r>
        <w:rPr>
          <w:b w:val="0"/>
          <w:strike w:val="0"/>
          <w:color w:val="auto"/>
          <w:sz w:val="20"/>
          <w:szCs w:val="24"/>
          <w:highlight w:val="none"/>
          <w:u w:val="none"/>
        </w:rPr>
        <w:t xml:space="preserve"> </w:t>
      </w:r>
      <w:r>
        <w:rPr>
          <w:b w:val="0"/>
          <w:strike w:val="0"/>
          <w:color w:val="auto"/>
          <w:sz w:val="20"/>
          <w:szCs w:val="24"/>
          <w:highlight w:val="none"/>
          <w:u w:val="none"/>
        </w:rPr>
        <w:t>Ficha de determinación del proceso actual</w:t>
      </w:r>
      <w:bookmarkEnd w:id="217"/>
      <w:bookmarkEnd w:id="218"/>
    </w:p>
    <w:p>
      <w:pPr>
        <w:numPr>
          <w:numId w:val="0"/>
        </w:numPr>
        <w:ind w:left="0" w:firstLine="708"/>
        <w:rPr>
          <w:rStyle w:val="Strong"/>
          <w:b w:val="0"/>
          <w:strike w:val="0"/>
          <w:color w:val="auto"/>
          <w:kern w:val="0"/>
          <w:sz w:val="20"/>
          <w:szCs w:val="24"/>
          <w:highlight w:val="none"/>
          <w:u w:val="none"/>
        </w:rPr>
      </w:pPr>
      <w:r>
        <w:rPr>
          <w:rStyle w:val="Strong"/>
          <w:b w:val="0"/>
          <w:strike w:val="0"/>
          <w:color w:val="auto"/>
          <w:kern w:val="0"/>
          <w:sz w:val="20"/>
          <w:szCs w:val="24"/>
          <w:highlight w:val="none"/>
          <w:u w:val="none"/>
        </w:rPr>
        <w:t xml:space="preserve">De acuerdo al documento MPN Registro de Operaciones versión 1.1 </w:t>
      </w:r>
    </w:p>
    <w:p>
      <w:pPr>
        <w:pStyle w:val="Heading2"/>
        <w:numPr>
          <w:ilvl w:val="0"/>
          <w:numId w:val="0"/>
        </w:numPr>
        <w:tabs>
          <w:tab w:val="clear" w:pos="576"/>
        </w:tabs>
        <w:ind w:left="717" w:firstLine="0"/>
        <w:rPr>
          <w:b w:val="0"/>
          <w:strike w:val="0"/>
          <w:color w:val="auto"/>
          <w:sz w:val="20"/>
          <w:szCs w:val="24"/>
          <w:highlight w:val="none"/>
          <w:u w:val="none"/>
        </w:rPr>
      </w:pPr>
    </w:p>
    <w:p>
      <w:pPr>
        <w:pStyle w:val="Heading2"/>
        <w:numPr>
          <w:numId w:val="34"/>
        </w:numPr>
        <w:tabs>
          <w:tab w:val="num" w:pos="0"/>
          <w:tab w:val="clear" w:pos="576"/>
        </w:tabs>
        <w:ind w:left="777"/>
        <w:rPr>
          <w:b w:val="0"/>
          <w:strike w:val="0"/>
          <w:color w:val="auto"/>
          <w:sz w:val="20"/>
          <w:szCs w:val="24"/>
          <w:highlight w:val="none"/>
          <w:u w:val="none"/>
        </w:rPr>
      </w:pPr>
      <w:bookmarkStart w:id="219" w:name="_Toc536438828"/>
      <w:bookmarkStart w:id="220" w:name="_Toc15659593"/>
      <w:r>
        <w:rPr>
          <w:b w:val="0"/>
          <w:strike w:val="0"/>
          <w:color w:val="auto"/>
          <w:sz w:val="20"/>
          <w:szCs w:val="24"/>
          <w:highlight w:val="none"/>
          <w:u w:val="none"/>
        </w:rPr>
        <w:t xml:space="preserve"> </w:t>
      </w:r>
      <w:r>
        <w:rPr>
          <w:b w:val="0"/>
          <w:strike w:val="0"/>
          <w:color w:val="auto"/>
          <w:sz w:val="20"/>
          <w:szCs w:val="24"/>
          <w:highlight w:val="none"/>
          <w:u w:val="none"/>
        </w:rPr>
        <w:t>Anexo de ficha de determinación del proceso actual</w:t>
      </w:r>
      <w:bookmarkEnd w:id="219"/>
      <w:bookmarkEnd w:id="220"/>
      <w:r>
        <w:rPr>
          <w:b w:val="0"/>
          <w:strike w:val="0"/>
          <w:color w:val="auto"/>
          <w:sz w:val="20"/>
          <w:szCs w:val="24"/>
          <w:highlight w:val="none"/>
          <w:u w:val="none"/>
        </w:rPr>
        <w:t xml:space="preserve"> </w:t>
      </w:r>
    </w:p>
    <w:p>
      <w:pPr>
        <w:numPr>
          <w:numId w:val="0"/>
        </w:numPr>
        <w:ind w:left="0" w:firstLine="0"/>
        <w:rPr>
          <w:rStyle w:val="Strong"/>
          <w:b w:val="0"/>
          <w:strike w:val="0"/>
          <w:color w:val="auto"/>
          <w:kern w:val="0"/>
          <w:sz w:val="20"/>
          <w:szCs w:val="24"/>
          <w:highlight w:val="none"/>
          <w:u w:val="none"/>
        </w:rPr>
      </w:pPr>
      <w:r>
        <w:rPr>
          <w:rStyle w:val="Strong"/>
          <w:b w:val="0"/>
          <w:strike w:val="0"/>
          <w:color w:val="auto"/>
          <w:kern w:val="0"/>
          <w:sz w:val="20"/>
          <w:szCs w:val="24"/>
          <w:highlight w:val="none"/>
          <w:u w:val="none"/>
        </w:rPr>
        <w:tab/>
        <w:t xml:space="preserve">De acuerdo al documento MPN Registro de Operaciones versión 1.1 </w:t>
      </w:r>
    </w:p>
    <w:p>
      <w:pPr>
        <w:pStyle w:val="Heading2"/>
        <w:numPr>
          <w:ilvl w:val="0"/>
          <w:numId w:val="0"/>
        </w:numPr>
        <w:tabs>
          <w:tab w:val="clear" w:pos="576"/>
        </w:tabs>
        <w:ind w:left="851" w:firstLine="0"/>
        <w:rPr>
          <w:b w:val="0"/>
          <w:strike w:val="0"/>
          <w:color w:val="auto"/>
          <w:sz w:val="22"/>
          <w:szCs w:val="24"/>
          <w:highlight w:val="none"/>
          <w:u w:val="none"/>
        </w:rPr>
      </w:pPr>
    </w:p>
    <w:p>
      <w:pPr>
        <w:numPr>
          <w:numId w:val="0"/>
        </w:numPr>
        <w:ind w:left="0" w:firstLine="0"/>
        <w:rPr>
          <w:b w:val="0"/>
          <w:strike w:val="0"/>
          <w:color w:val="auto"/>
          <w:kern w:val="0"/>
          <w:sz w:val="20"/>
          <w:szCs w:val="24"/>
          <w:highlight w:val="none"/>
          <w:u w:val="none"/>
        </w:rPr>
      </w:pPr>
      <w:bookmarkStart w:id="221" w:name="_Toc246752314"/>
      <w:bookmarkEnd w:id="221"/>
    </w:p>
    <w:p>
      <w:pPr>
        <w:numPr>
          <w:numId w:val="0"/>
        </w:numPr>
        <w:ind w:left="0" w:firstLine="0"/>
        <w:rPr>
          <w:b w:val="0"/>
          <w:strike w:val="0"/>
          <w:color w:val="auto"/>
          <w:kern w:val="0"/>
          <w:sz w:val="20"/>
          <w:szCs w:val="24"/>
          <w:highlight w:val="none"/>
          <w:u w:val="none"/>
        </w:rPr>
      </w:pPr>
    </w:p>
    <w:p>
      <w:pPr>
        <w:pStyle w:val="Heading1"/>
        <w:ind w:hanging="357"/>
        <w:rPr>
          <w:strike w:val="0"/>
          <w:color w:val="auto"/>
          <w:kern w:val="0"/>
          <w:szCs w:val="24"/>
          <w:highlight w:val="none"/>
          <w:u w:val="none"/>
        </w:rPr>
      </w:pPr>
      <w:r>
        <w:rPr>
          <w:strike w:val="0"/>
          <w:color w:val="auto"/>
          <w:kern w:val="0"/>
          <w:sz w:val="20"/>
          <w:szCs w:val="24"/>
          <w:highlight w:val="none"/>
          <w:u w:val="none"/>
        </w:rPr>
        <w:br w:type="page"/>
      </w:r>
      <w:bookmarkStart w:id="222" w:name="_Toc536438829"/>
      <w:bookmarkStart w:id="223" w:name="_Toc15659594"/>
      <w:r>
        <w:rPr>
          <w:strike w:val="0"/>
          <w:color w:val="auto"/>
          <w:kern w:val="0"/>
          <w:szCs w:val="24"/>
          <w:highlight w:val="none"/>
          <w:u w:val="none"/>
        </w:rPr>
        <w:t>Modelamiento de la situación Propuesta</w:t>
      </w:r>
      <w:bookmarkEnd w:id="222"/>
      <w:bookmarkEnd w:id="223"/>
    </w:p>
    <w:p>
      <w:pPr>
        <w:numPr>
          <w:numId w:val="0"/>
        </w:numPr>
        <w:ind w:left="0" w:firstLine="0"/>
        <w:rPr>
          <w:b w:val="0"/>
          <w:strike w:val="0"/>
          <w:color w:val="auto"/>
          <w:kern w:val="0"/>
          <w:szCs w:val="24"/>
          <w:highlight w:val="none"/>
          <w:u w:val="none"/>
          <w:lang w:val="es-PE"/>
        </w:rPr>
      </w:pPr>
    </w:p>
    <w:p>
      <w:pPr>
        <w:pStyle w:val="Heading2"/>
        <w:numPr>
          <w:numId w:val="2"/>
        </w:numPr>
        <w:tabs>
          <w:tab w:val="num" w:pos="0"/>
          <w:tab w:val="clear" w:pos="576"/>
        </w:tabs>
        <w:ind w:left="567" w:hanging="567"/>
        <w:rPr>
          <w:strike w:val="0"/>
          <w:color w:val="auto"/>
          <w:sz w:val="22"/>
          <w:szCs w:val="24"/>
          <w:highlight w:val="none"/>
          <w:u w:val="none"/>
        </w:rPr>
      </w:pPr>
      <w:bookmarkStart w:id="224" w:name="_Toc536438830"/>
      <w:bookmarkStart w:id="225" w:name="_Toc15659595"/>
      <w:r>
        <w:rPr>
          <w:strike w:val="0"/>
          <w:color w:val="auto"/>
          <w:sz w:val="22"/>
          <w:szCs w:val="24"/>
          <w:highlight w:val="none"/>
          <w:u w:val="none"/>
        </w:rPr>
        <w:t>Glosario de Términos</w:t>
      </w:r>
      <w:bookmarkEnd w:id="224"/>
      <w:bookmarkEnd w:id="225"/>
    </w:p>
    <w:p>
      <w:pPr>
        <w:numPr>
          <w:numId w:val="0"/>
        </w:numPr>
        <w:ind w:left="0" w:firstLine="0"/>
        <w:rPr>
          <w:b w:val="0"/>
          <w:strike w:val="0"/>
          <w:color w:val="auto"/>
          <w:kern w:val="0"/>
          <w:sz w:val="20"/>
          <w:szCs w:val="24"/>
          <w:highlight w:val="none"/>
          <w:u w:val="none"/>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23"/>
        <w:gridCol w:w="6807"/>
      </w:tblGrid>
      <w:tr>
        <w:tblPrEx>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strike w:val="0"/>
                <w:color w:val="auto"/>
                <w:kern w:val="0"/>
                <w:sz w:val="20"/>
                <w:szCs w:val="24"/>
                <w:highlight w:val="none"/>
                <w:u w:val="none"/>
              </w:rPr>
            </w:pPr>
            <w:r>
              <w:rPr>
                <w:b/>
                <w:strike w:val="0"/>
                <w:color w:val="auto"/>
                <w:kern w:val="0"/>
                <w:sz w:val="20"/>
                <w:szCs w:val="24"/>
                <w:highlight w:val="none"/>
                <w:u w:val="none"/>
              </w:rPr>
              <w:t>Término</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strike w:val="0"/>
                <w:color w:val="auto"/>
                <w:kern w:val="0"/>
                <w:sz w:val="20"/>
                <w:szCs w:val="24"/>
                <w:highlight w:val="none"/>
                <w:u w:val="none"/>
              </w:rPr>
            </w:pPr>
            <w:r>
              <w:rPr>
                <w:b/>
                <w:strike w:val="0"/>
                <w:color w:val="auto"/>
                <w:kern w:val="0"/>
                <w:sz w:val="20"/>
                <w:szCs w:val="24"/>
                <w:highlight w:val="none"/>
                <w:u w:val="none"/>
              </w:rPr>
              <w:t>Descripción</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lang w:val="es-PE"/>
              </w:rPr>
            </w:pPr>
            <w:bookmarkStart w:id="226" w:name="_DV_C169"/>
            <w:r>
              <w:rPr>
                <w:rStyle w:val="DeltaViewDeletion"/>
                <w:b w:val="0"/>
                <w:kern w:val="0"/>
                <w:sz w:val="20"/>
                <w:szCs w:val="24"/>
                <w:highlight w:val="none"/>
                <w:u w:val="none"/>
              </w:rPr>
              <w:t>GRE</w:t>
            </w:r>
            <w:r>
              <w:rPr>
                <w:rStyle w:val="DeltaViewDeletion"/>
                <w:b w:val="0"/>
                <w:kern w:val="0"/>
                <w:sz w:val="20"/>
                <w:szCs w:val="24"/>
                <w:highlight w:val="none"/>
                <w:u w:val="none"/>
              </w:rPr>
              <w:t xml:space="preserve"> OSE</w:t>
            </w:r>
            <w:r>
              <w:rPr>
                <w:rStyle w:val="DeltaViewDeletion"/>
                <w:b w:val="0"/>
                <w:kern w:val="0"/>
                <w:sz w:val="20"/>
                <w:szCs w:val="24"/>
                <w:highlight w:val="none"/>
                <w:u w:val="none"/>
                <w:lang w:val="es-PE"/>
              </w:rPr>
              <w:t xml:space="preserve">/ </w:t>
            </w:r>
            <w:bookmarkEnd w:id="226"/>
            <w:r>
              <w:rPr>
                <w:b w:val="0"/>
                <w:strike w:val="0"/>
                <w:color w:val="auto"/>
                <w:kern w:val="0"/>
                <w:sz w:val="20"/>
                <w:szCs w:val="24"/>
                <w:highlight w:val="none"/>
                <w:u w:val="none"/>
                <w:lang w:val="es-PE"/>
              </w:rPr>
              <w:t>GRE-BF</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rStyle w:val="DefaultParagraphFont"/>
                <w:b w:val="0"/>
                <w:strike w:val="0"/>
                <w:color w:val="auto"/>
                <w:kern w:val="0"/>
                <w:sz w:val="20"/>
                <w:szCs w:val="24"/>
                <w:highlight w:val="none"/>
                <w:u w:val="none"/>
              </w:rPr>
            </w:pPr>
            <w:r>
              <w:rPr>
                <w:b w:val="0"/>
                <w:strike w:val="0"/>
                <w:color w:val="auto"/>
                <w:kern w:val="0"/>
                <w:sz w:val="20"/>
                <w:szCs w:val="24"/>
                <w:highlight w:val="none"/>
                <w:u w:val="none"/>
              </w:rPr>
              <w:t>Documento relacionado con los comprobantes de pago, emitido por el remitente o el transportista, en formato digital a través del Sistema y que contiene el mecanismo de seguridad, para sustentar</w:t>
            </w:r>
          </w:p>
          <w:p>
            <w:pPr>
              <w:numPr>
                <w:numId w:val="0"/>
              </w:numPr>
              <w:ind w:left="0" w:firstLine="0"/>
              <w:rPr>
                <w:rStyle w:val="DefaultParagraphFont"/>
                <w:b w:val="0"/>
                <w:strike w:val="0"/>
                <w:color w:val="auto"/>
                <w:kern w:val="0"/>
                <w:sz w:val="20"/>
                <w:szCs w:val="24"/>
                <w:highlight w:val="none"/>
                <w:u w:val="none"/>
              </w:rPr>
            </w:pPr>
            <w:r>
              <w:rPr>
                <w:b w:val="0"/>
                <w:strike w:val="0"/>
                <w:color w:val="auto"/>
                <w:kern w:val="0"/>
                <w:sz w:val="20"/>
                <w:szCs w:val="24"/>
                <w:highlight w:val="none"/>
                <w:u w:val="none"/>
              </w:rPr>
              <w:t xml:space="preserve">el transporte o traslado de bienes fiscalizados, según el artículo 9º de la RS 271-2013/SUNAT. Dicho documento puede ser: </w:t>
            </w:r>
          </w:p>
          <w:p>
            <w:pPr>
              <w:numPr>
                <w:ilvl w:val="0"/>
                <w:numId w:val="3"/>
              </w:numPr>
              <w:tabs>
                <w:tab w:val="num" w:pos="0"/>
              </w:tabs>
              <w:ind w:left="927"/>
              <w:rPr>
                <w:rStyle w:val="DefaultParagraphFont"/>
                <w:b w:val="0"/>
                <w:strike w:val="0"/>
                <w:color w:val="auto"/>
                <w:kern w:val="0"/>
                <w:sz w:val="20"/>
                <w:szCs w:val="24"/>
                <w:highlight w:val="none"/>
                <w:u w:val="none"/>
              </w:rPr>
            </w:pPr>
            <w:r>
              <w:rPr>
                <w:b w:val="0"/>
                <w:strike w:val="0"/>
                <w:color w:val="auto"/>
                <w:kern w:val="0"/>
                <w:sz w:val="20"/>
                <w:szCs w:val="24"/>
                <w:highlight w:val="none"/>
                <w:u w:val="none"/>
              </w:rPr>
              <w:t>Guía de Remisión Electrónica Remitente</w:t>
            </w:r>
          </w:p>
          <w:p>
            <w:pPr>
              <w:numPr>
                <w:ilvl w:val="0"/>
                <w:numId w:val="3"/>
              </w:numPr>
              <w:tabs>
                <w:tab w:val="num" w:pos="0"/>
              </w:tabs>
              <w:ind w:left="927"/>
              <w:rPr>
                <w:rStyle w:val="DefaultParagraphFont"/>
                <w:b w:val="0"/>
                <w:strike w:val="0"/>
                <w:color w:val="auto"/>
                <w:kern w:val="0"/>
                <w:sz w:val="20"/>
                <w:szCs w:val="24"/>
                <w:highlight w:val="none"/>
                <w:u w:val="none"/>
              </w:rPr>
            </w:pPr>
            <w:r>
              <w:rPr>
                <w:b w:val="0"/>
                <w:strike w:val="0"/>
                <w:color w:val="auto"/>
                <w:kern w:val="0"/>
                <w:sz w:val="20"/>
                <w:szCs w:val="24"/>
                <w:highlight w:val="none"/>
                <w:u w:val="none"/>
              </w:rPr>
              <w:t>Guía de Remisión Electrónica Transportista</w:t>
            </w:r>
          </w:p>
          <w:p>
            <w:pPr>
              <w:numPr>
                <w:ilvl w:val="0"/>
                <w:numId w:val="3"/>
              </w:numPr>
              <w:tabs>
                <w:tab w:val="num" w:pos="0"/>
              </w:tabs>
              <w:ind w:left="927"/>
              <w:rPr>
                <w:rStyle w:val="DefaultParagraphFont"/>
                <w:b w:val="0"/>
                <w:strike w:val="0"/>
                <w:color w:val="auto"/>
                <w:kern w:val="0"/>
                <w:sz w:val="20"/>
                <w:szCs w:val="24"/>
                <w:highlight w:val="none"/>
                <w:u w:val="none"/>
              </w:rPr>
            </w:pPr>
            <w:r>
              <w:rPr>
                <w:b w:val="0"/>
                <w:strike w:val="0"/>
                <w:color w:val="auto"/>
                <w:kern w:val="0"/>
                <w:sz w:val="20"/>
                <w:szCs w:val="24"/>
                <w:highlight w:val="none"/>
                <w:u w:val="none"/>
              </w:rPr>
              <w:t>Guía de Remisión Electrónica Remitente Complementaria</w:t>
            </w:r>
          </w:p>
          <w:p>
            <w:pPr>
              <w:numPr>
                <w:ilvl w:val="0"/>
                <w:numId w:val="3"/>
              </w:numPr>
              <w:tabs>
                <w:tab w:val="num" w:pos="0"/>
              </w:tabs>
              <w:ind w:left="927"/>
              <w:rPr>
                <w:b w:val="0"/>
                <w:strike w:val="0"/>
                <w:color w:val="auto"/>
                <w:kern w:val="0"/>
                <w:sz w:val="20"/>
                <w:szCs w:val="24"/>
                <w:highlight w:val="none"/>
                <w:u w:val="none"/>
              </w:rPr>
            </w:pPr>
            <w:r>
              <w:rPr>
                <w:b w:val="0"/>
                <w:strike w:val="0"/>
                <w:color w:val="auto"/>
                <w:kern w:val="0"/>
                <w:sz w:val="20"/>
                <w:szCs w:val="24"/>
                <w:highlight w:val="none"/>
                <w:u w:val="none"/>
              </w:rPr>
              <w:t>Guía de Remisión Electrónica Transportista Complementaria.</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RCBF</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Registro para el Control de Bienes Fiscalizados</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Usuario</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rStyle w:val="DefaultParagraphFont"/>
                <w:b w:val="0"/>
                <w:strike w:val="0"/>
                <w:color w:val="auto"/>
                <w:kern w:val="0"/>
                <w:sz w:val="20"/>
                <w:szCs w:val="24"/>
                <w:highlight w:val="none"/>
                <w:u w:val="none"/>
              </w:rPr>
            </w:pPr>
            <w:r>
              <w:rPr>
                <w:b w:val="0"/>
                <w:strike w:val="0"/>
                <w:color w:val="auto"/>
                <w:kern w:val="0"/>
                <w:sz w:val="20"/>
                <w:szCs w:val="24"/>
                <w:highlight w:val="none"/>
                <w:u w:val="none"/>
              </w:rPr>
              <w:t xml:space="preserve">Al definido como tal por el artículo 2º del Decreto Legislativo N° 1126. No está comprendido el comerciante minorista de bienes fiscalizados para </w:t>
            </w:r>
          </w:p>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uso doméstico y artesanal de bienes fiscalizados que no se encuentra obligado a inscribirse en el Registro.</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BF</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Bien fiscalizado (código autogenerado del Bien en el RCBF)</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BNF</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Bien no fiscalizado</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ROP</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 xml:space="preserve">Registro de Operaciones </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Stock</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Es la cantidad de presentaciones de los Bienes Fiscalizados declaradas por el usuario del Registro por establecimiento comercial (propio o de terceros) y por presentación, que se encuentren en estado activo en el mencionado registro. Estas cantidades se actualizan con la presentación consolidada mensual de la información del registro diario de operaciones.</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color w:val="auto"/>
                <w:kern w:val="0"/>
                <w:sz w:val="20"/>
                <w:szCs w:val="24"/>
                <w:highlight w:val="none"/>
                <w:u w:val="none"/>
              </w:rPr>
            </w:pPr>
            <w:r>
              <w:rPr>
                <w:b w:val="0"/>
                <w:strike/>
                <w:color w:val="auto"/>
                <w:kern w:val="0"/>
                <w:sz w:val="20"/>
                <w:szCs w:val="24"/>
                <w:highlight w:val="none"/>
                <w:u w:val="none"/>
              </w:rPr>
              <w:t xml:space="preserve">Stock pendiente de codificación </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color w:val="auto"/>
                <w:kern w:val="0"/>
                <w:sz w:val="20"/>
                <w:szCs w:val="24"/>
                <w:highlight w:val="none"/>
                <w:u w:val="none"/>
              </w:rPr>
            </w:pPr>
            <w:r>
              <w:rPr>
                <w:b w:val="0"/>
                <w:strike/>
                <w:color w:val="auto"/>
                <w:kern w:val="0"/>
                <w:sz w:val="20"/>
                <w:szCs w:val="24"/>
                <w:highlight w:val="none"/>
                <w:u w:val="none"/>
              </w:rPr>
              <w:t xml:space="preserve">Es el stock que se forma con las recepciones del destinatario o salidas del proveedor que al momento de la confirmación del fin de traslado o de la salida de stock del establecimiento de partida no tenía el código de la presentación asociado (equivalencia). </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i/>
                <w:strike w:val="0"/>
                <w:color w:val="FF0000"/>
                <w:kern w:val="0"/>
                <w:sz w:val="20"/>
                <w:szCs w:val="24"/>
                <w:highlight w:val="yellow"/>
                <w:u w:val="none"/>
              </w:rPr>
            </w:pPr>
            <w:r>
              <w:rPr>
                <w:b w:val="0"/>
                <w:strike w:val="0"/>
                <w:color w:val="auto"/>
                <w:kern w:val="0"/>
                <w:sz w:val="20"/>
                <w:szCs w:val="24"/>
                <w:highlight w:val="none"/>
                <w:u w:val="none"/>
              </w:rPr>
              <w:t>Stock en establecimiento de terceros</w:t>
            </w:r>
            <w:r>
              <w:rPr>
                <w:b/>
                <w:i/>
                <w:strike w:val="0"/>
                <w:color w:val="FF0000"/>
                <w:kern w:val="0"/>
                <w:sz w:val="20"/>
                <w:szCs w:val="24"/>
                <w:highlight w:val="yellow"/>
                <w:u w:val="none"/>
              </w:rPr>
              <w:t xml:space="preserve"> </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Es el stock que se forma en las empresas que prestan servicios (actividades de Servicio de Almacenamiento o Prestación de servicios sobre el Bien)</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Cantidad autorizada anual</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 xml:space="preserve">Es la cantidad aprobada por la INIQBF que se le otorga a un Usuario para comprar, importar, producir o ingresar por el tipo de operación General (excedentes, ingresos por ajustes y ganancias volumétricas) un BF para un periodo anual. </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Cantidad Autorizada utilizada</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 xml:space="preserve">Es la cantidad que ha adquirido el Usuario por operaciones de compra, importación, producción o ingresos por el tipo de operación General (excedentes, ingresos por ajustes y ganancias volumétricas) de BF. Se calcula según periodo que se requiera controlar, por día, mes y periodo anual. </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bookmarkStart w:id="227" w:name="_DV_C170"/>
            <w:r>
              <w:rPr>
                <w:rStyle w:val="DeltaViewDeletion"/>
                <w:b w:val="0"/>
                <w:i w:val="0"/>
                <w:kern w:val="0"/>
                <w:sz w:val="20"/>
                <w:szCs w:val="24"/>
                <w:highlight w:val="none"/>
                <w:u w:val="none"/>
              </w:rPr>
              <w:t>Saldo disponible o cantidad</w:t>
            </w:r>
            <w:bookmarkEnd w:id="227"/>
            <w:bookmarkStart w:id="228" w:name="_DV_C171"/>
            <w:r>
              <w:rPr>
                <w:rStyle w:val="DeltaViewInsertion"/>
                <w:b w:val="0"/>
                <w:i w:val="0"/>
                <w:strike w:val="0"/>
                <w:kern w:val="0"/>
                <w:sz w:val="20"/>
                <w:szCs w:val="24"/>
                <w:highlight w:val="none"/>
              </w:rPr>
              <w:t>Cantidad</w:t>
            </w:r>
            <w:bookmarkEnd w:id="228"/>
            <w:r>
              <w:rPr>
                <w:b w:val="0"/>
                <w:i w:val="0"/>
                <w:strike w:val="0"/>
                <w:color w:val="auto"/>
                <w:kern w:val="0"/>
                <w:sz w:val="20"/>
                <w:szCs w:val="24"/>
                <w:highlight w:val="none"/>
                <w:u w:val="none"/>
              </w:rPr>
              <w:t xml:space="preserve"> autorizada disponible </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 xml:space="preserve">Es la cantidad de BF, en Kg o GAL, que pueden disponer los usuarios para comprar, producir, importar o ingresar por el tipo de operación General (excedentes, ingreso por ajustes o ganancias volumétricas) de BF por cada periodo anual. Se calcula por cada operación de adquisición registrada restando de la cantidad autorizada anual, la cantidad autorizada utilizada. Se recalcula por cada operación de ingreso registrada, confirmada o pendiente de confirmación que modifica la cantidad autorizada utilizada. Al inicio de cada periodo anual </w:t>
            </w:r>
            <w:bookmarkStart w:id="229" w:name="_DV_C172"/>
            <w:r>
              <w:rPr>
                <w:rStyle w:val="DeltaViewDeletion"/>
                <w:b w:val="0"/>
                <w:i w:val="0"/>
                <w:kern w:val="0"/>
                <w:sz w:val="20"/>
                <w:szCs w:val="24"/>
                <w:highlight w:val="none"/>
                <w:u w:val="none"/>
              </w:rPr>
              <w:t>el Saldo</w:t>
            </w:r>
            <w:bookmarkEnd w:id="229"/>
            <w:bookmarkStart w:id="230" w:name="_DV_C173"/>
            <w:r>
              <w:rPr>
                <w:rStyle w:val="DeltaViewInsertion"/>
                <w:b w:val="0"/>
                <w:i w:val="0"/>
                <w:strike w:val="0"/>
                <w:kern w:val="0"/>
                <w:sz w:val="20"/>
                <w:szCs w:val="24"/>
                <w:highlight w:val="none"/>
              </w:rPr>
              <w:t>la cantidad autorizada</w:t>
            </w:r>
            <w:bookmarkEnd w:id="230"/>
            <w:r>
              <w:rPr>
                <w:b w:val="0"/>
                <w:i w:val="0"/>
                <w:strike w:val="0"/>
                <w:color w:val="auto"/>
                <w:kern w:val="0"/>
                <w:sz w:val="20"/>
                <w:szCs w:val="24"/>
                <w:highlight w:val="none"/>
                <w:u w:val="none"/>
              </w:rPr>
              <w:t xml:space="preserve"> disponible es igual a la Cantidad autorizada Anual, el primer descuento que se le hace es el stock inicial y a medida que el usuario declare cantidad autorizada utilizada, </w:t>
            </w:r>
            <w:bookmarkStart w:id="231" w:name="_DV_C174"/>
            <w:r>
              <w:rPr>
                <w:rStyle w:val="DeltaViewDeletion"/>
                <w:b w:val="0"/>
                <w:i w:val="0"/>
                <w:kern w:val="0"/>
                <w:sz w:val="20"/>
                <w:szCs w:val="24"/>
                <w:highlight w:val="none"/>
                <w:u w:val="none"/>
              </w:rPr>
              <w:t>el saldo</w:t>
            </w:r>
            <w:bookmarkEnd w:id="231"/>
            <w:bookmarkStart w:id="232" w:name="_DV_C175"/>
            <w:r>
              <w:rPr>
                <w:rStyle w:val="DeltaViewInsertion"/>
                <w:b w:val="0"/>
                <w:i w:val="0"/>
                <w:strike w:val="0"/>
                <w:kern w:val="0"/>
                <w:sz w:val="20"/>
                <w:szCs w:val="24"/>
                <w:highlight w:val="none"/>
              </w:rPr>
              <w:t>la cantidad autorizada</w:t>
            </w:r>
            <w:bookmarkEnd w:id="232"/>
            <w:r>
              <w:rPr>
                <w:b w:val="0"/>
                <w:i w:val="0"/>
                <w:strike w:val="0"/>
                <w:color w:val="auto"/>
                <w:kern w:val="0"/>
                <w:sz w:val="20"/>
                <w:szCs w:val="24"/>
                <w:highlight w:val="none"/>
                <w:u w:val="none"/>
              </w:rPr>
              <w:t xml:space="preserve"> disponible irá disminuyendo. El inventario inicial se descuenta solamente al inicio de cada periodo de vigencia</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bookmarkStart w:id="233" w:name="_DV_C176"/>
            <w:r>
              <w:rPr>
                <w:rStyle w:val="DeltaViewDeletion"/>
                <w:b w:val="0"/>
                <w:i w:val="0"/>
                <w:kern w:val="0"/>
                <w:sz w:val="20"/>
                <w:szCs w:val="24"/>
                <w:highlight w:val="none"/>
                <w:u w:val="none"/>
              </w:rPr>
              <w:t xml:space="preserve">Saldo disponible menos reservas o </w:t>
            </w:r>
            <w:bookmarkEnd w:id="233"/>
            <w:r>
              <w:rPr>
                <w:b w:val="0"/>
                <w:i w:val="0"/>
                <w:strike w:val="0"/>
                <w:color w:val="auto"/>
                <w:kern w:val="0"/>
                <w:sz w:val="20"/>
                <w:szCs w:val="24"/>
                <w:highlight w:val="none"/>
                <w:u w:val="none"/>
              </w:rPr>
              <w:t xml:space="preserve">Cantidad autorizada disponible menos reservas </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 xml:space="preserve">Es </w:t>
            </w:r>
            <w:bookmarkStart w:id="234" w:name="_DV_C177"/>
            <w:r>
              <w:rPr>
                <w:rStyle w:val="DeltaViewDeletion"/>
                <w:b w:val="0"/>
                <w:i w:val="0"/>
                <w:kern w:val="0"/>
                <w:sz w:val="20"/>
                <w:szCs w:val="24"/>
                <w:highlight w:val="none"/>
                <w:u w:val="none"/>
              </w:rPr>
              <w:t>el saldo</w:t>
            </w:r>
            <w:bookmarkEnd w:id="234"/>
            <w:bookmarkStart w:id="235" w:name="_DV_C178"/>
            <w:r>
              <w:rPr>
                <w:rStyle w:val="DeltaViewInsertion"/>
                <w:b w:val="0"/>
                <w:i w:val="0"/>
                <w:strike w:val="0"/>
                <w:kern w:val="0"/>
                <w:sz w:val="20"/>
                <w:szCs w:val="24"/>
                <w:highlight w:val="none"/>
              </w:rPr>
              <w:t>la cantidad autorizada</w:t>
            </w:r>
            <w:bookmarkEnd w:id="235"/>
            <w:r>
              <w:rPr>
                <w:b w:val="0"/>
                <w:i w:val="0"/>
                <w:strike w:val="0"/>
                <w:color w:val="auto"/>
                <w:kern w:val="0"/>
                <w:sz w:val="20"/>
                <w:szCs w:val="24"/>
                <w:highlight w:val="none"/>
                <w:u w:val="none"/>
              </w:rPr>
              <w:t xml:space="preserve"> disponible al cual se le restan las reservas de </w:t>
            </w:r>
            <w:bookmarkStart w:id="236" w:name="_DV_C179"/>
            <w:r>
              <w:rPr>
                <w:rStyle w:val="DeltaViewDeletion"/>
                <w:b w:val="0"/>
                <w:i w:val="0"/>
                <w:kern w:val="0"/>
                <w:sz w:val="20"/>
                <w:szCs w:val="24"/>
                <w:highlight w:val="none"/>
                <w:u w:val="none"/>
              </w:rPr>
              <w:t>saldo</w:t>
            </w:r>
            <w:bookmarkEnd w:id="236"/>
            <w:bookmarkStart w:id="237" w:name="_DV_C180"/>
            <w:r>
              <w:rPr>
                <w:rStyle w:val="DeltaViewInsertion"/>
                <w:b w:val="0"/>
                <w:i w:val="0"/>
                <w:strike w:val="0"/>
                <w:kern w:val="0"/>
                <w:sz w:val="20"/>
                <w:szCs w:val="24"/>
                <w:highlight w:val="none"/>
              </w:rPr>
              <w:t>esta cantidad autorizada</w:t>
            </w:r>
            <w:bookmarkEnd w:id="237"/>
            <w:r>
              <w:rPr>
                <w:b w:val="0"/>
                <w:i w:val="0"/>
                <w:strike w:val="0"/>
                <w:color w:val="auto"/>
                <w:kern w:val="0"/>
                <w:sz w:val="20"/>
                <w:szCs w:val="24"/>
                <w:highlight w:val="none"/>
                <w:u w:val="none"/>
              </w:rPr>
              <w:t xml:space="preserve"> disponible que se generan por operaciones con </w:t>
            </w:r>
            <w:bookmarkStart w:id="238" w:name="_DV_C181"/>
            <w:r>
              <w:rPr>
                <w:rStyle w:val="DeltaViewDeletion"/>
                <w:b w:val="0"/>
                <w:i w:val="0"/>
                <w:kern w:val="0"/>
                <w:sz w:val="20"/>
                <w:szCs w:val="24"/>
                <w:highlight w:val="none"/>
                <w:u w:val="none"/>
              </w:rPr>
              <w:t>otros Usuarios (ejemplo: GRE OSE</w:t>
            </w:r>
            <w:r>
              <w:rPr>
                <w:rStyle w:val="DeltaViewDeletion"/>
                <w:b w:val="0"/>
                <w:i w:val="0"/>
                <w:kern w:val="0"/>
                <w:sz w:val="20"/>
                <w:szCs w:val="24"/>
                <w:highlight w:val="none"/>
                <w:u w:val="none"/>
                <w:lang w:val="es-PE"/>
              </w:rPr>
              <w:t>/ GRE-BF</w:t>
            </w:r>
            <w:bookmarkEnd w:id="238"/>
            <w:bookmarkStart w:id="239" w:name="_DV_C182"/>
            <w:r>
              <w:rPr>
                <w:rStyle w:val="DeltaViewInsertion"/>
                <w:b w:val="0"/>
                <w:i w:val="0"/>
                <w:strike w:val="0"/>
                <w:kern w:val="0"/>
                <w:sz w:val="20"/>
                <w:szCs w:val="24"/>
                <w:highlight w:val="none"/>
              </w:rPr>
              <w:t>Autorizaciones de Ingreso (Importaciones</w:t>
            </w:r>
            <w:bookmarkEnd w:id="239"/>
            <w:r>
              <w:rPr>
                <w:b w:val="0"/>
                <w:i w:val="0"/>
                <w:strike w:val="0"/>
                <w:color w:val="auto"/>
                <w:kern w:val="0"/>
                <w:sz w:val="20"/>
                <w:szCs w:val="24"/>
                <w:highlight w:val="none"/>
                <w:u w:val="none"/>
              </w:rPr>
              <w:t xml:space="preserve">) </w:t>
            </w:r>
            <w:bookmarkStart w:id="240" w:name="_DV_C183"/>
            <w:r>
              <w:rPr>
                <w:rStyle w:val="DeltaViewDeletion"/>
                <w:b w:val="0"/>
                <w:i w:val="0"/>
                <w:kern w:val="0"/>
                <w:sz w:val="20"/>
                <w:szCs w:val="24"/>
                <w:highlight w:val="none"/>
                <w:u w:val="none"/>
              </w:rPr>
              <w:t xml:space="preserve">o por inmovilizaciones </w:t>
            </w:r>
            <w:bookmarkEnd w:id="240"/>
            <w:bookmarkStart w:id="241" w:name="_DV_C184"/>
            <w:r>
              <w:rPr>
                <w:rStyle w:val="DeltaViewInsertion"/>
                <w:b w:val="0"/>
                <w:i w:val="0"/>
                <w:strike w:val="0"/>
                <w:kern w:val="0"/>
                <w:sz w:val="20"/>
                <w:szCs w:val="24"/>
                <w:highlight w:val="none"/>
              </w:rPr>
              <w:t>– MPN Autorizaciones de I/S RN 20</w:t>
            </w:r>
            <w:bookmarkEnd w:id="241"/>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Etiqueta “NO DISPONIBLE”</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 xml:space="preserve">Es la etiqueta que se colocará en el RCBF para los BF que al momento de la consulta presentan inconsistencias u omisiones que no permiten determinar </w:t>
            </w:r>
            <w:bookmarkStart w:id="242" w:name="_DV_C185"/>
            <w:r>
              <w:rPr>
                <w:rStyle w:val="DeltaViewDeletion"/>
                <w:b w:val="0"/>
                <w:i w:val="0"/>
                <w:kern w:val="0"/>
                <w:sz w:val="20"/>
                <w:szCs w:val="24"/>
                <w:highlight w:val="none"/>
                <w:u w:val="none"/>
              </w:rPr>
              <w:t>el saldo</w:t>
            </w:r>
            <w:bookmarkEnd w:id="242"/>
            <w:bookmarkStart w:id="243" w:name="_DV_C186"/>
            <w:r>
              <w:rPr>
                <w:rStyle w:val="DeltaViewInsertion"/>
                <w:b w:val="0"/>
                <w:i w:val="0"/>
                <w:strike w:val="0"/>
                <w:kern w:val="0"/>
                <w:sz w:val="20"/>
                <w:szCs w:val="24"/>
                <w:highlight w:val="none"/>
              </w:rPr>
              <w:t>la cantidad autorizada</w:t>
            </w:r>
            <w:bookmarkEnd w:id="243"/>
            <w:r>
              <w:rPr>
                <w:b w:val="0"/>
                <w:i w:val="0"/>
                <w:strike w:val="0"/>
                <w:color w:val="auto"/>
                <w:kern w:val="0"/>
                <w:sz w:val="20"/>
                <w:szCs w:val="24"/>
                <w:highlight w:val="none"/>
                <w:u w:val="none"/>
              </w:rPr>
              <w:t xml:space="preserve"> disponible o stock disponible. Afecta a todo el BF </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Cantidad neta o contenido neto</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Es la cantidad neta del BF del código de la presentación, esta expresado en la unidad de medida de control del BF (kg o gal)</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Cantidad neta total</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Resultado de multiplicar la cantidad neta de la presentación por la cantidad de presentaciones en una operación. Está expresada en Kg o GAL</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 xml:space="preserve">Reposición de saldo disponible </w:t>
            </w:r>
            <w:bookmarkStart w:id="244" w:name="_DV_C187"/>
            <w:r>
              <w:rPr>
                <w:rStyle w:val="DeltaViewInsertion"/>
                <w:b w:val="0"/>
                <w:i w:val="0"/>
                <w:strike w:val="0"/>
                <w:kern w:val="0"/>
                <w:sz w:val="20"/>
                <w:szCs w:val="24"/>
                <w:highlight w:val="none"/>
              </w:rPr>
              <w:t>o cantidad autorizada disponible</w:t>
            </w:r>
            <w:bookmarkEnd w:id="244"/>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Es el acto que restituye la cantidad autorizada anual al iniciar un nuevo periodo anual; el primer descuento que se le aplica está referido a los stocks iniciales, en los establecimientos del propietario o de terceros que tenga por cada BF. Esta reposición del saldo</w:t>
            </w:r>
            <w:bookmarkStart w:id="245" w:name="_DV_C188"/>
            <w:r>
              <w:rPr>
                <w:rStyle w:val="DeltaViewInsertion"/>
                <w:b w:val="0"/>
                <w:i w:val="0"/>
                <w:strike w:val="0"/>
                <w:kern w:val="0"/>
                <w:sz w:val="20"/>
                <w:szCs w:val="24"/>
                <w:highlight w:val="none"/>
              </w:rPr>
              <w:t xml:space="preserve"> disponible o cantidad autorizada</w:t>
            </w:r>
            <w:bookmarkEnd w:id="245"/>
            <w:r>
              <w:rPr>
                <w:b w:val="0"/>
                <w:i w:val="0"/>
                <w:strike w:val="0"/>
                <w:color w:val="auto"/>
                <w:kern w:val="0"/>
                <w:sz w:val="20"/>
                <w:szCs w:val="24"/>
                <w:highlight w:val="none"/>
                <w:u w:val="none"/>
              </w:rPr>
              <w:t xml:space="preserve"> disponible está definida a partir del segundo periodo anual </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Registro tipo “firme”</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 xml:space="preserve">Es un tipo de registro del ROP que se genera cuando el Usuario declara la operación o proviene de una operación tipo “sombra” confirmada. Es parte del registro diario de operaciones del Usuario </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Registro tipo “sombra”</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Es un tipo de registro del ROP que se genera cuando al Usuario se le imputa una operación. Conforma el ROP del Usuario cuando confirma la operación y se convierte en “firme”</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DJRO</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 xml:space="preserve">Declaración Jurada de Registro de Operaciones </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GORBF</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 xml:space="preserve">Gerencia Operativa de Registro de Bienes Fiscalizados </w:t>
            </w:r>
          </w:p>
        </w:tc>
      </w:tr>
      <w:tr>
        <w:tblPrEx>
          <w:tblW w:w="0" w:type="auto"/>
          <w:jc w:val="right"/>
        </w:tblPrEx>
        <w:trPr>
          <w:jc w:val="right"/>
        </w:trPr>
        <w:tc>
          <w:tcPr>
            <w:tcW w:w="21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GFBF</w:t>
            </w:r>
          </w:p>
        </w:tc>
        <w:tc>
          <w:tcPr>
            <w:tcW w:w="680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auto"/>
                <w:kern w:val="0"/>
                <w:sz w:val="20"/>
                <w:szCs w:val="24"/>
                <w:highlight w:val="none"/>
                <w:u w:val="none"/>
              </w:rPr>
            </w:pPr>
            <w:r>
              <w:rPr>
                <w:b w:val="0"/>
                <w:i w:val="0"/>
                <w:strike w:val="0"/>
                <w:color w:val="auto"/>
                <w:kern w:val="0"/>
                <w:sz w:val="20"/>
                <w:szCs w:val="24"/>
                <w:highlight w:val="none"/>
                <w:u w:val="none"/>
              </w:rPr>
              <w:t>Gerencia de Fiscalización de Bienes Fiscalizados</w:t>
            </w:r>
          </w:p>
        </w:tc>
      </w:tr>
    </w:tbl>
    <w:p>
      <w:pPr>
        <w:numPr>
          <w:numId w:val="0"/>
        </w:numPr>
        <w:ind w:left="567" w:firstLine="0"/>
        <w:rPr>
          <w:b w:val="0"/>
          <w:strike w:val="0"/>
          <w:color w:val="auto"/>
          <w:kern w:val="0"/>
          <w:sz w:val="20"/>
          <w:szCs w:val="24"/>
          <w:highlight w:val="none"/>
          <w:u w:val="none"/>
        </w:rPr>
      </w:pPr>
    </w:p>
    <w:p>
      <w:pPr>
        <w:numPr>
          <w:numId w:val="0"/>
        </w:numPr>
        <w:ind w:left="567" w:firstLine="0"/>
        <w:rPr>
          <w:b w:val="0"/>
          <w:strike w:val="0"/>
          <w:color w:val="auto"/>
          <w:kern w:val="0"/>
          <w:sz w:val="20"/>
          <w:szCs w:val="24"/>
          <w:highlight w:val="none"/>
          <w:u w:val="none"/>
        </w:rPr>
      </w:pPr>
    </w:p>
    <w:p>
      <w:pPr>
        <w:pStyle w:val="Heading2"/>
        <w:numPr>
          <w:numId w:val="2"/>
        </w:numPr>
        <w:tabs>
          <w:tab w:val="num" w:pos="0"/>
          <w:tab w:val="clear" w:pos="576"/>
        </w:tabs>
        <w:ind w:left="567" w:hanging="567"/>
        <w:rPr>
          <w:strike w:val="0"/>
          <w:color w:val="auto"/>
          <w:sz w:val="22"/>
          <w:szCs w:val="24"/>
          <w:highlight w:val="none"/>
          <w:u w:val="none"/>
        </w:rPr>
      </w:pPr>
      <w:bookmarkStart w:id="246" w:name="_Toc536438831"/>
      <w:bookmarkStart w:id="247" w:name="_Toc15659596"/>
      <w:r>
        <w:rPr>
          <w:strike w:val="0"/>
          <w:color w:val="auto"/>
          <w:sz w:val="22"/>
          <w:szCs w:val="24"/>
          <w:highlight w:val="none"/>
          <w:u w:val="none"/>
        </w:rPr>
        <w:t>Descripción del proceso propuesto</w:t>
      </w:r>
      <w:bookmarkEnd w:id="246"/>
      <w:bookmarkEnd w:id="247"/>
      <w:r>
        <w:rPr>
          <w:strike w:val="0"/>
          <w:color w:val="auto"/>
          <w:sz w:val="22"/>
          <w:szCs w:val="24"/>
          <w:highlight w:val="none"/>
          <w:u w:val="none"/>
        </w:rPr>
        <w:t xml:space="preserve"> </w:t>
      </w:r>
    </w:p>
    <w:p>
      <w:pPr>
        <w:numPr>
          <w:numId w:val="0"/>
        </w:numPr>
        <w:spacing w:before="60" w:after="60"/>
        <w:ind w:left="567" w:firstLine="0"/>
        <w:rPr>
          <w:b w:val="0"/>
          <w:strike w:val="0"/>
          <w:color w:val="auto"/>
          <w:kern w:val="0"/>
          <w:sz w:val="20"/>
          <w:szCs w:val="24"/>
          <w:highlight w:val="none"/>
          <w:u w:val="none"/>
        </w:rPr>
      </w:pPr>
    </w:p>
    <w:p>
      <w:pPr>
        <w:numPr>
          <w:numId w:val="0"/>
        </w:numPr>
        <w:spacing w:before="60" w:after="60"/>
        <w:ind w:left="567" w:firstLine="0"/>
        <w:rPr>
          <w:b w:val="0"/>
          <w:strike w:val="0"/>
          <w:color w:val="auto"/>
          <w:kern w:val="0"/>
          <w:sz w:val="20"/>
          <w:szCs w:val="24"/>
          <w:highlight w:val="none"/>
          <w:u w:val="none"/>
        </w:rPr>
      </w:pPr>
      <w:r>
        <w:rPr>
          <w:b w:val="0"/>
          <w:strike w:val="0"/>
          <w:color w:val="auto"/>
          <w:kern w:val="0"/>
          <w:sz w:val="20"/>
          <w:szCs w:val="24"/>
          <w:highlight w:val="none"/>
          <w:u w:val="none"/>
        </w:rPr>
        <w:t>El objetivo del registro del Inventario Inicial y del registro diario de operaciones es conocer y controlar las operaciones que realizan los Usuarios con los Insumos Químicos y Bienes Fiscalizados asegurando que sean para actividades licitas y dentro de las autorizaciones entregadas por la INIQBF a través de la inscripción en el RCBF.</w:t>
      </w:r>
    </w:p>
    <w:p>
      <w:pPr>
        <w:numPr>
          <w:numId w:val="0"/>
        </w:numPr>
        <w:spacing w:before="60" w:after="60"/>
        <w:ind w:left="567" w:firstLine="0"/>
        <w:rPr>
          <w:b w:val="0"/>
          <w:strike w:val="0"/>
          <w:color w:val="auto"/>
          <w:kern w:val="0"/>
          <w:sz w:val="20"/>
          <w:szCs w:val="24"/>
          <w:highlight w:val="none"/>
          <w:u w:val="none"/>
        </w:rPr>
      </w:pPr>
    </w:p>
    <w:p>
      <w:pPr>
        <w:numPr>
          <w:numId w:val="0"/>
        </w:numPr>
        <w:spacing w:before="60" w:after="60"/>
        <w:ind w:left="567" w:firstLine="0"/>
        <w:rPr>
          <w:b w:val="0"/>
          <w:strike w:val="0"/>
          <w:color w:val="auto"/>
          <w:kern w:val="0"/>
          <w:sz w:val="20"/>
          <w:szCs w:val="24"/>
          <w:highlight w:val="none"/>
          <w:u w:val="none"/>
        </w:rPr>
      </w:pPr>
      <w:r>
        <w:rPr>
          <w:b w:val="0"/>
          <w:strike w:val="0"/>
          <w:color w:val="auto"/>
          <w:kern w:val="0"/>
          <w:sz w:val="20"/>
          <w:szCs w:val="24"/>
          <w:highlight w:val="none"/>
          <w:u w:val="none"/>
        </w:rPr>
        <w:t>Los lineamientos del modelo propuesto son:</w:t>
      </w:r>
    </w:p>
    <w:p>
      <w:pPr>
        <w:numPr>
          <w:ilvl w:val="0"/>
          <w:numId w:val="32"/>
        </w:numPr>
        <w:tabs>
          <w:tab w:val="num" w:pos="0"/>
        </w:tabs>
        <w:spacing w:before="60" w:after="60"/>
        <w:ind w:left="1068"/>
        <w:rPr>
          <w:b w:val="0"/>
          <w:strike w:val="0"/>
          <w:color w:val="auto"/>
          <w:kern w:val="0"/>
          <w:sz w:val="20"/>
          <w:szCs w:val="24"/>
          <w:highlight w:val="none"/>
          <w:u w:val="none"/>
        </w:rPr>
      </w:pPr>
      <w:r>
        <w:rPr>
          <w:b w:val="0"/>
          <w:strike w:val="0"/>
          <w:color w:val="auto"/>
          <w:kern w:val="0"/>
          <w:sz w:val="20"/>
          <w:szCs w:val="24"/>
          <w:highlight w:val="none"/>
          <w:u w:val="none"/>
        </w:rPr>
        <w:t>Sugerir el registro de operaciones a partir de los traslados que se generen con</w:t>
      </w:r>
      <w:bookmarkStart w:id="248" w:name="_DV_C189"/>
      <w:r>
        <w:rPr>
          <w:rStyle w:val="DeltaViewDeletion"/>
          <w:b w:val="0"/>
          <w:kern w:val="0"/>
          <w:sz w:val="20"/>
          <w:szCs w:val="24"/>
          <w:highlight w:val="none"/>
          <w:u w:val="none"/>
        </w:rPr>
        <w:t xml:space="preserve"> GRE OSE/</w:t>
      </w:r>
      <w:bookmarkEnd w:id="248"/>
      <w:r>
        <w:rPr>
          <w:b w:val="0"/>
          <w:strike w:val="0"/>
          <w:color w:val="auto"/>
          <w:kern w:val="0"/>
          <w:sz w:val="20"/>
          <w:szCs w:val="24"/>
          <w:highlight w:val="none"/>
          <w:u w:val="none"/>
        </w:rPr>
        <w:t xml:space="preserve"> </w:t>
      </w:r>
      <w:r>
        <w:rPr>
          <w:b w:val="0"/>
          <w:strike w:val="0"/>
          <w:color w:val="auto"/>
          <w:kern w:val="0"/>
          <w:sz w:val="20"/>
          <w:szCs w:val="24"/>
          <w:highlight w:val="none"/>
          <w:u w:val="none"/>
          <w:lang w:val="es-PE"/>
        </w:rPr>
        <w:t>GRE-BF</w:t>
      </w:r>
    </w:p>
    <w:p>
      <w:pPr>
        <w:numPr>
          <w:ilvl w:val="0"/>
          <w:numId w:val="32"/>
        </w:numPr>
        <w:tabs>
          <w:tab w:val="num" w:pos="0"/>
        </w:tabs>
        <w:spacing w:before="60" w:after="60"/>
        <w:ind w:left="1068"/>
        <w:rPr>
          <w:b w:val="0"/>
          <w:strike w:val="0"/>
          <w:color w:val="auto"/>
          <w:kern w:val="0"/>
          <w:sz w:val="20"/>
          <w:szCs w:val="24"/>
          <w:highlight w:val="none"/>
          <w:u w:val="none"/>
        </w:rPr>
      </w:pPr>
      <w:r>
        <w:rPr>
          <w:b w:val="0"/>
          <w:strike w:val="0"/>
          <w:color w:val="auto"/>
          <w:kern w:val="0"/>
          <w:sz w:val="20"/>
          <w:szCs w:val="24"/>
          <w:highlight w:val="none"/>
          <w:u w:val="none"/>
        </w:rPr>
        <w:t>Registrar las guías de remisión físicas emitida por los Usuarios en el registro de operaciones</w:t>
      </w:r>
    </w:p>
    <w:p>
      <w:pPr>
        <w:numPr>
          <w:ilvl w:val="0"/>
          <w:numId w:val="32"/>
        </w:numPr>
        <w:tabs>
          <w:tab w:val="num" w:pos="0"/>
        </w:tabs>
        <w:spacing w:before="60" w:after="60"/>
        <w:ind w:left="1068"/>
        <w:rPr>
          <w:b w:val="0"/>
          <w:strike w:val="0"/>
          <w:color w:val="auto"/>
          <w:kern w:val="0"/>
          <w:sz w:val="20"/>
          <w:szCs w:val="24"/>
          <w:highlight w:val="none"/>
          <w:u w:val="none"/>
        </w:rPr>
      </w:pPr>
      <w:r>
        <w:rPr>
          <w:b w:val="0"/>
          <w:strike w:val="0"/>
          <w:color w:val="auto"/>
          <w:kern w:val="0"/>
          <w:sz w:val="20"/>
          <w:szCs w:val="24"/>
          <w:highlight w:val="none"/>
          <w:u w:val="none"/>
        </w:rPr>
        <w:t>Hacer una verificación de involucrados en la operación con la confirmación de las imputaciones generadas por terceros</w:t>
      </w:r>
    </w:p>
    <w:p>
      <w:pPr>
        <w:numPr>
          <w:ilvl w:val="0"/>
          <w:numId w:val="32"/>
        </w:numPr>
        <w:tabs>
          <w:tab w:val="num" w:pos="0"/>
        </w:tabs>
        <w:spacing w:before="60" w:after="60"/>
        <w:ind w:left="1068"/>
        <w:rPr>
          <w:b w:val="0"/>
          <w:strike w:val="0"/>
          <w:color w:val="auto"/>
          <w:kern w:val="0"/>
          <w:sz w:val="20"/>
          <w:szCs w:val="24"/>
          <w:highlight w:val="none"/>
          <w:u w:val="none"/>
        </w:rPr>
      </w:pPr>
      <w:r>
        <w:rPr>
          <w:b w:val="0"/>
          <w:strike w:val="0"/>
          <w:color w:val="auto"/>
          <w:kern w:val="0"/>
          <w:sz w:val="20"/>
          <w:szCs w:val="24"/>
          <w:highlight w:val="none"/>
          <w:u w:val="none"/>
        </w:rPr>
        <w:t xml:space="preserve">Validar los datos que se consignen en el registro de operaciones según la transacción declarada asegurando la calidad de la información para su análisis posterior. </w:t>
      </w:r>
    </w:p>
    <w:p>
      <w:pPr>
        <w:numPr>
          <w:ilvl w:val="0"/>
          <w:numId w:val="32"/>
        </w:numPr>
        <w:tabs>
          <w:tab w:val="num" w:pos="0"/>
        </w:tabs>
        <w:spacing w:before="60" w:after="60"/>
        <w:ind w:left="1068"/>
        <w:rPr>
          <w:b w:val="0"/>
          <w:strike w:val="0"/>
          <w:color w:val="auto"/>
          <w:kern w:val="0"/>
          <w:sz w:val="20"/>
          <w:szCs w:val="24"/>
          <w:highlight w:val="none"/>
          <w:u w:val="none"/>
        </w:rPr>
      </w:pPr>
      <w:r>
        <w:rPr>
          <w:b w:val="0"/>
          <w:strike w:val="0"/>
          <w:color w:val="auto"/>
          <w:kern w:val="0"/>
          <w:sz w:val="20"/>
          <w:szCs w:val="24"/>
          <w:highlight w:val="none"/>
          <w:u w:val="none"/>
        </w:rPr>
        <w:t xml:space="preserve">Actualizar los stock y la cantidad autorizada disponible casos en línea al momento declarar o confirmar la operación en el registro diario </w:t>
      </w:r>
    </w:p>
    <w:p>
      <w:pPr>
        <w:numPr>
          <w:ilvl w:val="0"/>
          <w:numId w:val="32"/>
        </w:numPr>
        <w:tabs>
          <w:tab w:val="num" w:pos="0"/>
        </w:tabs>
        <w:spacing w:before="60" w:after="60"/>
        <w:ind w:left="1068"/>
        <w:rPr>
          <w:b w:val="0"/>
          <w:strike w:val="0"/>
          <w:color w:val="auto"/>
          <w:kern w:val="0"/>
          <w:sz w:val="20"/>
          <w:szCs w:val="24"/>
          <w:highlight w:val="none"/>
          <w:u w:val="none"/>
        </w:rPr>
      </w:pPr>
      <w:r>
        <w:rPr>
          <w:b w:val="0"/>
          <w:strike w:val="0"/>
          <w:color w:val="auto"/>
          <w:kern w:val="0"/>
          <w:sz w:val="20"/>
          <w:szCs w:val="24"/>
          <w:highlight w:val="none"/>
          <w:u w:val="none"/>
        </w:rPr>
        <w:t xml:space="preserve">Asegurar la trazabilidad del insumo químico a través de las declaraciones de operaciones en el registro relacionando a los usuarios involucrados en las dichas operaciones </w:t>
      </w:r>
    </w:p>
    <w:p>
      <w:pPr>
        <w:numPr>
          <w:ilvl w:val="0"/>
          <w:numId w:val="32"/>
        </w:numPr>
        <w:tabs>
          <w:tab w:val="num" w:pos="0"/>
        </w:tabs>
        <w:spacing w:before="60" w:after="60"/>
        <w:ind w:left="1068"/>
        <w:rPr>
          <w:b w:val="0"/>
          <w:strike w:val="0"/>
          <w:color w:val="auto"/>
          <w:kern w:val="0"/>
          <w:sz w:val="20"/>
          <w:szCs w:val="24"/>
          <w:highlight w:val="none"/>
          <w:u w:val="none"/>
        </w:rPr>
      </w:pPr>
      <w:r>
        <w:rPr>
          <w:b w:val="0"/>
          <w:strike w:val="0"/>
          <w:color w:val="auto"/>
          <w:kern w:val="0"/>
          <w:sz w:val="20"/>
          <w:szCs w:val="24"/>
          <w:highlight w:val="none"/>
          <w:u w:val="none"/>
        </w:rPr>
        <w:t xml:space="preserve">Emitir alertas a lo largo de todo el proceso, a efecto de prever stocks y/o cantidad autorizada  disponible negativo </w:t>
      </w:r>
    </w:p>
    <w:p>
      <w:pPr>
        <w:numPr>
          <w:ilvl w:val="0"/>
          <w:numId w:val="32"/>
        </w:numPr>
        <w:tabs>
          <w:tab w:val="num" w:pos="0"/>
        </w:tabs>
        <w:spacing w:before="60" w:after="60"/>
        <w:ind w:left="1068"/>
        <w:rPr>
          <w:b w:val="0"/>
          <w:strike w:val="0"/>
          <w:color w:val="auto"/>
          <w:kern w:val="0"/>
          <w:sz w:val="20"/>
          <w:szCs w:val="24"/>
          <w:highlight w:val="none"/>
          <w:u w:val="none"/>
        </w:rPr>
      </w:pPr>
      <w:r>
        <w:rPr>
          <w:b w:val="0"/>
          <w:strike w:val="0"/>
          <w:color w:val="auto"/>
          <w:kern w:val="0"/>
          <w:sz w:val="20"/>
          <w:szCs w:val="24"/>
          <w:highlight w:val="none"/>
          <w:u w:val="none"/>
        </w:rPr>
        <w:t xml:space="preserve">Integrar información con los procesos de Inscripción y Actualización del RCBF, </w:t>
      </w:r>
      <w:bookmarkStart w:id="249" w:name="_DV_C190"/>
      <w:r>
        <w:rPr>
          <w:rStyle w:val="DeltaViewDeletion"/>
          <w:b w:val="0"/>
          <w:kern w:val="0"/>
          <w:sz w:val="20"/>
          <w:szCs w:val="24"/>
          <w:highlight w:val="none"/>
          <w:u w:val="none"/>
        </w:rPr>
        <w:t>GRE OSE</w:t>
      </w:r>
      <w:r>
        <w:rPr>
          <w:rStyle w:val="DeltaViewDeletion"/>
          <w:b w:val="0"/>
          <w:kern w:val="0"/>
          <w:sz w:val="20"/>
          <w:szCs w:val="24"/>
          <w:highlight w:val="none"/>
          <w:u w:val="none"/>
          <w:lang w:val="es-PE"/>
        </w:rPr>
        <w:t xml:space="preserve">/ </w:t>
      </w:r>
      <w:bookmarkEnd w:id="249"/>
      <w:r>
        <w:rPr>
          <w:b w:val="0"/>
          <w:strike w:val="0"/>
          <w:color w:val="auto"/>
          <w:kern w:val="0"/>
          <w:sz w:val="20"/>
          <w:szCs w:val="24"/>
          <w:highlight w:val="none"/>
          <w:u w:val="none"/>
          <w:lang w:val="es-PE"/>
        </w:rPr>
        <w:t>GRE-BF</w:t>
      </w:r>
      <w:r>
        <w:rPr>
          <w:b w:val="0"/>
          <w:strike w:val="0"/>
          <w:color w:val="auto"/>
          <w:kern w:val="0"/>
          <w:sz w:val="20"/>
          <w:szCs w:val="24"/>
          <w:highlight w:val="none"/>
          <w:u w:val="none"/>
        </w:rPr>
        <w:t>, Incautaciones e Inmovilizaciones, Autorizaciones de I/S y Acciones de Control y Fiscalización.</w:t>
      </w:r>
    </w:p>
    <w:p>
      <w:pPr>
        <w:numPr>
          <w:ilvl w:val="0"/>
          <w:numId w:val="32"/>
        </w:numPr>
        <w:tabs>
          <w:tab w:val="num" w:pos="0"/>
        </w:tabs>
        <w:spacing w:before="60" w:after="60"/>
        <w:ind w:left="1068"/>
        <w:rPr>
          <w:b w:val="0"/>
          <w:strike w:val="0"/>
          <w:color w:val="auto"/>
          <w:kern w:val="0"/>
          <w:sz w:val="20"/>
          <w:szCs w:val="24"/>
          <w:highlight w:val="none"/>
          <w:u w:val="none"/>
        </w:rPr>
      </w:pPr>
      <w:r>
        <w:rPr>
          <w:b w:val="0"/>
          <w:strike w:val="0"/>
          <w:color w:val="auto"/>
          <w:kern w:val="0"/>
          <w:sz w:val="20"/>
          <w:szCs w:val="24"/>
          <w:highlight w:val="none"/>
          <w:u w:val="none"/>
          <w:lang w:val="es-PE"/>
        </w:rPr>
        <w:t xml:space="preserve">Validar información con otras Instituciones </w:t>
      </w:r>
    </w:p>
    <w:p>
      <w:pPr>
        <w:numPr>
          <w:ilvl w:val="0"/>
          <w:numId w:val="33"/>
        </w:numPr>
        <w:tabs>
          <w:tab w:val="num" w:pos="0"/>
        </w:tabs>
        <w:spacing w:before="60" w:after="60"/>
        <w:ind w:left="1287"/>
        <w:rPr>
          <w:b w:val="0"/>
          <w:strike w:val="0"/>
          <w:color w:val="auto"/>
          <w:kern w:val="0"/>
          <w:sz w:val="20"/>
          <w:szCs w:val="24"/>
          <w:highlight w:val="none"/>
          <w:u w:val="none"/>
        </w:rPr>
      </w:pPr>
      <w:r>
        <w:rPr>
          <w:b w:val="0"/>
          <w:strike w:val="0"/>
          <w:color w:val="auto"/>
          <w:kern w:val="0"/>
          <w:sz w:val="20"/>
          <w:szCs w:val="24"/>
          <w:highlight w:val="none"/>
          <w:u w:val="none"/>
          <w:lang w:val="es-PE"/>
        </w:rPr>
        <w:t xml:space="preserve">ADUANAS, información de las Declaración Aduanera de Mercancías </w:t>
      </w:r>
    </w:p>
    <w:p>
      <w:pPr>
        <w:numPr>
          <w:ilvl w:val="0"/>
          <w:numId w:val="33"/>
        </w:numPr>
        <w:tabs>
          <w:tab w:val="num" w:pos="0"/>
        </w:tabs>
        <w:spacing w:before="60" w:after="60"/>
        <w:ind w:left="1287"/>
        <w:rPr>
          <w:b w:val="0"/>
          <w:strike w:val="0"/>
          <w:color w:val="auto"/>
          <w:kern w:val="0"/>
          <w:sz w:val="20"/>
          <w:szCs w:val="24"/>
          <w:highlight w:val="none"/>
          <w:u w:val="none"/>
        </w:rPr>
      </w:pPr>
      <w:r>
        <w:rPr>
          <w:b w:val="0"/>
          <w:strike w:val="0"/>
          <w:color w:val="auto"/>
          <w:kern w:val="0"/>
          <w:sz w:val="20"/>
          <w:szCs w:val="24"/>
          <w:highlight w:val="none"/>
          <w:u w:val="none"/>
          <w:lang w:val="es-PE"/>
        </w:rPr>
        <w:t>RENIEC, información del DNI</w:t>
      </w:r>
    </w:p>
    <w:p>
      <w:pPr>
        <w:numPr>
          <w:ilvl w:val="0"/>
          <w:numId w:val="33"/>
        </w:numPr>
        <w:tabs>
          <w:tab w:val="num" w:pos="0"/>
        </w:tabs>
        <w:spacing w:before="60" w:after="60"/>
        <w:ind w:left="1287"/>
        <w:rPr>
          <w:b w:val="0"/>
          <w:strike w:val="0"/>
          <w:color w:val="auto"/>
          <w:kern w:val="0"/>
          <w:sz w:val="20"/>
          <w:szCs w:val="24"/>
          <w:highlight w:val="none"/>
          <w:u w:val="none"/>
        </w:rPr>
      </w:pPr>
      <w:r>
        <w:rPr>
          <w:b w:val="0"/>
          <w:strike w:val="0"/>
          <w:color w:val="auto"/>
          <w:kern w:val="0"/>
          <w:sz w:val="20"/>
          <w:szCs w:val="24"/>
          <w:highlight w:val="none"/>
          <w:u w:val="none"/>
          <w:lang w:val="es-PE"/>
        </w:rPr>
        <w:t>SUNAT Tributos, información de comprobante de pago electrónicos (CPE)</w:t>
      </w:r>
    </w:p>
    <w:p>
      <w:pPr>
        <w:numPr>
          <w:ilvl w:val="0"/>
          <w:numId w:val="33"/>
        </w:numPr>
        <w:tabs>
          <w:tab w:val="num" w:pos="0"/>
        </w:tabs>
        <w:spacing w:before="60" w:after="60"/>
        <w:ind w:left="1287"/>
        <w:rPr>
          <w:b w:val="0"/>
          <w:strike w:val="0"/>
          <w:color w:val="auto"/>
          <w:kern w:val="0"/>
          <w:sz w:val="20"/>
          <w:szCs w:val="24"/>
          <w:highlight w:val="none"/>
          <w:u w:val="none"/>
        </w:rPr>
      </w:pPr>
      <w:r>
        <w:rPr>
          <w:b w:val="0"/>
          <w:strike w:val="0"/>
          <w:color w:val="auto"/>
          <w:kern w:val="0"/>
          <w:sz w:val="20"/>
          <w:szCs w:val="24"/>
          <w:highlight w:val="none"/>
          <w:u w:val="none"/>
          <w:lang w:val="es-PE"/>
        </w:rPr>
        <w:t>MTC, información de los conductores y vehículos (guías de remisión físicas)</w:t>
      </w:r>
    </w:p>
    <w:p>
      <w:pPr>
        <w:numPr>
          <w:ilvl w:val="0"/>
          <w:numId w:val="33"/>
        </w:numPr>
        <w:tabs>
          <w:tab w:val="num" w:pos="0"/>
        </w:tabs>
        <w:spacing w:before="60" w:after="60"/>
        <w:ind w:left="1287"/>
        <w:rPr>
          <w:b w:val="0"/>
          <w:strike w:val="0"/>
          <w:color w:val="auto"/>
          <w:kern w:val="0"/>
          <w:sz w:val="20"/>
          <w:szCs w:val="24"/>
          <w:highlight w:val="none"/>
          <w:u w:val="none"/>
        </w:rPr>
      </w:pPr>
      <w:r>
        <w:rPr>
          <w:b w:val="0"/>
          <w:strike w:val="0"/>
          <w:color w:val="auto"/>
          <w:kern w:val="0"/>
          <w:sz w:val="20"/>
          <w:szCs w:val="24"/>
          <w:highlight w:val="none"/>
          <w:u w:val="none"/>
        </w:rPr>
        <w:t>OSINERGMIN, información del SCOP (guías de remisión físicas)</w:t>
      </w:r>
    </w:p>
    <w:p>
      <w:pPr>
        <w:numPr>
          <w:ilvl w:val="0"/>
          <w:numId w:val="33"/>
        </w:numPr>
        <w:tabs>
          <w:tab w:val="num" w:pos="0"/>
        </w:tabs>
        <w:spacing w:before="60" w:after="60"/>
        <w:ind w:left="1287"/>
        <w:rPr>
          <w:b w:val="0"/>
          <w:strike w:val="0"/>
          <w:color w:val="auto"/>
          <w:kern w:val="0"/>
          <w:sz w:val="20"/>
          <w:szCs w:val="24"/>
          <w:highlight w:val="none"/>
          <w:u w:val="none"/>
        </w:rPr>
      </w:pPr>
      <w:r>
        <w:rPr>
          <w:b w:val="0"/>
          <w:strike w:val="0"/>
          <w:color w:val="auto"/>
          <w:kern w:val="0"/>
          <w:sz w:val="20"/>
          <w:szCs w:val="24"/>
          <w:highlight w:val="none"/>
          <w:u w:val="none"/>
        </w:rPr>
        <w:t>SUNARP, información de los datos de los vehículos (marca, modelo, color, año de fabricación)</w:t>
      </w:r>
    </w:p>
    <w:p>
      <w:pPr>
        <w:numPr>
          <w:ilvl w:val="0"/>
          <w:numId w:val="33"/>
        </w:numPr>
        <w:tabs>
          <w:tab w:val="num" w:pos="0"/>
        </w:tabs>
        <w:spacing w:before="60" w:after="60"/>
        <w:ind w:left="1287"/>
        <w:rPr>
          <w:b w:val="0"/>
          <w:strike w:val="0"/>
          <w:color w:val="auto"/>
          <w:kern w:val="0"/>
          <w:sz w:val="20"/>
          <w:szCs w:val="24"/>
          <w:highlight w:val="none"/>
          <w:u w:val="none"/>
        </w:rPr>
      </w:pPr>
      <w:r>
        <w:rPr>
          <w:b w:val="0"/>
          <w:strike w:val="0"/>
          <w:color w:val="auto"/>
          <w:kern w:val="0"/>
          <w:sz w:val="20"/>
          <w:szCs w:val="24"/>
          <w:highlight w:val="none"/>
          <w:u w:val="none"/>
        </w:rPr>
        <w:t>DICAPI, información de las naves/embarcaciones</w:t>
      </w:r>
    </w:p>
    <w:p>
      <w:pPr>
        <w:numPr>
          <w:numId w:val="0"/>
        </w:numPr>
        <w:spacing w:before="60" w:after="60"/>
        <w:ind w:left="567" w:firstLine="0"/>
        <w:rPr>
          <w:b w:val="0"/>
          <w:strike w:val="0"/>
          <w:color w:val="auto"/>
          <w:kern w:val="0"/>
          <w:sz w:val="20"/>
          <w:szCs w:val="24"/>
          <w:highlight w:val="none"/>
          <w:u w:val="none"/>
        </w:rPr>
      </w:pPr>
    </w:p>
    <w:p>
      <w:pPr>
        <w:numPr>
          <w:numId w:val="0"/>
        </w:numPr>
        <w:spacing w:before="60" w:after="60"/>
        <w:ind w:left="567" w:firstLine="0"/>
        <w:rPr>
          <w:b w:val="0"/>
          <w:strike w:val="0"/>
          <w:color w:val="auto"/>
          <w:kern w:val="0"/>
          <w:sz w:val="20"/>
          <w:szCs w:val="24"/>
          <w:highlight w:val="none"/>
          <w:u w:val="none"/>
        </w:rPr>
      </w:pPr>
      <w:r>
        <w:rPr>
          <w:b w:val="0"/>
          <w:strike w:val="0"/>
          <w:color w:val="auto"/>
          <w:kern w:val="0"/>
          <w:sz w:val="20"/>
          <w:szCs w:val="24"/>
          <w:highlight w:val="none"/>
          <w:u w:val="none"/>
        </w:rPr>
        <w:t>El modelo de Registro de Operaciones está conformado por 2 procesos:</w:t>
      </w:r>
    </w:p>
    <w:p>
      <w:pPr>
        <w:numPr>
          <w:numId w:val="0"/>
        </w:numPr>
        <w:spacing w:before="60" w:after="60"/>
        <w:ind w:left="567" w:firstLine="0"/>
        <w:rPr>
          <w:b w:val="0"/>
          <w:strike w:val="0"/>
          <w:color w:val="auto"/>
          <w:kern w:val="0"/>
          <w:sz w:val="20"/>
          <w:szCs w:val="24"/>
          <w:highlight w:val="none"/>
          <w:u w:val="none"/>
        </w:rPr>
      </w:pPr>
    </w:p>
    <w:p>
      <w:pPr>
        <w:numPr>
          <w:ilvl w:val="0"/>
          <w:numId w:val="70"/>
        </w:numPr>
        <w:tabs>
          <w:tab w:val="num" w:pos="0"/>
        </w:tabs>
        <w:spacing w:before="60" w:after="60"/>
        <w:ind w:left="924" w:hanging="357"/>
        <w:rPr>
          <w:b w:val="0"/>
          <w:strike w:val="0"/>
          <w:color w:val="auto"/>
          <w:kern w:val="0"/>
          <w:sz w:val="20"/>
          <w:szCs w:val="24"/>
          <w:highlight w:val="none"/>
          <w:u w:val="single"/>
        </w:rPr>
      </w:pPr>
      <w:r>
        <w:rPr>
          <w:b w:val="0"/>
          <w:strike w:val="0"/>
          <w:color w:val="auto"/>
          <w:kern w:val="0"/>
          <w:sz w:val="20"/>
          <w:szCs w:val="24"/>
          <w:highlight w:val="none"/>
          <w:u w:val="single"/>
        </w:rPr>
        <w:t xml:space="preserve">Inventario Inicial </w:t>
      </w:r>
    </w:p>
    <w:p>
      <w:pPr>
        <w:numPr>
          <w:numId w:val="0"/>
        </w:numPr>
        <w:spacing w:before="60" w:after="60"/>
        <w:ind w:left="924" w:firstLine="0"/>
        <w:rPr>
          <w:b/>
          <w:strike w:val="0"/>
          <w:color w:val="auto"/>
          <w:kern w:val="0"/>
          <w:sz w:val="20"/>
          <w:szCs w:val="24"/>
          <w:highlight w:val="none"/>
          <w:u w:val="none"/>
          <w:lang w:val="es-PE"/>
        </w:rPr>
      </w:pPr>
      <w:r>
        <w:rPr>
          <w:b w:val="0"/>
          <w:strike w:val="0"/>
          <w:color w:val="auto"/>
          <w:kern w:val="0"/>
          <w:sz w:val="20"/>
          <w:szCs w:val="24"/>
          <w:highlight w:val="none"/>
          <w:u w:val="none"/>
          <w:lang w:val="es-PE"/>
        </w:rPr>
        <w:t xml:space="preserve">El propósito es la carga del inventario por presentación en los establecimientos donde el Usuario tiene los bienes fiscalizados. Se carga en cada inicio de periodo de vigencia y la activación del periodo de declaración del Inventario Inicial se realiza con la aprobación de la solicitud de inscripción – </w:t>
      </w:r>
      <w:r>
        <w:rPr>
          <w:b/>
          <w:strike w:val="0"/>
          <w:color w:val="auto"/>
          <w:kern w:val="0"/>
          <w:sz w:val="20"/>
          <w:szCs w:val="24"/>
          <w:highlight w:val="none"/>
          <w:u w:val="none"/>
          <w:lang w:val="es-PE"/>
        </w:rPr>
        <w:t>MPN calificación de Inscripción</w:t>
      </w:r>
    </w:p>
    <w:p>
      <w:pPr>
        <w:numPr>
          <w:numId w:val="0"/>
        </w:numPr>
        <w:spacing w:before="60" w:after="60"/>
        <w:ind w:left="924" w:firstLine="0"/>
        <w:rPr>
          <w:b w:val="0"/>
          <w:strike w:val="0"/>
          <w:color w:val="auto"/>
          <w:kern w:val="0"/>
          <w:sz w:val="20"/>
          <w:szCs w:val="24"/>
          <w:highlight w:val="none"/>
          <w:u w:val="single"/>
        </w:rPr>
      </w:pPr>
      <w:r>
        <w:rPr>
          <w:b w:val="0"/>
          <w:strike w:val="0"/>
          <w:color w:val="auto"/>
          <w:kern w:val="0"/>
          <w:sz w:val="20"/>
          <w:szCs w:val="24"/>
          <w:highlight w:val="none"/>
          <w:u w:val="none"/>
          <w:lang w:val="es-PE"/>
        </w:rPr>
        <w:t>Las características principales de este proceso son</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El proceso inicia con la declaración del Inventario Inicial por parte del Usuario quien carga la información por presentación y establecimiento incluyendo las presentaciones que tiene en los </w:t>
        <w:tab/>
        <w:t>establecimientos de terceros (por prestación de servicios sobre el Bien) lo que conforma el “stock en establecimientos de terceros”. Si no tuviese stock en ningún establecimiento (propio o de terceros) igual deberá informar su Inventario Inicial en cero. Una vez registrado el Inventario Inicial el Usuario podrá declarar sus operaciones en el registro diario de operaciones.</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Cuando se presenta el Inventario Inicial se genera un código de confirmación el cual se relaciona a la declaración del Inventario Inicial.</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Se permite rectificar el Inventario Inicial hasta el último día calendario del mes siguiente de su presentación. Luego de dicha fecha no podrá realizar rectificación alguna a los registros ya presentados. Una vez rectificado debe  recalcularse todas las operaciones de las DJRO presentadas, consolidados diario, mensual y anual que se vean afectadas por dicha modificación. No aplica para las rectificaciones por actualización de información en el Registro</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Para el caso de los nuevos BF que sean controlados de manera posterior por modificación normativa o las actualizaciones que realiza el Usuario en su Registro (alta de Establecimientos, Alta de Presentaciones o Alta de BF), incorporación de establecimientos o presentaciones cuya vigencia sea posterior a la fecha de inicio de vigencia del Usuario en el RCBF se marca el Inventario Inicial como actualizado manteniendo las mismas reglas de negocio que el Inventario Inicial anteriormente mencionadas. </w:t>
      </w:r>
    </w:p>
    <w:p>
      <w:pPr>
        <w:numPr>
          <w:numId w:val="0"/>
        </w:numPr>
        <w:spacing w:before="60" w:after="60"/>
        <w:ind w:left="708" w:firstLine="0"/>
        <w:rPr>
          <w:b w:val="0"/>
          <w:strike w:val="0"/>
          <w:color w:val="auto"/>
          <w:kern w:val="0"/>
          <w:sz w:val="20"/>
          <w:szCs w:val="24"/>
          <w:highlight w:val="none"/>
          <w:u w:val="none"/>
        </w:rPr>
      </w:pPr>
    </w:p>
    <w:p>
      <w:pPr>
        <w:numPr>
          <w:ilvl w:val="0"/>
          <w:numId w:val="70"/>
        </w:numPr>
        <w:tabs>
          <w:tab w:val="num" w:pos="0"/>
        </w:tabs>
        <w:spacing w:before="60" w:after="60"/>
        <w:ind w:left="924" w:hanging="357"/>
        <w:rPr>
          <w:b w:val="0"/>
          <w:strike w:val="0"/>
          <w:color w:val="auto"/>
          <w:kern w:val="0"/>
          <w:sz w:val="20"/>
          <w:szCs w:val="24"/>
          <w:highlight w:val="none"/>
          <w:u w:val="single"/>
        </w:rPr>
      </w:pPr>
      <w:r>
        <w:rPr>
          <w:b w:val="0"/>
          <w:strike w:val="0"/>
          <w:color w:val="auto"/>
          <w:kern w:val="0"/>
          <w:sz w:val="20"/>
          <w:szCs w:val="24"/>
          <w:highlight w:val="none"/>
          <w:u w:val="single"/>
        </w:rPr>
        <w:t xml:space="preserve">Registro diario de operaciones </w:t>
      </w:r>
    </w:p>
    <w:p>
      <w:pPr>
        <w:numPr>
          <w:numId w:val="0"/>
        </w:numPr>
        <w:spacing w:before="60" w:after="60"/>
        <w:ind w:left="924" w:firstLine="0"/>
        <w:rPr>
          <w:b w:val="0"/>
          <w:strike w:val="0"/>
          <w:color w:val="auto"/>
          <w:kern w:val="0"/>
          <w:sz w:val="20"/>
          <w:szCs w:val="24"/>
          <w:highlight w:val="none"/>
          <w:u w:val="none"/>
        </w:rPr>
      </w:pPr>
      <w:r>
        <w:rPr>
          <w:b w:val="0"/>
          <w:strike w:val="0"/>
          <w:color w:val="auto"/>
          <w:kern w:val="0"/>
          <w:sz w:val="20"/>
          <w:szCs w:val="24"/>
          <w:highlight w:val="none"/>
          <w:u w:val="none"/>
        </w:rPr>
        <w:t xml:space="preserve">El propósito es conocer y controlar las operaciones que realizan los Usuarios con los Insumos Químicos y Bienes Fiscalizados verificando que no excedan lo autorizado por la INIQBF. Consta de 2 fases las cuales tienen las siguientes características </w:t>
      </w:r>
    </w:p>
    <w:p>
      <w:pPr>
        <w:numPr>
          <w:numId w:val="0"/>
        </w:numPr>
        <w:spacing w:before="60" w:after="60"/>
        <w:ind w:left="924" w:firstLine="0"/>
        <w:rPr>
          <w:b w:val="0"/>
          <w:strike w:val="0"/>
          <w:color w:val="auto"/>
          <w:kern w:val="0"/>
          <w:sz w:val="20"/>
          <w:szCs w:val="24"/>
          <w:highlight w:val="none"/>
          <w:u w:val="single"/>
        </w:rPr>
      </w:pPr>
    </w:p>
    <w:p>
      <w:pPr>
        <w:numPr>
          <w:ilvl w:val="1"/>
          <w:numId w:val="70"/>
        </w:numPr>
        <w:tabs>
          <w:tab w:val="num" w:pos="0"/>
        </w:tabs>
        <w:spacing w:before="60" w:after="60"/>
        <w:ind w:left="1349" w:hanging="425"/>
        <w:rPr>
          <w:b w:val="0"/>
          <w:strike w:val="0"/>
          <w:color w:val="auto"/>
          <w:kern w:val="0"/>
          <w:sz w:val="20"/>
          <w:szCs w:val="24"/>
          <w:highlight w:val="none"/>
          <w:u w:val="single"/>
        </w:rPr>
      </w:pPr>
      <w:r>
        <w:rPr>
          <w:b w:val="0"/>
          <w:strike w:val="0"/>
          <w:color w:val="auto"/>
          <w:kern w:val="0"/>
          <w:sz w:val="20"/>
          <w:szCs w:val="24"/>
          <w:highlight w:val="none"/>
          <w:u w:val="single"/>
        </w:rPr>
        <w:t>Registro diario</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El Usuario debe declarar sus operaciones en forma diaria en el registro las cuales se presentaran de manera consolidada, junto con su stock y cantidad autorizada disponible al cierre del periodo en la fecha de vencimiento de la DJRO según el cronograma de obligaciones mensuales por cada ejercicio tributario publicada por la SUNAT.  </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El Usuario puede añadir, modificar y anular operaciones declaradas en el registro diario de operaciones.</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Los Usuarios deben registrar todas sus operaciones realizadas hasta día anterior a la fecha de baja. Esto para los casos de baja de oficio o baja a pedido de parte. Para la baja por fin de vigencia el usuario debe registrar todas sus operaciones hasta la fecha de fin de vigencia. La fecha de Baja se considera el día posterior a la fecha de fin de vigencia.</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Los Usuarios del RCBF deben encontrarse vigentes o suspendidos al momento de declarar las operaciones en el registro diario o para regularizar o rectificar las DJRO. Los usuarios que están en estado Baja, que no sea a pedido de parte, tienen hasta 45 días calendarios posteriores al vencimiento del plazo para la presentación de la información del mes correspondiente a la baja y solo para los rangos de operación pertenecientes a su periodo de inscripción, para regularizar y/o rectificar la información correspondiente hasta antes de su fecha de baja. </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Al finalizar cada periodo anual del usuario se le repondrá la cantidad autorizada disponible que le corresponda debiendo calcularse en base a los stocks por presentación y establecimientos propios y en terceros. Para ello se requiere un proceso que para cada inicio de periodo anual calcule </w:t>
      </w:r>
      <w:bookmarkStart w:id="250" w:name="_DV_C191"/>
      <w:r>
        <w:rPr>
          <w:rStyle w:val="DeltaViewDeletion"/>
          <w:b w:val="0"/>
          <w:kern w:val="0"/>
          <w:sz w:val="20"/>
          <w:szCs w:val="24"/>
          <w:highlight w:val="none"/>
          <w:u w:val="none"/>
        </w:rPr>
        <w:t>el</w:t>
      </w:r>
      <w:bookmarkEnd w:id="250"/>
      <w:bookmarkStart w:id="251" w:name="_DV_C192"/>
      <w:r>
        <w:rPr>
          <w:rStyle w:val="DeltaViewInsertion"/>
          <w:b w:val="0"/>
          <w:strike w:val="0"/>
          <w:kern w:val="0"/>
          <w:sz w:val="20"/>
          <w:szCs w:val="24"/>
          <w:highlight w:val="none"/>
        </w:rPr>
        <w:t>la</w:t>
      </w:r>
      <w:bookmarkEnd w:id="251"/>
      <w:r>
        <w:rPr>
          <w:b w:val="0"/>
          <w:strike w:val="0"/>
          <w:color w:val="auto"/>
          <w:kern w:val="0"/>
          <w:sz w:val="20"/>
          <w:szCs w:val="24"/>
          <w:highlight w:val="none"/>
          <w:u w:val="none"/>
        </w:rPr>
        <w:t xml:space="preserve"> cantidad autorizada disponible según la cantidad autorizada anual menos el stock en todos los establecimientos donde el Usuario tenga bienes que tenga del registro de operaciones del último día del periodo anual anterior. Si la suma de los stocks supera la cantidad anual autorizada – negativo- se deberá considerar el stock como cero manteniendo la etiqueta de NO DISPONIBLE por cantidad autorizada disponible para el nuevo periodo anual.</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Si el Usuario actualiza o ingresa información del periodo anual anterior deberá recalcularse la nueva cantidad autorizada disponible considerando el nuevo stock según la fecha de transacción, el orden del número de operación y secuencia de operación no considerando las operaciones anuladas o reemplazadas.</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El registro de operaciones se conforma por información que el Usuario declara originadas por su registro o confirmación de operaciones imputadas  por terceros.  </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Las transacciones a las cuales el usuario tienen acceso corresponden a las actividades autorizadas para el Usuario en su RCBF. </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La actualización del stock y cantidad autorizada disponible es por cada operación del registro en línea y se verán afectados por las siguientes acciones:</w:t>
      </w:r>
    </w:p>
    <w:p>
      <w:pPr>
        <w:numPr>
          <w:ilvl w:val="0"/>
          <w:numId w:val="103"/>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Variación de la cantidad autorizada anual, se aplica en la aprobación de la solicitud de actualización – MPN Calificación de actualización – afecta a la cantidad autorizada disponible</w:t>
      </w:r>
    </w:p>
    <w:p>
      <w:pPr>
        <w:numPr>
          <w:ilvl w:val="0"/>
          <w:numId w:val="103"/>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Rectificación de Inventario Inicial</w:t>
      </w:r>
    </w:p>
    <w:p>
      <w:pPr>
        <w:numPr>
          <w:ilvl w:val="0"/>
          <w:numId w:val="103"/>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 xml:space="preserve">Confirmación de imputación de operaciones </w:t>
      </w:r>
    </w:p>
    <w:p>
      <w:pPr>
        <w:numPr>
          <w:ilvl w:val="0"/>
          <w:numId w:val="103"/>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 xml:space="preserve">Sustitución, Regularización, Rectificación de DJRO </w:t>
      </w:r>
    </w:p>
    <w:p>
      <w:pPr>
        <w:numPr>
          <w:numId w:val="0"/>
        </w:numPr>
        <w:spacing w:before="60" w:after="60"/>
        <w:ind w:left="1281" w:firstLine="0"/>
        <w:rPr>
          <w:b w:val="0"/>
          <w:strike w:val="0"/>
          <w:color w:val="auto"/>
          <w:kern w:val="0"/>
          <w:sz w:val="20"/>
          <w:szCs w:val="24"/>
          <w:highlight w:val="none"/>
          <w:u w:val="none"/>
        </w:rPr>
      </w:pPr>
      <w:r>
        <w:rPr>
          <w:b w:val="0"/>
          <w:strike w:val="0"/>
          <w:color w:val="auto"/>
          <w:kern w:val="0"/>
          <w:sz w:val="20"/>
          <w:szCs w:val="24"/>
          <w:highlight w:val="none"/>
          <w:u w:val="none"/>
        </w:rPr>
        <w:t xml:space="preserve">Cada una de estas acciones a partir de la fecha de afectación, modificará las operaciones declaradas con fecha posterior a la afectación, para todos los rangos de la operación repercutidos, los consolidados diario, mensual, anual, la reposición de nuevo cantidad autorizada disponible y DJRO. </w:t>
      </w:r>
    </w:p>
    <w:p>
      <w:pPr>
        <w:numPr>
          <w:numId w:val="0"/>
        </w:numPr>
        <w:spacing w:before="60" w:after="60"/>
        <w:ind w:left="1281" w:firstLine="0"/>
        <w:rPr>
          <w:b w:val="0"/>
          <w:strike w:val="0"/>
          <w:color w:val="auto"/>
          <w:kern w:val="0"/>
          <w:sz w:val="20"/>
          <w:szCs w:val="24"/>
          <w:highlight w:val="none"/>
          <w:u w:val="none"/>
        </w:rPr>
      </w:pPr>
      <w:r>
        <w:rPr>
          <w:b w:val="0"/>
          <w:strike w:val="0"/>
          <w:color w:val="auto"/>
          <w:kern w:val="0"/>
          <w:sz w:val="20"/>
          <w:szCs w:val="24"/>
          <w:highlight w:val="none"/>
          <w:u w:val="none"/>
        </w:rPr>
        <w:t>Las DJRO afectadas por esta modificación deben ser informadas al Usuario el cual está en la obligación de volverlas a presentar en el orden y secuencia hasta la última declaración presentada lo que ocasionara que se recalculen los stocks por cada presentación y establecimiento y los cantidad autorizada disponibles por BF. Mientras el usuario no rectifique las DJRO involucradas en la modificación a los BF afectados se les aplicara la etiqueta NO DISPONIBLE con la causal de “pendiente presentar DJRO afectadas por rectificación”</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El orden en el cual se deben afectar los cálculos son:</w:t>
      </w:r>
    </w:p>
    <w:p>
      <w:pPr>
        <w:numPr>
          <w:ilvl w:val="0"/>
          <w:numId w:val="103"/>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 xml:space="preserve">Extorno (reversión) de la operación modificada </w:t>
      </w:r>
    </w:p>
    <w:p>
      <w:pPr>
        <w:numPr>
          <w:ilvl w:val="0"/>
          <w:numId w:val="103"/>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 xml:space="preserve">Calculo de la operación añadida o modificada según la transacción lo que calcula el nuevo stock y/o cantidad autorizada disponible. </w:t>
      </w:r>
    </w:p>
    <w:p>
      <w:pPr>
        <w:numPr>
          <w:ilvl w:val="0"/>
          <w:numId w:val="103"/>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Se recalculan todas las operaciones siguientes según el orden de la operación y secuencia de operación</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Si en alguna operación se genera un stock y/o cantidad autorizada disponible negativo se aplica la etiqueta de “NO DISPONIBLE” por la causal que corresponda, lo cual será comunicado al Usuario a su buzón SOL y será visible a los terceros, en tanto no se corrija la situación que dio origen a esta leyenda.</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Se permite modificar las operaciones declaradas las cuales correspondan a DJRO en estado pendiente o en plazo incluyendo todos sus datos lo cual no implica rectificación.</w:t>
      </w:r>
    </w:p>
    <w:p>
      <w:pPr>
        <w:numPr>
          <w:numId w:val="0"/>
        </w:numPr>
        <w:spacing w:before="60" w:after="60"/>
        <w:ind w:left="1349" w:firstLine="0"/>
        <w:rPr>
          <w:b w:val="0"/>
          <w:strike w:val="0"/>
          <w:color w:val="auto"/>
          <w:kern w:val="0"/>
          <w:sz w:val="20"/>
          <w:szCs w:val="24"/>
          <w:highlight w:val="none"/>
          <w:u w:val="single"/>
        </w:rPr>
      </w:pPr>
    </w:p>
    <w:p>
      <w:pPr>
        <w:numPr>
          <w:ilvl w:val="1"/>
          <w:numId w:val="70"/>
        </w:numPr>
        <w:tabs>
          <w:tab w:val="num" w:pos="0"/>
        </w:tabs>
        <w:spacing w:before="60" w:after="60"/>
        <w:ind w:left="1349" w:hanging="425"/>
        <w:rPr>
          <w:b w:val="0"/>
          <w:strike w:val="0"/>
          <w:color w:val="auto"/>
          <w:kern w:val="0"/>
          <w:sz w:val="20"/>
          <w:szCs w:val="24"/>
          <w:highlight w:val="none"/>
          <w:u w:val="single"/>
        </w:rPr>
      </w:pPr>
      <w:r>
        <w:rPr>
          <w:b w:val="0"/>
          <w:strike w:val="0"/>
          <w:color w:val="auto"/>
          <w:kern w:val="0"/>
          <w:sz w:val="20"/>
          <w:szCs w:val="24"/>
          <w:highlight w:val="none"/>
          <w:u w:val="single"/>
        </w:rPr>
        <w:t>Declaración Mensual del Registro de Operaciones (DJRO)</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Las Declaraciones Juradas del Registro de Operaciones (DJRO) están conformadas por las operaciones confirmadas por el Usuario las cuales no han sido marcados como anuladas o reemplazadas que incluye el stock y cantidad </w:t>
      </w:r>
      <w:bookmarkStart w:id="252" w:name="_DV_C193"/>
      <w:r>
        <w:rPr>
          <w:rStyle w:val="DeltaViewDeletion"/>
          <w:b w:val="0"/>
          <w:kern w:val="0"/>
          <w:sz w:val="20"/>
          <w:szCs w:val="24"/>
          <w:highlight w:val="none"/>
          <w:u w:val="none"/>
        </w:rPr>
        <w:t>anual</w:t>
      </w:r>
      <w:bookmarkEnd w:id="252"/>
      <w:bookmarkStart w:id="253" w:name="_DV_C194"/>
      <w:r>
        <w:rPr>
          <w:rStyle w:val="DeltaViewInsertion"/>
          <w:b w:val="0"/>
          <w:strike w:val="0"/>
          <w:kern w:val="0"/>
          <w:sz w:val="20"/>
          <w:szCs w:val="24"/>
          <w:highlight w:val="none"/>
        </w:rPr>
        <w:t>autorizada</w:t>
      </w:r>
      <w:bookmarkEnd w:id="253"/>
      <w:r>
        <w:rPr>
          <w:b w:val="0"/>
          <w:strike w:val="0"/>
          <w:color w:val="auto"/>
          <w:kern w:val="0"/>
          <w:sz w:val="20"/>
          <w:szCs w:val="24"/>
          <w:highlight w:val="none"/>
          <w:u w:val="none"/>
        </w:rPr>
        <w:t xml:space="preserve"> disponible al cierre del periodo.</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Las declaraciones mensuales son de tipo obligatorio y periódico, salvo para los usuarios que se encuentren exceptuados según la normativa vigente.</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Los estados de las DJRO son</w:t>
      </w:r>
    </w:p>
    <w:p>
      <w:pPr>
        <w:numPr>
          <w:ilvl w:val="0"/>
          <w:numId w:val="102"/>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En plazo – Son las DJRO aún no presentadas que se encuentren, a la fecha actual dentro del plazo otorgado para su presentación según el cronograma de obligaciones tributarias</w:t>
      </w:r>
      <w:bookmarkStart w:id="254" w:name="_DV_C195"/>
      <w:r>
        <w:rPr>
          <w:rStyle w:val="DeltaViewDeletion"/>
          <w:b w:val="0"/>
          <w:kern w:val="0"/>
          <w:sz w:val="20"/>
          <w:szCs w:val="24"/>
          <w:highlight w:val="none"/>
          <w:u w:val="none"/>
        </w:rPr>
        <w:t xml:space="preserve"> publicado mediante resolución de superintendencia</w:t>
      </w:r>
      <w:bookmarkEnd w:id="254"/>
      <w:bookmarkStart w:id="255" w:name="_DV_C196"/>
      <w:r>
        <w:rPr>
          <w:rStyle w:val="DeltaViewInsertion"/>
          <w:b w:val="0"/>
          <w:strike w:val="0"/>
          <w:kern w:val="0"/>
          <w:sz w:val="20"/>
          <w:szCs w:val="24"/>
          <w:highlight w:val="none"/>
        </w:rPr>
        <w:t>, cronograma de buenos contribuyentes y unidades ejecutoras del sector público sin importar el último digito del RUC así como el cronograma con los vencimientos especiales.</w:t>
      </w:r>
      <w:bookmarkEnd w:id="255"/>
    </w:p>
    <w:p>
      <w:pPr>
        <w:numPr>
          <w:ilvl w:val="0"/>
          <w:numId w:val="102"/>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 xml:space="preserve">Presentado - Son las DJRO presentadas por el Usuario dentro del plazo de vencimiento, se permite presentar la DJRO antes de fin de mes del periodo que se está declarando alertando al Usuario sobre esta acción la cual debe ser confirmada. </w:t>
      </w:r>
    </w:p>
    <w:p>
      <w:pPr>
        <w:numPr>
          <w:ilvl w:val="0"/>
          <w:numId w:val="102"/>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Sustituido - Son las DJRO que ya fueron presentadas y requieren ser modificadas y presentadas dentro del plazo de vencimiento</w:t>
      </w:r>
    </w:p>
    <w:p>
      <w:pPr>
        <w:numPr>
          <w:ilvl w:val="0"/>
          <w:numId w:val="102"/>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 xml:space="preserve">Pendiente - Son las DJRO no presentadas dentro del plazo de vencimiento. Aplica para los que usuarios que no están exceptuados de la presentación de la DJRO. Los usuarios </w:t>
      </w:r>
      <w:bookmarkStart w:id="256" w:name="_DV_C197"/>
      <w:r>
        <w:rPr>
          <w:rStyle w:val="DeltaViewInsertion"/>
          <w:b w:val="0"/>
          <w:strike w:val="0"/>
          <w:kern w:val="0"/>
          <w:sz w:val="20"/>
          <w:szCs w:val="24"/>
          <w:highlight w:val="none"/>
        </w:rPr>
        <w:t xml:space="preserve">no exceptuados de presentar </w:t>
      </w:r>
      <w:bookmarkEnd w:id="256"/>
      <w:r>
        <w:rPr>
          <w:b w:val="0"/>
          <w:strike w:val="0"/>
          <w:color w:val="auto"/>
          <w:kern w:val="0"/>
          <w:sz w:val="20"/>
          <w:szCs w:val="24"/>
          <w:highlight w:val="none"/>
          <w:u w:val="none"/>
        </w:rPr>
        <w:t>que tienen una o más DJRO en este estado son considerados usuarios OMISOS.</w:t>
      </w:r>
    </w:p>
    <w:p>
      <w:pPr>
        <w:numPr>
          <w:ilvl w:val="0"/>
          <w:numId w:val="102"/>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Regularizado - Son las DJRO presentadas</w:t>
      </w:r>
      <w:bookmarkStart w:id="257" w:name="_DV_C198"/>
      <w:r>
        <w:rPr>
          <w:rStyle w:val="DeltaViewDeletion"/>
          <w:b w:val="0"/>
          <w:kern w:val="0"/>
          <w:sz w:val="20"/>
          <w:szCs w:val="24"/>
          <w:highlight w:val="none"/>
          <w:u w:val="none"/>
        </w:rPr>
        <w:t>,</w:t>
      </w:r>
      <w:bookmarkEnd w:id="257"/>
      <w:r>
        <w:rPr>
          <w:b w:val="0"/>
          <w:strike w:val="0"/>
          <w:color w:val="auto"/>
          <w:kern w:val="0"/>
          <w:sz w:val="20"/>
          <w:szCs w:val="24"/>
          <w:highlight w:val="none"/>
          <w:u w:val="none"/>
        </w:rPr>
        <w:t xml:space="preserve"> fuera del plazo de vencimiento otorgado</w:t>
      </w:r>
      <w:bookmarkStart w:id="258" w:name="_DV_C199"/>
      <w:r>
        <w:rPr>
          <w:rStyle w:val="DeltaViewInsertion"/>
          <w:b w:val="0"/>
          <w:strike w:val="0"/>
          <w:kern w:val="0"/>
          <w:sz w:val="20"/>
          <w:szCs w:val="24"/>
          <w:highlight w:val="none"/>
        </w:rPr>
        <w:t xml:space="preserve"> (estaban pendientes)</w:t>
      </w:r>
      <w:bookmarkEnd w:id="258"/>
    </w:p>
    <w:p>
      <w:pPr>
        <w:numPr>
          <w:ilvl w:val="0"/>
          <w:numId w:val="102"/>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Rectificado - Son las DJRO que ya fueron presentadas y requieren ser modificadas y presentadas fuera del plazo de vencimiento.</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Los periodos obligatorios de envío de la DJRO se calculan según:</w:t>
      </w:r>
    </w:p>
    <w:p>
      <w:pPr>
        <w:numPr>
          <w:ilvl w:val="0"/>
          <w:numId w:val="102"/>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 xml:space="preserve">Rango de operación, corresponde al mes calendario. Empieza un día después del fin del rango de operaciones del periodo anterior y concluye el último día del mes calendario. Si el Usuario ha sido dado de baja, por cualquier motivo, solo podrá registrar operaciones en los periodos donde estuvo vigente y no podrá declarar periodos posteriores al mes en que se fue de baja de la inscripción en el RCBF. </w:t>
      </w:r>
      <w:bookmarkStart w:id="259" w:name="_DV_C200"/>
      <w:r>
        <w:rPr>
          <w:rStyle w:val="DeltaViewInsertion"/>
          <w:b w:val="0"/>
          <w:strike w:val="0"/>
          <w:kern w:val="0"/>
          <w:sz w:val="20"/>
          <w:szCs w:val="24"/>
          <w:highlight w:val="none"/>
        </w:rPr>
        <w:t>La excepción a esta regla es la suspensión por poder judicial la cual permite generar rangos posteriores a la fecha de fin de vigencia del Usuario hasta que se levante dicha suspensión.</w:t>
      </w:r>
      <w:bookmarkEnd w:id="259"/>
    </w:p>
    <w:p>
      <w:pPr>
        <w:numPr>
          <w:ilvl w:val="0"/>
          <w:numId w:val="102"/>
        </w:numPr>
        <w:tabs>
          <w:tab w:val="num" w:pos="0"/>
        </w:tabs>
        <w:spacing w:before="60" w:after="60"/>
        <w:ind w:left="1776"/>
        <w:contextualSpacing/>
        <w:rPr>
          <w:b w:val="0"/>
          <w:strike w:val="0"/>
          <w:color w:val="auto"/>
          <w:kern w:val="0"/>
          <w:sz w:val="20"/>
          <w:szCs w:val="24"/>
          <w:highlight w:val="none"/>
          <w:u w:val="none"/>
        </w:rPr>
      </w:pPr>
      <w:r>
        <w:rPr>
          <w:b w:val="0"/>
          <w:strike w:val="0"/>
          <w:color w:val="auto"/>
          <w:kern w:val="0"/>
          <w:sz w:val="20"/>
          <w:szCs w:val="24"/>
          <w:highlight w:val="none"/>
          <w:u w:val="none"/>
        </w:rPr>
        <w:t xml:space="preserve">Rango para reporte obligatorio, empieza un día después del fin del rango de operaciones del mes anterior, y concluye en la fecha de vencimiento según el último digito del RUC de acuerdo al cronograma de obligaciones mensuales por cada ejercicio tributario, además debe considerarse la fecha de vencimiento establecida para los buenos contribuyentes y unidades ejecutoras del sector público sin importar el último digito del RUC, así como los vencimientos especiales (ampliaciones de plazos por razones de emergencia u otros). </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Al momento del envío de la DJRO se genera el código de confirmación el cual es correlativo y se actualiza en todas las operaciones que conforman la declaración así como para el stock y cantidad autorizada disponible con los que cierra el periodo. </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Todas las DJRO deben ser notificadas al buzón SOL del Usuario. </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Si el usuario tiene al menos una DJRO “pendiente” no estando exceptuado para declarar en ese periodo se considerará como omiso. La condición se le deberá asignar a las 00.00 horas del día siguiente de vencido el plazo. Se guarda la fecha desde la cual se considera como omiso. Si el usuario ya tenía la condición de omiso no se realiza ninguna acción pero se guardar toda la historia de la asignación de la condición de omiso por periodo de vigencia y periodo de declaración. </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Si el Usuario con condición de omiso regulariza hasta la última DJRO en estado “pendiente”, se le deberá retirar la condición de omiso. Este retiro de la condición debe ser en línea. Se guarda la fecha del retiro</w:t>
      </w:r>
      <w:bookmarkStart w:id="260" w:name="_DV_C201"/>
      <w:r>
        <w:rPr>
          <w:rStyle w:val="DeltaViewInsertion"/>
          <w:b w:val="0"/>
          <w:strike w:val="0"/>
          <w:kern w:val="0"/>
          <w:sz w:val="20"/>
          <w:szCs w:val="24"/>
          <w:highlight w:val="none"/>
        </w:rPr>
        <w:t xml:space="preserve"> de dicha condición</w:t>
      </w:r>
      <w:bookmarkEnd w:id="260"/>
      <w:r>
        <w:rPr>
          <w:b w:val="0"/>
          <w:strike w:val="0"/>
          <w:color w:val="auto"/>
          <w:kern w:val="0"/>
          <w:sz w:val="20"/>
          <w:szCs w:val="24"/>
          <w:highlight w:val="none"/>
          <w:u w:val="none"/>
        </w:rPr>
        <w:t>.</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Para las rectificaciones de DJRO que impliquen recalculos de stock y/o cantidad autorizada disponible el Usuario deberá colocar de manera obligatoria un sustento</w:t>
      </w:r>
      <w:bookmarkStart w:id="261" w:name="_DV_C202"/>
      <w:r>
        <w:rPr>
          <w:rStyle w:val="DeltaViewInsertion"/>
          <w:b w:val="0"/>
          <w:strike w:val="0"/>
          <w:kern w:val="0"/>
          <w:sz w:val="20"/>
          <w:szCs w:val="24"/>
          <w:highlight w:val="none"/>
        </w:rPr>
        <w:t>,</w:t>
      </w:r>
      <w:bookmarkEnd w:id="261"/>
      <w:r>
        <w:rPr>
          <w:b w:val="0"/>
          <w:strike w:val="0"/>
          <w:color w:val="auto"/>
          <w:kern w:val="0"/>
          <w:sz w:val="20"/>
          <w:szCs w:val="24"/>
          <w:highlight w:val="none"/>
          <w:u w:val="none"/>
        </w:rPr>
        <w:t xml:space="preserve"> el cual puede ser texto o archivo adjunto</w:t>
      </w:r>
      <w:bookmarkStart w:id="262" w:name="_DV_C203"/>
      <w:r>
        <w:rPr>
          <w:rStyle w:val="DeltaViewInsertion"/>
          <w:b w:val="0"/>
          <w:strike w:val="0"/>
          <w:kern w:val="0"/>
          <w:sz w:val="20"/>
          <w:szCs w:val="24"/>
          <w:highlight w:val="none"/>
        </w:rPr>
        <w:t>,</w:t>
      </w:r>
      <w:bookmarkEnd w:id="262"/>
      <w:r>
        <w:rPr>
          <w:b w:val="0"/>
          <w:strike w:val="0"/>
          <w:color w:val="auto"/>
          <w:kern w:val="0"/>
          <w:sz w:val="20"/>
          <w:szCs w:val="24"/>
          <w:highlight w:val="none"/>
          <w:u w:val="none"/>
        </w:rPr>
        <w:t xml:space="preserve"> que motiva dicha rectificación para que puedan ser grabadas como parte de la operación en el registro. </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Las DJRO pueden ser rectificadas sin límite de tiempo ni número de veces y si corresponde recalculo de stock y/o cantidad autorizada disponible debe recalcularse todas las operaciones de las DJRO presentadas, consolidados diario, mensual y anual que se vean afectadas por dicha modificación habilitándose la rectificación masiva de dichas declaraciones debiendo alertar al Usuario de aquellas que por recalculo contengan presentaciones con stock negativo y/o BF con cantidad autorizada disponible negativo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 </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No se permite la rectificación de DJRO cuando el Usuario tiene una solicitud de Baja a pedido de parte presentada la cual esté en evaluación.</w:t>
      </w:r>
    </w:p>
    <w:p>
      <w:pPr>
        <w:numPr>
          <w:ilvl w:val="0"/>
          <w:numId w:val="51"/>
        </w:numPr>
        <w:tabs>
          <w:tab w:val="num" w:pos="0"/>
        </w:tabs>
        <w:spacing w:before="60" w:after="60"/>
        <w:ind w:left="1281" w:hanging="357"/>
        <w:rPr>
          <w:b w:val="0"/>
          <w:strike w:val="0"/>
          <w:color w:val="auto"/>
          <w:kern w:val="0"/>
          <w:sz w:val="20"/>
          <w:szCs w:val="24"/>
          <w:highlight w:val="none"/>
          <w:u w:val="none"/>
        </w:rPr>
      </w:pPr>
      <w:r>
        <w:rPr>
          <w:b w:val="0"/>
          <w:strike w:val="0"/>
          <w:color w:val="auto"/>
          <w:kern w:val="0"/>
          <w:sz w:val="20"/>
          <w:szCs w:val="24"/>
          <w:highlight w:val="none"/>
          <w:u w:val="none"/>
        </w:rPr>
        <w:t xml:space="preserve">Para los casos donde el Usuario rectifique DJRO que corresponda a periodos que han sido fiscalizados por una acción de fiscalización tipo VP o VNP y cuyo motivo afecta a Registro de Operaciones - </w:t>
      </w:r>
      <w:r>
        <w:rPr>
          <w:b/>
          <w:strike w:val="0"/>
          <w:color w:val="auto"/>
          <w:kern w:val="0"/>
          <w:sz w:val="20"/>
          <w:szCs w:val="24"/>
          <w:highlight w:val="none"/>
          <w:u w:val="none"/>
        </w:rPr>
        <w:t>MPN Acciones de Control y Fiscalización</w:t>
      </w:r>
      <w:r>
        <w:rPr>
          <w:b w:val="0"/>
          <w:strike w:val="0"/>
          <w:color w:val="auto"/>
          <w:kern w:val="0"/>
          <w:sz w:val="20"/>
          <w:szCs w:val="24"/>
          <w:highlight w:val="none"/>
          <w:u w:val="none"/>
        </w:rPr>
        <w:t xml:space="preserve"> -  se alerta mediante un mensaje al correo institucional de la Lista de Usuarios de la GFBF del </w:t>
      </w:r>
      <w:r>
        <w:rPr>
          <w:b/>
          <w:strike w:val="0"/>
          <w:color w:val="auto"/>
          <w:kern w:val="0"/>
          <w:sz w:val="20"/>
          <w:szCs w:val="24"/>
          <w:highlight w:val="none"/>
          <w:u w:val="none"/>
        </w:rPr>
        <w:t>Anexo 18</w:t>
      </w:r>
      <w:r>
        <w:rPr>
          <w:b w:val="0"/>
          <w:strike w:val="0"/>
          <w:color w:val="auto"/>
          <w:kern w:val="0"/>
          <w:sz w:val="20"/>
          <w:szCs w:val="24"/>
          <w:highlight w:val="none"/>
          <w:u w:val="none"/>
        </w:rPr>
        <w:t xml:space="preserve"> informándole del hecho.</w:t>
      </w:r>
      <w:r>
        <w:rPr>
          <w:b w:val="0"/>
          <w:strike w:val="0"/>
          <w:color w:val="auto"/>
          <w:kern w:val="0"/>
          <w:sz w:val="18"/>
          <w:szCs w:val="24"/>
          <w:highlight w:val="none"/>
          <w:u w:val="none"/>
        </w:rPr>
        <w:t xml:space="preserve"> </w:t>
      </w:r>
      <w:r>
        <w:rPr>
          <w:b w:val="0"/>
          <w:strike w:val="0"/>
          <w:color w:val="auto"/>
          <w:kern w:val="0"/>
          <w:sz w:val="20"/>
          <w:szCs w:val="24"/>
          <w:highlight w:val="none"/>
          <w:u w:val="none"/>
        </w:rPr>
        <w:t>Esto aplica para rectificaciones manuales no para las que se generan producto de rectificaciones de periodos anteriores.</w:t>
      </w:r>
    </w:p>
    <w:p>
      <w:pPr>
        <w:numPr>
          <w:numId w:val="0"/>
        </w:numPr>
        <w:spacing w:before="60" w:after="60"/>
        <w:ind w:left="0" w:firstLine="0"/>
        <w:rPr>
          <w:b w:val="0"/>
          <w:strike w:val="0"/>
          <w:color w:val="auto"/>
          <w:kern w:val="0"/>
          <w:sz w:val="20"/>
          <w:szCs w:val="24"/>
          <w:highlight w:val="none"/>
          <w:u w:val="none"/>
        </w:rPr>
      </w:pPr>
    </w:p>
    <w:p>
      <w:pPr>
        <w:numPr>
          <w:numId w:val="0"/>
        </w:numPr>
        <w:spacing w:before="60" w:after="60"/>
        <w:ind w:left="0" w:firstLine="0"/>
        <w:rPr>
          <w:b w:val="0"/>
          <w:strike w:val="0"/>
          <w:color w:val="auto"/>
          <w:kern w:val="0"/>
          <w:sz w:val="20"/>
          <w:szCs w:val="24"/>
          <w:highlight w:val="none"/>
          <w:u w:val="none"/>
        </w:rPr>
      </w:pPr>
      <w:r>
        <w:rPr>
          <w:b w:val="0"/>
          <w:strike w:val="0"/>
          <w:color w:val="auto"/>
          <w:kern w:val="0"/>
          <w:szCs w:val="24"/>
          <w:highlight w:val="none"/>
          <w:u w:val="none"/>
        </w:rPr>
        <w:t>Diagrama del Proceso Propuesto</w:t>
      </w:r>
    </w:p>
    <w:p>
      <w:pPr>
        <w:numPr>
          <w:numId w:val="0"/>
        </w:numPr>
        <w:ind w:left="0" w:firstLine="0"/>
        <w:rPr>
          <w:b w:val="0"/>
          <w:strike w:val="0"/>
          <w:color w:val="auto"/>
          <w:kern w:val="0"/>
          <w:sz w:val="20"/>
          <w:szCs w:val="24"/>
          <w:highlight w:val="none"/>
          <w:u w:val="none"/>
        </w:rPr>
      </w:pPr>
    </w:p>
    <w:p>
      <w:pPr>
        <w:pStyle w:val="Heading3"/>
        <w:numPr>
          <w:numId w:val="2"/>
        </w:numPr>
        <w:tabs>
          <w:tab w:val="num" w:pos="0"/>
          <w:tab w:val="clear" w:pos="720"/>
        </w:tabs>
        <w:ind w:left="709"/>
        <w:rPr>
          <w:b w:val="0"/>
          <w:strike w:val="0"/>
          <w:color w:val="auto"/>
          <w:kern w:val="22"/>
          <w:sz w:val="20"/>
          <w:szCs w:val="24"/>
          <w:highlight w:val="none"/>
          <w:u w:val="single"/>
        </w:rPr>
      </w:pPr>
      <w:bookmarkStart w:id="263" w:name="_Toc536438832"/>
      <w:bookmarkStart w:id="264" w:name="_Toc15659597"/>
      <w:r>
        <w:rPr>
          <w:b w:val="0"/>
          <w:strike w:val="0"/>
          <w:color w:val="auto"/>
          <w:kern w:val="22"/>
          <w:sz w:val="20"/>
          <w:szCs w:val="24"/>
          <w:highlight w:val="none"/>
          <w:u w:val="single"/>
        </w:rPr>
        <w:t>Registrar Inventario Inicial</w:t>
      </w:r>
      <w:bookmarkEnd w:id="263"/>
      <w:bookmarkEnd w:id="264"/>
      <w:r>
        <w:rPr>
          <w:b w:val="0"/>
          <w:strike w:val="0"/>
          <w:color w:val="auto"/>
          <w:kern w:val="22"/>
          <w:sz w:val="20"/>
          <w:szCs w:val="24"/>
          <w:highlight w:val="none"/>
          <w:u w:val="single"/>
        </w:rPr>
        <w:t xml:space="preserve"> </w:t>
      </w:r>
    </w:p>
    <w:p>
      <w:pPr>
        <w:numPr>
          <w:numId w:val="0"/>
        </w:numPr>
        <w:ind w:left="0" w:firstLine="0"/>
        <w:rPr>
          <w:b w:val="0"/>
          <w:strike w:val="0"/>
          <w:color w:val="auto"/>
          <w:kern w:val="22"/>
          <w:szCs w:val="24"/>
          <w:highlight w:val="none"/>
          <w:u w:val="none"/>
        </w:rPr>
      </w:pPr>
    </w:p>
    <w:p>
      <w:pPr>
        <w:numPr>
          <w:numId w:val="0"/>
        </w:numPr>
        <w:ind w:left="0" w:firstLine="0"/>
        <w:jc w:val="center"/>
        <w:rPr>
          <w:b w:val="0"/>
          <w:strike w:val="0"/>
          <w:color w:val="auto"/>
          <w:kern w:val="22"/>
          <w:szCs w:val="24"/>
          <w:highlight w:val="none"/>
          <w:u w:val="none"/>
        </w:rPr>
      </w:pPr>
      <w:r>
        <w:rPr>
          <w:b w:val="0"/>
          <w:strike w:val="0"/>
          <w:color w:val="auto"/>
          <w:kern w:val="22"/>
          <w:szCs w:val="24"/>
          <w:highlight w:val="none"/>
          <w:u w:val="none"/>
        </w:rPr>
        <w:pict>
          <v:shape id="_x0000_i1028" type="#_x0000_t75" style="width:395.25pt;height:627pt">
            <v:imagedata r:id="rId10" o:title=""/>
          </v:shape>
        </w:pict>
      </w:r>
    </w:p>
    <w:p>
      <w:pPr>
        <w:numPr>
          <w:numId w:val="0"/>
        </w:numPr>
        <w:ind w:left="0" w:firstLine="0"/>
        <w:rPr>
          <w:b w:val="0"/>
          <w:strike w:val="0"/>
          <w:color w:val="auto"/>
          <w:kern w:val="0"/>
          <w:szCs w:val="24"/>
          <w:highlight w:val="none"/>
          <w:u w:val="none"/>
        </w:rPr>
      </w:pPr>
      <w:r>
        <w:rPr>
          <w:b w:val="0"/>
          <w:strike w:val="0"/>
          <w:color w:val="auto"/>
          <w:kern w:val="0"/>
          <w:szCs w:val="24"/>
          <w:highlight w:val="none"/>
          <w:u w:val="none"/>
        </w:rPr>
        <w:br w:type="page"/>
      </w:r>
    </w:p>
    <w:p>
      <w:pPr>
        <w:pStyle w:val="Heading3"/>
        <w:numPr>
          <w:numId w:val="2"/>
        </w:numPr>
        <w:tabs>
          <w:tab w:val="num" w:pos="0"/>
          <w:tab w:val="clear" w:pos="720"/>
        </w:tabs>
        <w:ind w:left="709"/>
        <w:rPr>
          <w:b w:val="0"/>
          <w:strike w:val="0"/>
          <w:color w:val="auto"/>
          <w:kern w:val="22"/>
          <w:sz w:val="20"/>
          <w:szCs w:val="24"/>
          <w:highlight w:val="none"/>
          <w:u w:val="single"/>
        </w:rPr>
      </w:pPr>
      <w:bookmarkStart w:id="265" w:name="_Toc536438833"/>
      <w:bookmarkStart w:id="266" w:name="_Toc15659598"/>
      <w:r>
        <w:rPr>
          <w:b w:val="0"/>
          <w:strike w:val="0"/>
          <w:color w:val="auto"/>
          <w:kern w:val="22"/>
          <w:sz w:val="20"/>
          <w:szCs w:val="24"/>
          <w:highlight w:val="none"/>
          <w:u w:val="single"/>
        </w:rPr>
        <w:t>Registrar Operaciones</w:t>
      </w:r>
      <w:bookmarkEnd w:id="265"/>
      <w:bookmarkEnd w:id="266"/>
      <w:r>
        <w:rPr>
          <w:b w:val="0"/>
          <w:strike w:val="0"/>
          <w:color w:val="auto"/>
          <w:kern w:val="22"/>
          <w:sz w:val="20"/>
          <w:szCs w:val="24"/>
          <w:highlight w:val="none"/>
          <w:u w:val="single"/>
        </w:rPr>
        <w:t xml:space="preserve"> </w:t>
      </w:r>
    </w:p>
    <w:p>
      <w:pPr>
        <w:numPr>
          <w:numId w:val="0"/>
        </w:numPr>
        <w:ind w:left="0" w:firstLine="0"/>
        <w:rPr>
          <w:b w:val="0"/>
          <w:strike w:val="0"/>
          <w:color w:val="auto"/>
          <w:kern w:val="22"/>
          <w:szCs w:val="24"/>
          <w:highlight w:val="none"/>
          <w:u w:val="none"/>
        </w:rPr>
      </w:pPr>
    </w:p>
    <w:p>
      <w:pPr>
        <w:numPr>
          <w:numId w:val="0"/>
        </w:numPr>
        <w:ind w:left="0" w:firstLine="0"/>
        <w:rPr>
          <w:b w:val="0"/>
          <w:strike w:val="0"/>
          <w:color w:val="auto"/>
          <w:kern w:val="0"/>
          <w:szCs w:val="24"/>
          <w:highlight w:val="none"/>
          <w:u w:val="none"/>
          <w:lang w:val="es-PE"/>
        </w:rPr>
      </w:pPr>
    </w:p>
    <w:p>
      <w:pPr>
        <w:numPr>
          <w:numId w:val="0"/>
        </w:numPr>
        <w:ind w:left="0" w:firstLine="0"/>
        <w:rPr>
          <w:b w:val="0"/>
          <w:strike w:val="0"/>
          <w:color w:val="auto"/>
          <w:kern w:val="22"/>
          <w:szCs w:val="24"/>
          <w:highlight w:val="none"/>
          <w:u w:val="none"/>
        </w:rPr>
      </w:pPr>
      <w:r>
        <w:rPr>
          <w:b w:val="0"/>
          <w:strike w:val="0"/>
          <w:color w:val="auto"/>
          <w:kern w:val="0"/>
          <w:szCs w:val="24"/>
          <w:highlight w:val="none"/>
          <w:u w:val="none"/>
          <w:lang w:val="es-PE"/>
        </w:rPr>
        <w:pict>
          <v:shape id="_x0000_i1029" type="#_x0000_t75" style="width:441.9pt;height:513.7pt">
            <v:imagedata r:id="rId11" o:title=""/>
          </v:shape>
        </w:pict>
      </w:r>
    </w:p>
    <w:p>
      <w:pPr>
        <w:numPr>
          <w:numId w:val="0"/>
        </w:numPr>
        <w:ind w:left="0" w:firstLine="0"/>
        <w:rPr>
          <w:b w:val="0"/>
          <w:strike w:val="0"/>
          <w:color w:val="auto"/>
          <w:kern w:val="22"/>
          <w:szCs w:val="24"/>
          <w:highlight w:val="none"/>
          <w:u w:val="none"/>
        </w:rPr>
      </w:pPr>
    </w:p>
    <w:p>
      <w:pPr>
        <w:numPr>
          <w:numId w:val="0"/>
        </w:numPr>
        <w:ind w:left="0" w:firstLine="0"/>
        <w:rPr>
          <w:b w:val="0"/>
          <w:strike w:val="0"/>
          <w:color w:val="auto"/>
          <w:kern w:val="22"/>
          <w:szCs w:val="24"/>
          <w:highlight w:val="none"/>
          <w:u w:val="none"/>
        </w:rPr>
      </w:pPr>
    </w:p>
    <w:p>
      <w:pPr>
        <w:numPr>
          <w:numId w:val="0"/>
        </w:numPr>
        <w:ind w:left="0" w:firstLine="0"/>
        <w:jc w:val="left"/>
        <w:rPr>
          <w:b w:val="0"/>
          <w:strike w:val="0"/>
          <w:color w:val="auto"/>
          <w:kern w:val="22"/>
          <w:szCs w:val="24"/>
          <w:highlight w:val="none"/>
          <w:u w:val="none"/>
        </w:rPr>
        <w:sectPr>
          <w:headerReference w:type="default" r:id="rId12"/>
          <w:footerReference w:type="default" r:id="rId13"/>
          <w:type w:val="nextPage"/>
          <w:pgSz w:w="11907" w:h="16840"/>
          <w:pgMar w:top="1418" w:right="1134" w:bottom="1418" w:left="1418" w:header="709" w:footer="709" w:gutter="0"/>
          <w:lnNumType w:restart="newPage"/>
          <w:pgNumType w:fmt="decimal" w:chapSep="hyphen"/>
          <w:cols w:space="708"/>
          <w:vAlign w:val="top"/>
          <w:bidi w:val="0"/>
          <w:docGrid w:linePitch="360"/>
        </w:sectPr>
      </w:pPr>
      <w:bookmarkStart w:id="269" w:name="_Toc321227902"/>
      <w:bookmarkEnd w:id="269"/>
      <w:bookmarkStart w:id="270" w:name="_Toc322073134"/>
      <w:bookmarkEnd w:id="270"/>
    </w:p>
    <w:p>
      <w:pPr>
        <w:numPr>
          <w:numId w:val="0"/>
        </w:numPr>
        <w:ind w:left="0" w:firstLine="0"/>
        <w:jc w:val="left"/>
        <w:rPr>
          <w:b w:val="0"/>
          <w:strike w:val="0"/>
          <w:color w:val="auto"/>
          <w:kern w:val="0"/>
          <w:szCs w:val="24"/>
          <w:highlight w:val="none"/>
          <w:u w:val="none"/>
        </w:rPr>
      </w:pPr>
    </w:p>
    <w:p>
      <w:pPr>
        <w:pStyle w:val="Heading2"/>
        <w:numPr>
          <w:numId w:val="2"/>
        </w:numPr>
        <w:tabs>
          <w:tab w:val="num" w:pos="0"/>
          <w:tab w:val="clear" w:pos="576"/>
        </w:tabs>
        <w:ind w:left="567" w:hanging="567"/>
        <w:rPr>
          <w:strike w:val="0"/>
          <w:color w:val="auto"/>
          <w:sz w:val="22"/>
          <w:szCs w:val="24"/>
          <w:highlight w:val="none"/>
          <w:u w:val="none"/>
        </w:rPr>
      </w:pPr>
      <w:bookmarkStart w:id="271" w:name="_Toc536438834"/>
      <w:bookmarkStart w:id="272" w:name="_Toc15659599"/>
      <w:r>
        <w:rPr>
          <w:strike w:val="0"/>
          <w:color w:val="auto"/>
          <w:sz w:val="22"/>
          <w:szCs w:val="24"/>
          <w:highlight w:val="none"/>
          <w:u w:val="none"/>
        </w:rPr>
        <w:t xml:space="preserve"> </w:t>
      </w:r>
      <w:r>
        <w:rPr>
          <w:strike w:val="0"/>
          <w:color w:val="auto"/>
          <w:sz w:val="22"/>
          <w:szCs w:val="24"/>
          <w:highlight w:val="none"/>
          <w:u w:val="none"/>
        </w:rPr>
        <w:t>Ficha de Determinación del Proceso propuesto (Ficha B)</w:t>
      </w:r>
      <w:bookmarkEnd w:id="271"/>
      <w:bookmarkEnd w:id="272"/>
    </w:p>
    <w:p>
      <w:pPr>
        <w:numPr>
          <w:numId w:val="0"/>
        </w:numPr>
        <w:ind w:left="0" w:firstLine="0"/>
        <w:rPr>
          <w:b w:val="0"/>
          <w:strike w:val="0"/>
          <w:color w:val="auto"/>
          <w:kern w:val="0"/>
          <w:szCs w:val="24"/>
          <w:highlight w:val="none"/>
          <w:u w:val="none"/>
        </w:rPr>
      </w:pPr>
    </w:p>
    <w:p>
      <w:pPr>
        <w:pStyle w:val="Heading3"/>
        <w:numPr>
          <w:numId w:val="2"/>
        </w:numPr>
        <w:tabs>
          <w:tab w:val="num" w:pos="0"/>
          <w:tab w:val="clear" w:pos="720"/>
        </w:tabs>
        <w:ind w:left="709" w:hanging="709"/>
        <w:rPr>
          <w:b w:val="0"/>
          <w:strike w:val="0"/>
          <w:color w:val="auto"/>
          <w:kern w:val="22"/>
          <w:sz w:val="20"/>
          <w:szCs w:val="24"/>
          <w:highlight w:val="none"/>
          <w:u w:val="single"/>
        </w:rPr>
      </w:pPr>
      <w:bookmarkStart w:id="273" w:name="_Toc536438835"/>
      <w:bookmarkStart w:id="274" w:name="_Toc15659600"/>
      <w:r>
        <w:rPr>
          <w:b w:val="0"/>
          <w:strike w:val="0"/>
          <w:color w:val="auto"/>
          <w:kern w:val="22"/>
          <w:sz w:val="20"/>
          <w:szCs w:val="24"/>
          <w:highlight w:val="none"/>
          <w:u w:val="single"/>
        </w:rPr>
        <w:t>Registrar Inventario Inicial</w:t>
      </w:r>
      <w:bookmarkEnd w:id="273"/>
      <w:bookmarkEnd w:id="274"/>
      <w:r>
        <w:rPr>
          <w:b w:val="0"/>
          <w:strike w:val="0"/>
          <w:color w:val="auto"/>
          <w:kern w:val="22"/>
          <w:sz w:val="20"/>
          <w:szCs w:val="24"/>
          <w:highlight w:val="none"/>
          <w:u w:val="single"/>
        </w:rPr>
        <w:t xml:space="preserve"> </w:t>
      </w:r>
    </w:p>
    <w:p>
      <w:pPr>
        <w:numPr>
          <w:numId w:val="0"/>
        </w:numPr>
        <w:ind w:left="0" w:firstLine="0"/>
        <w:rPr>
          <w:b w:val="0"/>
          <w:strike w:val="0"/>
          <w:color w:val="auto"/>
          <w:kern w:val="0"/>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4219"/>
        <w:gridCol w:w="1934"/>
        <w:gridCol w:w="3027"/>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89"/>
          <w:jc w:val="center"/>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Cs w:val="24"/>
                <w:highlight w:val="none"/>
                <w:u w:val="none"/>
              </w:rPr>
            </w:pPr>
            <w:r>
              <w:rPr>
                <w:b/>
                <w:strike w:val="0"/>
                <w:color w:val="auto"/>
                <w:kern w:val="0"/>
                <w:szCs w:val="24"/>
                <w:highlight w:val="none"/>
                <w:u w:val="none"/>
              </w:rPr>
              <w:t>Ficha técnica de determinación</w:t>
            </w:r>
          </w:p>
        </w:tc>
      </w:tr>
      <w:tr>
        <w:tblPrEx>
          <w:tblW w:w="0" w:type="dxa"/>
          <w:jc w:val="center"/>
        </w:tblPrEx>
        <w:trPr>
          <w:jc w:val="center"/>
        </w:trPr>
        <w:tc>
          <w:tcPr>
            <w:tcW w:w="421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Proceso:</w:t>
            </w:r>
            <w:r>
              <w:rPr>
                <w:b w:val="0"/>
                <w:strike w:val="0"/>
                <w:color w:val="auto"/>
                <w:kern w:val="0"/>
                <w:sz w:val="18"/>
                <w:szCs w:val="24"/>
                <w:highlight w:val="none"/>
                <w:u w:val="none"/>
              </w:rPr>
              <w:t xml:space="preserve"> Registro de Operaciones</w:t>
            </w:r>
          </w:p>
        </w:tc>
        <w:tc>
          <w:tcPr>
            <w:tcW w:w="193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Código:</w:t>
            </w:r>
          </w:p>
        </w:tc>
        <w:tc>
          <w:tcPr>
            <w:tcW w:w="302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 xml:space="preserve">Macroproceso: </w:t>
            </w:r>
            <w:r>
              <w:rPr>
                <w:b w:val="0"/>
                <w:strike w:val="0"/>
                <w:color w:val="auto"/>
                <w:kern w:val="0"/>
                <w:sz w:val="18"/>
                <w:szCs w:val="24"/>
                <w:highlight w:val="none"/>
                <w:u w:val="none"/>
              </w:rPr>
              <w:t xml:space="preserve">Registro de Operaciones </w:t>
            </w:r>
          </w:p>
        </w:tc>
      </w:tr>
      <w:tr>
        <w:tblPrEx>
          <w:tblW w:w="0" w:type="dxa"/>
          <w:jc w:val="center"/>
        </w:tblPrEx>
        <w:trPr>
          <w:jc w:val="center"/>
        </w:trPr>
        <w:tc>
          <w:tcPr>
            <w:tcW w:w="9180" w:type="dxa"/>
            <w:gridSpan w:val="3"/>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6"/>
                <w:szCs w:val="24"/>
                <w:highlight w:val="none"/>
                <w:u w:val="none"/>
              </w:rPr>
            </w:pPr>
            <w:r>
              <w:rPr>
                <w:b/>
                <w:strike w:val="0"/>
                <w:color w:val="auto"/>
                <w:kern w:val="0"/>
                <w:sz w:val="16"/>
                <w:szCs w:val="24"/>
                <w:highlight w:val="none"/>
                <w:u w:val="none"/>
              </w:rPr>
              <w:t xml:space="preserve">Tipo de Proceso: Gestión de Dirección ( ) Negocio ( X ) Apoyo Institucional ( ) Medición análisis y mejora ( ) </w:t>
            </w:r>
          </w:p>
        </w:tc>
      </w:tr>
      <w:tr>
        <w:tblPrEx>
          <w:tblW w:w="0" w:type="dxa"/>
          <w:jc w:val="center"/>
        </w:tblPrEx>
        <w:trPr>
          <w:jc w:val="center"/>
        </w:trPr>
        <w:tc>
          <w:tcPr>
            <w:tcW w:w="9180" w:type="dxa"/>
            <w:gridSpan w:val="3"/>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Objetivo:</w:t>
            </w:r>
            <w:r>
              <w:rPr>
                <w:b w:val="0"/>
                <w:strike w:val="0"/>
                <w:color w:val="auto"/>
                <w:kern w:val="0"/>
                <w:sz w:val="18"/>
                <w:szCs w:val="24"/>
                <w:highlight w:val="none"/>
                <w:u w:val="none"/>
              </w:rPr>
              <w:t xml:space="preserve"> Registrar el Inventario Inicial de los bienes fiscalizados que el Usuario posee por establecimiento y calcular la cantidad autorizada disponible</w:t>
            </w:r>
          </w:p>
        </w:tc>
      </w:tr>
      <w:tr>
        <w:tblPrEx>
          <w:tblW w:w="0" w:type="dxa"/>
          <w:jc w:val="center"/>
        </w:tblPrEx>
        <w:trPr>
          <w:jc w:val="center"/>
        </w:trPr>
        <w:tc>
          <w:tcPr>
            <w:tcW w:w="9180" w:type="dxa"/>
            <w:gridSpan w:val="3"/>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Alcance:</w:t>
            </w:r>
            <w:r>
              <w:rPr>
                <w:b w:val="0"/>
                <w:strike w:val="0"/>
                <w:color w:val="auto"/>
                <w:kern w:val="0"/>
                <w:sz w:val="18"/>
                <w:szCs w:val="24"/>
                <w:highlight w:val="none"/>
                <w:u w:val="none"/>
              </w:rPr>
              <w:t xml:space="preserve"> Nacional </w:t>
            </w:r>
          </w:p>
        </w:tc>
      </w:tr>
      <w:tr>
        <w:tblPrEx>
          <w:tblW w:w="0" w:type="dxa"/>
          <w:jc w:val="center"/>
        </w:tblPrEx>
        <w:trPr>
          <w:jc w:val="center"/>
        </w:trPr>
        <w:tc>
          <w:tcPr>
            <w:tcW w:w="9180" w:type="dxa"/>
            <w:gridSpan w:val="3"/>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Dueño del proceso:</w:t>
            </w:r>
            <w:r>
              <w:rPr>
                <w:b w:val="0"/>
                <w:strike w:val="0"/>
                <w:color w:val="auto"/>
                <w:kern w:val="0"/>
                <w:sz w:val="18"/>
                <w:szCs w:val="24"/>
                <w:highlight w:val="none"/>
                <w:u w:val="none"/>
              </w:rPr>
              <w:t xml:space="preserve"> Intendencia Nacional de Insumos Químicos y Bienes Fiscalizados</w:t>
            </w:r>
          </w:p>
        </w:tc>
      </w:tr>
    </w:tbl>
    <w:p>
      <w:pPr>
        <w:pStyle w:val="ListParagraph"/>
        <w:numPr>
          <w:numId w:val="0"/>
        </w:numPr>
        <w:ind w:firstLine="0"/>
        <w:jc w:val="center"/>
        <w:rPr>
          <w:b w:val="0"/>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Pr>
      <w:tblGrid>
        <w:gridCol w:w="1473"/>
        <w:gridCol w:w="1701"/>
        <w:gridCol w:w="2693"/>
        <w:gridCol w:w="1843"/>
        <w:gridCol w:w="1470"/>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PrEx>
        <w:trPr>
          <w:trHeight w:val="125"/>
          <w:tblHeader/>
          <w:jc w:val="center"/>
        </w:trPr>
        <w:tc>
          <w:tcPr>
            <w:tcW w:w="1473"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spacing w:before="120" w:after="120"/>
              <w:ind w:firstLine="0"/>
              <w:jc w:val="center"/>
              <w:rPr>
                <w:b/>
                <w:strike w:val="0"/>
                <w:color w:val="auto"/>
                <w:kern w:val="0"/>
                <w:sz w:val="18"/>
                <w:szCs w:val="24"/>
                <w:highlight w:val="lightGray"/>
                <w:u w:val="none"/>
              </w:rPr>
            </w:pPr>
            <w:r>
              <w:rPr>
                <w:b/>
                <w:strike w:val="0"/>
                <w:color w:val="auto"/>
                <w:kern w:val="0"/>
                <w:sz w:val="18"/>
                <w:szCs w:val="24"/>
                <w:highlight w:val="lightGray"/>
                <w:u w:val="none"/>
              </w:rPr>
              <w:t>Proveedor</w:t>
            </w:r>
          </w:p>
        </w:tc>
        <w:tc>
          <w:tcPr>
            <w:tcW w:w="1701"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spacing w:before="120" w:after="120"/>
              <w:ind w:firstLine="0"/>
              <w:jc w:val="center"/>
              <w:rPr>
                <w:b/>
                <w:strike w:val="0"/>
                <w:color w:val="auto"/>
                <w:kern w:val="0"/>
                <w:sz w:val="18"/>
                <w:szCs w:val="24"/>
                <w:highlight w:val="lightGray"/>
                <w:u w:val="none"/>
              </w:rPr>
            </w:pPr>
            <w:r>
              <w:rPr>
                <w:b/>
                <w:strike w:val="0"/>
                <w:color w:val="auto"/>
                <w:kern w:val="0"/>
                <w:sz w:val="18"/>
                <w:szCs w:val="24"/>
                <w:highlight w:val="lightGray"/>
                <w:u w:val="none"/>
              </w:rPr>
              <w:t>Elementos de entrada</w:t>
            </w:r>
          </w:p>
        </w:tc>
        <w:tc>
          <w:tcPr>
            <w:tcW w:w="2693"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spacing w:before="120" w:after="120"/>
              <w:ind w:firstLine="0"/>
              <w:jc w:val="center"/>
              <w:rPr>
                <w:b/>
                <w:strike w:val="0"/>
                <w:color w:val="auto"/>
                <w:kern w:val="0"/>
                <w:sz w:val="18"/>
                <w:szCs w:val="24"/>
                <w:highlight w:val="lightGray"/>
                <w:u w:val="none"/>
              </w:rPr>
            </w:pPr>
            <w:r>
              <w:rPr>
                <w:b/>
                <w:strike w:val="0"/>
                <w:color w:val="auto"/>
                <w:kern w:val="0"/>
                <w:sz w:val="18"/>
                <w:szCs w:val="24"/>
                <w:highlight w:val="lightGray"/>
                <w:u w:val="none"/>
              </w:rPr>
              <w:t>Actividades</w:t>
            </w:r>
          </w:p>
        </w:tc>
        <w:tc>
          <w:tcPr>
            <w:tcW w:w="1843"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spacing w:before="120" w:after="120"/>
              <w:ind w:firstLine="0"/>
              <w:jc w:val="center"/>
              <w:rPr>
                <w:b/>
                <w:strike w:val="0"/>
                <w:color w:val="auto"/>
                <w:kern w:val="0"/>
                <w:sz w:val="18"/>
                <w:szCs w:val="24"/>
                <w:highlight w:val="lightGray"/>
                <w:u w:val="none"/>
              </w:rPr>
            </w:pPr>
            <w:r>
              <w:rPr>
                <w:b/>
                <w:strike w:val="0"/>
                <w:color w:val="auto"/>
                <w:kern w:val="0"/>
                <w:sz w:val="18"/>
                <w:szCs w:val="24"/>
                <w:highlight w:val="lightGray"/>
                <w:u w:val="none"/>
              </w:rPr>
              <w:t>Resultados</w:t>
            </w:r>
          </w:p>
        </w:tc>
        <w:tc>
          <w:tcPr>
            <w:tcW w:w="1470"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spacing w:before="120" w:after="120"/>
              <w:ind w:firstLine="0"/>
              <w:jc w:val="center"/>
              <w:rPr>
                <w:b/>
                <w:strike w:val="0"/>
                <w:color w:val="auto"/>
                <w:kern w:val="0"/>
                <w:sz w:val="18"/>
                <w:szCs w:val="24"/>
                <w:highlight w:val="lightGray"/>
                <w:u w:val="none"/>
              </w:rPr>
            </w:pPr>
            <w:r>
              <w:rPr>
                <w:b/>
                <w:strike w:val="0"/>
                <w:color w:val="auto"/>
                <w:kern w:val="0"/>
                <w:sz w:val="18"/>
                <w:szCs w:val="24"/>
                <w:highlight w:val="lightGray"/>
                <w:u w:val="none"/>
              </w:rPr>
              <w:t>Cliente</w:t>
            </w:r>
          </w:p>
        </w:tc>
      </w:tr>
      <w:tr>
        <w:tblPrEx>
          <w:tblW w:w="0" w:type="dxa"/>
          <w:jc w:val="center"/>
          <w:tblLayout w:type="fixed"/>
          <w:tblCellMar>
            <w:top w:w="57" w:type="dxa"/>
            <w:bottom w:w="57" w:type="dxa"/>
          </w:tblCellMar>
        </w:tblPrEx>
        <w:trPr>
          <w:trHeight w:val="131"/>
          <w:jc w:val="center"/>
        </w:trPr>
        <w:tc>
          <w:tcPr>
            <w:tcW w:w="1473"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r>
              <w:rPr>
                <w:b w:val="0"/>
                <w:strike w:val="0"/>
                <w:color w:val="auto"/>
                <w:kern w:val="0"/>
                <w:sz w:val="18"/>
                <w:szCs w:val="24"/>
                <w:highlight w:val="none"/>
                <w:u w:val="none"/>
              </w:rPr>
              <w:t>Usuario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Kardex inicial de BF</w:t>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7"/>
              </w:numPr>
              <w:tabs>
                <w:tab w:val="num" w:pos="0"/>
              </w:tabs>
              <w:ind w:left="284" w:hanging="284"/>
              <w:rPr>
                <w:b w:val="0"/>
                <w:strike w:val="0"/>
                <w:color w:val="auto"/>
                <w:kern w:val="0"/>
                <w:sz w:val="18"/>
                <w:szCs w:val="24"/>
                <w:highlight w:val="none"/>
                <w:u w:val="none"/>
              </w:rPr>
            </w:pPr>
            <w:r>
              <w:rPr>
                <w:b w:val="0"/>
                <w:strike w:val="0"/>
                <w:color w:val="auto"/>
                <w:kern w:val="0"/>
                <w:sz w:val="18"/>
                <w:szCs w:val="24"/>
                <w:highlight w:val="none"/>
                <w:u w:val="none"/>
              </w:rPr>
              <w:t xml:space="preserve">Presentar Inventario Inicial </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Inventario Inicial presentado</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r>
      <w:tr>
        <w:tblPrEx>
          <w:tblW w:w="0" w:type="dxa"/>
          <w:jc w:val="center"/>
          <w:tblLayout w:type="fixed"/>
          <w:tblCellMar>
            <w:top w:w="57" w:type="dxa"/>
            <w:bottom w:w="57" w:type="dxa"/>
          </w:tblCellMar>
        </w:tblPrEx>
        <w:trPr>
          <w:trHeight w:val="131"/>
          <w:jc w:val="center"/>
        </w:trPr>
        <w:tc>
          <w:tcPr>
            <w:tcW w:w="1473"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Inventario Inicial presentado</w:t>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7"/>
              </w:numPr>
              <w:tabs>
                <w:tab w:val="num" w:pos="0"/>
              </w:tabs>
              <w:ind w:left="284" w:hanging="284"/>
              <w:rPr>
                <w:rStyle w:val="DefaultParagraphFont"/>
                <w:b w:val="0"/>
                <w:strike w:val="0"/>
                <w:color w:val="auto"/>
                <w:kern w:val="0"/>
                <w:sz w:val="18"/>
                <w:szCs w:val="24"/>
                <w:highlight w:val="none"/>
                <w:u w:val="none"/>
              </w:rPr>
            </w:pPr>
            <w:r>
              <w:rPr>
                <w:b w:val="0"/>
                <w:strike w:val="0"/>
                <w:color w:val="auto"/>
                <w:kern w:val="0"/>
                <w:sz w:val="18"/>
                <w:szCs w:val="24"/>
                <w:highlight w:val="none"/>
                <w:u w:val="none"/>
              </w:rPr>
              <w:t>Validar estructura e información de RCBF</w:t>
            </w:r>
          </w:p>
          <w:p>
            <w:pPr>
              <w:pStyle w:val="ListParagraph"/>
              <w:numPr>
                <w:ilvl w:val="0"/>
                <w:numId w:val="7"/>
              </w:numPr>
              <w:tabs>
                <w:tab w:val="num" w:pos="0"/>
              </w:tabs>
              <w:ind w:left="284" w:hanging="284"/>
              <w:rPr>
                <w:rStyle w:val="DefaultParagraphFont"/>
                <w:b w:val="0"/>
                <w:strike w:val="0"/>
                <w:color w:val="auto"/>
                <w:kern w:val="0"/>
                <w:sz w:val="18"/>
                <w:szCs w:val="24"/>
                <w:highlight w:val="none"/>
                <w:u w:val="none"/>
              </w:rPr>
            </w:pPr>
            <w:r>
              <w:rPr>
                <w:b w:val="0"/>
                <w:strike w:val="0"/>
                <w:color w:val="auto"/>
                <w:kern w:val="0"/>
                <w:sz w:val="18"/>
                <w:szCs w:val="24"/>
                <w:highlight w:val="none"/>
                <w:u w:val="none"/>
              </w:rPr>
              <w:t>Notificar inconsistencias</w:t>
            </w:r>
          </w:p>
          <w:p>
            <w:pPr>
              <w:pStyle w:val="ListParagraph"/>
              <w:numPr>
                <w:ilvl w:val="0"/>
                <w:numId w:val="7"/>
              </w:numPr>
              <w:tabs>
                <w:tab w:val="num" w:pos="0"/>
              </w:tabs>
              <w:ind w:left="284" w:hanging="284"/>
              <w:rPr>
                <w:b w:val="0"/>
                <w:strike w:val="0"/>
                <w:color w:val="auto"/>
                <w:kern w:val="0"/>
                <w:sz w:val="18"/>
                <w:szCs w:val="24"/>
                <w:highlight w:val="none"/>
                <w:u w:val="none"/>
              </w:rPr>
            </w:pPr>
            <w:r>
              <w:rPr>
                <w:b w:val="0"/>
                <w:strike w:val="0"/>
                <w:color w:val="auto"/>
                <w:kern w:val="0"/>
                <w:sz w:val="18"/>
                <w:szCs w:val="24"/>
                <w:highlight w:val="none"/>
                <w:u w:val="none"/>
              </w:rPr>
              <w:t xml:space="preserve">Cargar Inventario Inicial </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78"/>
              </w:numPr>
              <w:tabs>
                <w:tab w:val="num" w:pos="0"/>
              </w:tabs>
              <w:ind w:left="284" w:hanging="284"/>
              <w:jc w:val="left"/>
              <w:rPr>
                <w:rStyle w:val="DefaultParagraphFont"/>
                <w:b w:val="0"/>
                <w:strike w:val="0"/>
                <w:color w:val="auto"/>
                <w:kern w:val="0"/>
                <w:sz w:val="18"/>
                <w:szCs w:val="24"/>
                <w:highlight w:val="none"/>
                <w:u w:val="none"/>
              </w:rPr>
            </w:pPr>
            <w:r>
              <w:rPr>
                <w:b w:val="0"/>
                <w:strike w:val="0"/>
                <w:color w:val="auto"/>
                <w:kern w:val="0"/>
                <w:sz w:val="18"/>
                <w:szCs w:val="24"/>
                <w:highlight w:val="none"/>
                <w:u w:val="none"/>
              </w:rPr>
              <w:t>Inventario Inicial cargado</w:t>
            </w:r>
          </w:p>
          <w:p>
            <w:pPr>
              <w:pStyle w:val="ListParagraph"/>
              <w:numPr>
                <w:ilvl w:val="0"/>
                <w:numId w:val="78"/>
              </w:numPr>
              <w:tabs>
                <w:tab w:val="num" w:pos="0"/>
              </w:tabs>
              <w:ind w:left="284" w:hanging="284"/>
              <w:jc w:val="left"/>
              <w:rPr>
                <w:b w:val="0"/>
                <w:strike w:val="0"/>
                <w:color w:val="auto"/>
                <w:kern w:val="0"/>
                <w:sz w:val="18"/>
                <w:szCs w:val="24"/>
                <w:highlight w:val="none"/>
                <w:u w:val="none"/>
              </w:rPr>
            </w:pPr>
            <w:r>
              <w:rPr>
                <w:b w:val="0"/>
                <w:strike w:val="0"/>
                <w:color w:val="auto"/>
                <w:kern w:val="0"/>
                <w:sz w:val="18"/>
                <w:szCs w:val="24"/>
                <w:highlight w:val="none"/>
                <w:u w:val="none"/>
              </w:rPr>
              <w:t>Cantidad autorizada disponible actualizada</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Usuario</w:t>
            </w:r>
          </w:p>
        </w:tc>
      </w:tr>
    </w:tbl>
    <w:p>
      <w:pPr>
        <w:pStyle w:val="ListParagraph"/>
        <w:numPr>
          <w:numId w:val="0"/>
        </w:numPr>
        <w:ind w:firstLine="0"/>
        <w:jc w:val="center"/>
        <w:rPr>
          <w:b w:val="0"/>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
      <w:tblGrid>
        <w:gridCol w:w="1904"/>
        <w:gridCol w:w="7276"/>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rPr>
          <w:jc w:val="center"/>
        </w:trPr>
        <w:tc>
          <w:tcPr>
            <w:tcW w:w="9180" w:type="dxa"/>
            <w:gridSpan w:val="2"/>
            <w:tcBorders>
              <w:top w:val="single" w:sz="4" w:space="0" w:color="000000"/>
              <w:left w:val="single" w:sz="4" w:space="0" w:color="000000"/>
              <w:bottom w:val="single" w:sz="4" w:space="0" w:color="000000"/>
              <w:right w:val="single" w:sz="4" w:space="0" w:color="000000"/>
            </w:tcBorders>
            <w:shd w:val="clear" w:color="auto" w:fill="BFBFBF"/>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Recursos: (*)</w:t>
            </w:r>
          </w:p>
        </w:tc>
      </w:tr>
      <w:tr>
        <w:tblPrEx>
          <w:tblW w:w="0" w:type="dxa"/>
          <w:jc w:val="center"/>
          <w:tblLayout w:type="fixed"/>
        </w:tblPrEx>
        <w:trPr>
          <w:jc w:val="center"/>
        </w:trPr>
        <w:tc>
          <w:tcPr>
            <w:tcW w:w="190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val="0"/>
                <w:strike w:val="0"/>
                <w:color w:val="auto"/>
                <w:kern w:val="0"/>
                <w:sz w:val="18"/>
                <w:szCs w:val="24"/>
                <w:highlight w:val="none"/>
                <w:u w:val="none"/>
              </w:rPr>
              <w:t>Recursos humano</w:t>
            </w: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val="0"/>
                <w:strike w:val="0"/>
                <w:color w:val="auto"/>
                <w:kern w:val="0"/>
                <w:sz w:val="18"/>
                <w:szCs w:val="24"/>
                <w:highlight w:val="none"/>
                <w:u w:val="none"/>
              </w:rPr>
              <w:t xml:space="preserve">Colaboradores: </w:t>
            </w:r>
          </w:p>
        </w:tc>
      </w:tr>
      <w:tr>
        <w:tblPrEx>
          <w:tblW w:w="0" w:type="dxa"/>
          <w:jc w:val="center"/>
          <w:tblLayout w:type="fixed"/>
        </w:tblPrEx>
        <w:trPr>
          <w:jc w:val="center"/>
        </w:trPr>
        <w:tc>
          <w:tcPr>
            <w:tcW w:w="1904"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rPr>
                <w:b w:val="0"/>
                <w:strike w:val="0"/>
                <w:color w:val="auto"/>
                <w:kern w:val="0"/>
                <w:sz w:val="18"/>
                <w:szCs w:val="24"/>
                <w:highlight w:val="none"/>
                <w:u w:val="none"/>
              </w:rPr>
            </w:pPr>
            <w:r>
              <w:rPr>
                <w:b w:val="0"/>
                <w:strike w:val="0"/>
                <w:color w:val="auto"/>
                <w:kern w:val="0"/>
                <w:sz w:val="18"/>
                <w:szCs w:val="24"/>
                <w:highlight w:val="none"/>
                <w:u w:val="none"/>
              </w:rPr>
              <w:t>Infraestructura</w:t>
            </w: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val="0"/>
                <w:strike w:val="0"/>
                <w:color w:val="auto"/>
                <w:kern w:val="0"/>
                <w:sz w:val="18"/>
                <w:szCs w:val="24"/>
                <w:highlight w:val="none"/>
                <w:u w:val="none"/>
              </w:rPr>
              <w:t xml:space="preserve">Equipos: pc, equipos móviles </w:t>
            </w:r>
          </w:p>
        </w:tc>
      </w:tr>
      <w:tr>
        <w:tblPrEx>
          <w:tblW w:w="0" w:type="dxa"/>
          <w:jc w:val="center"/>
          <w:tblLayout w:type="fixed"/>
        </w:tblPrEx>
        <w:trPr>
          <w:jc w:val="center"/>
        </w:trPr>
        <w:tc>
          <w:tcPr>
            <w:tcW w:w="1904" w:type="dxa"/>
            <w:vMerge/>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r>
              <w:rPr>
                <w:b w:val="0"/>
                <w:strike w:val="0"/>
                <w:color w:val="auto"/>
                <w:kern w:val="0"/>
                <w:sz w:val="18"/>
                <w:szCs w:val="24"/>
                <w:highlight w:val="none"/>
                <w:u w:val="none"/>
              </w:rPr>
              <w:t xml:space="preserve">Sistemas Informáticos: </w:t>
            </w:r>
            <w:r>
              <w:rPr>
                <w:b w:val="0"/>
                <w:strike w:val="0"/>
                <w:color w:val="auto"/>
                <w:spacing w:val="-1"/>
                <w:kern w:val="0"/>
                <w:sz w:val="18"/>
                <w:szCs w:val="24"/>
                <w:highlight w:val="none"/>
                <w:u w:val="none"/>
              </w:rPr>
              <w:t>Si</w:t>
            </w:r>
            <w:r>
              <w:rPr>
                <w:b w:val="0"/>
                <w:strike w:val="0"/>
                <w:color w:val="auto"/>
                <w:spacing w:val="1"/>
                <w:kern w:val="0"/>
                <w:sz w:val="18"/>
                <w:szCs w:val="24"/>
                <w:highlight w:val="none"/>
                <w:u w:val="none"/>
              </w:rPr>
              <w:t>s</w:t>
            </w:r>
            <w:r>
              <w:rPr>
                <w:b w:val="0"/>
                <w:strike w:val="0"/>
                <w:color w:val="auto"/>
                <w:spacing w:val="2"/>
                <w:kern w:val="0"/>
                <w:sz w:val="18"/>
                <w:szCs w:val="24"/>
                <w:highlight w:val="none"/>
                <w:u w:val="none"/>
              </w:rPr>
              <w:t>t</w:t>
            </w:r>
            <w:r>
              <w:rPr>
                <w:b w:val="0"/>
                <w:strike w:val="0"/>
                <w:color w:val="auto"/>
                <w:spacing w:val="0"/>
                <w:kern w:val="0"/>
                <w:sz w:val="18"/>
                <w:szCs w:val="24"/>
                <w:highlight w:val="none"/>
                <w:u w:val="none"/>
              </w:rPr>
              <w:t>e</w:t>
            </w:r>
            <w:r>
              <w:rPr>
                <w:b w:val="0"/>
                <w:strike w:val="0"/>
                <w:color w:val="auto"/>
                <w:spacing w:val="4"/>
                <w:kern w:val="0"/>
                <w:sz w:val="18"/>
                <w:szCs w:val="24"/>
                <w:highlight w:val="none"/>
                <w:u w:val="none"/>
              </w:rPr>
              <w:t>m</w:t>
            </w:r>
            <w:r>
              <w:rPr>
                <w:b w:val="0"/>
                <w:strike w:val="0"/>
                <w:color w:val="auto"/>
                <w:spacing w:val="0"/>
                <w:kern w:val="0"/>
                <w:sz w:val="18"/>
                <w:szCs w:val="24"/>
                <w:highlight w:val="none"/>
                <w:u w:val="none"/>
              </w:rPr>
              <w:t xml:space="preserve">a </w:t>
            </w:r>
            <w:r>
              <w:rPr>
                <w:b w:val="0"/>
                <w:strike w:val="0"/>
                <w:color w:val="auto"/>
                <w:spacing w:val="-1"/>
                <w:kern w:val="0"/>
                <w:sz w:val="18"/>
                <w:szCs w:val="24"/>
                <w:highlight w:val="none"/>
                <w:u w:val="none"/>
              </w:rPr>
              <w:t>d</w:t>
            </w:r>
            <w:r>
              <w:rPr>
                <w:b w:val="0"/>
                <w:strike w:val="0"/>
                <w:color w:val="auto"/>
                <w:spacing w:val="0"/>
                <w:kern w:val="0"/>
                <w:sz w:val="18"/>
                <w:szCs w:val="24"/>
                <w:highlight w:val="none"/>
                <w:u w:val="none"/>
              </w:rPr>
              <w:t xml:space="preserve">el Registro para el Control </w:t>
            </w:r>
            <w:r>
              <w:rPr>
                <w:b w:val="0"/>
                <w:strike w:val="0"/>
                <w:color w:val="auto"/>
                <w:spacing w:val="-2"/>
                <w:kern w:val="0"/>
                <w:sz w:val="18"/>
                <w:szCs w:val="24"/>
                <w:highlight w:val="none"/>
                <w:u w:val="none"/>
              </w:rPr>
              <w:t xml:space="preserve">de </w:t>
            </w:r>
            <w:r>
              <w:rPr>
                <w:b w:val="0"/>
                <w:strike w:val="0"/>
                <w:color w:val="auto"/>
                <w:spacing w:val="-1"/>
                <w:kern w:val="0"/>
                <w:sz w:val="18"/>
                <w:szCs w:val="24"/>
                <w:highlight w:val="none"/>
                <w:u w:val="none"/>
              </w:rPr>
              <w:t>B</w:t>
            </w:r>
            <w:r>
              <w:rPr>
                <w:b w:val="0"/>
                <w:strike w:val="0"/>
                <w:color w:val="auto"/>
                <w:spacing w:val="1"/>
                <w:kern w:val="0"/>
                <w:sz w:val="18"/>
                <w:szCs w:val="24"/>
                <w:highlight w:val="none"/>
                <w:u w:val="none"/>
              </w:rPr>
              <w:t>i</w:t>
            </w:r>
            <w:r>
              <w:rPr>
                <w:b w:val="0"/>
                <w:strike w:val="0"/>
                <w:color w:val="auto"/>
                <w:spacing w:val="0"/>
                <w:kern w:val="0"/>
                <w:sz w:val="18"/>
                <w:szCs w:val="24"/>
                <w:highlight w:val="none"/>
                <w:u w:val="none"/>
              </w:rPr>
              <w:t>e</w:t>
            </w:r>
            <w:r>
              <w:rPr>
                <w:b w:val="0"/>
                <w:strike w:val="0"/>
                <w:color w:val="auto"/>
                <w:spacing w:val="-1"/>
                <w:kern w:val="0"/>
                <w:sz w:val="18"/>
                <w:szCs w:val="24"/>
                <w:highlight w:val="none"/>
                <w:u w:val="none"/>
              </w:rPr>
              <w:t>n</w:t>
            </w:r>
            <w:r>
              <w:rPr>
                <w:b w:val="0"/>
                <w:strike w:val="0"/>
                <w:color w:val="auto"/>
                <w:spacing w:val="0"/>
                <w:kern w:val="0"/>
                <w:sz w:val="18"/>
                <w:szCs w:val="24"/>
                <w:highlight w:val="none"/>
                <w:u w:val="none"/>
              </w:rPr>
              <w:t xml:space="preserve">es </w:t>
            </w:r>
            <w:r>
              <w:rPr>
                <w:b w:val="0"/>
                <w:strike w:val="0"/>
                <w:color w:val="auto"/>
                <w:spacing w:val="3"/>
                <w:kern w:val="0"/>
                <w:sz w:val="18"/>
                <w:szCs w:val="24"/>
                <w:highlight w:val="none"/>
                <w:u w:val="none"/>
              </w:rPr>
              <w:t>F</w:t>
            </w:r>
            <w:r>
              <w:rPr>
                <w:b w:val="0"/>
                <w:strike w:val="0"/>
                <w:color w:val="auto"/>
                <w:spacing w:val="-1"/>
                <w:kern w:val="0"/>
                <w:sz w:val="18"/>
                <w:szCs w:val="24"/>
                <w:highlight w:val="none"/>
                <w:u w:val="none"/>
              </w:rPr>
              <w:t>i</w:t>
            </w:r>
            <w:r>
              <w:rPr>
                <w:b w:val="0"/>
                <w:strike w:val="0"/>
                <w:color w:val="auto"/>
                <w:spacing w:val="1"/>
                <w:kern w:val="0"/>
                <w:sz w:val="18"/>
                <w:szCs w:val="24"/>
                <w:highlight w:val="none"/>
                <w:u w:val="none"/>
              </w:rPr>
              <w:t>sc</w:t>
            </w:r>
            <w:r>
              <w:rPr>
                <w:b w:val="0"/>
                <w:strike w:val="0"/>
                <w:color w:val="auto"/>
                <w:spacing w:val="0"/>
                <w:kern w:val="0"/>
                <w:sz w:val="18"/>
                <w:szCs w:val="24"/>
                <w:highlight w:val="none"/>
                <w:u w:val="none"/>
              </w:rPr>
              <w:t>a</w:t>
            </w:r>
            <w:r>
              <w:rPr>
                <w:b w:val="0"/>
                <w:strike w:val="0"/>
                <w:color w:val="auto"/>
                <w:spacing w:val="-1"/>
                <w:kern w:val="0"/>
                <w:sz w:val="18"/>
                <w:szCs w:val="24"/>
                <w:highlight w:val="none"/>
                <w:u w:val="none"/>
              </w:rPr>
              <w:t>l</w:t>
            </w:r>
            <w:r>
              <w:rPr>
                <w:b w:val="0"/>
                <w:strike w:val="0"/>
                <w:color w:val="auto"/>
                <w:spacing w:val="1"/>
                <w:kern w:val="0"/>
                <w:sz w:val="18"/>
                <w:szCs w:val="24"/>
                <w:highlight w:val="none"/>
                <w:u w:val="none"/>
              </w:rPr>
              <w:t>i</w:t>
            </w:r>
            <w:r>
              <w:rPr>
                <w:b w:val="0"/>
                <w:strike w:val="0"/>
                <w:color w:val="auto"/>
                <w:spacing w:val="-1"/>
                <w:kern w:val="0"/>
                <w:sz w:val="18"/>
                <w:szCs w:val="24"/>
                <w:highlight w:val="none"/>
                <w:u w:val="none"/>
              </w:rPr>
              <w:t>z</w:t>
            </w:r>
            <w:r>
              <w:rPr>
                <w:b w:val="0"/>
                <w:strike w:val="0"/>
                <w:color w:val="auto"/>
                <w:spacing w:val="2"/>
                <w:kern w:val="0"/>
                <w:sz w:val="18"/>
                <w:szCs w:val="24"/>
                <w:highlight w:val="none"/>
                <w:u w:val="none"/>
              </w:rPr>
              <w:t>a</w:t>
            </w:r>
            <w:r>
              <w:rPr>
                <w:b w:val="0"/>
                <w:strike w:val="0"/>
                <w:color w:val="auto"/>
                <w:spacing w:val="0"/>
                <w:kern w:val="0"/>
                <w:sz w:val="18"/>
                <w:szCs w:val="24"/>
                <w:highlight w:val="none"/>
                <w:u w:val="none"/>
              </w:rPr>
              <w:t>d</w:t>
            </w:r>
            <w:r>
              <w:rPr>
                <w:b w:val="0"/>
                <w:strike w:val="0"/>
                <w:color w:val="auto"/>
                <w:spacing w:val="1"/>
                <w:kern w:val="0"/>
                <w:sz w:val="18"/>
                <w:szCs w:val="24"/>
                <w:highlight w:val="none"/>
                <w:u w:val="none"/>
              </w:rPr>
              <w:t>os</w:t>
            </w:r>
            <w:r>
              <w:rPr>
                <w:b w:val="0"/>
                <w:strike w:val="0"/>
                <w:color w:val="auto"/>
                <w:spacing w:val="0"/>
                <w:kern w:val="0"/>
                <w:sz w:val="18"/>
                <w:szCs w:val="24"/>
                <w:highlight w:val="none"/>
                <w:u w:val="none"/>
              </w:rPr>
              <w:t xml:space="preserve">, Portal SOL </w:t>
            </w:r>
          </w:p>
        </w:tc>
      </w:tr>
      <w:tr>
        <w:tblPrEx>
          <w:tblW w:w="0" w:type="dxa"/>
          <w:jc w:val="center"/>
          <w:tblLayout w:type="fixed"/>
        </w:tblPrEx>
        <w:trPr>
          <w:jc w:val="center"/>
        </w:trPr>
        <w:tc>
          <w:tcPr>
            <w:tcW w:w="1904" w:type="dxa"/>
            <w:vMerge/>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r>
              <w:rPr>
                <w:b w:val="0"/>
                <w:strike w:val="0"/>
                <w:color w:val="auto"/>
                <w:spacing w:val="0"/>
                <w:kern w:val="0"/>
                <w:sz w:val="18"/>
                <w:szCs w:val="24"/>
                <w:highlight w:val="none"/>
                <w:u w:val="none"/>
              </w:rPr>
              <w:t>Instalaciones:</w:t>
            </w:r>
          </w:p>
        </w:tc>
      </w:tr>
      <w:tr>
        <w:tblPrEx>
          <w:tblW w:w="0" w:type="dxa"/>
          <w:jc w:val="center"/>
          <w:tblLayout w:type="fixed"/>
        </w:tblPrEx>
        <w:trPr>
          <w:jc w:val="center"/>
        </w:trPr>
        <w:tc>
          <w:tcPr>
            <w:tcW w:w="1904" w:type="dxa"/>
            <w:vMerge/>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r>
              <w:rPr>
                <w:b w:val="0"/>
                <w:strike w:val="0"/>
                <w:color w:val="auto"/>
                <w:spacing w:val="0"/>
                <w:kern w:val="0"/>
                <w:sz w:val="18"/>
                <w:szCs w:val="24"/>
                <w:highlight w:val="none"/>
                <w:u w:val="none"/>
              </w:rPr>
              <w:t xml:space="preserve">Servicios de Apoyo: Sistema RUC, Información de RENIEC, Sistema CPE </w:t>
            </w:r>
          </w:p>
        </w:tc>
      </w:tr>
    </w:tbl>
    <w:p>
      <w:pPr>
        <w:numPr>
          <w:numId w:val="0"/>
        </w:numPr>
        <w:ind w:left="0" w:firstLine="0"/>
        <w:rPr>
          <w:b/>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904"/>
        <w:gridCol w:w="7276"/>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9180" w:type="dxa"/>
            <w:gridSpan w:val="2"/>
            <w:tcBorders>
              <w:top w:val="single" w:sz="4" w:space="0" w:color="000000"/>
              <w:left w:val="single" w:sz="4" w:space="0" w:color="000000"/>
              <w:bottom w:val="single" w:sz="4" w:space="0" w:color="000000"/>
              <w:right w:val="single" w:sz="4" w:space="0" w:color="000000"/>
            </w:tcBorders>
            <w:shd w:val="clear" w:color="auto" w:fill="BFBFBF"/>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Documentación: (*)</w:t>
            </w:r>
          </w:p>
        </w:tc>
      </w:tr>
      <w:tr>
        <w:tblPrEx>
          <w:tblW w:w="0" w:type="dxa"/>
          <w:jc w:val="center"/>
        </w:tblPrEx>
        <w:trPr>
          <w:jc w:val="center"/>
        </w:trPr>
        <w:tc>
          <w:tcPr>
            <w:tcW w:w="190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val="0"/>
                <w:strike w:val="0"/>
                <w:color w:val="auto"/>
                <w:kern w:val="0"/>
                <w:sz w:val="18"/>
                <w:szCs w:val="24"/>
                <w:highlight w:val="none"/>
                <w:u w:val="none"/>
              </w:rPr>
              <w:t>Interna:</w:t>
            </w: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3"/>
                <w:kern w:val="0"/>
                <w:sz w:val="18"/>
                <w:szCs w:val="24"/>
                <w:highlight w:val="none"/>
                <w:u w:val="none"/>
              </w:rPr>
            </w:pPr>
          </w:p>
        </w:tc>
      </w:tr>
      <w:tr>
        <w:tblPrEx>
          <w:tblW w:w="0" w:type="dxa"/>
          <w:jc w:val="center"/>
        </w:tblPrEx>
        <w:trPr>
          <w:jc w:val="center"/>
        </w:trPr>
        <w:tc>
          <w:tcPr>
            <w:tcW w:w="190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p>
          <w:p>
            <w:pPr>
              <w:pStyle w:val="ListParagraph"/>
              <w:numPr>
                <w:numId w:val="0"/>
              </w:numPr>
              <w:ind w:firstLine="0"/>
              <w:rPr>
                <w:b w:val="0"/>
                <w:strike w:val="0"/>
                <w:color w:val="auto"/>
                <w:spacing w:val="0"/>
                <w:kern w:val="0"/>
                <w:sz w:val="18"/>
                <w:szCs w:val="24"/>
                <w:highlight w:val="none"/>
                <w:u w:val="none"/>
              </w:rPr>
            </w:pPr>
            <w:r>
              <w:rPr>
                <w:b w:val="0"/>
                <w:strike w:val="0"/>
                <w:color w:val="auto"/>
                <w:spacing w:val="0"/>
                <w:kern w:val="0"/>
                <w:sz w:val="18"/>
                <w:szCs w:val="24"/>
                <w:highlight w:val="none"/>
                <w:u w:val="none"/>
              </w:rPr>
              <w:t>Externa:</w:t>
            </w:r>
          </w:p>
        </w:tc>
        <w:tc>
          <w:tcPr>
            <w:tcW w:w="7276"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spacing w:val="0"/>
                <w:kern w:val="0"/>
                <w:sz w:val="18"/>
                <w:szCs w:val="24"/>
                <w:highlight w:val="none"/>
                <w:u w:val="none"/>
              </w:rPr>
            </w:pPr>
            <w:r>
              <w:rPr>
                <w:b w:val="0"/>
                <w:strike w:val="0"/>
                <w:color w:val="auto"/>
                <w:spacing w:val="0"/>
                <w:kern w:val="0"/>
                <w:sz w:val="18"/>
                <w:szCs w:val="24"/>
                <w:highlight w:val="none"/>
                <w:u w:val="none"/>
              </w:rPr>
              <w:t>Decreto Legislativo N.° 1103, Decreto Legislativo N.° 1126, Decreto Supremo N.° 044-2013-EF, Decreto Supremo N.° 073-2014-EF, Resolución de Superintendencia N.° 255-2013/SUNAT y Resolución de Superintendencia N.° 207-2014/SUNAT</w:t>
            </w:r>
          </w:p>
        </w:tc>
      </w:tr>
    </w:tbl>
    <w:p>
      <w:pPr>
        <w:numPr>
          <w:numId w:val="0"/>
        </w:numPr>
        <w:ind w:left="0" w:firstLine="0"/>
        <w:rPr>
          <w:b/>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277"/>
        <w:gridCol w:w="2749"/>
        <w:gridCol w:w="2964"/>
        <w:gridCol w:w="1556"/>
        <w:gridCol w:w="634"/>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277"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 w:val="18"/>
                <w:szCs w:val="24"/>
                <w:highlight w:val="none"/>
                <w:u w:val="none"/>
              </w:rPr>
            </w:pPr>
            <w:r>
              <w:rPr>
                <w:b/>
                <w:strike w:val="0"/>
                <w:color w:val="auto"/>
                <w:kern w:val="0"/>
                <w:sz w:val="18"/>
                <w:szCs w:val="24"/>
                <w:highlight w:val="none"/>
                <w:u w:val="none"/>
              </w:rPr>
              <w:t>Indicador de desempeño (*)</w:t>
            </w:r>
          </w:p>
        </w:tc>
        <w:tc>
          <w:tcPr>
            <w:tcW w:w="2749"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 w:val="18"/>
                <w:szCs w:val="24"/>
                <w:highlight w:val="none"/>
                <w:u w:val="none"/>
              </w:rPr>
            </w:pPr>
            <w:r>
              <w:rPr>
                <w:b/>
                <w:strike w:val="0"/>
                <w:color w:val="auto"/>
                <w:kern w:val="0"/>
                <w:sz w:val="18"/>
                <w:szCs w:val="24"/>
                <w:highlight w:val="none"/>
                <w:u w:val="none"/>
              </w:rPr>
              <w:t>Descripción (*)</w:t>
            </w:r>
          </w:p>
        </w:tc>
        <w:tc>
          <w:tcPr>
            <w:tcW w:w="2964"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 w:val="18"/>
                <w:szCs w:val="24"/>
                <w:highlight w:val="none"/>
                <w:u w:val="none"/>
              </w:rPr>
            </w:pPr>
            <w:r>
              <w:rPr>
                <w:b/>
                <w:strike w:val="0"/>
                <w:color w:val="auto"/>
                <w:kern w:val="0"/>
                <w:sz w:val="18"/>
                <w:szCs w:val="24"/>
                <w:highlight w:val="none"/>
                <w:u w:val="none"/>
              </w:rPr>
              <w:t>Formula (*)</w:t>
            </w:r>
          </w:p>
        </w:tc>
        <w:tc>
          <w:tcPr>
            <w:tcW w:w="1556"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 w:val="18"/>
                <w:szCs w:val="24"/>
                <w:highlight w:val="none"/>
                <w:u w:val="none"/>
              </w:rPr>
            </w:pPr>
            <w:r>
              <w:rPr>
                <w:b/>
                <w:strike w:val="0"/>
                <w:color w:val="auto"/>
                <w:kern w:val="0"/>
                <w:sz w:val="18"/>
                <w:szCs w:val="24"/>
                <w:highlight w:val="none"/>
                <w:u w:val="none"/>
              </w:rPr>
              <w:t>Frecuencia de medición (*)</w:t>
            </w:r>
          </w:p>
        </w:tc>
        <w:tc>
          <w:tcPr>
            <w:tcW w:w="634"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 w:val="18"/>
                <w:szCs w:val="24"/>
                <w:highlight w:val="none"/>
                <w:u w:val="none"/>
              </w:rPr>
            </w:pPr>
            <w:r>
              <w:rPr>
                <w:b/>
                <w:strike w:val="0"/>
                <w:color w:val="auto"/>
                <w:kern w:val="0"/>
                <w:sz w:val="18"/>
                <w:szCs w:val="24"/>
                <w:highlight w:val="none"/>
                <w:u w:val="none"/>
              </w:rPr>
              <w:t>Meta (*)</w:t>
            </w:r>
          </w:p>
        </w:tc>
      </w:tr>
      <w:tr>
        <w:tblPrEx>
          <w:tblW w:w="0" w:type="dxa"/>
          <w:jc w:val="center"/>
        </w:tblPrEx>
        <w:trPr>
          <w:jc w:val="center"/>
        </w:trPr>
        <w:tc>
          <w:tcPr>
            <w:tcW w:w="127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 xml:space="preserve">Correcciones al Inventario Inicial </w:t>
            </w:r>
          </w:p>
        </w:tc>
        <w:tc>
          <w:tcPr>
            <w:tcW w:w="274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 xml:space="preserve">% rectificaciones con respecto al total de presentaciones enviadas como Inventario Inicial </w:t>
            </w:r>
          </w:p>
        </w:tc>
        <w:tc>
          <w:tcPr>
            <w:tcW w:w="296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Cantidad de rectificaciones de Inventario Inicial e Inventario Inicial complementario/ Total de presentación de Inventario Inicial e Inventario Inicial complementario</w:t>
            </w:r>
          </w:p>
        </w:tc>
        <w:tc>
          <w:tcPr>
            <w:tcW w:w="155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 xml:space="preserve">Mensual </w:t>
            </w:r>
          </w:p>
        </w:tc>
        <w:tc>
          <w:tcPr>
            <w:tcW w:w="634"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p>
        </w:tc>
      </w:tr>
    </w:tbl>
    <w:p>
      <w:pPr>
        <w:numPr>
          <w:numId w:val="0"/>
        </w:numPr>
        <w:ind w:left="0" w:firstLine="0"/>
        <w:rPr>
          <w:b/>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180"/>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9180"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 xml:space="preserve">Control: </w:t>
            </w:r>
            <w:r>
              <w:rPr>
                <w:b w:val="0"/>
                <w:strike w:val="0"/>
                <w:color w:val="auto"/>
                <w:kern w:val="0"/>
                <w:sz w:val="18"/>
                <w:szCs w:val="24"/>
                <w:highlight w:val="none"/>
                <w:u w:val="none"/>
              </w:rPr>
              <w:t>No aplica</w:t>
            </w:r>
          </w:p>
        </w:tc>
      </w:tr>
      <w:tr>
        <w:tblPrEx>
          <w:tblW w:w="0" w:type="dxa"/>
          <w:jc w:val="center"/>
        </w:tblPrEx>
        <w:trPr>
          <w:jc w:val="center"/>
        </w:trPr>
        <w:tc>
          <w:tcPr>
            <w:tcW w:w="9180"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rStyle w:val="DefaultParagraphFont"/>
                <w:b w:val="0"/>
                <w:strike w:val="0"/>
                <w:color w:val="auto"/>
                <w:kern w:val="0"/>
                <w:sz w:val="18"/>
                <w:szCs w:val="24"/>
                <w:highlight w:val="none"/>
                <w:u w:val="none"/>
              </w:rPr>
            </w:pPr>
            <w:r>
              <w:rPr>
                <w:b/>
                <w:strike w:val="0"/>
                <w:color w:val="auto"/>
                <w:kern w:val="0"/>
                <w:sz w:val="18"/>
                <w:szCs w:val="24"/>
                <w:highlight w:val="none"/>
                <w:u w:val="none"/>
              </w:rPr>
              <w:t xml:space="preserve">Riesgos: </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No exista disponibilidad del sistema</w:t>
            </w:r>
          </w:p>
          <w:p>
            <w:pPr>
              <w:pStyle w:val="ListParagraph"/>
              <w:numPr>
                <w:ilvl w:val="0"/>
                <w:numId w:val="4"/>
              </w:numPr>
              <w:tabs>
                <w:tab w:val="num" w:pos="0"/>
              </w:tabs>
              <w:ind w:left="360"/>
              <w:rPr>
                <w:b w:val="0"/>
                <w:strike w:val="0"/>
                <w:color w:val="auto"/>
                <w:kern w:val="0"/>
                <w:sz w:val="18"/>
                <w:szCs w:val="24"/>
                <w:highlight w:val="none"/>
                <w:u w:val="none"/>
              </w:rPr>
            </w:pPr>
            <w:r>
              <w:rPr>
                <w:b w:val="0"/>
                <w:strike w:val="0"/>
                <w:color w:val="auto"/>
                <w:kern w:val="0"/>
                <w:sz w:val="18"/>
                <w:szCs w:val="24"/>
                <w:highlight w:val="none"/>
                <w:u w:val="none"/>
              </w:rPr>
              <w:t xml:space="preserve">Recalculo por rectificaciones del Inventario Inicial que pueden degradar la performance de los servicios </w:t>
            </w:r>
          </w:p>
        </w:tc>
      </w:tr>
      <w:tr>
        <w:tblPrEx>
          <w:tblW w:w="0" w:type="dxa"/>
          <w:jc w:val="center"/>
        </w:tblPrEx>
        <w:trPr>
          <w:jc w:val="center"/>
        </w:trPr>
        <w:tc>
          <w:tcPr>
            <w:tcW w:w="9180"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rStyle w:val="DefaultParagraphFont"/>
                <w:b/>
                <w:strike w:val="0"/>
                <w:color w:val="auto"/>
                <w:kern w:val="0"/>
                <w:sz w:val="18"/>
                <w:szCs w:val="24"/>
                <w:highlight w:val="none"/>
                <w:u w:val="none"/>
              </w:rPr>
            </w:pPr>
            <w:r>
              <w:rPr>
                <w:b/>
                <w:strike w:val="0"/>
                <w:color w:val="auto"/>
                <w:kern w:val="0"/>
                <w:sz w:val="18"/>
                <w:szCs w:val="24"/>
                <w:highlight w:val="none"/>
                <w:u w:val="none"/>
              </w:rPr>
              <w:t xml:space="preserve">Cambios respecto de la versión anterior: </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Registro de Inventario Inicial en establecimiento de terceros – prestador de servicios </w:t>
            </w:r>
          </w:p>
          <w:p>
            <w:pPr>
              <w:pStyle w:val="ListParagraph"/>
              <w:numPr>
                <w:ilvl w:val="0"/>
                <w:numId w:val="4"/>
              </w:numPr>
              <w:tabs>
                <w:tab w:val="num" w:pos="0"/>
              </w:tabs>
              <w:ind w:left="360"/>
              <w:rPr>
                <w:b w:val="0"/>
                <w:strike w:val="0"/>
                <w:color w:val="auto"/>
                <w:kern w:val="0"/>
                <w:sz w:val="18"/>
                <w:szCs w:val="24"/>
                <w:highlight w:val="none"/>
                <w:u w:val="none"/>
              </w:rPr>
            </w:pPr>
            <w:r>
              <w:rPr>
                <w:b w:val="0"/>
                <w:strike w:val="0"/>
                <w:color w:val="auto"/>
                <w:kern w:val="0"/>
                <w:sz w:val="18"/>
                <w:szCs w:val="24"/>
                <w:highlight w:val="none"/>
                <w:u w:val="none"/>
              </w:rPr>
              <w:t>Notificaciones durante todo el proceso</w:t>
            </w:r>
          </w:p>
        </w:tc>
      </w:tr>
      <w:tr>
        <w:tblPrEx>
          <w:tblW w:w="0" w:type="dxa"/>
          <w:jc w:val="center"/>
        </w:tblPrEx>
        <w:trPr>
          <w:jc w:val="center"/>
        </w:trPr>
        <w:tc>
          <w:tcPr>
            <w:tcW w:w="9180"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 xml:space="preserve">Versión: </w:t>
            </w:r>
            <w:r>
              <w:rPr>
                <w:b w:val="0"/>
                <w:strike w:val="0"/>
                <w:color w:val="auto"/>
                <w:kern w:val="0"/>
                <w:sz w:val="18"/>
                <w:szCs w:val="24"/>
                <w:highlight w:val="none"/>
                <w:u w:val="none"/>
              </w:rPr>
              <w:t>2.0</w:t>
            </w:r>
          </w:p>
        </w:tc>
      </w:tr>
    </w:tbl>
    <w:p>
      <w:pPr>
        <w:numPr>
          <w:numId w:val="0"/>
        </w:numPr>
        <w:ind w:left="0" w:firstLine="0"/>
        <w:rPr>
          <w:b/>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904"/>
        <w:gridCol w:w="4249"/>
        <w:gridCol w:w="1628"/>
        <w:gridCol w:w="1399"/>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90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Revisado por:</w:t>
            </w:r>
          </w:p>
        </w:tc>
        <w:tc>
          <w:tcPr>
            <w:tcW w:w="424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jc w:val="center"/>
              <w:rPr>
                <w:b w:val="0"/>
                <w:strike w:val="0"/>
                <w:color w:val="auto"/>
                <w:kern w:val="0"/>
                <w:sz w:val="18"/>
                <w:szCs w:val="24"/>
                <w:highlight w:val="none"/>
                <w:u w:val="none"/>
              </w:rPr>
            </w:pPr>
          </w:p>
        </w:tc>
        <w:tc>
          <w:tcPr>
            <w:tcW w:w="1628"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Fecha:</w:t>
            </w:r>
          </w:p>
        </w:tc>
        <w:tc>
          <w:tcPr>
            <w:tcW w:w="139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jc w:val="center"/>
              <w:rPr>
                <w:b w:val="0"/>
                <w:strike w:val="0"/>
                <w:color w:val="auto"/>
                <w:kern w:val="0"/>
                <w:sz w:val="18"/>
                <w:szCs w:val="24"/>
                <w:highlight w:val="none"/>
                <w:u w:val="none"/>
              </w:rPr>
            </w:pPr>
          </w:p>
        </w:tc>
      </w:tr>
      <w:tr>
        <w:tblPrEx>
          <w:tblW w:w="0" w:type="dxa"/>
          <w:jc w:val="center"/>
        </w:tblPrEx>
        <w:trPr>
          <w:jc w:val="center"/>
        </w:trPr>
        <w:tc>
          <w:tcPr>
            <w:tcW w:w="190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Aprobado por:</w:t>
            </w:r>
          </w:p>
        </w:tc>
        <w:tc>
          <w:tcPr>
            <w:tcW w:w="424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jc w:val="center"/>
              <w:rPr>
                <w:b w:val="0"/>
                <w:strike w:val="0"/>
                <w:color w:val="auto"/>
                <w:kern w:val="0"/>
                <w:sz w:val="18"/>
                <w:szCs w:val="24"/>
                <w:highlight w:val="none"/>
                <w:u w:val="none"/>
              </w:rPr>
            </w:pPr>
          </w:p>
        </w:tc>
        <w:tc>
          <w:tcPr>
            <w:tcW w:w="1628"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Fecha:</w:t>
            </w:r>
          </w:p>
        </w:tc>
        <w:tc>
          <w:tcPr>
            <w:tcW w:w="139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jc w:val="center"/>
              <w:rPr>
                <w:b w:val="0"/>
                <w:strike w:val="0"/>
                <w:color w:val="auto"/>
                <w:kern w:val="0"/>
                <w:sz w:val="18"/>
                <w:szCs w:val="24"/>
                <w:highlight w:val="none"/>
                <w:u w:val="none"/>
              </w:rPr>
            </w:pPr>
          </w:p>
        </w:tc>
      </w:tr>
    </w:tbl>
    <w:p>
      <w:pPr>
        <w:numPr>
          <w:numId w:val="0"/>
        </w:numPr>
        <w:spacing w:line="276" w:lineRule="auto"/>
        <w:ind w:left="-142" w:firstLine="0"/>
        <w:rPr>
          <w:b w:val="0"/>
          <w:strike w:val="0"/>
          <w:color w:val="auto"/>
          <w:kern w:val="0"/>
          <w:sz w:val="18"/>
          <w:szCs w:val="24"/>
          <w:highlight w:val="none"/>
          <w:u w:val="none"/>
          <w:lang w:val="es-PE"/>
        </w:rPr>
      </w:pPr>
      <w:r>
        <w:rPr>
          <w:b w:val="0"/>
          <w:strike w:val="0"/>
          <w:color w:val="auto"/>
          <w:kern w:val="0"/>
          <w:sz w:val="18"/>
          <w:szCs w:val="24"/>
          <w:highlight w:val="none"/>
          <w:u w:val="none"/>
          <w:lang w:val="es-PE"/>
        </w:rPr>
        <w:t>(*) Campos no obligatorios para desarrollo de RIU/AOM.</w:t>
      </w:r>
    </w:p>
    <w:p>
      <w:pPr>
        <w:numPr>
          <w:numId w:val="0"/>
        </w:numPr>
        <w:ind w:left="0" w:firstLine="0"/>
        <w:rPr>
          <w:b w:val="0"/>
          <w:strike w:val="0"/>
          <w:color w:val="auto"/>
          <w:kern w:val="0"/>
          <w:szCs w:val="24"/>
          <w:highlight w:val="none"/>
          <w:u w:val="none"/>
          <w:lang w:val="es-PE"/>
        </w:rPr>
      </w:pPr>
    </w:p>
    <w:p>
      <w:pPr>
        <w:numPr>
          <w:numId w:val="0"/>
        </w:numPr>
        <w:ind w:left="0" w:firstLine="0"/>
        <w:rPr>
          <w:b w:val="0"/>
          <w:strike w:val="0"/>
          <w:color w:val="auto"/>
          <w:kern w:val="0"/>
          <w:szCs w:val="24"/>
          <w:highlight w:val="none"/>
          <w:u w:val="none"/>
        </w:rPr>
      </w:pPr>
    </w:p>
    <w:p>
      <w:pPr>
        <w:pStyle w:val="Heading3"/>
        <w:numPr>
          <w:numId w:val="2"/>
        </w:numPr>
        <w:tabs>
          <w:tab w:val="num" w:pos="0"/>
          <w:tab w:val="clear" w:pos="720"/>
        </w:tabs>
        <w:ind w:left="709" w:hanging="709"/>
        <w:rPr>
          <w:b w:val="0"/>
          <w:strike w:val="0"/>
          <w:color w:val="auto"/>
          <w:kern w:val="22"/>
          <w:sz w:val="20"/>
          <w:szCs w:val="24"/>
          <w:highlight w:val="none"/>
          <w:u w:val="single"/>
        </w:rPr>
      </w:pPr>
      <w:bookmarkStart w:id="275" w:name="_Toc536438836"/>
      <w:bookmarkStart w:id="276" w:name="_Toc15659601"/>
      <w:r>
        <w:rPr>
          <w:b w:val="0"/>
          <w:strike w:val="0"/>
          <w:color w:val="auto"/>
          <w:kern w:val="22"/>
          <w:sz w:val="20"/>
          <w:szCs w:val="24"/>
          <w:highlight w:val="none"/>
          <w:u w:val="single"/>
        </w:rPr>
        <w:t>Registrar operaciones</w:t>
      </w:r>
      <w:bookmarkEnd w:id="275"/>
      <w:bookmarkEnd w:id="276"/>
      <w:r>
        <w:rPr>
          <w:b w:val="0"/>
          <w:strike w:val="0"/>
          <w:color w:val="auto"/>
          <w:kern w:val="22"/>
          <w:sz w:val="20"/>
          <w:szCs w:val="24"/>
          <w:highlight w:val="none"/>
          <w:u w:val="single"/>
        </w:rPr>
        <w:t xml:space="preserve"> </w:t>
      </w:r>
    </w:p>
    <w:p>
      <w:pPr>
        <w:numPr>
          <w:numId w:val="0"/>
        </w:numPr>
        <w:ind w:left="0" w:firstLine="0"/>
        <w:rPr>
          <w:b w:val="0"/>
          <w:strike w:val="0"/>
          <w:color w:val="auto"/>
          <w:kern w:val="0"/>
          <w:szCs w:val="24"/>
          <w:highlight w:val="none"/>
          <w:u w:val="none"/>
          <w:lang w:val="es-P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4219"/>
        <w:gridCol w:w="1934"/>
        <w:gridCol w:w="3027"/>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89"/>
          <w:jc w:val="center"/>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Cs w:val="24"/>
                <w:highlight w:val="none"/>
                <w:u w:val="none"/>
              </w:rPr>
            </w:pPr>
            <w:r>
              <w:rPr>
                <w:b/>
                <w:strike w:val="0"/>
                <w:color w:val="auto"/>
                <w:kern w:val="0"/>
                <w:szCs w:val="24"/>
                <w:highlight w:val="none"/>
                <w:u w:val="none"/>
              </w:rPr>
              <w:t>Ficha técnica de determinación</w:t>
            </w:r>
          </w:p>
        </w:tc>
      </w:tr>
      <w:tr>
        <w:tblPrEx>
          <w:tblW w:w="0" w:type="dxa"/>
          <w:jc w:val="center"/>
        </w:tblPrEx>
        <w:trPr>
          <w:jc w:val="center"/>
        </w:trPr>
        <w:tc>
          <w:tcPr>
            <w:tcW w:w="421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Proceso:</w:t>
            </w:r>
            <w:r>
              <w:rPr>
                <w:b w:val="0"/>
                <w:strike w:val="0"/>
                <w:color w:val="auto"/>
                <w:kern w:val="0"/>
                <w:sz w:val="18"/>
                <w:szCs w:val="24"/>
                <w:highlight w:val="none"/>
                <w:u w:val="none"/>
              </w:rPr>
              <w:t xml:space="preserve"> Registro de Operaciones </w:t>
            </w:r>
          </w:p>
        </w:tc>
        <w:tc>
          <w:tcPr>
            <w:tcW w:w="193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Código:</w:t>
            </w:r>
          </w:p>
        </w:tc>
        <w:tc>
          <w:tcPr>
            <w:tcW w:w="302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 xml:space="preserve">Macroproceso: </w:t>
            </w:r>
            <w:r>
              <w:rPr>
                <w:b w:val="0"/>
                <w:strike w:val="0"/>
                <w:color w:val="auto"/>
                <w:kern w:val="0"/>
                <w:sz w:val="18"/>
                <w:szCs w:val="24"/>
                <w:highlight w:val="none"/>
                <w:u w:val="none"/>
              </w:rPr>
              <w:t>Registro de Operaciones</w:t>
            </w:r>
          </w:p>
        </w:tc>
      </w:tr>
      <w:tr>
        <w:tblPrEx>
          <w:tblW w:w="0" w:type="dxa"/>
          <w:jc w:val="center"/>
        </w:tblPrEx>
        <w:trPr>
          <w:jc w:val="center"/>
        </w:trPr>
        <w:tc>
          <w:tcPr>
            <w:tcW w:w="9180" w:type="dxa"/>
            <w:gridSpan w:val="3"/>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6"/>
                <w:szCs w:val="24"/>
                <w:highlight w:val="none"/>
                <w:u w:val="none"/>
              </w:rPr>
            </w:pPr>
            <w:r>
              <w:rPr>
                <w:b/>
                <w:strike w:val="0"/>
                <w:color w:val="auto"/>
                <w:kern w:val="0"/>
                <w:sz w:val="16"/>
                <w:szCs w:val="24"/>
                <w:highlight w:val="none"/>
                <w:u w:val="none"/>
              </w:rPr>
              <w:t xml:space="preserve">Tipo de Proceso: Gestión de Dirección ( ) Negocio ( X ) Apoyo Institucional ( ) Medición análisis y mejora ( ) </w:t>
            </w:r>
          </w:p>
        </w:tc>
      </w:tr>
      <w:tr>
        <w:tblPrEx>
          <w:tblW w:w="0" w:type="dxa"/>
          <w:jc w:val="center"/>
        </w:tblPrEx>
        <w:trPr>
          <w:jc w:val="center"/>
        </w:trPr>
        <w:tc>
          <w:tcPr>
            <w:tcW w:w="9180" w:type="dxa"/>
            <w:gridSpan w:val="3"/>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Objetivo:</w:t>
            </w:r>
            <w:r>
              <w:rPr>
                <w:b w:val="0"/>
                <w:strike w:val="0"/>
                <w:color w:val="auto"/>
                <w:kern w:val="0"/>
                <w:sz w:val="18"/>
                <w:szCs w:val="24"/>
                <w:highlight w:val="none"/>
                <w:u w:val="none"/>
              </w:rPr>
              <w:t xml:space="preserve"> Registrar las operaciones e incidencias de forma diaria calculándose de forma automática por cada </w:t>
            </w:r>
            <w:bookmarkStart w:id="277" w:name="_DV_C206"/>
            <w:r>
              <w:rPr>
                <w:rStyle w:val="DeltaViewDeletion"/>
                <w:b w:val="0"/>
                <w:kern w:val="0"/>
                <w:sz w:val="18"/>
                <w:szCs w:val="24"/>
                <w:highlight w:val="none"/>
                <w:u w:val="none"/>
              </w:rPr>
              <w:t>transacción</w:t>
            </w:r>
            <w:bookmarkEnd w:id="277"/>
            <w:bookmarkStart w:id="278" w:name="_DV_C207"/>
            <w:r>
              <w:rPr>
                <w:rStyle w:val="DeltaViewInsertion"/>
                <w:b w:val="0"/>
                <w:strike w:val="0"/>
                <w:kern w:val="0"/>
                <w:sz w:val="18"/>
                <w:szCs w:val="24"/>
                <w:highlight w:val="none"/>
              </w:rPr>
              <w:t>operación</w:t>
            </w:r>
            <w:bookmarkEnd w:id="278"/>
            <w:r>
              <w:rPr>
                <w:b w:val="0"/>
                <w:strike w:val="0"/>
                <w:color w:val="auto"/>
                <w:kern w:val="0"/>
                <w:sz w:val="18"/>
                <w:szCs w:val="24"/>
                <w:highlight w:val="none"/>
                <w:u w:val="none"/>
              </w:rPr>
              <w:t xml:space="preserve"> el stock en el establecimiento y la cantidad autorizada disponible. Finalizado el periodo correspondiente al registro el usuario </w:t>
            </w:r>
            <w:bookmarkStart w:id="279" w:name="_DV_C208"/>
            <w:r>
              <w:rPr>
                <w:rStyle w:val="DeltaViewDeletion"/>
                <w:b w:val="0"/>
                <w:kern w:val="0"/>
                <w:sz w:val="18"/>
                <w:szCs w:val="24"/>
                <w:highlight w:val="none"/>
                <w:u w:val="none"/>
              </w:rPr>
              <w:t>declarará</w:t>
            </w:r>
            <w:bookmarkEnd w:id="279"/>
            <w:bookmarkStart w:id="280" w:name="_DV_C209"/>
            <w:r>
              <w:rPr>
                <w:rStyle w:val="DeltaViewInsertion"/>
                <w:b w:val="0"/>
                <w:strike w:val="0"/>
                <w:kern w:val="0"/>
                <w:sz w:val="18"/>
                <w:szCs w:val="24"/>
                <w:highlight w:val="none"/>
              </w:rPr>
              <w:t>presentará</w:t>
            </w:r>
            <w:bookmarkEnd w:id="280"/>
            <w:r>
              <w:rPr>
                <w:b w:val="0"/>
                <w:strike w:val="0"/>
                <w:color w:val="auto"/>
                <w:kern w:val="0"/>
                <w:sz w:val="18"/>
                <w:szCs w:val="24"/>
                <w:highlight w:val="none"/>
                <w:u w:val="none"/>
              </w:rPr>
              <w:t xml:space="preserve"> su Declaración Jurada mensual de Operaciones (DJRO) la cual debe presentar en el plazo indicado por la Ley. </w:t>
            </w:r>
          </w:p>
        </w:tc>
      </w:tr>
      <w:tr>
        <w:tblPrEx>
          <w:tblW w:w="0" w:type="dxa"/>
          <w:jc w:val="center"/>
        </w:tblPrEx>
        <w:trPr>
          <w:jc w:val="center"/>
        </w:trPr>
        <w:tc>
          <w:tcPr>
            <w:tcW w:w="9180" w:type="dxa"/>
            <w:gridSpan w:val="3"/>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Alcance:</w:t>
            </w:r>
            <w:r>
              <w:rPr>
                <w:b w:val="0"/>
                <w:strike w:val="0"/>
                <w:color w:val="auto"/>
                <w:kern w:val="0"/>
                <w:sz w:val="18"/>
                <w:szCs w:val="24"/>
                <w:highlight w:val="none"/>
                <w:u w:val="none"/>
              </w:rPr>
              <w:t xml:space="preserve"> Nacional </w:t>
            </w:r>
          </w:p>
        </w:tc>
      </w:tr>
      <w:tr>
        <w:tblPrEx>
          <w:tblW w:w="0" w:type="dxa"/>
          <w:jc w:val="center"/>
        </w:tblPrEx>
        <w:trPr>
          <w:jc w:val="center"/>
        </w:trPr>
        <w:tc>
          <w:tcPr>
            <w:tcW w:w="9180" w:type="dxa"/>
            <w:gridSpan w:val="3"/>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Dueño del proceso:</w:t>
            </w:r>
            <w:r>
              <w:rPr>
                <w:b w:val="0"/>
                <w:strike w:val="0"/>
                <w:color w:val="auto"/>
                <w:kern w:val="0"/>
                <w:sz w:val="18"/>
                <w:szCs w:val="24"/>
                <w:highlight w:val="none"/>
                <w:u w:val="none"/>
              </w:rPr>
              <w:t xml:space="preserve"> Intendencia Nacional de Insumos Químicos y Bienes Fiscalizados</w:t>
            </w:r>
          </w:p>
        </w:tc>
      </w:tr>
    </w:tbl>
    <w:p>
      <w:pPr>
        <w:pStyle w:val="ListParagraph"/>
        <w:numPr>
          <w:numId w:val="0"/>
        </w:numPr>
        <w:ind w:firstLine="0"/>
        <w:jc w:val="center"/>
        <w:rPr>
          <w:b w:val="0"/>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Pr>
      <w:tblGrid>
        <w:gridCol w:w="1473"/>
        <w:gridCol w:w="1828"/>
        <w:gridCol w:w="2424"/>
        <w:gridCol w:w="1985"/>
        <w:gridCol w:w="1470"/>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PrEx>
        <w:trPr>
          <w:trHeight w:val="125"/>
          <w:tblHeader/>
          <w:jc w:val="center"/>
        </w:trPr>
        <w:tc>
          <w:tcPr>
            <w:tcW w:w="1473"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spacing w:before="120" w:after="120"/>
              <w:ind w:firstLine="0"/>
              <w:jc w:val="center"/>
              <w:rPr>
                <w:b/>
                <w:strike w:val="0"/>
                <w:color w:val="auto"/>
                <w:kern w:val="0"/>
                <w:sz w:val="18"/>
                <w:szCs w:val="24"/>
                <w:highlight w:val="none"/>
                <w:u w:val="none"/>
              </w:rPr>
            </w:pPr>
            <w:r>
              <w:rPr>
                <w:b/>
                <w:strike w:val="0"/>
                <w:color w:val="auto"/>
                <w:kern w:val="0"/>
                <w:sz w:val="18"/>
                <w:szCs w:val="24"/>
                <w:highlight w:val="none"/>
                <w:u w:val="none"/>
              </w:rPr>
              <w:t>Proveedor</w:t>
            </w:r>
          </w:p>
        </w:tc>
        <w:tc>
          <w:tcPr>
            <w:tcW w:w="1828"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spacing w:before="120" w:after="120"/>
              <w:ind w:firstLine="0"/>
              <w:jc w:val="center"/>
              <w:rPr>
                <w:b/>
                <w:strike w:val="0"/>
                <w:color w:val="auto"/>
                <w:kern w:val="0"/>
                <w:sz w:val="18"/>
                <w:szCs w:val="24"/>
                <w:highlight w:val="none"/>
                <w:u w:val="none"/>
              </w:rPr>
            </w:pPr>
            <w:r>
              <w:rPr>
                <w:b/>
                <w:strike w:val="0"/>
                <w:color w:val="auto"/>
                <w:kern w:val="0"/>
                <w:sz w:val="18"/>
                <w:szCs w:val="24"/>
                <w:highlight w:val="none"/>
                <w:u w:val="none"/>
              </w:rPr>
              <w:t>Elementos de entrada</w:t>
            </w:r>
          </w:p>
        </w:tc>
        <w:tc>
          <w:tcPr>
            <w:tcW w:w="2424"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spacing w:before="120" w:after="120"/>
              <w:ind w:firstLine="0"/>
              <w:jc w:val="center"/>
              <w:rPr>
                <w:b/>
                <w:strike w:val="0"/>
                <w:color w:val="auto"/>
                <w:kern w:val="0"/>
                <w:sz w:val="18"/>
                <w:szCs w:val="24"/>
                <w:highlight w:val="none"/>
                <w:u w:val="none"/>
              </w:rPr>
            </w:pPr>
            <w:r>
              <w:rPr>
                <w:b/>
                <w:strike w:val="0"/>
                <w:color w:val="auto"/>
                <w:kern w:val="0"/>
                <w:sz w:val="18"/>
                <w:szCs w:val="24"/>
                <w:highlight w:val="none"/>
                <w:u w:val="none"/>
              </w:rPr>
              <w:t>Actividades</w:t>
            </w:r>
          </w:p>
        </w:tc>
        <w:tc>
          <w:tcPr>
            <w:tcW w:w="1985"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spacing w:before="120" w:after="120"/>
              <w:ind w:firstLine="0"/>
              <w:jc w:val="center"/>
              <w:rPr>
                <w:b/>
                <w:strike w:val="0"/>
                <w:color w:val="auto"/>
                <w:kern w:val="0"/>
                <w:sz w:val="18"/>
                <w:szCs w:val="24"/>
                <w:highlight w:val="none"/>
                <w:u w:val="none"/>
              </w:rPr>
            </w:pPr>
            <w:r>
              <w:rPr>
                <w:b/>
                <w:strike w:val="0"/>
                <w:color w:val="auto"/>
                <w:kern w:val="0"/>
                <w:sz w:val="18"/>
                <w:szCs w:val="24"/>
                <w:highlight w:val="none"/>
                <w:u w:val="none"/>
              </w:rPr>
              <w:t>Resultados</w:t>
            </w:r>
          </w:p>
        </w:tc>
        <w:tc>
          <w:tcPr>
            <w:tcW w:w="1470"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spacing w:before="120" w:after="120"/>
              <w:ind w:firstLine="0"/>
              <w:jc w:val="center"/>
              <w:rPr>
                <w:b/>
                <w:strike w:val="0"/>
                <w:color w:val="auto"/>
                <w:kern w:val="0"/>
                <w:sz w:val="18"/>
                <w:szCs w:val="24"/>
                <w:highlight w:val="none"/>
                <w:u w:val="none"/>
              </w:rPr>
            </w:pPr>
            <w:r>
              <w:rPr>
                <w:b/>
                <w:strike w:val="0"/>
                <w:color w:val="auto"/>
                <w:kern w:val="0"/>
                <w:sz w:val="18"/>
                <w:szCs w:val="24"/>
                <w:highlight w:val="none"/>
                <w:u w:val="none"/>
              </w:rPr>
              <w:t>Cliente</w:t>
            </w:r>
          </w:p>
        </w:tc>
      </w:tr>
      <w:tr>
        <w:tblPrEx>
          <w:tblW w:w="0" w:type="dxa"/>
          <w:jc w:val="center"/>
          <w:tblLayout w:type="fixed"/>
          <w:tblCellMar>
            <w:top w:w="57" w:type="dxa"/>
            <w:bottom w:w="57" w:type="dxa"/>
          </w:tblCellMar>
        </w:tblPrEx>
        <w:trPr>
          <w:trHeight w:val="131"/>
          <w:jc w:val="center"/>
        </w:trPr>
        <w:tc>
          <w:tcPr>
            <w:tcW w:w="1473"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r>
              <w:rPr>
                <w:b w:val="0"/>
                <w:strike w:val="0"/>
                <w:color w:val="auto"/>
                <w:kern w:val="0"/>
                <w:sz w:val="18"/>
                <w:szCs w:val="24"/>
                <w:highlight w:val="none"/>
                <w:u w:val="none"/>
              </w:rPr>
              <w:t>Usuario</w:t>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 xml:space="preserve">Transacciones </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8"/>
              </w:numPr>
              <w:tabs>
                <w:tab w:val="num" w:pos="0"/>
              </w:tabs>
              <w:ind w:left="284" w:hanging="284"/>
              <w:rPr>
                <w:b w:val="0"/>
                <w:strike w:val="0"/>
                <w:color w:val="auto"/>
                <w:kern w:val="0"/>
                <w:sz w:val="18"/>
                <w:szCs w:val="24"/>
                <w:highlight w:val="none"/>
                <w:u w:val="none"/>
              </w:rPr>
            </w:pPr>
            <w:r>
              <w:rPr>
                <w:b w:val="0"/>
                <w:strike w:val="0"/>
                <w:color w:val="auto"/>
                <w:kern w:val="0"/>
                <w:sz w:val="18"/>
                <w:szCs w:val="24"/>
                <w:highlight w:val="none"/>
                <w:u w:val="none"/>
              </w:rPr>
              <w:t xml:space="preserve"> Registrar operaciones e incidencias diarias</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Registro diario de operaciones</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r>
      <w:tr>
        <w:tblPrEx>
          <w:tblW w:w="0" w:type="dxa"/>
          <w:jc w:val="center"/>
          <w:tblLayout w:type="fixed"/>
          <w:tblCellMar>
            <w:top w:w="57" w:type="dxa"/>
            <w:bottom w:w="57" w:type="dxa"/>
          </w:tblCellMar>
        </w:tblPrEx>
        <w:trPr>
          <w:trHeight w:val="131"/>
          <w:jc w:val="center"/>
        </w:trPr>
        <w:tc>
          <w:tcPr>
            <w:tcW w:w="1473"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Registro diario de operaciones</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8"/>
              </w:numPr>
              <w:tabs>
                <w:tab w:val="num" w:pos="0"/>
              </w:tabs>
              <w:ind w:left="284" w:hanging="284"/>
              <w:rPr>
                <w:rStyle w:val="DefaultParagraphFont"/>
                <w:b w:val="0"/>
                <w:strike w:val="0"/>
                <w:color w:val="auto"/>
                <w:kern w:val="0"/>
                <w:sz w:val="18"/>
                <w:szCs w:val="24"/>
                <w:highlight w:val="none"/>
                <w:u w:val="none"/>
              </w:rPr>
            </w:pPr>
            <w:r>
              <w:rPr>
                <w:b w:val="0"/>
                <w:strike w:val="0"/>
                <w:color w:val="auto"/>
                <w:kern w:val="0"/>
                <w:sz w:val="18"/>
                <w:szCs w:val="24"/>
                <w:highlight w:val="none"/>
                <w:u w:val="none"/>
              </w:rPr>
              <w:t>Validar estructuras e información del RCBF</w:t>
            </w:r>
          </w:p>
          <w:p>
            <w:pPr>
              <w:pStyle w:val="ListParagraph"/>
              <w:numPr>
                <w:ilvl w:val="0"/>
                <w:numId w:val="8"/>
              </w:numPr>
              <w:tabs>
                <w:tab w:val="num" w:pos="0"/>
              </w:tabs>
              <w:ind w:left="284" w:hanging="284"/>
              <w:rPr>
                <w:rStyle w:val="DefaultParagraphFont"/>
                <w:b w:val="0"/>
                <w:strike w:val="0"/>
                <w:color w:val="auto"/>
                <w:kern w:val="0"/>
                <w:sz w:val="18"/>
                <w:szCs w:val="24"/>
                <w:highlight w:val="none"/>
                <w:u w:val="none"/>
              </w:rPr>
            </w:pPr>
            <w:r>
              <w:rPr>
                <w:b w:val="0"/>
                <w:strike w:val="0"/>
                <w:color w:val="auto"/>
                <w:kern w:val="0"/>
                <w:sz w:val="18"/>
                <w:szCs w:val="24"/>
                <w:highlight w:val="none"/>
                <w:u w:val="none"/>
              </w:rPr>
              <w:t>Notificar inconsistencias</w:t>
            </w:r>
          </w:p>
          <w:p>
            <w:pPr>
              <w:pStyle w:val="ListParagraph"/>
              <w:numPr>
                <w:ilvl w:val="0"/>
                <w:numId w:val="8"/>
              </w:numPr>
              <w:tabs>
                <w:tab w:val="num" w:pos="0"/>
              </w:tabs>
              <w:ind w:left="284" w:hanging="284"/>
              <w:rPr>
                <w:rStyle w:val="DefaultParagraphFont"/>
                <w:b w:val="0"/>
                <w:strike w:val="0"/>
                <w:color w:val="auto"/>
                <w:kern w:val="0"/>
                <w:sz w:val="18"/>
                <w:szCs w:val="24"/>
                <w:highlight w:val="none"/>
                <w:u w:val="none"/>
              </w:rPr>
            </w:pPr>
            <w:r>
              <w:rPr>
                <w:b w:val="0"/>
                <w:strike w:val="0"/>
                <w:color w:val="auto"/>
                <w:kern w:val="0"/>
                <w:sz w:val="18"/>
                <w:szCs w:val="24"/>
                <w:highlight w:val="none"/>
                <w:u w:val="none"/>
              </w:rPr>
              <w:t>Actualiza stock y cantidad autorizada disponible</w:t>
            </w:r>
          </w:p>
          <w:p>
            <w:pPr>
              <w:pStyle w:val="ListParagraph"/>
              <w:numPr>
                <w:ilvl w:val="0"/>
                <w:numId w:val="8"/>
              </w:numPr>
              <w:tabs>
                <w:tab w:val="num" w:pos="0"/>
              </w:tabs>
              <w:ind w:left="284" w:hanging="284"/>
              <w:rPr>
                <w:b w:val="0"/>
                <w:strike w:val="0"/>
                <w:color w:val="auto"/>
                <w:kern w:val="0"/>
                <w:sz w:val="18"/>
                <w:szCs w:val="24"/>
                <w:highlight w:val="none"/>
                <w:u w:val="none"/>
              </w:rPr>
            </w:pPr>
            <w:r>
              <w:rPr>
                <w:b w:val="0"/>
                <w:strike w:val="0"/>
                <w:color w:val="auto"/>
                <w:kern w:val="0"/>
                <w:sz w:val="18"/>
                <w:szCs w:val="24"/>
                <w:highlight w:val="none"/>
                <w:u w:val="none"/>
              </w:rPr>
              <w:t xml:space="preserve"> Imputar operaciones a terceros</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4"/>
              </w:numPr>
              <w:tabs>
                <w:tab w:val="num" w:pos="0"/>
              </w:tabs>
              <w:ind w:left="284" w:hanging="284"/>
              <w:jc w:val="left"/>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Stock por establecimiento actualizado </w:t>
            </w:r>
          </w:p>
          <w:p>
            <w:pPr>
              <w:pStyle w:val="ListParagraph"/>
              <w:numPr>
                <w:ilvl w:val="0"/>
                <w:numId w:val="4"/>
              </w:numPr>
              <w:tabs>
                <w:tab w:val="num" w:pos="0"/>
              </w:tabs>
              <w:ind w:left="284" w:hanging="284"/>
              <w:jc w:val="left"/>
              <w:rPr>
                <w:rStyle w:val="DefaultParagraphFont"/>
                <w:b w:val="0"/>
                <w:strike w:val="0"/>
                <w:color w:val="auto"/>
                <w:kern w:val="0"/>
                <w:sz w:val="18"/>
                <w:szCs w:val="24"/>
                <w:highlight w:val="none"/>
                <w:u w:val="none"/>
              </w:rPr>
            </w:pPr>
            <w:r>
              <w:rPr>
                <w:b w:val="0"/>
                <w:strike w:val="0"/>
                <w:color w:val="auto"/>
                <w:kern w:val="0"/>
                <w:sz w:val="18"/>
                <w:szCs w:val="24"/>
                <w:highlight w:val="none"/>
                <w:u w:val="none"/>
              </w:rPr>
              <w:t>Cantidad autorizada disponible actualizada</w:t>
            </w:r>
          </w:p>
          <w:p>
            <w:pPr>
              <w:pStyle w:val="ListParagraph"/>
              <w:numPr>
                <w:ilvl w:val="0"/>
                <w:numId w:val="4"/>
              </w:numPr>
              <w:tabs>
                <w:tab w:val="num" w:pos="0"/>
              </w:tabs>
              <w:ind w:left="284" w:hanging="284"/>
              <w:jc w:val="left"/>
              <w:rPr>
                <w:b w:val="0"/>
                <w:strike w:val="0"/>
                <w:color w:val="auto"/>
                <w:kern w:val="0"/>
                <w:sz w:val="18"/>
                <w:szCs w:val="24"/>
                <w:highlight w:val="none"/>
                <w:u w:val="none"/>
              </w:rPr>
            </w:pPr>
            <w:r>
              <w:rPr>
                <w:b w:val="0"/>
                <w:strike w:val="0"/>
                <w:color w:val="auto"/>
                <w:kern w:val="0"/>
                <w:sz w:val="18"/>
                <w:szCs w:val="24"/>
                <w:highlight w:val="none"/>
                <w:u w:val="none"/>
              </w:rPr>
              <w:t>Operaciones imputadas a terceros en su registro diario de operaciones</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Usuario</w:t>
            </w:r>
          </w:p>
        </w:tc>
      </w:tr>
      <w:tr>
        <w:tblPrEx>
          <w:tblW w:w="0" w:type="dxa"/>
          <w:jc w:val="center"/>
          <w:tblLayout w:type="fixed"/>
          <w:tblCellMar>
            <w:top w:w="57" w:type="dxa"/>
            <w:bottom w:w="57" w:type="dxa"/>
          </w:tblCellMar>
        </w:tblPrEx>
        <w:trPr>
          <w:trHeight w:val="60"/>
          <w:jc w:val="center"/>
        </w:trPr>
        <w:tc>
          <w:tcPr>
            <w:tcW w:w="1473"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r>
              <w:rPr>
                <w:b w:val="0"/>
                <w:strike w:val="0"/>
                <w:color w:val="auto"/>
                <w:kern w:val="0"/>
                <w:sz w:val="18"/>
                <w:szCs w:val="24"/>
                <w:highlight w:val="none"/>
                <w:u w:val="none"/>
              </w:rPr>
              <w:t xml:space="preserve">Usuario </w:t>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 xml:space="preserve">Registro diario de operaciones </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8"/>
              </w:numPr>
              <w:tabs>
                <w:tab w:val="num" w:pos="0"/>
              </w:tabs>
              <w:ind w:left="284" w:hanging="284"/>
              <w:rPr>
                <w:b w:val="0"/>
                <w:strike w:val="0"/>
                <w:color w:val="auto"/>
                <w:kern w:val="0"/>
                <w:sz w:val="18"/>
                <w:szCs w:val="24"/>
                <w:highlight w:val="none"/>
                <w:u w:val="none"/>
              </w:rPr>
            </w:pPr>
            <w:r>
              <w:rPr>
                <w:b w:val="0"/>
                <w:strike w:val="0"/>
                <w:color w:val="auto"/>
                <w:kern w:val="0"/>
                <w:sz w:val="18"/>
                <w:szCs w:val="24"/>
                <w:highlight w:val="none"/>
                <w:u w:val="none"/>
              </w:rPr>
              <w:t>Confirmar operaciones imputadas por terceros</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 xml:space="preserve">Registro diario de operaciones actualizado </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Usuario</w:t>
            </w:r>
          </w:p>
        </w:tc>
      </w:tr>
      <w:tr>
        <w:tblPrEx>
          <w:tblW w:w="0" w:type="dxa"/>
          <w:jc w:val="center"/>
          <w:tblLayout w:type="fixed"/>
          <w:tblCellMar>
            <w:top w:w="57" w:type="dxa"/>
            <w:bottom w:w="57" w:type="dxa"/>
          </w:tblCellMar>
        </w:tblPrEx>
        <w:trPr>
          <w:trHeight w:val="60"/>
          <w:jc w:val="center"/>
        </w:trPr>
        <w:tc>
          <w:tcPr>
            <w:tcW w:w="1473"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r>
              <w:rPr>
                <w:b w:val="0"/>
                <w:strike w:val="0"/>
                <w:color w:val="auto"/>
                <w:kern w:val="0"/>
                <w:sz w:val="18"/>
                <w:szCs w:val="24"/>
                <w:highlight w:val="none"/>
                <w:u w:val="none"/>
              </w:rPr>
              <w:t>Usuario</w:t>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Registro de operaciones diario completo</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8"/>
              </w:numPr>
              <w:tabs>
                <w:tab w:val="num" w:pos="0"/>
              </w:tabs>
              <w:ind w:left="284" w:hanging="284"/>
              <w:rPr>
                <w:b w:val="0"/>
                <w:strike w:val="0"/>
                <w:color w:val="auto"/>
                <w:kern w:val="0"/>
                <w:sz w:val="18"/>
                <w:szCs w:val="24"/>
                <w:highlight w:val="none"/>
                <w:u w:val="none"/>
              </w:rPr>
            </w:pPr>
            <w:r>
              <w:rPr>
                <w:b w:val="0"/>
                <w:strike w:val="0"/>
                <w:color w:val="auto"/>
                <w:kern w:val="0"/>
                <w:sz w:val="18"/>
                <w:szCs w:val="24"/>
                <w:highlight w:val="none"/>
                <w:u w:val="none"/>
              </w:rPr>
              <w:t>Presentar DJRO Mensual</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DJRO presentada</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r>
      <w:tr>
        <w:tblPrEx>
          <w:tblW w:w="0" w:type="dxa"/>
          <w:jc w:val="center"/>
          <w:tblLayout w:type="fixed"/>
          <w:tblCellMar>
            <w:top w:w="57" w:type="dxa"/>
            <w:bottom w:w="57" w:type="dxa"/>
          </w:tblCellMar>
        </w:tblPrEx>
        <w:trPr>
          <w:trHeight w:val="60"/>
          <w:jc w:val="center"/>
        </w:trPr>
        <w:tc>
          <w:tcPr>
            <w:tcW w:w="1473"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1828"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 xml:space="preserve">DJRO </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8"/>
              </w:numPr>
              <w:tabs>
                <w:tab w:val="num" w:pos="0"/>
              </w:tabs>
              <w:ind w:left="284" w:hanging="284"/>
              <w:rPr>
                <w:b w:val="0"/>
                <w:strike w:val="0"/>
                <w:color w:val="auto"/>
                <w:kern w:val="0"/>
                <w:sz w:val="18"/>
                <w:szCs w:val="24"/>
                <w:highlight w:val="none"/>
                <w:u w:val="none"/>
              </w:rPr>
            </w:pPr>
            <w:r>
              <w:rPr>
                <w:b w:val="0"/>
                <w:strike w:val="0"/>
                <w:color w:val="auto"/>
                <w:kern w:val="0"/>
                <w:sz w:val="18"/>
                <w:szCs w:val="24"/>
                <w:highlight w:val="none"/>
                <w:u w:val="none"/>
              </w:rPr>
              <w:t>Gestionar omisos</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Actualización del listado de omisos</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r>
    </w:tbl>
    <w:p>
      <w:pPr>
        <w:pStyle w:val="ListParagraph"/>
        <w:numPr>
          <w:numId w:val="0"/>
        </w:numPr>
        <w:ind w:firstLine="0"/>
        <w:jc w:val="center"/>
        <w:rPr>
          <w:b w:val="0"/>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
      <w:tblGrid>
        <w:gridCol w:w="1904"/>
        <w:gridCol w:w="7276"/>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rPr>
          <w:jc w:val="center"/>
        </w:trPr>
        <w:tc>
          <w:tcPr>
            <w:tcW w:w="9180" w:type="dxa"/>
            <w:gridSpan w:val="2"/>
            <w:tcBorders>
              <w:top w:val="single" w:sz="4" w:space="0" w:color="000000"/>
              <w:left w:val="single" w:sz="4" w:space="0" w:color="000000"/>
              <w:bottom w:val="single" w:sz="4" w:space="0" w:color="000000"/>
              <w:right w:val="single" w:sz="4" w:space="0" w:color="000000"/>
            </w:tcBorders>
            <w:shd w:val="clear" w:color="auto" w:fill="BFBFBF"/>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Recursos: (*)</w:t>
            </w:r>
          </w:p>
        </w:tc>
      </w:tr>
      <w:tr>
        <w:tblPrEx>
          <w:tblW w:w="0" w:type="dxa"/>
          <w:jc w:val="center"/>
          <w:tblLayout w:type="fixed"/>
        </w:tblPrEx>
        <w:trPr>
          <w:jc w:val="center"/>
        </w:trPr>
        <w:tc>
          <w:tcPr>
            <w:tcW w:w="190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val="0"/>
                <w:strike w:val="0"/>
                <w:color w:val="auto"/>
                <w:kern w:val="0"/>
                <w:sz w:val="18"/>
                <w:szCs w:val="24"/>
                <w:highlight w:val="none"/>
                <w:u w:val="none"/>
              </w:rPr>
              <w:t>Recursos humano</w:t>
            </w: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val="0"/>
                <w:strike w:val="0"/>
                <w:color w:val="auto"/>
                <w:kern w:val="0"/>
                <w:sz w:val="18"/>
                <w:szCs w:val="24"/>
                <w:highlight w:val="none"/>
                <w:u w:val="none"/>
              </w:rPr>
              <w:t xml:space="preserve">Colaboradores: </w:t>
            </w:r>
          </w:p>
        </w:tc>
      </w:tr>
      <w:tr>
        <w:tblPrEx>
          <w:tblW w:w="0" w:type="dxa"/>
          <w:jc w:val="center"/>
          <w:tblLayout w:type="fixed"/>
        </w:tblPrEx>
        <w:trPr>
          <w:jc w:val="center"/>
        </w:trPr>
        <w:tc>
          <w:tcPr>
            <w:tcW w:w="1904" w:type="dxa"/>
            <w:vMerge w:val="restart"/>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rPr>
                <w:b w:val="0"/>
                <w:strike w:val="0"/>
                <w:color w:val="auto"/>
                <w:kern w:val="0"/>
                <w:sz w:val="18"/>
                <w:szCs w:val="24"/>
                <w:highlight w:val="none"/>
                <w:u w:val="none"/>
              </w:rPr>
            </w:pPr>
            <w:r>
              <w:rPr>
                <w:b w:val="0"/>
                <w:strike w:val="0"/>
                <w:color w:val="auto"/>
                <w:kern w:val="0"/>
                <w:sz w:val="18"/>
                <w:szCs w:val="24"/>
                <w:highlight w:val="none"/>
                <w:u w:val="none"/>
              </w:rPr>
              <w:t>Infraestructura</w:t>
            </w: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val="0"/>
                <w:strike w:val="0"/>
                <w:color w:val="auto"/>
                <w:kern w:val="0"/>
                <w:sz w:val="18"/>
                <w:szCs w:val="24"/>
                <w:highlight w:val="none"/>
                <w:u w:val="none"/>
              </w:rPr>
              <w:t xml:space="preserve">Equipos: pc, equipos móviles </w:t>
            </w:r>
          </w:p>
        </w:tc>
      </w:tr>
      <w:tr>
        <w:tblPrEx>
          <w:tblW w:w="0" w:type="dxa"/>
          <w:jc w:val="center"/>
          <w:tblLayout w:type="fixed"/>
        </w:tblPrEx>
        <w:trPr>
          <w:jc w:val="center"/>
        </w:trPr>
        <w:tc>
          <w:tcPr>
            <w:tcW w:w="1904" w:type="dxa"/>
            <w:vMerge/>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r>
              <w:rPr>
                <w:b w:val="0"/>
                <w:strike w:val="0"/>
                <w:color w:val="auto"/>
                <w:kern w:val="0"/>
                <w:sz w:val="18"/>
                <w:szCs w:val="24"/>
                <w:highlight w:val="none"/>
                <w:u w:val="none"/>
              </w:rPr>
              <w:t xml:space="preserve">Sistemas Informáticos: </w:t>
            </w:r>
            <w:r>
              <w:rPr>
                <w:b w:val="0"/>
                <w:strike w:val="0"/>
                <w:color w:val="auto"/>
                <w:spacing w:val="-1"/>
                <w:kern w:val="0"/>
                <w:sz w:val="18"/>
                <w:szCs w:val="24"/>
                <w:highlight w:val="none"/>
                <w:u w:val="none"/>
              </w:rPr>
              <w:t>Si</w:t>
            </w:r>
            <w:r>
              <w:rPr>
                <w:b w:val="0"/>
                <w:strike w:val="0"/>
                <w:color w:val="auto"/>
                <w:spacing w:val="1"/>
                <w:kern w:val="0"/>
                <w:sz w:val="18"/>
                <w:szCs w:val="24"/>
                <w:highlight w:val="none"/>
                <w:u w:val="none"/>
              </w:rPr>
              <w:t>s</w:t>
            </w:r>
            <w:r>
              <w:rPr>
                <w:b w:val="0"/>
                <w:strike w:val="0"/>
                <w:color w:val="auto"/>
                <w:spacing w:val="2"/>
                <w:kern w:val="0"/>
                <w:sz w:val="18"/>
                <w:szCs w:val="24"/>
                <w:highlight w:val="none"/>
                <w:u w:val="none"/>
              </w:rPr>
              <w:t>t</w:t>
            </w:r>
            <w:r>
              <w:rPr>
                <w:b w:val="0"/>
                <w:strike w:val="0"/>
                <w:color w:val="auto"/>
                <w:spacing w:val="0"/>
                <w:kern w:val="0"/>
                <w:sz w:val="18"/>
                <w:szCs w:val="24"/>
                <w:highlight w:val="none"/>
                <w:u w:val="none"/>
              </w:rPr>
              <w:t>e</w:t>
            </w:r>
            <w:r>
              <w:rPr>
                <w:b w:val="0"/>
                <w:strike w:val="0"/>
                <w:color w:val="auto"/>
                <w:spacing w:val="4"/>
                <w:kern w:val="0"/>
                <w:sz w:val="18"/>
                <w:szCs w:val="24"/>
                <w:highlight w:val="none"/>
                <w:u w:val="none"/>
              </w:rPr>
              <w:t>m</w:t>
            </w:r>
            <w:r>
              <w:rPr>
                <w:b w:val="0"/>
                <w:strike w:val="0"/>
                <w:color w:val="auto"/>
                <w:spacing w:val="0"/>
                <w:kern w:val="0"/>
                <w:sz w:val="18"/>
                <w:szCs w:val="24"/>
                <w:highlight w:val="none"/>
                <w:u w:val="none"/>
              </w:rPr>
              <w:t xml:space="preserve">a </w:t>
            </w:r>
            <w:r>
              <w:rPr>
                <w:b w:val="0"/>
                <w:strike w:val="0"/>
                <w:color w:val="auto"/>
                <w:spacing w:val="-1"/>
                <w:kern w:val="0"/>
                <w:sz w:val="18"/>
                <w:szCs w:val="24"/>
                <w:highlight w:val="none"/>
                <w:u w:val="none"/>
              </w:rPr>
              <w:t>d</w:t>
            </w:r>
            <w:r>
              <w:rPr>
                <w:b w:val="0"/>
                <w:strike w:val="0"/>
                <w:color w:val="auto"/>
                <w:spacing w:val="0"/>
                <w:kern w:val="0"/>
                <w:sz w:val="18"/>
                <w:szCs w:val="24"/>
                <w:highlight w:val="none"/>
                <w:u w:val="none"/>
              </w:rPr>
              <w:t xml:space="preserve">el Registro para el Control </w:t>
            </w:r>
            <w:r>
              <w:rPr>
                <w:b w:val="0"/>
                <w:strike w:val="0"/>
                <w:color w:val="auto"/>
                <w:spacing w:val="-2"/>
                <w:kern w:val="0"/>
                <w:sz w:val="18"/>
                <w:szCs w:val="24"/>
                <w:highlight w:val="none"/>
                <w:u w:val="none"/>
              </w:rPr>
              <w:t xml:space="preserve">de </w:t>
            </w:r>
            <w:r>
              <w:rPr>
                <w:b w:val="0"/>
                <w:strike w:val="0"/>
                <w:color w:val="auto"/>
                <w:spacing w:val="-1"/>
                <w:kern w:val="0"/>
                <w:sz w:val="18"/>
                <w:szCs w:val="24"/>
                <w:highlight w:val="none"/>
                <w:u w:val="none"/>
              </w:rPr>
              <w:t>B</w:t>
            </w:r>
            <w:r>
              <w:rPr>
                <w:b w:val="0"/>
                <w:strike w:val="0"/>
                <w:color w:val="auto"/>
                <w:spacing w:val="1"/>
                <w:kern w:val="0"/>
                <w:sz w:val="18"/>
                <w:szCs w:val="24"/>
                <w:highlight w:val="none"/>
                <w:u w:val="none"/>
              </w:rPr>
              <w:t>i</w:t>
            </w:r>
            <w:r>
              <w:rPr>
                <w:b w:val="0"/>
                <w:strike w:val="0"/>
                <w:color w:val="auto"/>
                <w:spacing w:val="0"/>
                <w:kern w:val="0"/>
                <w:sz w:val="18"/>
                <w:szCs w:val="24"/>
                <w:highlight w:val="none"/>
                <w:u w:val="none"/>
              </w:rPr>
              <w:t>e</w:t>
            </w:r>
            <w:r>
              <w:rPr>
                <w:b w:val="0"/>
                <w:strike w:val="0"/>
                <w:color w:val="auto"/>
                <w:spacing w:val="-1"/>
                <w:kern w:val="0"/>
                <w:sz w:val="18"/>
                <w:szCs w:val="24"/>
                <w:highlight w:val="none"/>
                <w:u w:val="none"/>
              </w:rPr>
              <w:t>n</w:t>
            </w:r>
            <w:r>
              <w:rPr>
                <w:b w:val="0"/>
                <w:strike w:val="0"/>
                <w:color w:val="auto"/>
                <w:spacing w:val="0"/>
                <w:kern w:val="0"/>
                <w:sz w:val="18"/>
                <w:szCs w:val="24"/>
                <w:highlight w:val="none"/>
                <w:u w:val="none"/>
              </w:rPr>
              <w:t xml:space="preserve">es </w:t>
            </w:r>
            <w:r>
              <w:rPr>
                <w:b w:val="0"/>
                <w:strike w:val="0"/>
                <w:color w:val="auto"/>
                <w:spacing w:val="3"/>
                <w:kern w:val="0"/>
                <w:sz w:val="18"/>
                <w:szCs w:val="24"/>
                <w:highlight w:val="none"/>
                <w:u w:val="none"/>
              </w:rPr>
              <w:t>F</w:t>
            </w:r>
            <w:r>
              <w:rPr>
                <w:b w:val="0"/>
                <w:strike w:val="0"/>
                <w:color w:val="auto"/>
                <w:spacing w:val="-1"/>
                <w:kern w:val="0"/>
                <w:sz w:val="18"/>
                <w:szCs w:val="24"/>
                <w:highlight w:val="none"/>
                <w:u w:val="none"/>
              </w:rPr>
              <w:t>i</w:t>
            </w:r>
            <w:r>
              <w:rPr>
                <w:b w:val="0"/>
                <w:strike w:val="0"/>
                <w:color w:val="auto"/>
                <w:spacing w:val="1"/>
                <w:kern w:val="0"/>
                <w:sz w:val="18"/>
                <w:szCs w:val="24"/>
                <w:highlight w:val="none"/>
                <w:u w:val="none"/>
              </w:rPr>
              <w:t>sc</w:t>
            </w:r>
            <w:r>
              <w:rPr>
                <w:b w:val="0"/>
                <w:strike w:val="0"/>
                <w:color w:val="auto"/>
                <w:spacing w:val="0"/>
                <w:kern w:val="0"/>
                <w:sz w:val="18"/>
                <w:szCs w:val="24"/>
                <w:highlight w:val="none"/>
                <w:u w:val="none"/>
              </w:rPr>
              <w:t>a</w:t>
            </w:r>
            <w:r>
              <w:rPr>
                <w:b w:val="0"/>
                <w:strike w:val="0"/>
                <w:color w:val="auto"/>
                <w:spacing w:val="-1"/>
                <w:kern w:val="0"/>
                <w:sz w:val="18"/>
                <w:szCs w:val="24"/>
                <w:highlight w:val="none"/>
                <w:u w:val="none"/>
              </w:rPr>
              <w:t>l</w:t>
            </w:r>
            <w:r>
              <w:rPr>
                <w:b w:val="0"/>
                <w:strike w:val="0"/>
                <w:color w:val="auto"/>
                <w:spacing w:val="1"/>
                <w:kern w:val="0"/>
                <w:sz w:val="18"/>
                <w:szCs w:val="24"/>
                <w:highlight w:val="none"/>
                <w:u w:val="none"/>
              </w:rPr>
              <w:t>i</w:t>
            </w:r>
            <w:r>
              <w:rPr>
                <w:b w:val="0"/>
                <w:strike w:val="0"/>
                <w:color w:val="auto"/>
                <w:spacing w:val="-1"/>
                <w:kern w:val="0"/>
                <w:sz w:val="18"/>
                <w:szCs w:val="24"/>
                <w:highlight w:val="none"/>
                <w:u w:val="none"/>
              </w:rPr>
              <w:t>z</w:t>
            </w:r>
            <w:r>
              <w:rPr>
                <w:b w:val="0"/>
                <w:strike w:val="0"/>
                <w:color w:val="auto"/>
                <w:spacing w:val="2"/>
                <w:kern w:val="0"/>
                <w:sz w:val="18"/>
                <w:szCs w:val="24"/>
                <w:highlight w:val="none"/>
                <w:u w:val="none"/>
              </w:rPr>
              <w:t>a</w:t>
            </w:r>
            <w:r>
              <w:rPr>
                <w:b w:val="0"/>
                <w:strike w:val="0"/>
                <w:color w:val="auto"/>
                <w:spacing w:val="0"/>
                <w:kern w:val="0"/>
                <w:sz w:val="18"/>
                <w:szCs w:val="24"/>
                <w:highlight w:val="none"/>
                <w:u w:val="none"/>
              </w:rPr>
              <w:t>d</w:t>
            </w:r>
            <w:r>
              <w:rPr>
                <w:b w:val="0"/>
                <w:strike w:val="0"/>
                <w:color w:val="auto"/>
                <w:spacing w:val="1"/>
                <w:kern w:val="0"/>
                <w:sz w:val="18"/>
                <w:szCs w:val="24"/>
                <w:highlight w:val="none"/>
                <w:u w:val="none"/>
              </w:rPr>
              <w:t>os</w:t>
            </w:r>
            <w:r>
              <w:rPr>
                <w:b w:val="0"/>
                <w:strike w:val="0"/>
                <w:color w:val="auto"/>
                <w:spacing w:val="0"/>
                <w:kern w:val="0"/>
                <w:sz w:val="18"/>
                <w:szCs w:val="24"/>
                <w:highlight w:val="none"/>
                <w:u w:val="none"/>
              </w:rPr>
              <w:t xml:space="preserve">, Portal SOL </w:t>
            </w:r>
          </w:p>
        </w:tc>
      </w:tr>
      <w:tr>
        <w:tblPrEx>
          <w:tblW w:w="0" w:type="dxa"/>
          <w:jc w:val="center"/>
          <w:tblLayout w:type="fixed"/>
        </w:tblPrEx>
        <w:trPr>
          <w:jc w:val="center"/>
        </w:trPr>
        <w:tc>
          <w:tcPr>
            <w:tcW w:w="1904" w:type="dxa"/>
            <w:vMerge/>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r>
              <w:rPr>
                <w:b w:val="0"/>
                <w:strike w:val="0"/>
                <w:color w:val="auto"/>
                <w:spacing w:val="0"/>
                <w:kern w:val="0"/>
                <w:sz w:val="18"/>
                <w:szCs w:val="24"/>
                <w:highlight w:val="none"/>
                <w:u w:val="none"/>
              </w:rPr>
              <w:t>Instalaciones:</w:t>
            </w:r>
          </w:p>
        </w:tc>
      </w:tr>
      <w:tr>
        <w:tblPrEx>
          <w:tblW w:w="0" w:type="dxa"/>
          <w:jc w:val="center"/>
          <w:tblLayout w:type="fixed"/>
        </w:tblPrEx>
        <w:trPr>
          <w:jc w:val="center"/>
        </w:trPr>
        <w:tc>
          <w:tcPr>
            <w:tcW w:w="1904" w:type="dxa"/>
            <w:vMerge/>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r>
              <w:rPr>
                <w:b w:val="0"/>
                <w:strike w:val="0"/>
                <w:color w:val="auto"/>
                <w:spacing w:val="0"/>
                <w:kern w:val="0"/>
                <w:sz w:val="18"/>
                <w:szCs w:val="24"/>
                <w:highlight w:val="none"/>
                <w:u w:val="none"/>
              </w:rPr>
              <w:t xml:space="preserve">Servicios de Apoyo: Sistema RUC, Información de RENIEC, Sistema CPE </w:t>
            </w:r>
          </w:p>
        </w:tc>
      </w:tr>
    </w:tbl>
    <w:p>
      <w:pPr>
        <w:numPr>
          <w:numId w:val="0"/>
        </w:numPr>
        <w:ind w:left="0" w:firstLine="0"/>
        <w:rPr>
          <w:b/>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904"/>
        <w:gridCol w:w="7276"/>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9180" w:type="dxa"/>
            <w:gridSpan w:val="2"/>
            <w:tcBorders>
              <w:top w:val="single" w:sz="4" w:space="0" w:color="000000"/>
              <w:left w:val="single" w:sz="4" w:space="0" w:color="000000"/>
              <w:bottom w:val="single" w:sz="4" w:space="0" w:color="000000"/>
              <w:right w:val="single" w:sz="4" w:space="0" w:color="000000"/>
            </w:tcBorders>
            <w:shd w:val="clear" w:color="auto" w:fill="BFBFBF"/>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Documentación: (*)</w:t>
            </w:r>
          </w:p>
        </w:tc>
      </w:tr>
      <w:tr>
        <w:tblPrEx>
          <w:tblW w:w="0" w:type="dxa"/>
          <w:jc w:val="center"/>
        </w:tblPrEx>
        <w:trPr>
          <w:jc w:val="center"/>
        </w:trPr>
        <w:tc>
          <w:tcPr>
            <w:tcW w:w="190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val="0"/>
                <w:strike w:val="0"/>
                <w:color w:val="auto"/>
                <w:kern w:val="0"/>
                <w:sz w:val="18"/>
                <w:szCs w:val="24"/>
                <w:highlight w:val="none"/>
                <w:u w:val="none"/>
              </w:rPr>
              <w:t>Interna:</w:t>
            </w: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3"/>
                <w:kern w:val="0"/>
                <w:sz w:val="18"/>
                <w:szCs w:val="24"/>
                <w:highlight w:val="none"/>
                <w:u w:val="none"/>
              </w:rPr>
            </w:pPr>
          </w:p>
        </w:tc>
      </w:tr>
      <w:tr>
        <w:tblPrEx>
          <w:tblW w:w="0" w:type="dxa"/>
          <w:jc w:val="center"/>
        </w:tblPrEx>
        <w:trPr>
          <w:jc w:val="center"/>
        </w:trPr>
        <w:tc>
          <w:tcPr>
            <w:tcW w:w="190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spacing w:val="0"/>
                <w:kern w:val="0"/>
                <w:sz w:val="18"/>
                <w:szCs w:val="24"/>
                <w:highlight w:val="none"/>
                <w:u w:val="none"/>
              </w:rPr>
            </w:pPr>
          </w:p>
          <w:p>
            <w:pPr>
              <w:pStyle w:val="ListParagraph"/>
              <w:numPr>
                <w:numId w:val="0"/>
              </w:numPr>
              <w:ind w:firstLine="0"/>
              <w:rPr>
                <w:b w:val="0"/>
                <w:strike w:val="0"/>
                <w:color w:val="auto"/>
                <w:spacing w:val="0"/>
                <w:kern w:val="0"/>
                <w:sz w:val="18"/>
                <w:szCs w:val="24"/>
                <w:highlight w:val="none"/>
                <w:u w:val="none"/>
              </w:rPr>
            </w:pPr>
            <w:r>
              <w:rPr>
                <w:b w:val="0"/>
                <w:strike w:val="0"/>
                <w:color w:val="auto"/>
                <w:spacing w:val="0"/>
                <w:kern w:val="0"/>
                <w:sz w:val="18"/>
                <w:szCs w:val="24"/>
                <w:highlight w:val="none"/>
                <w:u w:val="none"/>
              </w:rPr>
              <w:t>Externa:</w:t>
            </w:r>
          </w:p>
        </w:tc>
        <w:tc>
          <w:tcPr>
            <w:tcW w:w="727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jc w:val="left"/>
              <w:rPr>
                <w:b w:val="0"/>
                <w:strike w:val="0"/>
                <w:color w:val="auto"/>
                <w:spacing w:val="0"/>
                <w:kern w:val="0"/>
                <w:sz w:val="18"/>
                <w:szCs w:val="24"/>
                <w:highlight w:val="none"/>
                <w:u w:val="none"/>
                <w:lang w:val="en-US"/>
              </w:rPr>
            </w:pPr>
            <w:r>
              <w:rPr>
                <w:b w:val="0"/>
                <w:strike w:val="0"/>
                <w:color w:val="auto"/>
                <w:spacing w:val="0"/>
                <w:kern w:val="0"/>
                <w:sz w:val="18"/>
                <w:szCs w:val="24"/>
                <w:highlight w:val="none"/>
                <w:u w:val="none"/>
                <w:lang w:val="en-US"/>
              </w:rPr>
              <w:t>R.S. Nº 255-2013/SUNAT, Nº 059-2016/SUNAT, Nº 214-2014/SUNAT, Nº 166-2015/SUNAT, Nº 102-2016/SUNAT, Nº 327-2016/SUNAT y Nº 1339-2016</w:t>
            </w:r>
          </w:p>
        </w:tc>
      </w:tr>
    </w:tbl>
    <w:p>
      <w:pPr>
        <w:numPr>
          <w:numId w:val="0"/>
        </w:numPr>
        <w:ind w:left="0" w:firstLine="0"/>
        <w:rPr>
          <w:b/>
          <w:strike w:val="0"/>
          <w:color w:val="auto"/>
          <w:kern w:val="0"/>
          <w:sz w:val="18"/>
          <w:szCs w:val="24"/>
          <w:highlight w:val="none"/>
          <w:u w:val="none"/>
          <w:lang w:val="en-US"/>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753"/>
        <w:gridCol w:w="2394"/>
        <w:gridCol w:w="3137"/>
        <w:gridCol w:w="1122"/>
        <w:gridCol w:w="774"/>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 w:val="18"/>
                <w:szCs w:val="24"/>
                <w:highlight w:val="none"/>
                <w:u w:val="none"/>
              </w:rPr>
            </w:pPr>
            <w:r>
              <w:rPr>
                <w:b/>
                <w:strike w:val="0"/>
                <w:color w:val="auto"/>
                <w:kern w:val="0"/>
                <w:sz w:val="18"/>
                <w:szCs w:val="24"/>
                <w:highlight w:val="none"/>
                <w:u w:val="none"/>
              </w:rPr>
              <w:t>Indicador de desempeño (*)</w:t>
            </w:r>
          </w:p>
        </w:tc>
        <w:tc>
          <w:tcPr>
            <w:tcW w:w="2394"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 w:val="18"/>
                <w:szCs w:val="24"/>
                <w:highlight w:val="none"/>
                <w:u w:val="none"/>
              </w:rPr>
            </w:pPr>
            <w:r>
              <w:rPr>
                <w:b/>
                <w:strike w:val="0"/>
                <w:color w:val="auto"/>
                <w:kern w:val="0"/>
                <w:sz w:val="18"/>
                <w:szCs w:val="24"/>
                <w:highlight w:val="none"/>
                <w:u w:val="none"/>
              </w:rPr>
              <w:t>Descripción (*)</w:t>
            </w:r>
          </w:p>
        </w:tc>
        <w:tc>
          <w:tcPr>
            <w:tcW w:w="3137"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 w:val="18"/>
                <w:szCs w:val="24"/>
                <w:highlight w:val="none"/>
                <w:u w:val="none"/>
              </w:rPr>
            </w:pPr>
            <w:r>
              <w:rPr>
                <w:b/>
                <w:strike w:val="0"/>
                <w:color w:val="auto"/>
                <w:kern w:val="0"/>
                <w:sz w:val="18"/>
                <w:szCs w:val="24"/>
                <w:highlight w:val="none"/>
                <w:u w:val="none"/>
              </w:rPr>
              <w:t>Formula (*)</w:t>
            </w:r>
          </w:p>
        </w:tc>
        <w:tc>
          <w:tcPr>
            <w:tcW w:w="1122"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 w:val="18"/>
                <w:szCs w:val="24"/>
                <w:highlight w:val="none"/>
                <w:u w:val="none"/>
              </w:rPr>
            </w:pPr>
            <w:r>
              <w:rPr>
                <w:b/>
                <w:strike w:val="0"/>
                <w:color w:val="auto"/>
                <w:kern w:val="0"/>
                <w:sz w:val="18"/>
                <w:szCs w:val="24"/>
                <w:highlight w:val="none"/>
                <w:u w:val="none"/>
              </w:rPr>
              <w:t>Frecuencia de medición (*)</w:t>
            </w:r>
          </w:p>
        </w:tc>
        <w:tc>
          <w:tcPr>
            <w:tcW w:w="774" w:type="dxa"/>
            <w:tcBorders>
              <w:top w:val="single" w:sz="4" w:space="0" w:color="000000"/>
              <w:left w:val="single" w:sz="4" w:space="0" w:color="000000"/>
              <w:bottom w:val="single" w:sz="4" w:space="0" w:color="000000"/>
              <w:right w:val="single" w:sz="4" w:space="0" w:color="000000"/>
            </w:tcBorders>
            <w:shd w:val="clear" w:color="auto" w:fill="BFBFBF"/>
            <w:vAlign w:val="center"/>
          </w:tcPr>
          <w:p>
            <w:pPr>
              <w:pStyle w:val="ListParagraph"/>
              <w:numPr>
                <w:numId w:val="0"/>
              </w:numPr>
              <w:ind w:firstLine="0"/>
              <w:jc w:val="center"/>
              <w:rPr>
                <w:b/>
                <w:strike w:val="0"/>
                <w:color w:val="auto"/>
                <w:kern w:val="0"/>
                <w:sz w:val="18"/>
                <w:szCs w:val="24"/>
                <w:highlight w:val="none"/>
                <w:u w:val="none"/>
              </w:rPr>
            </w:pPr>
            <w:r>
              <w:rPr>
                <w:b/>
                <w:strike w:val="0"/>
                <w:color w:val="auto"/>
                <w:kern w:val="0"/>
                <w:sz w:val="18"/>
                <w:szCs w:val="24"/>
                <w:highlight w:val="none"/>
                <w:u w:val="none"/>
              </w:rPr>
              <w:t>Meta (*)</w:t>
            </w:r>
          </w:p>
        </w:tc>
      </w:tr>
      <w:tr>
        <w:tblPrEx>
          <w:tblW w:w="0" w:type="dxa"/>
          <w:jc w:val="center"/>
        </w:tblPrEx>
        <w:trPr>
          <w:jc w:val="center"/>
        </w:trPr>
        <w:tc>
          <w:tcPr>
            <w:tcW w:w="175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Correcciones a la DJRO fuera del plazo promedio</w:t>
            </w:r>
          </w:p>
        </w:tc>
        <w:tc>
          <w:tcPr>
            <w:tcW w:w="239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 de DJRO que fueron rectificadas después de 6 meses de haber sido presentada</w:t>
            </w:r>
          </w:p>
        </w:tc>
        <w:tc>
          <w:tcPr>
            <w:tcW w:w="313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Cantidad de rectificaciones de DJRO que hayan sido modificadas posterior a los 6 meses de haber sido presentadas / Cantidad de rectificaciones de DJRO</w:t>
            </w:r>
          </w:p>
        </w:tc>
        <w:tc>
          <w:tcPr>
            <w:tcW w:w="1122"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 xml:space="preserve">Mensual </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p>
        </w:tc>
      </w:tr>
      <w:tr>
        <w:tblPrEx>
          <w:tblW w:w="0" w:type="dxa"/>
          <w:jc w:val="center"/>
        </w:tblPrEx>
        <w:trPr>
          <w:jc w:val="center"/>
        </w:trPr>
        <w:tc>
          <w:tcPr>
            <w:tcW w:w="175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Atraso en la regularización del levante de la DAM</w:t>
            </w:r>
          </w:p>
        </w:tc>
        <w:tc>
          <w:tcPr>
            <w:tcW w:w="239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 de DAM que fueron informadas con un mes de atraso con respecto al levante</w:t>
            </w:r>
          </w:p>
        </w:tc>
        <w:tc>
          <w:tcPr>
            <w:tcW w:w="313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lang w:val="es-PE"/>
              </w:rPr>
            </w:pPr>
            <w:r>
              <w:rPr>
                <w:b w:val="0"/>
                <w:strike w:val="0"/>
                <w:color w:val="auto"/>
                <w:kern w:val="0"/>
                <w:sz w:val="18"/>
                <w:szCs w:val="24"/>
                <w:highlight w:val="none"/>
                <w:u w:val="none"/>
                <w:lang w:val="es-PE"/>
              </w:rPr>
              <w:t>Cantidad de DAM con levante que fueron registrada en operaciones después de un mes del levante / Total de DAM con levante</w:t>
            </w:r>
          </w:p>
        </w:tc>
        <w:tc>
          <w:tcPr>
            <w:tcW w:w="1122"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 xml:space="preserve">Mensual </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p>
        </w:tc>
      </w:tr>
      <w:tr>
        <w:tblPrEx>
          <w:tblW w:w="0" w:type="dxa"/>
          <w:jc w:val="center"/>
        </w:tblPrEx>
        <w:trPr>
          <w:jc w:val="center"/>
        </w:trPr>
        <w:tc>
          <w:tcPr>
            <w:tcW w:w="175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Atraso en la regularización de guías de remisión físicas que fueron verificadas en el puesto de control</w:t>
            </w:r>
          </w:p>
        </w:tc>
        <w:tc>
          <w:tcPr>
            <w:tcW w:w="239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 de guías de remisión físicas que fueron verificadas por los puestos de control y que fueron informadas en el registro de operaciones con un mes de atraso</w:t>
            </w:r>
          </w:p>
        </w:tc>
        <w:tc>
          <w:tcPr>
            <w:tcW w:w="313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lang w:val="es-PE"/>
              </w:rPr>
              <w:t xml:space="preserve">Cantidad de guías </w:t>
            </w:r>
            <w:r>
              <w:rPr>
                <w:b w:val="0"/>
                <w:strike w:val="0"/>
                <w:color w:val="auto"/>
                <w:kern w:val="0"/>
                <w:sz w:val="18"/>
                <w:szCs w:val="24"/>
                <w:highlight w:val="none"/>
                <w:u w:val="none"/>
              </w:rPr>
              <w:t xml:space="preserve">de remisión </w:t>
            </w:r>
            <w:r>
              <w:rPr>
                <w:b w:val="0"/>
                <w:strike w:val="0"/>
                <w:color w:val="auto"/>
                <w:kern w:val="0"/>
                <w:sz w:val="18"/>
                <w:szCs w:val="24"/>
                <w:highlight w:val="none"/>
                <w:u w:val="none"/>
                <w:lang w:val="es-PE"/>
              </w:rPr>
              <w:t xml:space="preserve">físicas que </w:t>
            </w:r>
            <w:r>
              <w:rPr>
                <w:b w:val="0"/>
                <w:strike w:val="0"/>
                <w:color w:val="auto"/>
                <w:kern w:val="0"/>
                <w:sz w:val="18"/>
                <w:szCs w:val="24"/>
                <w:highlight w:val="none"/>
                <w:u w:val="none"/>
              </w:rPr>
              <w:t xml:space="preserve">fueron verificadas por los puestos de control y que fueron informadas en el registro de operaciones con un mes de atraso / </w:t>
            </w:r>
            <w:r>
              <w:rPr>
                <w:b w:val="0"/>
                <w:strike w:val="0"/>
                <w:color w:val="auto"/>
                <w:kern w:val="0"/>
                <w:sz w:val="18"/>
                <w:szCs w:val="24"/>
                <w:highlight w:val="none"/>
                <w:u w:val="none"/>
                <w:lang w:val="es-PE"/>
              </w:rPr>
              <w:t xml:space="preserve">Cantidad de guías </w:t>
            </w:r>
            <w:r>
              <w:rPr>
                <w:b w:val="0"/>
                <w:strike w:val="0"/>
                <w:color w:val="auto"/>
                <w:kern w:val="0"/>
                <w:sz w:val="18"/>
                <w:szCs w:val="24"/>
                <w:highlight w:val="none"/>
                <w:u w:val="none"/>
              </w:rPr>
              <w:t xml:space="preserve">de remisión </w:t>
            </w:r>
            <w:r>
              <w:rPr>
                <w:b w:val="0"/>
                <w:strike w:val="0"/>
                <w:color w:val="auto"/>
                <w:kern w:val="0"/>
                <w:sz w:val="18"/>
                <w:szCs w:val="24"/>
                <w:highlight w:val="none"/>
                <w:u w:val="none"/>
                <w:lang w:val="es-PE"/>
              </w:rPr>
              <w:t xml:space="preserve">físicas que </w:t>
            </w:r>
            <w:r>
              <w:rPr>
                <w:b w:val="0"/>
                <w:strike w:val="0"/>
                <w:color w:val="auto"/>
                <w:kern w:val="0"/>
                <w:sz w:val="18"/>
                <w:szCs w:val="24"/>
                <w:highlight w:val="none"/>
                <w:u w:val="none"/>
              </w:rPr>
              <w:t>fueron verificadas por los puestos de control</w:t>
            </w:r>
          </w:p>
        </w:tc>
        <w:tc>
          <w:tcPr>
            <w:tcW w:w="1122"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 xml:space="preserve">Mensual </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p>
        </w:tc>
      </w:tr>
      <w:tr>
        <w:tblPrEx>
          <w:tblW w:w="0" w:type="dxa"/>
          <w:jc w:val="center"/>
        </w:tblPrEx>
        <w:trPr>
          <w:jc w:val="center"/>
        </w:trPr>
        <w:tc>
          <w:tcPr>
            <w:tcW w:w="175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Confirmación de imputación de operaciones</w:t>
            </w:r>
          </w:p>
        </w:tc>
        <w:tc>
          <w:tcPr>
            <w:tcW w:w="239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 de confirmación de documentos imputados aceptados</w:t>
            </w:r>
          </w:p>
        </w:tc>
        <w:tc>
          <w:tcPr>
            <w:tcW w:w="313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 xml:space="preserve">Cantidad de documentos imputados completos aceptados/ Cantidad de documentos imputados </w:t>
            </w:r>
          </w:p>
        </w:tc>
        <w:tc>
          <w:tcPr>
            <w:tcW w:w="1122"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Mensual</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p>
        </w:tc>
      </w:tr>
      <w:tr>
        <w:tblPrEx>
          <w:tblW w:w="0" w:type="dxa"/>
          <w:jc w:val="center"/>
        </w:tblPrEx>
        <w:trPr>
          <w:jc w:val="center"/>
        </w:trPr>
        <w:tc>
          <w:tcPr>
            <w:tcW w:w="175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Nivel de Inactividad operacional de bienes fiscalizados</w:t>
            </w:r>
          </w:p>
        </w:tc>
        <w:tc>
          <w:tcPr>
            <w:tcW w:w="239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 xml:space="preserve">% usuarios inactivos del universo de usuarios obligados </w:t>
            </w:r>
          </w:p>
        </w:tc>
        <w:tc>
          <w:tcPr>
            <w:tcW w:w="313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Cantidad de usuarios que declaran sin movimiento / Cantidad de usuarios obligados.</w:t>
            </w:r>
          </w:p>
        </w:tc>
        <w:tc>
          <w:tcPr>
            <w:tcW w:w="1122"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Mensual</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p>
        </w:tc>
      </w:tr>
      <w:tr>
        <w:tblPrEx>
          <w:tblW w:w="0" w:type="dxa"/>
          <w:jc w:val="center"/>
        </w:tblPrEx>
        <w:trPr>
          <w:jc w:val="center"/>
        </w:trPr>
        <w:tc>
          <w:tcPr>
            <w:tcW w:w="175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Nivel de rectificación en las DJRO</w:t>
            </w:r>
          </w:p>
        </w:tc>
        <w:tc>
          <w:tcPr>
            <w:tcW w:w="239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 usuarios que corrigen sus declaraciones del universo de usuarios obligados</w:t>
            </w:r>
          </w:p>
        </w:tc>
        <w:tc>
          <w:tcPr>
            <w:tcW w:w="313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Cantidad de usuarios que realizan más de un envío (sustituyen o rectifican) / Cantidad de usuarios obligados.</w:t>
            </w:r>
          </w:p>
        </w:tc>
        <w:tc>
          <w:tcPr>
            <w:tcW w:w="1122"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Mensual</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p>
        </w:tc>
      </w:tr>
      <w:tr>
        <w:tblPrEx>
          <w:tblW w:w="0" w:type="dxa"/>
          <w:jc w:val="center"/>
        </w:tblPrEx>
        <w:trPr>
          <w:jc w:val="center"/>
        </w:trPr>
        <w:tc>
          <w:tcPr>
            <w:tcW w:w="175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Omisos a la presentación de las DJRO</w:t>
            </w:r>
          </w:p>
        </w:tc>
        <w:tc>
          <w:tcPr>
            <w:tcW w:w="239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 usuarios omisos del universo de usuarios obligados</w:t>
            </w:r>
          </w:p>
        </w:tc>
        <w:tc>
          <w:tcPr>
            <w:tcW w:w="313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Cantidad de usuarios omisos a la DJRO / Cantidad de usuarios obligados.</w:t>
            </w:r>
          </w:p>
        </w:tc>
        <w:tc>
          <w:tcPr>
            <w:tcW w:w="1122"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Mensual</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p>
        </w:tc>
      </w:tr>
      <w:tr>
        <w:tblPrEx>
          <w:tblW w:w="0" w:type="dxa"/>
          <w:jc w:val="center"/>
        </w:tblPrEx>
        <w:trPr>
          <w:jc w:val="center"/>
        </w:trPr>
        <w:tc>
          <w:tcPr>
            <w:tcW w:w="175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Nivel de incidencias</w:t>
            </w:r>
          </w:p>
        </w:tc>
        <w:tc>
          <w:tcPr>
            <w:tcW w:w="239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 usuarios que comunicaron incidencias del universo de usuarios obligados</w:t>
            </w:r>
          </w:p>
        </w:tc>
        <w:tc>
          <w:tcPr>
            <w:tcW w:w="3137"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Cantidad de usuarios que declararon incidencias / Cantidad de usuarios obligados.</w:t>
            </w:r>
          </w:p>
        </w:tc>
        <w:tc>
          <w:tcPr>
            <w:tcW w:w="1122"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60" w:after="60" w:line="276" w:lineRule="auto"/>
              <w:ind w:firstLine="0"/>
              <w:jc w:val="center"/>
              <w:rPr>
                <w:b w:val="0"/>
                <w:strike w:val="0"/>
                <w:color w:val="auto"/>
                <w:kern w:val="0"/>
                <w:sz w:val="18"/>
                <w:szCs w:val="24"/>
                <w:highlight w:val="none"/>
                <w:u w:val="none"/>
              </w:rPr>
            </w:pPr>
            <w:r>
              <w:rPr>
                <w:b w:val="0"/>
                <w:strike w:val="0"/>
                <w:color w:val="auto"/>
                <w:kern w:val="0"/>
                <w:sz w:val="18"/>
                <w:szCs w:val="24"/>
                <w:highlight w:val="none"/>
                <w:u w:val="none"/>
              </w:rPr>
              <w:t>Mensual</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ListParagraph"/>
              <w:numPr>
                <w:numId w:val="0"/>
              </w:numPr>
              <w:ind w:firstLine="0"/>
              <w:jc w:val="center"/>
              <w:rPr>
                <w:b w:val="0"/>
                <w:strike w:val="0"/>
                <w:color w:val="auto"/>
                <w:kern w:val="0"/>
                <w:sz w:val="18"/>
                <w:szCs w:val="24"/>
                <w:highlight w:val="none"/>
                <w:u w:val="none"/>
              </w:rPr>
            </w:pPr>
          </w:p>
        </w:tc>
      </w:tr>
    </w:tbl>
    <w:p>
      <w:pPr>
        <w:numPr>
          <w:numId w:val="0"/>
        </w:numPr>
        <w:ind w:left="0" w:firstLine="0"/>
        <w:rPr>
          <w:b/>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180"/>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9180"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 xml:space="preserve">Control: </w:t>
            </w:r>
            <w:r>
              <w:rPr>
                <w:b w:val="0"/>
                <w:strike w:val="0"/>
                <w:color w:val="auto"/>
                <w:kern w:val="0"/>
                <w:sz w:val="18"/>
                <w:szCs w:val="24"/>
                <w:highlight w:val="none"/>
                <w:u w:val="none"/>
              </w:rPr>
              <w:t>No aplica</w:t>
            </w:r>
          </w:p>
        </w:tc>
      </w:tr>
      <w:tr>
        <w:tblPrEx>
          <w:tblW w:w="0" w:type="dxa"/>
          <w:jc w:val="center"/>
        </w:tblPrEx>
        <w:trPr>
          <w:jc w:val="center"/>
        </w:trPr>
        <w:tc>
          <w:tcPr>
            <w:tcW w:w="9180"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rStyle w:val="DefaultParagraphFont"/>
                <w:b w:val="0"/>
                <w:strike w:val="0"/>
                <w:color w:val="auto"/>
                <w:kern w:val="0"/>
                <w:sz w:val="18"/>
                <w:szCs w:val="24"/>
                <w:highlight w:val="none"/>
                <w:u w:val="none"/>
              </w:rPr>
            </w:pPr>
            <w:r>
              <w:rPr>
                <w:b/>
                <w:strike w:val="0"/>
                <w:color w:val="auto"/>
                <w:kern w:val="0"/>
                <w:sz w:val="18"/>
                <w:szCs w:val="24"/>
                <w:highlight w:val="none"/>
                <w:u w:val="none"/>
              </w:rPr>
              <w:t xml:space="preserve">Riesgos: </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No exista disponibilidad del sistema</w:t>
            </w:r>
          </w:p>
          <w:p>
            <w:pPr>
              <w:pStyle w:val="ListParagraph"/>
              <w:numPr>
                <w:ilvl w:val="0"/>
                <w:numId w:val="4"/>
              </w:numPr>
              <w:tabs>
                <w:tab w:val="num" w:pos="0"/>
              </w:tabs>
              <w:ind w:left="360"/>
              <w:rPr>
                <w:rStyle w:val="DefaultParagraphFont"/>
                <w:b w:val="0"/>
                <w:strike w:val="0"/>
                <w:color w:val="auto"/>
                <w:kern w:val="0"/>
                <w:sz w:val="20"/>
                <w:szCs w:val="24"/>
                <w:highlight w:val="none"/>
                <w:u w:val="none"/>
              </w:rPr>
            </w:pPr>
            <w:r>
              <w:rPr>
                <w:b w:val="0"/>
                <w:strike w:val="0"/>
                <w:color w:val="auto"/>
                <w:kern w:val="0"/>
                <w:sz w:val="18"/>
                <w:szCs w:val="24"/>
                <w:highlight w:val="none"/>
                <w:u w:val="none"/>
              </w:rPr>
              <w:t xml:space="preserve">Recalculo por rectificaciones del Inventario Inicial y/o de DJRO ya presentadas que pueden degradar la performance de los servicios dado que algunas actualizaciones son en línea </w:t>
            </w:r>
          </w:p>
          <w:p>
            <w:pPr>
              <w:pStyle w:val="ListParagraph"/>
              <w:numPr>
                <w:ilvl w:val="0"/>
                <w:numId w:val="4"/>
              </w:numPr>
              <w:tabs>
                <w:tab w:val="num" w:pos="0"/>
              </w:tabs>
              <w:ind w:left="360"/>
              <w:rPr>
                <w:b w:val="0"/>
                <w:strike w:val="0"/>
                <w:color w:val="auto"/>
                <w:kern w:val="0"/>
                <w:sz w:val="18"/>
                <w:szCs w:val="24"/>
                <w:highlight w:val="none"/>
                <w:u w:val="none"/>
              </w:rPr>
            </w:pPr>
            <w:r>
              <w:rPr>
                <w:b w:val="0"/>
                <w:strike w:val="0"/>
                <w:color w:val="auto"/>
                <w:kern w:val="0"/>
                <w:sz w:val="18"/>
                <w:szCs w:val="24"/>
                <w:highlight w:val="none"/>
                <w:u w:val="none"/>
              </w:rPr>
              <w:t xml:space="preserve">Mucha casuística la cual puede originar concurrencia de procesos que actualicen las operaciones en un momento dado </w:t>
            </w:r>
          </w:p>
        </w:tc>
      </w:tr>
      <w:tr>
        <w:tblPrEx>
          <w:tblW w:w="0" w:type="dxa"/>
          <w:jc w:val="center"/>
        </w:tblPrEx>
        <w:trPr>
          <w:jc w:val="center"/>
        </w:trPr>
        <w:tc>
          <w:tcPr>
            <w:tcW w:w="9180"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rStyle w:val="DefaultParagraphFont"/>
                <w:b/>
                <w:strike w:val="0"/>
                <w:color w:val="auto"/>
                <w:kern w:val="0"/>
                <w:sz w:val="18"/>
                <w:szCs w:val="24"/>
                <w:highlight w:val="none"/>
                <w:u w:val="none"/>
              </w:rPr>
            </w:pPr>
            <w:r>
              <w:rPr>
                <w:b/>
                <w:strike w:val="0"/>
                <w:color w:val="auto"/>
                <w:kern w:val="0"/>
                <w:sz w:val="18"/>
                <w:szCs w:val="24"/>
                <w:highlight w:val="none"/>
                <w:u w:val="none"/>
              </w:rPr>
              <w:t xml:space="preserve">Cambios respecto de la versión anterior: </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Definición de transacciones por actividades </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bookmarkStart w:id="281" w:name="_DV_C210"/>
            <w:r>
              <w:rPr>
                <w:rStyle w:val="DeltaViewDeletion"/>
                <w:b w:val="0"/>
                <w:kern w:val="0"/>
                <w:sz w:val="18"/>
                <w:szCs w:val="24"/>
                <w:highlight w:val="none"/>
                <w:u w:val="none"/>
              </w:rPr>
              <w:t>Generación de registro de</w:t>
            </w:r>
            <w:bookmarkEnd w:id="281"/>
            <w:bookmarkStart w:id="282" w:name="_DV_C211"/>
            <w:r>
              <w:rPr>
                <w:rStyle w:val="DeltaViewInsertion"/>
                <w:b w:val="0"/>
                <w:strike w:val="0"/>
                <w:kern w:val="0"/>
                <w:sz w:val="18"/>
                <w:szCs w:val="24"/>
                <w:highlight w:val="none"/>
              </w:rPr>
              <w:t>Confirmar las</w:t>
            </w:r>
            <w:bookmarkEnd w:id="282"/>
            <w:r>
              <w:rPr>
                <w:b w:val="0"/>
                <w:strike w:val="0"/>
                <w:color w:val="auto"/>
                <w:kern w:val="0"/>
                <w:sz w:val="18"/>
                <w:szCs w:val="24"/>
                <w:highlight w:val="none"/>
                <w:u w:val="none"/>
              </w:rPr>
              <w:t xml:space="preserve"> operaciones </w:t>
            </w:r>
            <w:bookmarkStart w:id="283" w:name="_DV_C212"/>
            <w:r>
              <w:rPr>
                <w:rStyle w:val="DeltaViewInsertion"/>
                <w:b w:val="0"/>
                <w:strike w:val="0"/>
                <w:kern w:val="0"/>
                <w:sz w:val="18"/>
                <w:szCs w:val="24"/>
                <w:highlight w:val="none"/>
              </w:rPr>
              <w:t xml:space="preserve">generadas </w:t>
            </w:r>
            <w:bookmarkEnd w:id="283"/>
            <w:r>
              <w:rPr>
                <w:b w:val="0"/>
                <w:strike w:val="0"/>
                <w:color w:val="auto"/>
                <w:kern w:val="0"/>
                <w:sz w:val="18"/>
                <w:szCs w:val="24"/>
                <w:highlight w:val="none"/>
                <w:u w:val="none"/>
              </w:rPr>
              <w:t>desde GRE</w:t>
            </w:r>
            <w:bookmarkStart w:id="284" w:name="_DV_C213"/>
            <w:r>
              <w:rPr>
                <w:rStyle w:val="DeltaViewDeletion"/>
                <w:b w:val="0"/>
                <w:kern w:val="0"/>
                <w:sz w:val="18"/>
                <w:szCs w:val="24"/>
                <w:highlight w:val="none"/>
                <w:u w:val="none"/>
              </w:rPr>
              <w:t xml:space="preserve"> OSE/GRE</w:t>
            </w:r>
            <w:bookmarkEnd w:id="284"/>
            <w:r>
              <w:rPr>
                <w:b w:val="0"/>
                <w:strike w:val="0"/>
                <w:color w:val="auto"/>
                <w:kern w:val="0"/>
                <w:sz w:val="18"/>
                <w:szCs w:val="24"/>
                <w:highlight w:val="none"/>
                <w:u w:val="none"/>
              </w:rPr>
              <w:t xml:space="preserve">-BF </w:t>
            </w:r>
            <w:bookmarkStart w:id="285" w:name="_DV_C214"/>
            <w:r>
              <w:rPr>
                <w:rStyle w:val="DeltaViewInsertion"/>
                <w:b w:val="0"/>
                <w:strike w:val="0"/>
                <w:kern w:val="0"/>
                <w:sz w:val="18"/>
                <w:szCs w:val="24"/>
                <w:highlight w:val="none"/>
              </w:rPr>
              <w:t>como un registro tipo “sombra” (</w:t>
            </w:r>
            <w:bookmarkEnd w:id="285"/>
            <w:r>
              <w:rPr>
                <w:b w:val="0"/>
                <w:strike w:val="0"/>
                <w:color w:val="auto"/>
                <w:kern w:val="0"/>
                <w:sz w:val="18"/>
                <w:szCs w:val="24"/>
                <w:highlight w:val="none"/>
                <w:u w:val="none"/>
              </w:rPr>
              <w:t xml:space="preserve">en el inicio de traslado </w:t>
            </w:r>
            <w:bookmarkStart w:id="286" w:name="_DV_C215"/>
            <w:r>
              <w:rPr>
                <w:rStyle w:val="DeltaViewDeletion"/>
                <w:b w:val="0"/>
                <w:kern w:val="0"/>
                <w:sz w:val="18"/>
                <w:szCs w:val="24"/>
                <w:highlight w:val="none"/>
                <w:u w:val="none"/>
              </w:rPr>
              <w:t>para el remitente</w:t>
            </w:r>
            <w:bookmarkEnd w:id="286"/>
            <w:bookmarkStart w:id="287" w:name="_DV_C216"/>
            <w:r>
              <w:rPr>
                <w:rStyle w:val="DeltaViewInsertion"/>
                <w:b w:val="0"/>
                <w:strike w:val="0"/>
                <w:kern w:val="0"/>
                <w:sz w:val="18"/>
                <w:szCs w:val="24"/>
                <w:highlight w:val="none"/>
              </w:rPr>
              <w:t>y en la confirmación del fin de traslado)</w:t>
            </w:r>
            <w:bookmarkEnd w:id="287"/>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Registro de información de guías de remisión físicas </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Registro de producción, egresos de producción y transformación a BNF según los cuadro de insumo-producto</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Generación de registro de operaciones desde Comunicación de Incidencias</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Generación de registro de operaciones</w:t>
            </w:r>
            <w:bookmarkStart w:id="288" w:name="_DV_C217"/>
            <w:r>
              <w:rPr>
                <w:rStyle w:val="DeltaViewInsertion"/>
                <w:b w:val="0"/>
                <w:strike w:val="0"/>
                <w:kern w:val="0"/>
                <w:sz w:val="18"/>
                <w:szCs w:val="24"/>
                <w:highlight w:val="none"/>
              </w:rPr>
              <w:t xml:space="preserve"> tipo “sombra”</w:t>
            </w:r>
            <w:bookmarkEnd w:id="288"/>
            <w:r>
              <w:rPr>
                <w:b w:val="0"/>
                <w:strike w:val="0"/>
                <w:color w:val="auto"/>
                <w:kern w:val="0"/>
                <w:sz w:val="18"/>
                <w:szCs w:val="24"/>
                <w:highlight w:val="none"/>
                <w:u w:val="none"/>
              </w:rPr>
              <w:t xml:space="preserve"> desde confirmación de acta de incautación e inmovilización </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Actualización en línea de stock y la cantidad autorizada disponible según transacción por</w:t>
            </w:r>
            <w:bookmarkStart w:id="289" w:name="_DV_C218"/>
            <w:r>
              <w:rPr>
                <w:rStyle w:val="DeltaViewInsertion"/>
                <w:b w:val="0"/>
                <w:strike w:val="0"/>
                <w:kern w:val="0"/>
                <w:sz w:val="18"/>
                <w:szCs w:val="24"/>
                <w:highlight w:val="none"/>
              </w:rPr>
              <w:t xml:space="preserve"> cada</w:t>
            </w:r>
            <w:bookmarkEnd w:id="289"/>
            <w:r>
              <w:rPr>
                <w:b w:val="0"/>
                <w:strike w:val="0"/>
                <w:color w:val="auto"/>
                <w:kern w:val="0"/>
                <w:sz w:val="18"/>
                <w:szCs w:val="24"/>
                <w:highlight w:val="none"/>
                <w:u w:val="none"/>
              </w:rPr>
              <w:t xml:space="preserve"> operación </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Gestión de stock en establecimientos de terceros</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Imputación de operación a todos los involucrados</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Sustento de rectificaciones cuando se modifican stock y/o cantidad autorizada disponible </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Consolidado diario, mensual y anual de stock y cantidad autorizada disponible </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DJRO es el consolidado del registro de operaciones</w:t>
            </w:r>
            <w:bookmarkStart w:id="290" w:name="_DV_C219"/>
            <w:r>
              <w:rPr>
                <w:rStyle w:val="DeltaViewInsertion"/>
                <w:b w:val="0"/>
                <w:strike w:val="0"/>
                <w:kern w:val="0"/>
                <w:sz w:val="18"/>
                <w:szCs w:val="24"/>
                <w:highlight w:val="none"/>
              </w:rPr>
              <w:t xml:space="preserve"> el cual incluye stock y cantidad autorizada disponible</w:t>
            </w:r>
            <w:bookmarkEnd w:id="290"/>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Flujo para determinación y retiro de la condición de omiso</w:t>
            </w:r>
          </w:p>
          <w:p>
            <w:pPr>
              <w:pStyle w:val="ListParagraph"/>
              <w:numPr>
                <w:ilvl w:val="0"/>
                <w:numId w:val="4"/>
              </w:numPr>
              <w:tabs>
                <w:tab w:val="num" w:pos="0"/>
              </w:tabs>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Auditoria para todo el flujo de rectificaciones </w:t>
            </w:r>
          </w:p>
          <w:p>
            <w:pPr>
              <w:pStyle w:val="ListParagraph"/>
              <w:numPr>
                <w:ilvl w:val="0"/>
                <w:numId w:val="4"/>
              </w:numPr>
              <w:tabs>
                <w:tab w:val="num" w:pos="0"/>
              </w:tabs>
              <w:ind w:left="360"/>
              <w:rPr>
                <w:b w:val="0"/>
                <w:strike w:val="0"/>
                <w:color w:val="auto"/>
                <w:kern w:val="0"/>
                <w:sz w:val="18"/>
                <w:szCs w:val="24"/>
                <w:highlight w:val="none"/>
                <w:u w:val="none"/>
              </w:rPr>
            </w:pPr>
            <w:r>
              <w:rPr>
                <w:b w:val="0"/>
                <w:strike w:val="0"/>
                <w:color w:val="auto"/>
                <w:kern w:val="0"/>
                <w:sz w:val="18"/>
                <w:szCs w:val="24"/>
                <w:highlight w:val="none"/>
                <w:u w:val="none"/>
              </w:rPr>
              <w:t>Notificaciones durante todo el proceso</w:t>
            </w:r>
          </w:p>
        </w:tc>
      </w:tr>
      <w:tr>
        <w:tblPrEx>
          <w:tblW w:w="0" w:type="dxa"/>
          <w:jc w:val="center"/>
        </w:tblPrEx>
        <w:trPr>
          <w:jc w:val="center"/>
        </w:trPr>
        <w:tc>
          <w:tcPr>
            <w:tcW w:w="9180"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val="0"/>
                <w:strike w:val="0"/>
                <w:color w:val="auto"/>
                <w:kern w:val="0"/>
                <w:sz w:val="18"/>
                <w:szCs w:val="24"/>
                <w:highlight w:val="none"/>
                <w:u w:val="none"/>
              </w:rPr>
            </w:pPr>
            <w:r>
              <w:rPr>
                <w:b/>
                <w:strike w:val="0"/>
                <w:color w:val="auto"/>
                <w:kern w:val="0"/>
                <w:sz w:val="18"/>
                <w:szCs w:val="24"/>
                <w:highlight w:val="none"/>
                <w:u w:val="none"/>
              </w:rPr>
              <w:t xml:space="preserve">Versión: </w:t>
            </w:r>
            <w:r>
              <w:rPr>
                <w:b w:val="0"/>
                <w:strike w:val="0"/>
                <w:color w:val="auto"/>
                <w:kern w:val="0"/>
                <w:sz w:val="18"/>
                <w:szCs w:val="24"/>
                <w:highlight w:val="none"/>
                <w:u w:val="none"/>
              </w:rPr>
              <w:t>2.0</w:t>
            </w:r>
          </w:p>
        </w:tc>
      </w:tr>
    </w:tbl>
    <w:p>
      <w:pPr>
        <w:numPr>
          <w:numId w:val="0"/>
        </w:numPr>
        <w:ind w:left="0" w:firstLine="0"/>
        <w:rPr>
          <w:b/>
          <w:strike w:val="0"/>
          <w:color w:val="auto"/>
          <w:kern w:val="0"/>
          <w:sz w:val="18"/>
          <w:szCs w:val="24"/>
          <w:highlight w:val="none"/>
          <w:u w:val="none"/>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904"/>
        <w:gridCol w:w="4249"/>
        <w:gridCol w:w="1628"/>
        <w:gridCol w:w="1399"/>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90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Revisado por:</w:t>
            </w:r>
          </w:p>
        </w:tc>
        <w:tc>
          <w:tcPr>
            <w:tcW w:w="424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jc w:val="center"/>
              <w:rPr>
                <w:b w:val="0"/>
                <w:strike w:val="0"/>
                <w:color w:val="auto"/>
                <w:kern w:val="0"/>
                <w:sz w:val="18"/>
                <w:szCs w:val="24"/>
                <w:highlight w:val="none"/>
                <w:u w:val="none"/>
              </w:rPr>
            </w:pPr>
          </w:p>
        </w:tc>
        <w:tc>
          <w:tcPr>
            <w:tcW w:w="1628"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Fecha:</w:t>
            </w:r>
          </w:p>
        </w:tc>
        <w:tc>
          <w:tcPr>
            <w:tcW w:w="139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jc w:val="center"/>
              <w:rPr>
                <w:b w:val="0"/>
                <w:strike w:val="0"/>
                <w:color w:val="auto"/>
                <w:kern w:val="0"/>
                <w:sz w:val="18"/>
                <w:szCs w:val="24"/>
                <w:highlight w:val="none"/>
                <w:u w:val="none"/>
              </w:rPr>
            </w:pPr>
          </w:p>
        </w:tc>
      </w:tr>
      <w:tr>
        <w:tblPrEx>
          <w:tblW w:w="0" w:type="dxa"/>
          <w:jc w:val="center"/>
        </w:tblPrEx>
        <w:trPr>
          <w:jc w:val="center"/>
        </w:trPr>
        <w:tc>
          <w:tcPr>
            <w:tcW w:w="1904"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Aprobado por:</w:t>
            </w:r>
          </w:p>
        </w:tc>
        <w:tc>
          <w:tcPr>
            <w:tcW w:w="424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jc w:val="center"/>
              <w:rPr>
                <w:b w:val="0"/>
                <w:strike w:val="0"/>
                <w:color w:val="auto"/>
                <w:kern w:val="0"/>
                <w:sz w:val="18"/>
                <w:szCs w:val="24"/>
                <w:highlight w:val="none"/>
                <w:u w:val="none"/>
              </w:rPr>
            </w:pPr>
          </w:p>
        </w:tc>
        <w:tc>
          <w:tcPr>
            <w:tcW w:w="1628"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rPr>
                <w:b/>
                <w:strike w:val="0"/>
                <w:color w:val="auto"/>
                <w:kern w:val="0"/>
                <w:sz w:val="18"/>
                <w:szCs w:val="24"/>
                <w:highlight w:val="none"/>
                <w:u w:val="none"/>
              </w:rPr>
            </w:pPr>
            <w:r>
              <w:rPr>
                <w:b/>
                <w:strike w:val="0"/>
                <w:color w:val="auto"/>
                <w:kern w:val="0"/>
                <w:sz w:val="18"/>
                <w:szCs w:val="24"/>
                <w:highlight w:val="none"/>
                <w:u w:val="none"/>
              </w:rPr>
              <w:t>Fecha:</w:t>
            </w:r>
          </w:p>
        </w:tc>
        <w:tc>
          <w:tcPr>
            <w:tcW w:w="139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ind w:firstLine="0"/>
              <w:jc w:val="center"/>
              <w:rPr>
                <w:b w:val="0"/>
                <w:strike w:val="0"/>
                <w:color w:val="auto"/>
                <w:kern w:val="0"/>
                <w:sz w:val="18"/>
                <w:szCs w:val="24"/>
                <w:highlight w:val="none"/>
                <w:u w:val="none"/>
              </w:rPr>
            </w:pPr>
          </w:p>
        </w:tc>
      </w:tr>
    </w:tbl>
    <w:p>
      <w:pPr>
        <w:numPr>
          <w:numId w:val="0"/>
        </w:numPr>
        <w:spacing w:line="276" w:lineRule="auto"/>
        <w:ind w:left="-142" w:firstLine="0"/>
        <w:rPr>
          <w:b w:val="0"/>
          <w:strike w:val="0"/>
          <w:color w:val="auto"/>
          <w:kern w:val="0"/>
          <w:sz w:val="20"/>
          <w:szCs w:val="24"/>
          <w:highlight w:val="none"/>
          <w:u w:val="none"/>
          <w:lang w:val="es-PE"/>
        </w:rPr>
      </w:pPr>
      <w:r>
        <w:rPr>
          <w:b w:val="0"/>
          <w:strike w:val="0"/>
          <w:color w:val="auto"/>
          <w:kern w:val="0"/>
          <w:sz w:val="20"/>
          <w:szCs w:val="24"/>
          <w:highlight w:val="none"/>
          <w:u w:val="none"/>
          <w:lang w:val="es-PE"/>
        </w:rPr>
        <w:t>(*) Campos no obligatorios para desarrollo de RIU/AOM.</w:t>
      </w:r>
    </w:p>
    <w:p>
      <w:pPr>
        <w:numPr>
          <w:numId w:val="0"/>
        </w:numPr>
        <w:ind w:left="0" w:firstLine="0"/>
        <w:rPr>
          <w:b w:val="0"/>
          <w:strike w:val="0"/>
          <w:color w:val="auto"/>
          <w:kern w:val="0"/>
          <w:szCs w:val="24"/>
          <w:highlight w:val="none"/>
          <w:u w:val="none"/>
          <w:lang w:val="es-PE"/>
        </w:rPr>
      </w:pPr>
    </w:p>
    <w:p>
      <w:pPr>
        <w:numPr>
          <w:numId w:val="0"/>
        </w:numPr>
        <w:ind w:left="0" w:firstLine="0"/>
        <w:rPr>
          <w:b w:val="0"/>
          <w:strike w:val="0"/>
          <w:color w:val="auto"/>
          <w:kern w:val="0"/>
          <w:szCs w:val="24"/>
          <w:highlight w:val="none"/>
          <w:u w:val="none"/>
          <w:lang w:val="es-PE"/>
        </w:rPr>
      </w:pPr>
    </w:p>
    <w:p>
      <w:pPr>
        <w:pStyle w:val="Heading2"/>
        <w:numPr>
          <w:numId w:val="2"/>
        </w:numPr>
        <w:tabs>
          <w:tab w:val="num" w:pos="0"/>
          <w:tab w:val="clear" w:pos="576"/>
        </w:tabs>
        <w:ind w:left="567" w:hanging="567"/>
        <w:rPr>
          <w:strike w:val="0"/>
          <w:color w:val="auto"/>
          <w:sz w:val="22"/>
          <w:szCs w:val="24"/>
          <w:highlight w:val="none"/>
          <w:u w:val="none"/>
        </w:rPr>
      </w:pPr>
      <w:bookmarkStart w:id="291" w:name="_Toc536438837"/>
      <w:bookmarkStart w:id="292" w:name="_Toc15659602"/>
      <w:r>
        <w:rPr>
          <w:strike w:val="0"/>
          <w:color w:val="auto"/>
          <w:sz w:val="22"/>
          <w:szCs w:val="24"/>
          <w:highlight w:val="none"/>
          <w:u w:val="none"/>
        </w:rPr>
        <w:t xml:space="preserve"> </w:t>
      </w:r>
      <w:r>
        <w:rPr>
          <w:strike w:val="0"/>
          <w:color w:val="auto"/>
          <w:sz w:val="22"/>
          <w:szCs w:val="24"/>
          <w:highlight w:val="none"/>
          <w:u w:val="none"/>
        </w:rPr>
        <w:t>Anexo de Ficha de determinación - Reglas de negocio (Ficha C).</w:t>
      </w:r>
      <w:bookmarkEnd w:id="291"/>
      <w:bookmarkEnd w:id="292"/>
    </w:p>
    <w:p>
      <w:pPr>
        <w:numPr>
          <w:numId w:val="0"/>
        </w:numPr>
        <w:ind w:left="0" w:firstLine="0"/>
        <w:rPr>
          <w:b w:val="0"/>
          <w:strike w:val="0"/>
          <w:color w:val="auto"/>
          <w:kern w:val="0"/>
          <w:sz w:val="20"/>
          <w:szCs w:val="24"/>
          <w:highlight w:val="none"/>
          <w:u w:val="none"/>
        </w:rPr>
      </w:pPr>
    </w:p>
    <w:p>
      <w:pPr>
        <w:pStyle w:val="Heading3"/>
        <w:numPr>
          <w:numId w:val="2"/>
        </w:numPr>
        <w:tabs>
          <w:tab w:val="num" w:pos="0"/>
          <w:tab w:val="clear" w:pos="720"/>
        </w:tabs>
        <w:ind w:left="709"/>
        <w:rPr>
          <w:b w:val="0"/>
          <w:strike w:val="0"/>
          <w:color w:val="auto"/>
          <w:kern w:val="22"/>
          <w:sz w:val="20"/>
          <w:szCs w:val="24"/>
          <w:highlight w:val="none"/>
          <w:u w:val="single"/>
        </w:rPr>
      </w:pPr>
      <w:bookmarkStart w:id="293" w:name="_Toc536438838"/>
      <w:bookmarkStart w:id="294" w:name="_Toc15659603"/>
      <w:r>
        <w:rPr>
          <w:b w:val="0"/>
          <w:strike w:val="0"/>
          <w:color w:val="auto"/>
          <w:kern w:val="22"/>
          <w:sz w:val="20"/>
          <w:szCs w:val="24"/>
          <w:highlight w:val="none"/>
          <w:u w:val="single"/>
        </w:rPr>
        <w:t>Registrar Inventario Inicial</w:t>
      </w:r>
      <w:bookmarkEnd w:id="293"/>
      <w:bookmarkEnd w:id="294"/>
      <w:r>
        <w:rPr>
          <w:b w:val="0"/>
          <w:strike w:val="0"/>
          <w:color w:val="auto"/>
          <w:kern w:val="22"/>
          <w:sz w:val="20"/>
          <w:szCs w:val="24"/>
          <w:highlight w:val="none"/>
          <w:u w:val="single"/>
        </w:rPr>
        <w:t xml:space="preserve"> </w:t>
      </w:r>
    </w:p>
    <w:p>
      <w:pPr>
        <w:numPr>
          <w:numId w:val="0"/>
        </w:numPr>
        <w:ind w:left="0" w:firstLine="0"/>
        <w:rPr>
          <w:b w:val="0"/>
          <w:strike w:val="0"/>
          <w:color w:val="auto"/>
          <w:kern w:val="0"/>
          <w:sz w:val="20"/>
          <w:szCs w:val="24"/>
          <w:highlight w:val="none"/>
          <w:u w:val="none"/>
        </w:rPr>
      </w:pPr>
    </w:p>
    <w:tbl>
      <w:tblPr>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6946"/>
        <w:gridCol w:w="2410"/>
      </w:tblGrid>
      <w:tr>
        <w:tblPrEx>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7"/>
        </w:trPr>
        <w:tc>
          <w:tcPr>
            <w:tcW w:w="6946" w:type="dxa"/>
            <w:vMerge w:val="restart"/>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strike w:val="0"/>
                <w:color w:val="auto"/>
                <w:kern w:val="0"/>
                <w:sz w:val="20"/>
                <w:szCs w:val="24"/>
                <w:highlight w:val="none"/>
                <w:u w:val="none"/>
              </w:rPr>
            </w:pPr>
            <w:r>
              <w:rPr>
                <w:b/>
                <w:strike w:val="0"/>
                <w:color w:val="auto"/>
                <w:kern w:val="0"/>
                <w:sz w:val="20"/>
                <w:szCs w:val="24"/>
                <w:highlight w:val="none"/>
                <w:u w:val="none"/>
              </w:rPr>
              <w:t>Detalle de Ficha Técnica de Determinación</w:t>
            </w:r>
          </w:p>
        </w:tc>
        <w:tc>
          <w:tcPr>
            <w:tcW w:w="2410"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Código:</w:t>
            </w:r>
          </w:p>
        </w:tc>
      </w:tr>
      <w:tr>
        <w:tblPrEx>
          <w:tblW w:w="0" w:type="dxa"/>
          <w:tblInd w:w="108" w:type="dxa"/>
        </w:tblPrEx>
        <w:trPr>
          <w:trHeight w:val="401"/>
        </w:trPr>
        <w:tc>
          <w:tcPr>
            <w:tcW w:w="6946" w:type="dxa"/>
            <w:vMerge/>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18"/>
                <w:szCs w:val="24"/>
                <w:highlight w:val="none"/>
                <w:u w:val="none"/>
              </w:rPr>
            </w:pPr>
          </w:p>
        </w:tc>
        <w:tc>
          <w:tcPr>
            <w:tcW w:w="2410"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Fecha: 20-07-2017</w:t>
            </w:r>
          </w:p>
        </w:tc>
      </w:tr>
    </w:tbl>
    <w:p>
      <w:pPr>
        <w:numPr>
          <w:numId w:val="0"/>
        </w:numPr>
        <w:ind w:left="0" w:firstLine="0"/>
        <w:rPr>
          <w:b w:val="0"/>
          <w:strike w:val="0"/>
          <w:color w:val="auto"/>
          <w:kern w:val="0"/>
          <w:szCs w:val="24"/>
          <w:highlight w:val="none"/>
          <w:u w:val="none"/>
        </w:rPr>
      </w:pPr>
    </w:p>
    <w:tbl>
      <w:tblPr>
        <w:tblW w:w="0" w:type="dxa"/>
        <w:tblInd w:w="60" w:type="dxa"/>
        <w:tblBorders>
          <w:top w:val="nil"/>
          <w:left w:val="nil"/>
          <w:bottom w:val="nil"/>
          <w:right w:val="nil"/>
          <w:insideH w:val="nil"/>
          <w:insideV w:val="nil"/>
        </w:tblBorders>
        <w:tblLayout w:type="fixed"/>
        <w:tblCellMar>
          <w:left w:w="70" w:type="dxa"/>
          <w:right w:w="70" w:type="dxa"/>
        </w:tblCellMar>
      </w:tblPr>
      <w:tblGrid>
        <w:gridCol w:w="577"/>
        <w:gridCol w:w="1560"/>
        <w:gridCol w:w="3260"/>
        <w:gridCol w:w="1559"/>
        <w:gridCol w:w="425"/>
        <w:gridCol w:w="426"/>
        <w:gridCol w:w="425"/>
        <w:gridCol w:w="1134"/>
      </w:tblGrid>
      <w:tr>
        <w:tblPrEx>
          <w:tblW w:w="0" w:type="dxa"/>
          <w:tblInd w:w="60" w:type="dxa"/>
          <w:tblBorders>
            <w:top w:val="nil"/>
            <w:left w:val="nil"/>
            <w:bottom w:val="nil"/>
            <w:right w:val="nil"/>
            <w:insideH w:val="nil"/>
            <w:insideV w:val="nil"/>
          </w:tblBorders>
          <w:tblLayout w:type="fixed"/>
          <w:tblCellMar>
            <w:left w:w="70" w:type="dxa"/>
            <w:right w:w="70" w:type="dxa"/>
          </w:tblCellMar>
        </w:tblPrEx>
        <w:trPr>
          <w:trHeight w:val="255"/>
        </w:trPr>
        <w:tc>
          <w:tcPr>
            <w:tcW w:w="577" w:type="dxa"/>
            <w:vMerge w:val="restart"/>
            <w:tcBorders>
              <w:top w:val="single" w:sz="8" w:space="0" w:color="000000"/>
              <w:left w:val="single" w:sz="8"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N°</w:t>
            </w:r>
          </w:p>
        </w:tc>
        <w:tc>
          <w:tcPr>
            <w:tcW w:w="1560" w:type="dxa"/>
            <w:vMerge w:val="restart"/>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Actividad</w:t>
            </w:r>
          </w:p>
        </w:tc>
        <w:tc>
          <w:tcPr>
            <w:tcW w:w="3260" w:type="dxa"/>
            <w:vMerge w:val="restart"/>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Descripción</w:t>
            </w:r>
          </w:p>
        </w:tc>
        <w:tc>
          <w:tcPr>
            <w:tcW w:w="1559" w:type="dxa"/>
            <w:vMerge w:val="restart"/>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Responsable</w:t>
            </w:r>
          </w:p>
        </w:tc>
        <w:tc>
          <w:tcPr>
            <w:tcW w:w="1276" w:type="dxa"/>
            <w:gridSpan w:val="3"/>
            <w:tcBorders>
              <w:top w:val="single" w:sz="8" w:space="0" w:color="000000"/>
              <w:left w:val="nil"/>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Tipo de actividad</w:t>
            </w:r>
          </w:p>
        </w:tc>
        <w:tc>
          <w:tcPr>
            <w:tcW w:w="1134" w:type="dxa"/>
            <w:vMerge w:val="restart"/>
            <w:tcBorders>
              <w:top w:val="single" w:sz="8" w:space="0" w:color="000000"/>
              <w:left w:val="single" w:sz="4" w:space="0" w:color="000000"/>
              <w:bottom w:val="single" w:sz="4" w:space="0" w:color="000000"/>
              <w:right w:val="single" w:sz="8"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lang w:val="es-PE"/>
              </w:rPr>
              <w:pict>
                <v:shapetype id="_x0000_t202" coordsize="21600,21600" o:spt="202" path="m,l,21600r21600,l21600,xe">
                  <v:stroke joinstyle="miter"/>
                  <v:path gradientshapeok="t" o:connecttype="rect"/>
                </v:shapetype>
                <v:shape id="_x0000_s1030" type="#_x0000_t202" style="width:0;height:0;margin-top:5.25pt;margin-left:0;position:absolute;z-index:251660288" filled="f" stroked="f">
                  <v:textbox inset="2.16pt,1.44pt,2.16pt,0">
                    <w:txbxContent>
                      <w:p>
                        <w:pPr>
                          <w:numPr>
                            <w:numId w:val="0"/>
                          </w:numPr>
                          <w:ind w:left="0" w:firstLine="0"/>
                          <w:rPr>
                            <w:b w:val="0"/>
                            <w:strike w:val="0"/>
                            <w:color w:val="auto"/>
                            <w:kern w:val="0"/>
                            <w:szCs w:val="24"/>
                            <w:highlight w:val="none"/>
                            <w:u w:val="none"/>
                          </w:rPr>
                        </w:pPr>
                        <w:r>
                          <w:rPr>
                            <w:b/>
                            <w:strike w:val="0"/>
                            <w:color w:val="000000"/>
                            <w:kern w:val="0"/>
                            <w:sz w:val="14"/>
                            <w:szCs w:val="24"/>
                            <w:highlight w:val="none"/>
                            <w:u w:val="none"/>
                          </w:rPr>
                          <w:t>Si</w:t>
                        </w:r>
                      </w:p>
                    </w:txbxContent>
                  </v:textbox>
                </v:shape>
              </w:pict>
            </w:r>
            <w:r>
              <w:rPr>
                <w:b/>
                <w:strike w:val="0"/>
                <w:color w:val="auto"/>
                <w:kern w:val="0"/>
                <w:sz w:val="18"/>
                <w:szCs w:val="24"/>
                <w:highlight w:val="none"/>
                <w:u w:val="none"/>
                <w:lang w:val="es-PE"/>
              </w:rPr>
              <w:pict>
                <v:shape id="_x0000_s1031" type="#_x0000_t202" style="width:0;height:0;margin-top:5.25pt;margin-left:0;position:absolute;z-index:251661312" filled="f" stroked="f">
                  <v:textbox inset="2.16pt,1.44pt,2.16pt,0">
                    <w:txbxContent>
                      <w:p>
                        <w:pPr>
                          <w:numPr>
                            <w:numId w:val="0"/>
                          </w:numPr>
                          <w:ind w:left="0" w:firstLine="0"/>
                          <w:rPr>
                            <w:b w:val="0"/>
                            <w:strike w:val="0"/>
                            <w:color w:val="auto"/>
                            <w:kern w:val="0"/>
                            <w:szCs w:val="24"/>
                            <w:highlight w:val="none"/>
                            <w:u w:val="none"/>
                          </w:rPr>
                        </w:pPr>
                        <w:r>
                          <w:rPr>
                            <w:b/>
                            <w:strike w:val="0"/>
                            <w:color w:val="000000"/>
                            <w:kern w:val="0"/>
                            <w:sz w:val="14"/>
                            <w:szCs w:val="24"/>
                            <w:highlight w:val="none"/>
                            <w:u w:val="none"/>
                          </w:rPr>
                          <w:t>No</w:t>
                        </w:r>
                      </w:p>
                    </w:txbxContent>
                  </v:textbox>
                </v:shape>
              </w:pict>
            </w:r>
            <w:r>
              <w:rPr>
                <w:b/>
                <w:strike w:val="0"/>
                <w:color w:val="auto"/>
                <w:kern w:val="0"/>
                <w:sz w:val="18"/>
                <w:szCs w:val="24"/>
                <w:highlight w:val="none"/>
                <w:u w:val="none"/>
              </w:rPr>
              <w:t>Código de Regla de negocio</w:t>
            </w:r>
          </w:p>
        </w:tc>
      </w:tr>
      <w:tr>
        <w:tblPrEx>
          <w:tblW w:w="0" w:type="dxa"/>
          <w:tblInd w:w="60" w:type="dxa"/>
          <w:tblLayout w:type="fixed"/>
          <w:tblCellMar>
            <w:left w:w="70" w:type="dxa"/>
            <w:right w:w="70" w:type="dxa"/>
          </w:tblCellMar>
        </w:tblPrEx>
        <w:trPr>
          <w:trHeight w:val="46"/>
        </w:trPr>
        <w:tc>
          <w:tcPr>
            <w:tcW w:w="577" w:type="dxa"/>
            <w:vMerge/>
            <w:tcBorders>
              <w:top w:val="single" w:sz="8" w:space="0" w:color="000000"/>
              <w:left w:val="single" w:sz="8"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p>
        </w:tc>
        <w:tc>
          <w:tcPr>
            <w:tcW w:w="1560" w:type="dxa"/>
            <w:vMerge/>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p>
        </w:tc>
        <w:tc>
          <w:tcPr>
            <w:tcW w:w="3260" w:type="dxa"/>
            <w:vMerge/>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p>
        </w:tc>
        <w:tc>
          <w:tcPr>
            <w:tcW w:w="1559" w:type="dxa"/>
            <w:vMerge/>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p>
        </w:tc>
        <w:tc>
          <w:tcPr>
            <w:tcW w:w="425" w:type="dxa"/>
            <w:tcBorders>
              <w:top w:val="nil"/>
              <w:left w:val="nil"/>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M</w:t>
            </w:r>
          </w:p>
        </w:tc>
        <w:tc>
          <w:tcPr>
            <w:tcW w:w="426" w:type="dxa"/>
            <w:tcBorders>
              <w:top w:val="nil"/>
              <w:left w:val="nil"/>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A</w:t>
            </w:r>
          </w:p>
        </w:tc>
        <w:tc>
          <w:tcPr>
            <w:tcW w:w="425" w:type="dxa"/>
            <w:tcBorders>
              <w:top w:val="nil"/>
              <w:left w:val="nil"/>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E</w:t>
            </w:r>
          </w:p>
        </w:tc>
        <w:tc>
          <w:tcPr>
            <w:tcW w:w="1134" w:type="dxa"/>
            <w:vMerge/>
            <w:tcBorders>
              <w:top w:val="single" w:sz="8" w:space="0" w:color="000000"/>
              <w:left w:val="single" w:sz="4" w:space="0" w:color="000000"/>
              <w:bottom w:val="single" w:sz="4" w:space="0" w:color="000000"/>
              <w:right w:val="single" w:sz="8"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p>
        </w:tc>
      </w:tr>
      <w:tr>
        <w:tblPrEx>
          <w:tblW w:w="0" w:type="dxa"/>
          <w:tblInd w:w="60" w:type="dxa"/>
          <w:tblLayout w:type="fixed"/>
          <w:tblCellMar>
            <w:left w:w="70" w:type="dxa"/>
            <w:right w:w="70" w:type="dxa"/>
          </w:tblCellMar>
        </w:tblPrEx>
        <w:trPr>
          <w:trHeight w:val="43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1</w:t>
            </w:r>
          </w:p>
        </w:tc>
        <w:tc>
          <w:tcPr>
            <w:tcW w:w="1560" w:type="dxa"/>
            <w:tcBorders>
              <w:top w:val="single" w:sz="4" w:space="0" w:color="000000"/>
              <w:left w:val="nil"/>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 xml:space="preserve">Presentar Inventario Inicial </w:t>
            </w:r>
          </w:p>
        </w:tc>
        <w:tc>
          <w:tcPr>
            <w:tcW w:w="3260" w:type="dxa"/>
            <w:tcBorders>
              <w:top w:val="single" w:sz="4" w:space="0" w:color="000000"/>
              <w:left w:val="nil"/>
              <w:bottom w:val="single" w:sz="4" w:space="0" w:color="000000"/>
              <w:right w:val="single" w:sz="4" w:space="0" w:color="000000"/>
            </w:tcBorders>
            <w:vAlign w:val="center"/>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 xml:space="preserve">Entregar el Inventario Inicial por presentación y establecimiento a la SUNAT a través del portal </w:t>
            </w:r>
          </w:p>
        </w:tc>
        <w:tc>
          <w:tcPr>
            <w:tcW w:w="1559"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 xml:space="preserve">Usuario </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1, 2, 3, 4, 5</w:t>
            </w:r>
          </w:p>
        </w:tc>
      </w:tr>
      <w:tr>
        <w:tblPrEx>
          <w:tblW w:w="0" w:type="dxa"/>
          <w:tblInd w:w="60" w:type="dxa"/>
          <w:tblLayout w:type="fixed"/>
          <w:tblCellMar>
            <w:left w:w="70" w:type="dxa"/>
            <w:right w:w="70" w:type="dxa"/>
          </w:tblCellMar>
        </w:tblPrEx>
        <w:trPr>
          <w:trHeight w:val="55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2</w:t>
            </w:r>
          </w:p>
        </w:tc>
        <w:tc>
          <w:tcPr>
            <w:tcW w:w="1560" w:type="dxa"/>
            <w:tcBorders>
              <w:top w:val="single" w:sz="4" w:space="0" w:color="000000"/>
              <w:left w:val="nil"/>
              <w:bottom w:val="single" w:sz="4" w:space="0" w:color="000000"/>
              <w:right w:val="single" w:sz="4" w:space="0" w:color="000000"/>
            </w:tcBorders>
            <w:vAlign w:val="center"/>
          </w:tcPr>
          <w:p>
            <w:pPr>
              <w:numPr>
                <w:numId w:val="0"/>
              </w:numPr>
              <w:ind w:left="0" w:firstLine="0"/>
              <w:jc w:val="left"/>
              <w:rPr>
                <w:b w:val="0"/>
                <w:strike w:val="0"/>
                <w:color w:val="auto"/>
                <w:kern w:val="0"/>
                <w:sz w:val="18"/>
                <w:szCs w:val="24"/>
                <w:highlight w:val="none"/>
                <w:u w:val="none"/>
              </w:rPr>
            </w:pPr>
            <w:r>
              <w:rPr>
                <w:b w:val="0"/>
                <w:strike w:val="0"/>
                <w:color w:val="auto"/>
                <w:kern w:val="0"/>
                <w:sz w:val="18"/>
                <w:szCs w:val="24"/>
                <w:highlight w:val="none"/>
                <w:u w:val="none"/>
              </w:rPr>
              <w:t>Validar estructura e información del RCBF</w:t>
            </w:r>
          </w:p>
        </w:tc>
        <w:tc>
          <w:tcPr>
            <w:tcW w:w="3260" w:type="dxa"/>
            <w:tcBorders>
              <w:top w:val="single" w:sz="4" w:space="0" w:color="000000"/>
              <w:left w:val="nil"/>
              <w:bottom w:val="single" w:sz="4" w:space="0" w:color="000000"/>
              <w:right w:val="single" w:sz="4" w:space="0" w:color="000000"/>
            </w:tcBorders>
            <w:vAlign w:val="center"/>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 xml:space="preserve">Validar la información que se está cargando tanto como estructura del archivo plano como su contenido con respecto al RCBF </w:t>
            </w:r>
          </w:p>
        </w:tc>
        <w:tc>
          <w:tcPr>
            <w:tcW w:w="1559"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1, 5</w:t>
            </w:r>
          </w:p>
        </w:tc>
      </w:tr>
      <w:tr>
        <w:tblPrEx>
          <w:tblW w:w="0" w:type="dxa"/>
          <w:tblInd w:w="60" w:type="dxa"/>
          <w:tblLayout w:type="fixed"/>
          <w:tblCellMar>
            <w:left w:w="70" w:type="dxa"/>
            <w:right w:w="70" w:type="dxa"/>
          </w:tblCellMar>
        </w:tblPrEx>
        <w:trPr>
          <w:trHeight w:val="55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3</w:t>
            </w:r>
          </w:p>
        </w:tc>
        <w:tc>
          <w:tcPr>
            <w:tcW w:w="1560" w:type="dxa"/>
            <w:tcBorders>
              <w:top w:val="single" w:sz="4" w:space="0" w:color="000000"/>
              <w:left w:val="nil"/>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 xml:space="preserve">Notificar inconsistencias </w:t>
            </w:r>
          </w:p>
        </w:tc>
        <w:tc>
          <w:tcPr>
            <w:tcW w:w="3260" w:type="dxa"/>
            <w:tcBorders>
              <w:top w:val="single" w:sz="4" w:space="0" w:color="000000"/>
              <w:left w:val="nil"/>
              <w:bottom w:val="single" w:sz="4" w:space="0" w:color="000000"/>
              <w:right w:val="single" w:sz="4" w:space="0" w:color="000000"/>
            </w:tcBorders>
            <w:vAlign w:val="center"/>
          </w:tcPr>
          <w:p>
            <w:pPr>
              <w:numPr>
                <w:numId w:val="0"/>
              </w:numPr>
              <w:spacing w:before="100" w:beforeAutospacing="1" w:after="100" w:afterAutospacing="1"/>
              <w:ind w:left="0" w:firstLine="0"/>
              <w:rPr>
                <w:b w:val="0"/>
                <w:strike w:val="0"/>
                <w:color w:val="auto"/>
                <w:kern w:val="0"/>
                <w:sz w:val="18"/>
                <w:szCs w:val="24"/>
                <w:highlight w:val="none"/>
                <w:u w:val="none"/>
              </w:rPr>
            </w:pPr>
            <w:r>
              <w:rPr>
                <w:b w:val="0"/>
                <w:strike w:val="0"/>
                <w:color w:val="auto"/>
                <w:kern w:val="0"/>
                <w:sz w:val="18"/>
                <w:szCs w:val="24"/>
                <w:highlight w:val="none"/>
                <w:u w:val="none"/>
              </w:rPr>
              <w:t>Informar los errores que se encontraron en la carga de información para que sean corregidas por el Usuario</w:t>
            </w:r>
          </w:p>
        </w:tc>
        <w:tc>
          <w:tcPr>
            <w:tcW w:w="1559"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1, 2</w:t>
            </w:r>
          </w:p>
        </w:tc>
      </w:tr>
      <w:tr>
        <w:tblPrEx>
          <w:tblW w:w="0" w:type="dxa"/>
          <w:tblInd w:w="60" w:type="dxa"/>
          <w:tblLayout w:type="fixed"/>
          <w:tblCellMar>
            <w:left w:w="70" w:type="dxa"/>
            <w:right w:w="70" w:type="dxa"/>
          </w:tblCellMar>
        </w:tblPrEx>
        <w:trPr>
          <w:trHeight w:val="55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4</w:t>
            </w:r>
          </w:p>
        </w:tc>
        <w:tc>
          <w:tcPr>
            <w:tcW w:w="1560" w:type="dxa"/>
            <w:tcBorders>
              <w:top w:val="single" w:sz="4" w:space="0" w:color="000000"/>
              <w:left w:val="nil"/>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 xml:space="preserve">Cargar inventario </w:t>
            </w:r>
          </w:p>
        </w:tc>
        <w:tc>
          <w:tcPr>
            <w:tcW w:w="3260" w:type="dxa"/>
            <w:tcBorders>
              <w:top w:val="single" w:sz="4" w:space="0" w:color="000000"/>
              <w:left w:val="nil"/>
              <w:bottom w:val="single" w:sz="4" w:space="0" w:color="000000"/>
              <w:right w:val="single" w:sz="4" w:space="0" w:color="000000"/>
            </w:tcBorders>
            <w:vAlign w:val="center"/>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 xml:space="preserve">Inicializar los stocks por presentación y establecimiento y actualiza la cantidad autorizada disponible en el RCBF </w:t>
            </w:r>
          </w:p>
        </w:tc>
        <w:tc>
          <w:tcPr>
            <w:tcW w:w="1559"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2, 5</w:t>
            </w:r>
          </w:p>
        </w:tc>
      </w:tr>
    </w:tbl>
    <w:p>
      <w:pPr>
        <w:numPr>
          <w:numId w:val="0"/>
        </w:numPr>
        <w:ind w:left="0" w:firstLine="0"/>
        <w:rPr>
          <w:b w:val="0"/>
          <w:strike w:val="0"/>
          <w:color w:val="auto"/>
          <w:kern w:val="22"/>
          <w:sz w:val="18"/>
          <w:szCs w:val="24"/>
          <w:highlight w:val="none"/>
          <w:u w:val="none"/>
        </w:rPr>
      </w:pPr>
      <w:r>
        <w:rPr>
          <w:b w:val="0"/>
          <w:strike w:val="0"/>
          <w:color w:val="auto"/>
          <w:kern w:val="22"/>
          <w:sz w:val="18"/>
          <w:szCs w:val="24"/>
          <w:highlight w:val="none"/>
          <w:u w:val="none"/>
        </w:rPr>
        <w:t>Leyenda:</w:t>
        <w:tab/>
        <w:t>M: Manual</w:t>
      </w:r>
      <w:r>
        <w:rPr>
          <w:b w:val="0"/>
          <w:strike w:val="0"/>
          <w:color w:val="auto"/>
          <w:kern w:val="22"/>
          <w:sz w:val="18"/>
          <w:szCs w:val="24"/>
          <w:highlight w:val="none"/>
          <w:u w:val="none"/>
        </w:rPr>
        <w:tab/>
        <w:tab/>
        <w:t>A: Automática</w:t>
        <w:tab/>
        <w:tab/>
        <w:t>E: Eventual</w:t>
      </w:r>
    </w:p>
    <w:p>
      <w:pPr>
        <w:numPr>
          <w:numId w:val="0"/>
        </w:numPr>
        <w:ind w:left="0" w:firstLine="0"/>
        <w:rPr>
          <w:b w:val="0"/>
          <w:strike w:val="0"/>
          <w:color w:val="auto"/>
          <w:kern w:val="0"/>
          <w:sz w:val="20"/>
          <w:szCs w:val="24"/>
          <w:highlight w:val="none"/>
          <w:u w:val="none"/>
        </w:rPr>
      </w:pPr>
    </w:p>
    <w:p>
      <w:pPr>
        <w:pStyle w:val="Heading3"/>
        <w:numPr>
          <w:numId w:val="2"/>
        </w:numPr>
        <w:tabs>
          <w:tab w:val="num" w:pos="0"/>
          <w:tab w:val="clear" w:pos="720"/>
        </w:tabs>
        <w:ind w:left="709"/>
        <w:rPr>
          <w:b w:val="0"/>
          <w:strike w:val="0"/>
          <w:color w:val="auto"/>
          <w:kern w:val="22"/>
          <w:sz w:val="20"/>
          <w:szCs w:val="24"/>
          <w:highlight w:val="none"/>
          <w:u w:val="single"/>
        </w:rPr>
      </w:pPr>
      <w:bookmarkStart w:id="295" w:name="_Toc536438839"/>
      <w:bookmarkStart w:id="296" w:name="_Toc15659604"/>
      <w:r>
        <w:rPr>
          <w:b w:val="0"/>
          <w:strike w:val="0"/>
          <w:color w:val="auto"/>
          <w:kern w:val="22"/>
          <w:sz w:val="20"/>
          <w:szCs w:val="24"/>
          <w:highlight w:val="none"/>
          <w:u w:val="single"/>
        </w:rPr>
        <w:t>Registrar operaciones</w:t>
      </w:r>
      <w:bookmarkEnd w:id="295"/>
      <w:bookmarkEnd w:id="296"/>
      <w:r>
        <w:rPr>
          <w:b w:val="0"/>
          <w:strike w:val="0"/>
          <w:color w:val="auto"/>
          <w:kern w:val="22"/>
          <w:sz w:val="20"/>
          <w:szCs w:val="24"/>
          <w:highlight w:val="none"/>
          <w:u w:val="single"/>
        </w:rPr>
        <w:t xml:space="preserve"> </w:t>
      </w:r>
    </w:p>
    <w:p>
      <w:pPr>
        <w:numPr>
          <w:numId w:val="0"/>
        </w:numPr>
        <w:ind w:left="0" w:firstLine="0"/>
        <w:rPr>
          <w:b w:val="0"/>
          <w:strike w:val="0"/>
          <w:color w:val="auto"/>
          <w:kern w:val="0"/>
          <w:sz w:val="20"/>
          <w:szCs w:val="24"/>
          <w:highlight w:val="none"/>
          <w:u w:val="none"/>
        </w:rPr>
      </w:pPr>
    </w:p>
    <w:tbl>
      <w:tblPr>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6946"/>
        <w:gridCol w:w="2410"/>
      </w:tblGrid>
      <w:tr>
        <w:tblPrEx>
          <w:tblW w:w="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7"/>
        </w:trPr>
        <w:tc>
          <w:tcPr>
            <w:tcW w:w="6946" w:type="dxa"/>
            <w:vMerge w:val="restart"/>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strike w:val="0"/>
                <w:color w:val="auto"/>
                <w:kern w:val="0"/>
                <w:sz w:val="20"/>
                <w:szCs w:val="24"/>
                <w:highlight w:val="none"/>
                <w:u w:val="none"/>
              </w:rPr>
            </w:pPr>
            <w:r>
              <w:rPr>
                <w:b/>
                <w:strike w:val="0"/>
                <w:color w:val="auto"/>
                <w:kern w:val="0"/>
                <w:sz w:val="20"/>
                <w:szCs w:val="24"/>
                <w:highlight w:val="none"/>
                <w:u w:val="none"/>
              </w:rPr>
              <w:t>Detalle de Ficha Técnica de Determinación</w:t>
            </w:r>
          </w:p>
        </w:tc>
        <w:tc>
          <w:tcPr>
            <w:tcW w:w="2410"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Código:</w:t>
            </w:r>
          </w:p>
        </w:tc>
      </w:tr>
      <w:tr>
        <w:tblPrEx>
          <w:tblW w:w="0" w:type="dxa"/>
          <w:tblInd w:w="108" w:type="dxa"/>
        </w:tblPrEx>
        <w:trPr>
          <w:trHeight w:val="401"/>
        </w:trPr>
        <w:tc>
          <w:tcPr>
            <w:tcW w:w="6946" w:type="dxa"/>
            <w:vMerge/>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strike w:val="0"/>
                <w:color w:val="auto"/>
                <w:kern w:val="0"/>
                <w:sz w:val="18"/>
                <w:szCs w:val="24"/>
                <w:highlight w:val="none"/>
                <w:u w:val="none"/>
              </w:rPr>
            </w:pPr>
          </w:p>
        </w:tc>
        <w:tc>
          <w:tcPr>
            <w:tcW w:w="2410"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Fecha: 20-07-2017</w:t>
            </w:r>
          </w:p>
        </w:tc>
      </w:tr>
    </w:tbl>
    <w:p>
      <w:pPr>
        <w:numPr>
          <w:numId w:val="0"/>
        </w:numPr>
        <w:ind w:left="0" w:firstLine="0"/>
        <w:rPr>
          <w:b w:val="0"/>
          <w:strike w:val="0"/>
          <w:color w:val="auto"/>
          <w:kern w:val="0"/>
          <w:szCs w:val="24"/>
          <w:highlight w:val="none"/>
          <w:u w:val="none"/>
        </w:rPr>
      </w:pPr>
    </w:p>
    <w:tbl>
      <w:tblPr>
        <w:tblW w:w="0" w:type="dxa"/>
        <w:tblInd w:w="60" w:type="dxa"/>
        <w:tblBorders>
          <w:top w:val="nil"/>
          <w:left w:val="nil"/>
          <w:bottom w:val="nil"/>
          <w:right w:val="nil"/>
          <w:insideH w:val="nil"/>
          <w:insideV w:val="nil"/>
        </w:tblBorders>
        <w:tblLayout w:type="fixed"/>
        <w:tblCellMar>
          <w:left w:w="70" w:type="dxa"/>
          <w:right w:w="70" w:type="dxa"/>
        </w:tblCellMar>
      </w:tblPr>
      <w:tblGrid>
        <w:gridCol w:w="577"/>
        <w:gridCol w:w="1701"/>
        <w:gridCol w:w="3261"/>
        <w:gridCol w:w="1417"/>
        <w:gridCol w:w="425"/>
        <w:gridCol w:w="426"/>
        <w:gridCol w:w="425"/>
        <w:gridCol w:w="1134"/>
      </w:tblGrid>
      <w:tr>
        <w:tblPrEx>
          <w:tblW w:w="0" w:type="dxa"/>
          <w:tblInd w:w="60" w:type="dxa"/>
          <w:tblBorders>
            <w:top w:val="nil"/>
            <w:left w:val="nil"/>
            <w:bottom w:val="nil"/>
            <w:right w:val="nil"/>
            <w:insideH w:val="nil"/>
            <w:insideV w:val="nil"/>
          </w:tblBorders>
          <w:tblLayout w:type="fixed"/>
          <w:tblCellMar>
            <w:left w:w="70" w:type="dxa"/>
            <w:right w:w="70" w:type="dxa"/>
          </w:tblCellMar>
        </w:tblPrEx>
        <w:trPr>
          <w:trHeight w:val="255"/>
        </w:trPr>
        <w:tc>
          <w:tcPr>
            <w:tcW w:w="577" w:type="dxa"/>
            <w:vMerge w:val="restart"/>
            <w:tcBorders>
              <w:top w:val="single" w:sz="8" w:space="0" w:color="000000"/>
              <w:left w:val="single" w:sz="8"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N°</w:t>
            </w:r>
          </w:p>
        </w:tc>
        <w:tc>
          <w:tcPr>
            <w:tcW w:w="1701" w:type="dxa"/>
            <w:vMerge w:val="restart"/>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Actividad</w:t>
            </w:r>
          </w:p>
        </w:tc>
        <w:tc>
          <w:tcPr>
            <w:tcW w:w="3261" w:type="dxa"/>
            <w:vMerge w:val="restart"/>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Descripción</w:t>
            </w:r>
          </w:p>
        </w:tc>
        <w:tc>
          <w:tcPr>
            <w:tcW w:w="1417" w:type="dxa"/>
            <w:vMerge w:val="restart"/>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Responsable</w:t>
            </w:r>
          </w:p>
        </w:tc>
        <w:tc>
          <w:tcPr>
            <w:tcW w:w="1276" w:type="dxa"/>
            <w:gridSpan w:val="3"/>
            <w:tcBorders>
              <w:top w:val="single" w:sz="8" w:space="0" w:color="000000"/>
              <w:left w:val="nil"/>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Tipo de actividad</w:t>
            </w:r>
          </w:p>
        </w:tc>
        <w:tc>
          <w:tcPr>
            <w:tcW w:w="1134" w:type="dxa"/>
            <w:vMerge w:val="restart"/>
            <w:tcBorders>
              <w:top w:val="single" w:sz="8" w:space="0" w:color="000000"/>
              <w:left w:val="single" w:sz="4" w:space="0" w:color="000000"/>
              <w:bottom w:val="single" w:sz="4" w:space="0" w:color="000000"/>
              <w:right w:val="single" w:sz="8"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lang w:val="es-PE"/>
              </w:rPr>
              <w:pict>
                <v:shape id="_x0000_s1032" type="#_x0000_t202" style="width:0;height:0;margin-top:5.25pt;margin-left:0;position:absolute;z-index:251662336" filled="f" stroked="f">
                  <v:textbox inset="2.16pt,1.44pt,2.16pt,0">
                    <w:txbxContent>
                      <w:p>
                        <w:pPr>
                          <w:numPr>
                            <w:numId w:val="0"/>
                          </w:numPr>
                          <w:ind w:left="0" w:firstLine="0"/>
                          <w:rPr>
                            <w:b w:val="0"/>
                            <w:strike w:val="0"/>
                            <w:color w:val="auto"/>
                            <w:kern w:val="0"/>
                            <w:szCs w:val="24"/>
                            <w:highlight w:val="none"/>
                            <w:u w:val="none"/>
                          </w:rPr>
                        </w:pPr>
                        <w:r>
                          <w:rPr>
                            <w:b/>
                            <w:strike w:val="0"/>
                            <w:color w:val="000000"/>
                            <w:kern w:val="0"/>
                            <w:sz w:val="14"/>
                            <w:szCs w:val="24"/>
                            <w:highlight w:val="none"/>
                            <w:u w:val="none"/>
                          </w:rPr>
                          <w:t>Si</w:t>
                        </w:r>
                      </w:p>
                    </w:txbxContent>
                  </v:textbox>
                </v:shape>
              </w:pict>
            </w:r>
            <w:r>
              <w:rPr>
                <w:b/>
                <w:strike w:val="0"/>
                <w:color w:val="auto"/>
                <w:kern w:val="0"/>
                <w:sz w:val="18"/>
                <w:szCs w:val="24"/>
                <w:highlight w:val="none"/>
                <w:u w:val="none"/>
                <w:lang w:val="es-PE"/>
              </w:rPr>
              <w:pict>
                <v:shape id="_x0000_s1033" type="#_x0000_t202" style="width:0;height:0;margin-top:5.25pt;margin-left:0;position:absolute;z-index:251663360" filled="f" stroked="f">
                  <v:textbox inset="2.16pt,1.44pt,2.16pt,0">
                    <w:txbxContent>
                      <w:p>
                        <w:pPr>
                          <w:numPr>
                            <w:numId w:val="0"/>
                          </w:numPr>
                          <w:ind w:left="0" w:firstLine="0"/>
                          <w:rPr>
                            <w:b w:val="0"/>
                            <w:strike w:val="0"/>
                            <w:color w:val="auto"/>
                            <w:kern w:val="0"/>
                            <w:szCs w:val="24"/>
                            <w:highlight w:val="none"/>
                            <w:u w:val="none"/>
                          </w:rPr>
                        </w:pPr>
                        <w:r>
                          <w:rPr>
                            <w:b/>
                            <w:strike w:val="0"/>
                            <w:color w:val="000000"/>
                            <w:kern w:val="0"/>
                            <w:sz w:val="14"/>
                            <w:szCs w:val="24"/>
                            <w:highlight w:val="none"/>
                            <w:u w:val="none"/>
                          </w:rPr>
                          <w:t>No</w:t>
                        </w:r>
                      </w:p>
                    </w:txbxContent>
                  </v:textbox>
                </v:shape>
              </w:pict>
            </w:r>
            <w:r>
              <w:rPr>
                <w:b/>
                <w:strike w:val="0"/>
                <w:color w:val="auto"/>
                <w:kern w:val="0"/>
                <w:sz w:val="18"/>
                <w:szCs w:val="24"/>
                <w:highlight w:val="none"/>
                <w:u w:val="none"/>
              </w:rPr>
              <w:t>Código de Regla de negocio</w:t>
            </w:r>
          </w:p>
        </w:tc>
      </w:tr>
      <w:tr>
        <w:tblPrEx>
          <w:tblW w:w="0" w:type="dxa"/>
          <w:tblInd w:w="60" w:type="dxa"/>
          <w:tblLayout w:type="fixed"/>
          <w:tblCellMar>
            <w:left w:w="70" w:type="dxa"/>
            <w:right w:w="70" w:type="dxa"/>
          </w:tblCellMar>
        </w:tblPrEx>
        <w:trPr>
          <w:trHeight w:val="46"/>
        </w:trPr>
        <w:tc>
          <w:tcPr>
            <w:tcW w:w="577" w:type="dxa"/>
            <w:vMerge/>
            <w:tcBorders>
              <w:top w:val="single" w:sz="8" w:space="0" w:color="000000"/>
              <w:left w:val="single" w:sz="8"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p>
        </w:tc>
        <w:tc>
          <w:tcPr>
            <w:tcW w:w="1701" w:type="dxa"/>
            <w:vMerge/>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p>
        </w:tc>
        <w:tc>
          <w:tcPr>
            <w:tcW w:w="3261" w:type="dxa"/>
            <w:vMerge/>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p>
        </w:tc>
        <w:tc>
          <w:tcPr>
            <w:tcW w:w="1417" w:type="dxa"/>
            <w:vMerge/>
            <w:tcBorders>
              <w:top w:val="single" w:sz="8" w:space="0" w:color="000000"/>
              <w:left w:val="single" w:sz="4" w:space="0" w:color="000000"/>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p>
        </w:tc>
        <w:tc>
          <w:tcPr>
            <w:tcW w:w="425" w:type="dxa"/>
            <w:tcBorders>
              <w:top w:val="nil"/>
              <w:left w:val="nil"/>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M</w:t>
            </w:r>
          </w:p>
        </w:tc>
        <w:tc>
          <w:tcPr>
            <w:tcW w:w="426" w:type="dxa"/>
            <w:tcBorders>
              <w:top w:val="nil"/>
              <w:left w:val="nil"/>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A</w:t>
            </w:r>
          </w:p>
        </w:tc>
        <w:tc>
          <w:tcPr>
            <w:tcW w:w="425" w:type="dxa"/>
            <w:tcBorders>
              <w:top w:val="nil"/>
              <w:left w:val="nil"/>
              <w:bottom w:val="single" w:sz="4" w:space="0" w:color="000000"/>
              <w:right w:val="single" w:sz="4"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r>
              <w:rPr>
                <w:b/>
                <w:strike w:val="0"/>
                <w:color w:val="auto"/>
                <w:kern w:val="0"/>
                <w:sz w:val="18"/>
                <w:szCs w:val="24"/>
                <w:highlight w:val="none"/>
                <w:u w:val="none"/>
              </w:rPr>
              <w:t>E</w:t>
            </w:r>
          </w:p>
        </w:tc>
        <w:tc>
          <w:tcPr>
            <w:tcW w:w="1134" w:type="dxa"/>
            <w:vMerge/>
            <w:tcBorders>
              <w:top w:val="single" w:sz="8" w:space="0" w:color="000000"/>
              <w:left w:val="single" w:sz="4" w:space="0" w:color="000000"/>
              <w:bottom w:val="single" w:sz="4" w:space="0" w:color="000000"/>
              <w:right w:val="single" w:sz="8" w:space="0" w:color="000000"/>
            </w:tcBorders>
            <w:shd w:val="clear" w:color="auto" w:fill="D9D9D9"/>
            <w:vAlign w:val="center"/>
          </w:tcPr>
          <w:p>
            <w:pPr>
              <w:numPr>
                <w:numId w:val="0"/>
              </w:numPr>
              <w:ind w:left="0" w:firstLine="0"/>
              <w:jc w:val="center"/>
              <w:rPr>
                <w:b/>
                <w:strike w:val="0"/>
                <w:color w:val="auto"/>
                <w:kern w:val="0"/>
                <w:sz w:val="18"/>
                <w:szCs w:val="24"/>
                <w:highlight w:val="none"/>
                <w:u w:val="none"/>
              </w:rPr>
            </w:pPr>
          </w:p>
        </w:tc>
      </w:tr>
      <w:tr>
        <w:tblPrEx>
          <w:tblW w:w="0" w:type="dxa"/>
          <w:tblInd w:w="60" w:type="dxa"/>
          <w:tblLayout w:type="fixed"/>
          <w:tblCellMar>
            <w:left w:w="70" w:type="dxa"/>
            <w:right w:w="70" w:type="dxa"/>
          </w:tblCellMar>
        </w:tblPrEx>
        <w:trPr>
          <w:trHeight w:val="43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1</w:t>
            </w:r>
          </w:p>
        </w:tc>
        <w:tc>
          <w:tcPr>
            <w:tcW w:w="1701" w:type="dxa"/>
            <w:tcBorders>
              <w:top w:val="single" w:sz="4" w:space="0" w:color="000000"/>
              <w:left w:val="nil"/>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Registrar operaciones e incidencias diarias</w:t>
            </w:r>
          </w:p>
        </w:tc>
        <w:tc>
          <w:tcPr>
            <w:tcW w:w="3261" w:type="dxa"/>
            <w:tcBorders>
              <w:top w:val="single" w:sz="4" w:space="0" w:color="000000"/>
              <w:left w:val="nil"/>
              <w:bottom w:val="single" w:sz="4" w:space="0" w:color="000000"/>
              <w:right w:val="single" w:sz="4" w:space="0" w:color="000000"/>
            </w:tcBorders>
            <w:vAlign w:val="center"/>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 xml:space="preserve">Informar las operaciones diarias mediante el uso de transacciones a través del portal de SUNAT. Se considera también las incidencias y la confirmación de imputación de terceros. La información del proceso de </w:t>
            </w:r>
            <w:bookmarkStart w:id="297" w:name="_DV_C220"/>
            <w:r>
              <w:rPr>
                <w:rStyle w:val="DeltaViewDeletion"/>
                <w:b w:val="0"/>
                <w:kern w:val="0"/>
                <w:sz w:val="18"/>
                <w:szCs w:val="24"/>
                <w:highlight w:val="none"/>
                <w:u w:val="none"/>
              </w:rPr>
              <w:t>GRE OSE/</w:t>
            </w:r>
            <w:bookmarkEnd w:id="297"/>
            <w:r>
              <w:rPr>
                <w:b w:val="0"/>
                <w:strike w:val="0"/>
                <w:color w:val="auto"/>
                <w:kern w:val="0"/>
                <w:sz w:val="18"/>
                <w:szCs w:val="24"/>
                <w:highlight w:val="none"/>
                <w:u w:val="none"/>
              </w:rPr>
              <w:t xml:space="preserve">GRE-BF se genera de forma automática. Incluye también las rectificaciones a la DJRO ya presentadas </w:t>
            </w:r>
          </w:p>
        </w:tc>
        <w:tc>
          <w:tcPr>
            <w:tcW w:w="1417"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 xml:space="preserve">Usuario </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1, 7, 8, 9, 10, 12, 13, 14, 15, 16, 19, 20, 27, 28</w:t>
            </w:r>
          </w:p>
        </w:tc>
      </w:tr>
      <w:tr>
        <w:tblPrEx>
          <w:tblW w:w="0" w:type="dxa"/>
          <w:tblInd w:w="60" w:type="dxa"/>
          <w:tblLayout w:type="fixed"/>
          <w:tblCellMar>
            <w:left w:w="70" w:type="dxa"/>
            <w:right w:w="70" w:type="dxa"/>
          </w:tblCellMar>
        </w:tblPrEx>
        <w:trPr>
          <w:trHeight w:val="55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2</w:t>
            </w:r>
          </w:p>
        </w:tc>
        <w:tc>
          <w:tcPr>
            <w:tcW w:w="1701" w:type="dxa"/>
            <w:tcBorders>
              <w:top w:val="single" w:sz="4" w:space="0" w:color="000000"/>
              <w:left w:val="nil"/>
              <w:bottom w:val="single" w:sz="4" w:space="0" w:color="000000"/>
              <w:right w:val="single" w:sz="4" w:space="0" w:color="000000"/>
            </w:tcBorders>
            <w:vAlign w:val="center"/>
          </w:tcPr>
          <w:p>
            <w:pPr>
              <w:numPr>
                <w:numId w:val="0"/>
              </w:numPr>
              <w:ind w:left="0" w:firstLine="0"/>
              <w:jc w:val="left"/>
              <w:rPr>
                <w:b w:val="0"/>
                <w:strike w:val="0"/>
                <w:color w:val="auto"/>
                <w:kern w:val="0"/>
                <w:sz w:val="18"/>
                <w:szCs w:val="24"/>
                <w:highlight w:val="none"/>
                <w:u w:val="none"/>
              </w:rPr>
            </w:pPr>
            <w:r>
              <w:rPr>
                <w:b w:val="0"/>
                <w:strike w:val="0"/>
                <w:color w:val="auto"/>
                <w:kern w:val="0"/>
                <w:sz w:val="18"/>
                <w:szCs w:val="24"/>
                <w:highlight w:val="none"/>
                <w:u w:val="none"/>
              </w:rPr>
              <w:t>Validar estructuras e información del RCBF</w:t>
            </w:r>
          </w:p>
        </w:tc>
        <w:tc>
          <w:tcPr>
            <w:tcW w:w="3261" w:type="dxa"/>
            <w:tcBorders>
              <w:top w:val="single" w:sz="4" w:space="0" w:color="000000"/>
              <w:left w:val="nil"/>
              <w:bottom w:val="single" w:sz="4" w:space="0" w:color="000000"/>
              <w:right w:val="single" w:sz="4" w:space="0" w:color="000000"/>
            </w:tcBorders>
            <w:vAlign w:val="center"/>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Validar la información que se está cargando tanto como estructura del archivo plano como su contenido con respecto al RCBF</w:t>
            </w:r>
          </w:p>
        </w:tc>
        <w:tc>
          <w:tcPr>
            <w:tcW w:w="1417"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1, 10, 19, 27, 28</w:t>
            </w:r>
          </w:p>
        </w:tc>
      </w:tr>
      <w:tr>
        <w:tblPrEx>
          <w:tblW w:w="0" w:type="dxa"/>
          <w:tblInd w:w="60" w:type="dxa"/>
          <w:tblLayout w:type="fixed"/>
          <w:tblCellMar>
            <w:left w:w="70" w:type="dxa"/>
            <w:right w:w="70" w:type="dxa"/>
          </w:tblCellMar>
        </w:tblPrEx>
        <w:trPr>
          <w:trHeight w:val="1495"/>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3</w:t>
            </w:r>
          </w:p>
        </w:tc>
        <w:tc>
          <w:tcPr>
            <w:tcW w:w="1701" w:type="dxa"/>
            <w:tcBorders>
              <w:top w:val="single" w:sz="4" w:space="0" w:color="000000"/>
              <w:left w:val="nil"/>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Notificar inconsistencias</w:t>
            </w:r>
          </w:p>
        </w:tc>
        <w:tc>
          <w:tcPr>
            <w:tcW w:w="3261" w:type="dxa"/>
            <w:tcBorders>
              <w:top w:val="single" w:sz="4" w:space="0" w:color="000000"/>
              <w:left w:val="nil"/>
              <w:bottom w:val="single" w:sz="4" w:space="0" w:color="000000"/>
              <w:right w:val="single" w:sz="4" w:space="0" w:color="000000"/>
            </w:tcBorders>
            <w:vAlign w:val="center"/>
          </w:tcPr>
          <w:p>
            <w:pPr>
              <w:numPr>
                <w:numId w:val="0"/>
              </w:numPr>
              <w:spacing w:before="100" w:beforeAutospacing="1" w:after="100" w:afterAutospacing="1"/>
              <w:ind w:left="0" w:firstLine="0"/>
              <w:rPr>
                <w:b w:val="0"/>
                <w:strike w:val="0"/>
                <w:color w:val="auto"/>
                <w:kern w:val="0"/>
                <w:sz w:val="18"/>
                <w:szCs w:val="24"/>
                <w:highlight w:val="none"/>
                <w:u w:val="none"/>
              </w:rPr>
            </w:pPr>
            <w:r>
              <w:rPr>
                <w:b w:val="0"/>
                <w:strike w:val="0"/>
                <w:color w:val="auto"/>
                <w:kern w:val="0"/>
                <w:sz w:val="18"/>
                <w:szCs w:val="24"/>
                <w:highlight w:val="none"/>
                <w:u w:val="none"/>
              </w:rPr>
              <w:t>Informar los errores que se encontraron en la carga de información para que sean corregidas por el Usuario</w:t>
            </w:r>
          </w:p>
        </w:tc>
        <w:tc>
          <w:tcPr>
            <w:tcW w:w="1417"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1, 10, 19</w:t>
            </w:r>
          </w:p>
        </w:tc>
      </w:tr>
      <w:tr>
        <w:tblPrEx>
          <w:tblW w:w="0" w:type="dxa"/>
          <w:tblInd w:w="60" w:type="dxa"/>
          <w:tblLayout w:type="fixed"/>
          <w:tblCellMar>
            <w:left w:w="70" w:type="dxa"/>
            <w:right w:w="70" w:type="dxa"/>
          </w:tblCellMar>
        </w:tblPrEx>
        <w:trPr>
          <w:trHeight w:val="55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4</w:t>
            </w:r>
          </w:p>
        </w:tc>
        <w:tc>
          <w:tcPr>
            <w:tcW w:w="1701" w:type="dxa"/>
            <w:tcBorders>
              <w:top w:val="single" w:sz="4" w:space="0" w:color="000000"/>
              <w:left w:val="nil"/>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 xml:space="preserve">Actualizar stock y cantidad autorizada disponible </w:t>
            </w:r>
          </w:p>
        </w:tc>
        <w:tc>
          <w:tcPr>
            <w:tcW w:w="3261" w:type="dxa"/>
            <w:tcBorders>
              <w:top w:val="single" w:sz="4" w:space="0" w:color="000000"/>
              <w:left w:val="nil"/>
              <w:bottom w:val="single" w:sz="4" w:space="0" w:color="000000"/>
              <w:right w:val="single" w:sz="4" w:space="0" w:color="000000"/>
            </w:tcBorders>
            <w:vAlign w:val="center"/>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Actualizar el stock por presentación en el establecimiento y la cantidad autorizada disponible. En caso de stock o cantidad autorizada disponible negativo se coloca la etiqueta de “NO DISPONIBLE” al BF</w:t>
            </w:r>
          </w:p>
        </w:tc>
        <w:tc>
          <w:tcPr>
            <w:tcW w:w="1417"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11, 17, 18, 21, 22</w:t>
            </w:r>
          </w:p>
        </w:tc>
      </w:tr>
      <w:tr>
        <w:tblPrEx>
          <w:tblW w:w="0" w:type="dxa"/>
          <w:tblInd w:w="60" w:type="dxa"/>
          <w:tblLayout w:type="fixed"/>
          <w:tblCellMar>
            <w:left w:w="70" w:type="dxa"/>
            <w:right w:w="70" w:type="dxa"/>
          </w:tblCellMar>
        </w:tblPrEx>
        <w:trPr>
          <w:trHeight w:val="55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5</w:t>
            </w:r>
          </w:p>
        </w:tc>
        <w:tc>
          <w:tcPr>
            <w:tcW w:w="1701" w:type="dxa"/>
            <w:tcBorders>
              <w:top w:val="single" w:sz="4" w:space="0" w:color="000000"/>
              <w:left w:val="nil"/>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Imputar operaciones a terceros</w:t>
            </w:r>
          </w:p>
        </w:tc>
        <w:tc>
          <w:tcPr>
            <w:tcW w:w="3261" w:type="dxa"/>
            <w:tcBorders>
              <w:top w:val="single" w:sz="4" w:space="0" w:color="000000"/>
              <w:left w:val="nil"/>
              <w:bottom w:val="single" w:sz="4" w:space="0" w:color="000000"/>
              <w:right w:val="single" w:sz="4" w:space="0" w:color="000000"/>
            </w:tcBorders>
            <w:vAlign w:val="center"/>
          </w:tcPr>
          <w:p>
            <w:pPr>
              <w:numPr>
                <w:numId w:val="0"/>
              </w:numPr>
              <w:spacing w:before="100" w:beforeAutospacing="1" w:after="100" w:afterAutospacing="1"/>
              <w:ind w:left="0" w:firstLine="0"/>
              <w:rPr>
                <w:b w:val="0"/>
                <w:strike w:val="0"/>
                <w:color w:val="auto"/>
                <w:kern w:val="0"/>
                <w:sz w:val="18"/>
                <w:szCs w:val="24"/>
                <w:highlight w:val="none"/>
                <w:u w:val="none"/>
              </w:rPr>
            </w:pPr>
            <w:r>
              <w:rPr>
                <w:b w:val="0"/>
                <w:strike w:val="0"/>
                <w:color w:val="auto"/>
                <w:kern w:val="0"/>
                <w:sz w:val="18"/>
                <w:szCs w:val="24"/>
                <w:highlight w:val="none"/>
                <w:u w:val="none"/>
              </w:rPr>
              <w:t xml:space="preserve">Imputar las operaciones a los terceros involucrados en la operación registrada siempre que no hayan sido previamente registrado por ellos en su registro diario de operaciones </w:t>
            </w:r>
          </w:p>
        </w:tc>
        <w:tc>
          <w:tcPr>
            <w:tcW w:w="1417"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9, 11, 12, 13, 14, 15</w:t>
            </w:r>
          </w:p>
        </w:tc>
      </w:tr>
      <w:tr>
        <w:tblPrEx>
          <w:tblW w:w="0" w:type="dxa"/>
          <w:tblInd w:w="60" w:type="dxa"/>
          <w:tblLayout w:type="fixed"/>
          <w:tblCellMar>
            <w:left w:w="70" w:type="dxa"/>
            <w:right w:w="70" w:type="dxa"/>
          </w:tblCellMar>
        </w:tblPrEx>
        <w:trPr>
          <w:trHeight w:val="55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6</w:t>
            </w:r>
          </w:p>
        </w:tc>
        <w:tc>
          <w:tcPr>
            <w:tcW w:w="1701" w:type="dxa"/>
            <w:tcBorders>
              <w:top w:val="single" w:sz="4" w:space="0" w:color="000000"/>
              <w:left w:val="nil"/>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Confirmar operaciones imputadas por terceros</w:t>
            </w:r>
          </w:p>
        </w:tc>
        <w:tc>
          <w:tcPr>
            <w:tcW w:w="3261" w:type="dxa"/>
            <w:tcBorders>
              <w:top w:val="single" w:sz="4" w:space="0" w:color="000000"/>
              <w:left w:val="nil"/>
              <w:bottom w:val="single" w:sz="4" w:space="0" w:color="000000"/>
              <w:right w:val="single" w:sz="4" w:space="0" w:color="000000"/>
            </w:tcBorders>
            <w:vAlign w:val="center"/>
          </w:tcPr>
          <w:p>
            <w:pPr>
              <w:numPr>
                <w:numId w:val="0"/>
              </w:numPr>
              <w:spacing w:before="100" w:beforeAutospacing="1" w:after="100" w:afterAutospacing="1"/>
              <w:ind w:left="0" w:firstLine="0"/>
              <w:rPr>
                <w:b w:val="0"/>
                <w:strike w:val="0"/>
                <w:color w:val="auto"/>
                <w:kern w:val="0"/>
                <w:sz w:val="18"/>
                <w:szCs w:val="24"/>
                <w:highlight w:val="none"/>
                <w:u w:val="none"/>
              </w:rPr>
            </w:pPr>
            <w:r>
              <w:rPr>
                <w:b w:val="0"/>
                <w:strike w:val="0"/>
                <w:color w:val="auto"/>
                <w:kern w:val="0"/>
                <w:sz w:val="18"/>
                <w:szCs w:val="24"/>
                <w:highlight w:val="none"/>
                <w:u w:val="none"/>
              </w:rPr>
              <w:t xml:space="preserve">Confirmar las operaciones imputadas generadas por operaciones con terceros, incluye la asociación de equivalencias de presentaciones. </w:t>
            </w:r>
          </w:p>
        </w:tc>
        <w:tc>
          <w:tcPr>
            <w:tcW w:w="1417"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Usuario</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17, 18, 20</w:t>
            </w:r>
          </w:p>
        </w:tc>
      </w:tr>
      <w:tr>
        <w:tblPrEx>
          <w:tblW w:w="0" w:type="dxa"/>
          <w:tblInd w:w="60" w:type="dxa"/>
          <w:tblLayout w:type="fixed"/>
          <w:tblCellMar>
            <w:left w:w="70" w:type="dxa"/>
            <w:right w:w="70" w:type="dxa"/>
          </w:tblCellMar>
        </w:tblPrEx>
        <w:trPr>
          <w:trHeight w:val="55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7</w:t>
            </w:r>
          </w:p>
        </w:tc>
        <w:tc>
          <w:tcPr>
            <w:tcW w:w="1701" w:type="dxa"/>
            <w:tcBorders>
              <w:top w:val="single" w:sz="4" w:space="0" w:color="000000"/>
              <w:left w:val="nil"/>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Presentar DJRO Mensual</w:t>
            </w:r>
          </w:p>
        </w:tc>
        <w:tc>
          <w:tcPr>
            <w:tcW w:w="3261" w:type="dxa"/>
            <w:tcBorders>
              <w:top w:val="single" w:sz="4" w:space="0" w:color="000000"/>
              <w:left w:val="nil"/>
              <w:bottom w:val="single" w:sz="4" w:space="0" w:color="000000"/>
              <w:right w:val="single" w:sz="4" w:space="0" w:color="000000"/>
            </w:tcBorders>
            <w:vAlign w:val="center"/>
          </w:tcPr>
          <w:p>
            <w:pPr>
              <w:numPr>
                <w:numId w:val="0"/>
              </w:numPr>
              <w:spacing w:before="100" w:beforeAutospacing="1" w:after="100" w:afterAutospacing="1"/>
              <w:ind w:left="0" w:firstLine="0"/>
              <w:rPr>
                <w:b w:val="0"/>
                <w:strike w:val="0"/>
                <w:color w:val="auto"/>
                <w:kern w:val="0"/>
                <w:sz w:val="18"/>
                <w:szCs w:val="24"/>
                <w:highlight w:val="none"/>
                <w:u w:val="none"/>
              </w:rPr>
            </w:pPr>
            <w:r>
              <w:rPr>
                <w:b w:val="0"/>
                <w:strike w:val="0"/>
                <w:color w:val="auto"/>
                <w:kern w:val="0"/>
                <w:sz w:val="18"/>
                <w:szCs w:val="24"/>
                <w:highlight w:val="none"/>
                <w:u w:val="none"/>
              </w:rPr>
              <w:t>Presentar a SUNAT el consolidado validado del registro diario de operaciones</w:t>
            </w:r>
          </w:p>
        </w:tc>
        <w:tc>
          <w:tcPr>
            <w:tcW w:w="1417"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Usuario</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6, 23, 24,  27, 28, 29</w:t>
            </w:r>
          </w:p>
        </w:tc>
      </w:tr>
      <w:tr>
        <w:tblPrEx>
          <w:tblW w:w="0" w:type="dxa"/>
          <w:tblInd w:w="60" w:type="dxa"/>
          <w:tblLayout w:type="fixed"/>
          <w:tblCellMar>
            <w:left w:w="70" w:type="dxa"/>
            <w:right w:w="70" w:type="dxa"/>
          </w:tblCellMar>
        </w:tblPrEx>
        <w:trPr>
          <w:trHeight w:val="551"/>
        </w:trPr>
        <w:tc>
          <w:tcPr>
            <w:tcW w:w="577"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8</w:t>
            </w:r>
          </w:p>
        </w:tc>
        <w:tc>
          <w:tcPr>
            <w:tcW w:w="1701" w:type="dxa"/>
            <w:tcBorders>
              <w:top w:val="single" w:sz="4" w:space="0" w:color="000000"/>
              <w:left w:val="nil"/>
              <w:bottom w:val="single" w:sz="4" w:space="0" w:color="000000"/>
              <w:right w:val="single" w:sz="4" w:space="0" w:color="000000"/>
            </w:tcBorders>
            <w:vAlign w:val="center"/>
          </w:tcPr>
          <w:p>
            <w:pPr>
              <w:pStyle w:val="ListParagraph"/>
              <w:numPr>
                <w:numId w:val="0"/>
              </w:numPr>
              <w:ind w:firstLine="0"/>
              <w:jc w:val="left"/>
              <w:rPr>
                <w:b w:val="0"/>
                <w:strike w:val="0"/>
                <w:color w:val="auto"/>
                <w:kern w:val="0"/>
                <w:sz w:val="18"/>
                <w:szCs w:val="24"/>
                <w:highlight w:val="none"/>
                <w:u w:val="none"/>
              </w:rPr>
            </w:pPr>
            <w:r>
              <w:rPr>
                <w:b w:val="0"/>
                <w:strike w:val="0"/>
                <w:color w:val="auto"/>
                <w:kern w:val="0"/>
                <w:sz w:val="18"/>
                <w:szCs w:val="24"/>
                <w:highlight w:val="none"/>
                <w:u w:val="none"/>
              </w:rPr>
              <w:t>Gestionar Omisos</w:t>
            </w:r>
          </w:p>
        </w:tc>
        <w:tc>
          <w:tcPr>
            <w:tcW w:w="3261" w:type="dxa"/>
            <w:tcBorders>
              <w:top w:val="single" w:sz="4" w:space="0" w:color="000000"/>
              <w:left w:val="nil"/>
              <w:bottom w:val="single" w:sz="4" w:space="0" w:color="000000"/>
              <w:right w:val="single" w:sz="4" w:space="0" w:color="000000"/>
            </w:tcBorders>
            <w:vAlign w:val="center"/>
          </w:tcPr>
          <w:p>
            <w:pPr>
              <w:numPr>
                <w:numId w:val="0"/>
              </w:numPr>
              <w:spacing w:before="100" w:beforeAutospacing="1" w:after="100" w:afterAutospacing="1"/>
              <w:ind w:left="0" w:firstLine="0"/>
              <w:rPr>
                <w:b w:val="0"/>
                <w:strike w:val="0"/>
                <w:color w:val="auto"/>
                <w:kern w:val="0"/>
                <w:sz w:val="18"/>
                <w:szCs w:val="24"/>
                <w:highlight w:val="none"/>
                <w:u w:val="none"/>
              </w:rPr>
            </w:pPr>
            <w:r>
              <w:rPr>
                <w:b w:val="0"/>
                <w:strike w:val="0"/>
                <w:color w:val="auto"/>
                <w:kern w:val="0"/>
                <w:sz w:val="18"/>
                <w:szCs w:val="24"/>
                <w:highlight w:val="none"/>
                <w:u w:val="none"/>
              </w:rPr>
              <w:t>Actualiza la condición de omiso a los usuarios sea con la determinación o con el levante de la condición. Incluye la asignación de la etiqueta de “NO DISPONIBLE” por esta causal</w:t>
            </w:r>
          </w:p>
        </w:tc>
        <w:tc>
          <w:tcPr>
            <w:tcW w:w="1417"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Gerencia Operativa del Registro de BF</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426"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X</w:t>
            </w:r>
          </w:p>
        </w:tc>
        <w:tc>
          <w:tcPr>
            <w:tcW w:w="425"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p>
        </w:tc>
        <w:tc>
          <w:tcPr>
            <w:tcW w:w="1134" w:type="dxa"/>
            <w:tcBorders>
              <w:top w:val="single" w:sz="4" w:space="0" w:color="000000"/>
              <w:left w:val="nil"/>
              <w:bottom w:val="single" w:sz="4" w:space="0" w:color="000000"/>
              <w:right w:val="single" w:sz="4" w:space="0" w:color="000000"/>
            </w:tcBorders>
            <w:vAlign w:val="center"/>
          </w:tcPr>
          <w:p>
            <w:pPr>
              <w:numPr>
                <w:numId w:val="0"/>
              </w:numPr>
              <w:ind w:left="0" w:firstLine="0"/>
              <w:jc w:val="center"/>
              <w:rPr>
                <w:b w:val="0"/>
                <w:strike w:val="0"/>
                <w:color w:val="auto"/>
                <w:kern w:val="0"/>
                <w:sz w:val="18"/>
                <w:szCs w:val="24"/>
                <w:highlight w:val="none"/>
                <w:u w:val="none"/>
              </w:rPr>
            </w:pPr>
            <w:r>
              <w:rPr>
                <w:b w:val="0"/>
                <w:strike w:val="0"/>
                <w:color w:val="auto"/>
                <w:kern w:val="0"/>
                <w:sz w:val="18"/>
                <w:szCs w:val="24"/>
                <w:highlight w:val="none"/>
                <w:u w:val="none"/>
              </w:rPr>
              <w:t>25, 27, 28</w:t>
            </w:r>
          </w:p>
        </w:tc>
      </w:tr>
    </w:tbl>
    <w:p>
      <w:pPr>
        <w:numPr>
          <w:numId w:val="0"/>
        </w:numPr>
        <w:ind w:left="0" w:firstLine="0"/>
        <w:rPr>
          <w:b w:val="0"/>
          <w:strike w:val="0"/>
          <w:color w:val="auto"/>
          <w:kern w:val="22"/>
          <w:sz w:val="18"/>
          <w:szCs w:val="24"/>
          <w:highlight w:val="none"/>
          <w:u w:val="none"/>
        </w:rPr>
      </w:pPr>
      <w:r>
        <w:rPr>
          <w:b w:val="0"/>
          <w:strike w:val="0"/>
          <w:color w:val="auto"/>
          <w:kern w:val="22"/>
          <w:sz w:val="18"/>
          <w:szCs w:val="24"/>
          <w:highlight w:val="none"/>
          <w:u w:val="none"/>
        </w:rPr>
        <w:t>Leyenda:</w:t>
        <w:tab/>
        <w:t>M: Manual</w:t>
      </w:r>
      <w:r>
        <w:rPr>
          <w:b w:val="0"/>
          <w:strike w:val="0"/>
          <w:color w:val="auto"/>
          <w:kern w:val="22"/>
          <w:sz w:val="18"/>
          <w:szCs w:val="24"/>
          <w:highlight w:val="none"/>
          <w:u w:val="none"/>
        </w:rPr>
        <w:tab/>
        <w:tab/>
        <w:t>A: Automática</w:t>
        <w:tab/>
        <w:tab/>
        <w:t>E: Eventual</w:t>
      </w:r>
    </w:p>
    <w:p>
      <w:pPr>
        <w:numPr>
          <w:numId w:val="0"/>
        </w:numPr>
        <w:ind w:left="0" w:firstLine="0"/>
        <w:rPr>
          <w:b w:val="0"/>
          <w:strike w:val="0"/>
          <w:color w:val="auto"/>
          <w:kern w:val="0"/>
          <w:sz w:val="20"/>
          <w:szCs w:val="24"/>
          <w:highlight w:val="none"/>
          <w:u w:val="none"/>
        </w:rPr>
      </w:pPr>
    </w:p>
    <w:p>
      <w:pPr>
        <w:numPr>
          <w:numId w:val="0"/>
        </w:numPr>
        <w:ind w:left="0" w:firstLine="0"/>
        <w:rPr>
          <w:b w:val="0"/>
          <w:strike w:val="0"/>
          <w:color w:val="auto"/>
          <w:kern w:val="0"/>
          <w:sz w:val="20"/>
          <w:szCs w:val="24"/>
          <w:highlight w:val="none"/>
          <w:u w:val="none"/>
        </w:rPr>
      </w:pPr>
    </w:p>
    <w:p>
      <w:pPr>
        <w:pStyle w:val="Heading2"/>
        <w:numPr>
          <w:numId w:val="2"/>
        </w:numPr>
        <w:tabs>
          <w:tab w:val="num" w:pos="0"/>
          <w:tab w:val="clear" w:pos="576"/>
        </w:tabs>
        <w:ind w:left="567" w:hanging="567"/>
        <w:rPr>
          <w:strike w:val="0"/>
          <w:color w:val="auto"/>
          <w:sz w:val="22"/>
          <w:szCs w:val="24"/>
          <w:highlight w:val="none"/>
          <w:u w:val="none"/>
        </w:rPr>
      </w:pPr>
      <w:bookmarkStart w:id="298" w:name="_Toc536438840"/>
      <w:bookmarkStart w:id="299" w:name="_Toc15659605"/>
      <w:r>
        <w:rPr>
          <w:strike w:val="0"/>
          <w:color w:val="auto"/>
          <w:sz w:val="22"/>
          <w:szCs w:val="24"/>
          <w:highlight w:val="none"/>
          <w:u w:val="none"/>
        </w:rPr>
        <w:t xml:space="preserve"> </w:t>
      </w:r>
      <w:r>
        <w:rPr>
          <w:strike w:val="0"/>
          <w:color w:val="auto"/>
          <w:sz w:val="22"/>
          <w:szCs w:val="24"/>
          <w:highlight w:val="none"/>
          <w:u w:val="none"/>
        </w:rPr>
        <w:t>Reglas de Negocio</w:t>
      </w:r>
      <w:bookmarkEnd w:id="298"/>
      <w:bookmarkEnd w:id="299"/>
    </w:p>
    <w:p>
      <w:pPr>
        <w:numPr>
          <w:numId w:val="0"/>
        </w:numPr>
        <w:ind w:left="0" w:firstLine="0"/>
        <w:rPr>
          <w:b w:val="0"/>
          <w:strike w:val="0"/>
          <w:color w:val="auto"/>
          <w:kern w:val="0"/>
          <w:sz w:val="20"/>
          <w:szCs w:val="24"/>
          <w:highlight w:val="none"/>
          <w:u w:val="none"/>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Pr>
      <w:tblGrid>
        <w:gridCol w:w="952"/>
        <w:gridCol w:w="952"/>
        <w:gridCol w:w="7591"/>
      </w:tblGrid>
      <w:tr>
        <w:tblPrEx>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PrEx>
        <w:trPr>
          <w:trHeight w:val="20"/>
          <w:tblHeader/>
          <w:jc w:val="center"/>
        </w:trPr>
        <w:tc>
          <w:tcPr>
            <w:tcW w:w="1039" w:type="dxa"/>
            <w:tcBorders>
              <w:top w:val="single" w:sz="4" w:space="0" w:color="000000"/>
              <w:left w:val="single" w:sz="4" w:space="0" w:color="000000"/>
              <w:bottom w:val="single" w:sz="4" w:space="0" w:color="000000"/>
              <w:right w:val="single" w:sz="4" w:space="0" w:color="000000"/>
            </w:tcBorders>
            <w:shd w:val="clear" w:color="auto" w:fill="BFBFBF"/>
            <w:vAlign w:val="center"/>
          </w:tcPr>
          <w:p>
            <w:pPr>
              <w:numPr>
                <w:numId w:val="0"/>
              </w:numPr>
              <w:spacing w:before="120" w:after="120" w:line="276" w:lineRule="auto"/>
              <w:ind w:left="0" w:firstLine="0"/>
              <w:jc w:val="center"/>
              <w:rPr>
                <w:b/>
                <w:strike w:val="0"/>
                <w:color w:val="auto"/>
                <w:kern w:val="0"/>
                <w:sz w:val="20"/>
                <w:szCs w:val="24"/>
                <w:highlight w:val="none"/>
                <w:u w:val="none"/>
              </w:rPr>
            </w:pPr>
            <w:r>
              <w:rPr>
                <w:b/>
                <w:strike w:val="0"/>
                <w:color w:val="auto"/>
                <w:kern w:val="0"/>
                <w:sz w:val="20"/>
                <w:szCs w:val="24"/>
                <w:highlight w:val="none"/>
                <w:u w:val="none"/>
              </w:rPr>
              <w:t>Código</w:t>
            </w:r>
          </w:p>
        </w:tc>
        <w:tc>
          <w:tcPr>
            <w:tcW w:w="8405"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pPr>
              <w:numPr>
                <w:numId w:val="0"/>
              </w:numPr>
              <w:spacing w:before="120" w:after="120" w:line="276" w:lineRule="auto"/>
              <w:ind w:left="0" w:firstLine="0"/>
              <w:jc w:val="center"/>
              <w:rPr>
                <w:b/>
                <w:strike w:val="0"/>
                <w:color w:val="auto"/>
                <w:kern w:val="0"/>
                <w:sz w:val="20"/>
                <w:szCs w:val="24"/>
                <w:highlight w:val="none"/>
                <w:u w:val="none"/>
              </w:rPr>
            </w:pPr>
            <w:r>
              <w:rPr>
                <w:b/>
                <w:strike w:val="0"/>
                <w:color w:val="auto"/>
                <w:kern w:val="0"/>
                <w:sz w:val="20"/>
                <w:szCs w:val="24"/>
                <w:highlight w:val="none"/>
                <w:u w:val="none"/>
              </w:rPr>
              <w:t>Descripción</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strike w:val="0"/>
                <w:color w:val="auto"/>
                <w:kern w:val="0"/>
                <w:sz w:val="20"/>
                <w:szCs w:val="24"/>
                <w:highlight w:val="none"/>
                <w:u w:val="none"/>
              </w:rPr>
            </w:pPr>
            <w:r>
              <w:rPr>
                <w:b/>
                <w:strike w:val="0"/>
                <w:color w:val="auto"/>
                <w:kern w:val="0"/>
                <w:sz w:val="20"/>
                <w:szCs w:val="24"/>
                <w:highlight w:val="none"/>
                <w:u w:val="none"/>
              </w:rPr>
              <w:t>1</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rPr>
                <w:rStyle w:val="DefaultParagraphFont"/>
                <w:b/>
                <w:strike w:val="0"/>
                <w:color w:val="auto"/>
                <w:kern w:val="0"/>
                <w:sz w:val="18"/>
                <w:szCs w:val="24"/>
                <w:highlight w:val="none"/>
                <w:u w:val="single"/>
              </w:rPr>
            </w:pPr>
            <w:r>
              <w:rPr>
                <w:b/>
                <w:strike w:val="0"/>
                <w:color w:val="auto"/>
                <w:kern w:val="0"/>
                <w:sz w:val="18"/>
                <w:szCs w:val="24"/>
                <w:highlight w:val="none"/>
                <w:u w:val="single"/>
              </w:rPr>
              <w:t>Consideraciones generales</w:t>
            </w:r>
          </w:p>
          <w:p>
            <w:pPr>
              <w:numPr>
                <w:ilvl w:val="0"/>
                <w:numId w:val="5"/>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Para registrar información de sus operaciones los Usuarios son “USUARIO PRINCIPAL O UN USUARIO SECUNDARIO AUTORIZADO” en el Portal SUNAT Operaciones en Línea.</w:t>
            </w:r>
          </w:p>
          <w:p>
            <w:pPr>
              <w:numPr>
                <w:ilvl w:val="0"/>
                <w:numId w:val="5"/>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Los Usuarios con inscripción vigente o con suspensión en el RCBF registran sus operaciones de manera diaria. Si registran operaciones en los periodos en que tenga inscripción suspendida u operaciones con establecimientos o vehículos suspendidos se le alerta al Usuario y también</w:t>
            </w:r>
            <w:bookmarkStart w:id="300" w:name="_DV_C221"/>
            <w:r>
              <w:rPr>
                <w:rStyle w:val="DeltaViewInsertion"/>
                <w:b w:val="0"/>
                <w:strike w:val="0"/>
                <w:kern w:val="0"/>
                <w:sz w:val="18"/>
                <w:szCs w:val="24"/>
                <w:highlight w:val="none"/>
              </w:rPr>
              <w:t xml:space="preserve"> al correo institucional del </w:t>
            </w:r>
            <w:r>
              <w:rPr>
                <w:rStyle w:val="DeltaViewInsertion"/>
                <w:b/>
                <w:strike w:val="0"/>
                <w:kern w:val="0"/>
                <w:sz w:val="18"/>
                <w:szCs w:val="24"/>
                <w:highlight w:val="none"/>
              </w:rPr>
              <w:t xml:space="preserve">Anexo 18. </w:t>
            </w:r>
            <w:bookmarkEnd w:id="300"/>
            <w:r>
              <w:rPr>
                <w:b w:val="0"/>
                <w:strike/>
                <w:color w:val="auto"/>
                <w:kern w:val="0"/>
                <w:sz w:val="18"/>
                <w:szCs w:val="24"/>
                <w:highlight w:val="none"/>
                <w:u w:val="none"/>
              </w:rPr>
              <w:t xml:space="preserve"> se deriva al </w:t>
            </w:r>
            <w:r>
              <w:rPr>
                <w:b/>
                <w:strike/>
                <w:color w:val="auto"/>
                <w:kern w:val="0"/>
                <w:sz w:val="18"/>
                <w:szCs w:val="24"/>
                <w:highlight w:val="none"/>
                <w:u w:val="none"/>
              </w:rPr>
              <w:t>Centro de Monitoreo</w:t>
            </w:r>
            <w:r>
              <w:rPr>
                <w:b w:val="0"/>
                <w:strike/>
                <w:color w:val="auto"/>
                <w:kern w:val="0"/>
                <w:sz w:val="18"/>
                <w:szCs w:val="24"/>
                <w:highlight w:val="none"/>
                <w:u w:val="none"/>
              </w:rPr>
              <w:t xml:space="preserve"> el detalle de estas operaciones. </w:t>
            </w:r>
            <w:r>
              <w:rPr>
                <w:b w:val="0"/>
                <w:strike w:val="0"/>
                <w:color w:val="auto"/>
                <w:kern w:val="0"/>
                <w:sz w:val="18"/>
                <w:szCs w:val="24"/>
                <w:highlight w:val="none"/>
                <w:u w:val="none"/>
              </w:rPr>
              <w:t>En caso de incidencias, inmovilizaciones o incautaciones no se emite esta alerta.</w:t>
            </w:r>
          </w:p>
          <w:p>
            <w:pPr>
              <w:numPr>
                <w:ilvl w:val="0"/>
                <w:numId w:val="5"/>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Los usuarios deben registrar todas sus operaciones realizadas hasta día anterior a la fecha de baja. Esto para los casos de baja de oficio o baja a pedido de parte. Para la baja por fin de vigencia el usuario debe registrar todas sus operaciones hasta la fecha de fin de vigencia. La fecha de Baja se considera el día posterior a la fecha de fin de vigencia.</w:t>
            </w:r>
          </w:p>
          <w:p>
            <w:pPr>
              <w:numPr>
                <w:ilvl w:val="0"/>
                <w:numId w:val="5"/>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Si el usuario está en estado Baja, que no sea por baja a pedido de parte,  tiene hasta X=45 días calendario posteriores al vencimiento del plazo del mes correspondiente a dicha baja para regularizar la información pendiente o rectificar la información presentada a SUNAT. A partir de la fecha de baja y hasta el plazo indicado, el usuario puede confirmar operaciones imputadas, comunicar incidencias, confirmar incidencias y registrar operaciones que correspondan a neutralizaciones que pertenezcan a este periodo de vigencia. En caso el usuario intentase registrar información para fechas en las cuales está de Baja debe emitir un mensaje al correo institucional de la lista de Usuarios según </w:t>
            </w:r>
            <w:r>
              <w:rPr>
                <w:b/>
                <w:strike w:val="0"/>
                <w:color w:val="auto"/>
                <w:kern w:val="0"/>
                <w:sz w:val="18"/>
                <w:szCs w:val="24"/>
                <w:highlight w:val="none"/>
                <w:u w:val="none"/>
              </w:rPr>
              <w:t>Anexo</w:t>
            </w:r>
            <w:r>
              <w:rPr>
                <w:b w:val="0"/>
                <w:strike w:val="0"/>
                <w:color w:val="auto"/>
                <w:kern w:val="0"/>
                <w:sz w:val="18"/>
                <w:szCs w:val="24"/>
                <w:highlight w:val="none"/>
                <w:u w:val="none"/>
              </w:rPr>
              <w:t xml:space="preserve"> </w:t>
            </w:r>
            <w:r>
              <w:rPr>
                <w:b/>
                <w:strike w:val="0"/>
                <w:color w:val="auto"/>
                <w:kern w:val="0"/>
                <w:sz w:val="18"/>
                <w:szCs w:val="24"/>
                <w:highlight w:val="none"/>
                <w:u w:val="none"/>
              </w:rPr>
              <w:t>18</w:t>
            </w:r>
            <w:r>
              <w:rPr>
                <w:b w:val="0"/>
                <w:strike w:val="0"/>
                <w:color w:val="auto"/>
                <w:kern w:val="0"/>
                <w:sz w:val="18"/>
                <w:szCs w:val="24"/>
                <w:highlight w:val="none"/>
                <w:u w:val="none"/>
              </w:rPr>
              <w:t xml:space="preserve"> alertando el hecho y no permitiendo ese registro. </w:t>
            </w:r>
          </w:p>
          <w:p>
            <w:pPr>
              <w:numPr>
                <w:ilvl w:val="0"/>
                <w:numId w:val="5"/>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Se mantienen las validaciones con respecto al modelo del RCBF a través de las transacciones:</w:t>
            </w:r>
          </w:p>
          <w:p>
            <w:pPr>
              <w:numPr>
                <w:ilvl w:val="0"/>
                <w:numId w:val="69"/>
              </w:numPr>
              <w:tabs>
                <w:tab w:val="num" w:pos="0"/>
              </w:tabs>
              <w:spacing w:before="120" w:after="120"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Las presentaciones deben estar relacionadas a las actividades </w:t>
            </w:r>
          </w:p>
          <w:p>
            <w:pPr>
              <w:numPr>
                <w:ilvl w:val="0"/>
                <w:numId w:val="69"/>
              </w:numPr>
              <w:tabs>
                <w:tab w:val="num" w:pos="0"/>
              </w:tabs>
              <w:spacing w:before="120" w:after="120"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Los establecimientos deben estar relacionados a las actividades.</w:t>
            </w:r>
          </w:p>
          <w:p>
            <w:pPr>
              <w:numPr>
                <w:ilvl w:val="0"/>
                <w:numId w:val="5"/>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Para los Usuarios declarantes vigentes, suspendidos o de Baja, que no sea baja a pedido de parte, que estén dentro del plazo de 45 días que otorga la ley valida que las actividades, establecimientos, actividades por establecimientos, actividades por BF, conductores y vehículos estén vigentes a la fecha de la operación. La excepción a esta regla se aplica para las presentaciones cuya fecha de alta puede ser hasta x=5 días calendario mayor a la fecha de la operación.</w:t>
            </w:r>
          </w:p>
          <w:p>
            <w:pPr>
              <w:numPr>
                <w:ilvl w:val="0"/>
                <w:numId w:val="5"/>
              </w:numPr>
              <w:tabs>
                <w:tab w:val="num" w:pos="0"/>
              </w:tabs>
              <w:spacing w:before="120" w:after="120" w:line="276" w:lineRule="auto"/>
              <w:ind w:left="360"/>
              <w:rPr>
                <w:b w:val="0"/>
                <w:strike w:val="0"/>
                <w:color w:val="auto"/>
                <w:kern w:val="0"/>
                <w:sz w:val="18"/>
                <w:szCs w:val="24"/>
                <w:highlight w:val="none"/>
                <w:u w:val="none"/>
              </w:rPr>
            </w:pPr>
            <w:r>
              <w:rPr>
                <w:b w:val="0"/>
                <w:strike w:val="0"/>
                <w:color w:val="auto"/>
                <w:kern w:val="0"/>
                <w:sz w:val="18"/>
                <w:szCs w:val="24"/>
                <w:highlight w:val="none"/>
                <w:u w:val="none"/>
              </w:rPr>
              <w:t>Todas las operaciones que se declaren en el Registro de Operaciones deberán estar asociadas a su periodo de vigencia al cual corresponde la fecha de la operación.</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strike w:val="0"/>
                <w:color w:val="auto"/>
                <w:kern w:val="0"/>
                <w:sz w:val="20"/>
                <w:szCs w:val="24"/>
                <w:highlight w:val="none"/>
                <w:u w:val="none"/>
              </w:rPr>
            </w:pPr>
            <w:r>
              <w:rPr>
                <w:b/>
                <w:strike w:val="0"/>
                <w:color w:val="auto"/>
                <w:kern w:val="0"/>
                <w:sz w:val="20"/>
                <w:szCs w:val="24"/>
                <w:highlight w:val="none"/>
                <w:u w:val="none"/>
              </w:rPr>
              <w:t>2</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strike w:val="0"/>
                <w:color w:val="auto"/>
                <w:kern w:val="0"/>
                <w:sz w:val="18"/>
                <w:szCs w:val="24"/>
                <w:highlight w:val="none"/>
                <w:u w:val="single"/>
              </w:rPr>
            </w:pPr>
            <w:r>
              <w:rPr>
                <w:b/>
                <w:strike w:val="0"/>
                <w:color w:val="auto"/>
                <w:kern w:val="0"/>
                <w:sz w:val="18"/>
                <w:szCs w:val="24"/>
                <w:highlight w:val="none"/>
                <w:u w:val="single"/>
              </w:rPr>
              <w:t>Inventario Inicial</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Los Usuarios registran el Inventario Inicial de cada una de las presentaciones por BF y por establecimiento comercial la cual podrá hacerlo a través de una página en el portal de SUNAT así como desde un archivo plano, detallado en la </w:t>
            </w:r>
            <w:r>
              <w:rPr>
                <w:b/>
                <w:strike w:val="0"/>
                <w:color w:val="auto"/>
                <w:kern w:val="0"/>
                <w:sz w:val="18"/>
                <w:szCs w:val="24"/>
                <w:highlight w:val="none"/>
                <w:u w:val="none"/>
              </w:rPr>
              <w:t>RN5</w:t>
            </w:r>
            <w:r>
              <w:rPr>
                <w:b w:val="0"/>
                <w:strike w:val="0"/>
                <w:color w:val="auto"/>
                <w:kern w:val="0"/>
                <w:sz w:val="18"/>
                <w:szCs w:val="24"/>
                <w:highlight w:val="none"/>
                <w:u w:val="none"/>
              </w:rPr>
              <w:t>.</w:t>
            </w:r>
          </w:p>
          <w:p>
            <w:pPr>
              <w:numPr>
                <w:numId w:val="0"/>
              </w:numPr>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Este registro es obligatorio por única vez, en cada periodo de vigencia en el RCBF para todos los usuarios estén exceptuados o no de la presentación del DJRO. </w:t>
            </w:r>
            <w:commentRangeStart w:id="301"/>
            <w:r>
              <w:rPr>
                <w:b w:val="0"/>
                <w:strike w:val="0"/>
                <w:color w:val="auto"/>
                <w:kern w:val="0"/>
                <w:sz w:val="18"/>
                <w:szCs w:val="24"/>
                <w:highlight w:val="none"/>
                <w:u w:val="none"/>
              </w:rPr>
              <w:t>Las renovaciones se consideran como ampliación de periodos anuales por lo tanto no es necesario que presenten Inventario Inicial.</w:t>
            </w:r>
            <w:commentRangeEnd w:id="301"/>
            <w:r>
              <w:rPr>
                <w:b w:val="0"/>
                <w:strike w:val="0"/>
                <w:color w:val="auto"/>
                <w:kern w:val="0"/>
                <w:sz w:val="18"/>
                <w:szCs w:val="24"/>
                <w:highlight w:val="none"/>
                <w:u w:val="none"/>
              </w:rPr>
              <w:commentReference w:id="301"/>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304"/>
            <w:r>
              <w:rPr>
                <w:b w:val="0"/>
                <w:strike w:val="0"/>
                <w:color w:val="auto"/>
                <w:kern w:val="0"/>
                <w:sz w:val="18"/>
                <w:szCs w:val="24"/>
                <w:highlight w:val="none"/>
                <w:u w:val="none"/>
              </w:rPr>
              <w:t>La fecha del Inventario Inicial corresponde a un día antes del inicio de su primer periodo exigible a declarar dicho periodo y que corresponde a la fecha de alta en el RCBF, o si ya pasó la citada fecha corresponde a un día antes de la fecha de alta del BF, establecimiento o presentación que van a declarar.</w:t>
            </w:r>
            <w:commentRangeEnd w:id="304"/>
            <w:r>
              <w:rPr>
                <w:b w:val="0"/>
                <w:strike w:val="0"/>
                <w:color w:val="auto"/>
                <w:kern w:val="0"/>
                <w:sz w:val="18"/>
                <w:szCs w:val="24"/>
                <w:highlight w:val="none"/>
                <w:u w:val="none"/>
              </w:rPr>
              <w:commentReference w:id="304"/>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307"/>
            <w:r>
              <w:rPr>
                <w:b w:val="0"/>
                <w:strike w:val="0"/>
                <w:color w:val="auto"/>
                <w:kern w:val="0"/>
                <w:sz w:val="18"/>
                <w:szCs w:val="24"/>
                <w:highlight w:val="none"/>
                <w:u w:val="none"/>
              </w:rPr>
              <w:t>Es pre-requisito para registrar o cargar el inventario que se active su periodo de declaración (DJ).</w:t>
            </w:r>
            <w:commentRangeEnd w:id="307"/>
            <w:r>
              <w:rPr>
                <w:b w:val="0"/>
                <w:strike w:val="0"/>
                <w:color w:val="auto"/>
                <w:kern w:val="0"/>
                <w:sz w:val="18"/>
                <w:szCs w:val="24"/>
                <w:highlight w:val="none"/>
                <w:u w:val="none"/>
              </w:rPr>
              <w:commentReference w:id="307"/>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Es requisito que tanto las presentaciones como los establecimientos estén activos y vigentes en el RCBF en el periodo de la presentación de dicho inventario.</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310"/>
            <w:r>
              <w:rPr>
                <w:b w:val="0"/>
                <w:strike w:val="0"/>
                <w:color w:val="auto"/>
                <w:kern w:val="0"/>
                <w:sz w:val="18"/>
                <w:szCs w:val="24"/>
                <w:highlight w:val="none"/>
                <w:u w:val="none"/>
              </w:rPr>
              <w:t>La activación consiste en habilitar el periodo para declarar el Inventario Inicial y la primera DJRO que corresponde al periodo de fecha de inicio de vigencia en el RCBF cuya fecha concluye en la fecha de vencimiento según el último digito del RUC de acuerdo al cronograma de obligaciones mensuales por cada ejercicio tributario, además se considera la fecha de vencimiento establecida para los buenos contribuyentes y unidades ejecutoras del sector público sin importar el último digito del RUC, así como los vencimientos especiales (zonas de emergencia u otros). Esta información se encuentra en el hipervínculo http://www.sunat.gob.pe/cl-ti-itcronobligme/fvS01Alias.</w:t>
            </w:r>
            <w:commentRangeEnd w:id="310"/>
            <w:r>
              <w:rPr>
                <w:b w:val="0"/>
                <w:strike w:val="0"/>
                <w:color w:val="auto"/>
                <w:kern w:val="0"/>
                <w:sz w:val="18"/>
                <w:szCs w:val="24"/>
                <w:highlight w:val="none"/>
                <w:u w:val="none"/>
              </w:rPr>
              <w:commentReference w:id="310"/>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313"/>
            <w:r>
              <w:rPr>
                <w:b w:val="0"/>
                <w:strike w:val="0"/>
                <w:color w:val="auto"/>
                <w:kern w:val="0"/>
                <w:sz w:val="18"/>
                <w:szCs w:val="24"/>
                <w:highlight w:val="none"/>
                <w:u w:val="none"/>
              </w:rPr>
              <w:t>Para la DJ del Inventario inicial el estado inicia como “en plazo” y el envío en estado “pendiente”</w:t>
            </w:r>
            <w:commentRangeEnd w:id="313"/>
            <w:r>
              <w:rPr>
                <w:b w:val="0"/>
                <w:strike w:val="0"/>
                <w:color w:val="auto"/>
                <w:kern w:val="0"/>
                <w:sz w:val="18"/>
                <w:szCs w:val="24"/>
                <w:highlight w:val="none"/>
                <w:u w:val="none"/>
              </w:rPr>
              <w:commentReference w:id="313"/>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Debe permitir grabaciones parciales por establecimiento y presentación manteniendo la información histórica.</w:t>
            </w:r>
          </w:p>
          <w:p>
            <w:pPr>
              <w:pStyle w:val="ListParagraph"/>
              <w:numPr>
                <w:numId w:val="0"/>
              </w:numPr>
              <w:spacing w:before="120" w:after="120" w:line="276" w:lineRule="auto"/>
              <w:ind w:firstLine="0"/>
              <w:rPr>
                <w:rStyle w:val="DefaultParagraphFont"/>
                <w:b w:val="0"/>
                <w:strike/>
                <w:color w:val="auto"/>
                <w:kern w:val="0"/>
                <w:sz w:val="18"/>
                <w:szCs w:val="24"/>
                <w:highlight w:val="none"/>
                <w:u w:val="none"/>
              </w:rPr>
            </w:pPr>
            <w:r>
              <w:rPr>
                <w:b w:val="0"/>
                <w:strike/>
                <w:color w:val="auto"/>
                <w:kern w:val="0"/>
                <w:sz w:val="18"/>
                <w:szCs w:val="24"/>
                <w:highlight w:val="none"/>
                <w:u w:val="none"/>
              </w:rPr>
              <w:t>Para la DJRO el estado inicia “en plazo”.</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Los usuarios que únicamente tengan vigente las actividades: servicios de almacenamiento, servicio de transporte y prestación de servicios sobre en Bien no presentan Inventario Inicial.</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Tanto para la inscripción como para la actualización (ALTA) de BF, establecimientos y presentaciones es obligatorio que se registre Inventario Inicial por presentación y establecimiento. El caso de no tener inventario Inicial se permite registrar cero. </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321"/>
            <w:r>
              <w:rPr>
                <w:b w:val="0"/>
                <w:strike w:val="0"/>
                <w:color w:val="auto"/>
                <w:kern w:val="0"/>
                <w:sz w:val="18"/>
                <w:szCs w:val="24"/>
                <w:highlight w:val="none"/>
                <w:u w:val="none"/>
              </w:rPr>
              <w:t>Se permite modificar el Inventario Inicial hasta que no se confirme el envío a SUNAT mediante la presentación de la DJ.</w:t>
            </w:r>
            <w:commentRangeEnd w:id="321"/>
            <w:r>
              <w:rPr>
                <w:b w:val="0"/>
                <w:strike w:val="0"/>
                <w:color w:val="auto"/>
                <w:kern w:val="0"/>
                <w:sz w:val="18"/>
                <w:szCs w:val="24"/>
                <w:highlight w:val="none"/>
                <w:u w:val="none"/>
              </w:rPr>
              <w:commentReference w:id="321"/>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324"/>
            <w:r>
              <w:rPr>
                <w:b w:val="0"/>
                <w:strike w:val="0"/>
                <w:color w:val="auto"/>
                <w:kern w:val="0"/>
                <w:sz w:val="18"/>
                <w:szCs w:val="24"/>
                <w:highlight w:val="none"/>
                <w:u w:val="none"/>
              </w:rPr>
              <w:t>Se puede marcar el Inventario Inicial como “sin Inventario Inicial” lo que indica que el Usuario no tiene ninguna presentación por establecimiento – no tiene stock – lo que iniciará sus operaciones en el registro diario con cero. Esto se permite para uno o más de un establecimiento.</w:t>
            </w:r>
            <w:commentRangeEnd w:id="324"/>
            <w:r>
              <w:rPr>
                <w:b w:val="0"/>
                <w:strike w:val="0"/>
                <w:color w:val="auto"/>
                <w:kern w:val="0"/>
                <w:sz w:val="18"/>
                <w:szCs w:val="24"/>
                <w:highlight w:val="none"/>
                <w:u w:val="none"/>
              </w:rPr>
              <w:commentReference w:id="324"/>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La DJ de Inventario Inicial, debe incluir la siguiente información: </w:t>
            </w:r>
            <w:bookmarkStart w:id="327" w:name="_DV_C241"/>
          </w:p>
          <w:p>
            <w:pPr>
              <w:pStyle w:val="ListParagraph"/>
              <w:numPr>
                <w:ilvl w:val="0"/>
                <w:numId w:val="203"/>
              </w:numPr>
              <w:tabs>
                <w:tab w:val="num" w:pos="0"/>
              </w:tabs>
              <w:spacing w:line="276" w:lineRule="auto"/>
              <w:ind w:left="360"/>
              <w:rPr>
                <w:rStyle w:val="DefaultParagraphFont"/>
                <w:b w:val="0"/>
                <w:strike w:val="0"/>
                <w:color w:val="auto"/>
                <w:kern w:val="0"/>
                <w:sz w:val="18"/>
                <w:szCs w:val="24"/>
                <w:highlight w:val="none"/>
                <w:u w:val="none"/>
              </w:rPr>
            </w:pPr>
            <w:bookmarkEnd w:id="327"/>
            <w:bookmarkStart w:id="328" w:name="_DV_LD0"/>
            <w:bookmarkStart w:id="329" w:name="_DV_C242"/>
            <w:r>
              <w:rPr>
                <w:rStyle w:val="DeltaViewDeletion"/>
                <w:b w:val="0"/>
                <w:kern w:val="0"/>
                <w:sz w:val="18"/>
                <w:szCs w:val="24"/>
                <w:highlight w:val="none"/>
                <w:u w:val="none"/>
              </w:rPr>
              <w:t xml:space="preserve">2. </w:t>
            </w:r>
            <w:bookmarkEnd w:id="329"/>
            <w:bookmarkEnd w:id="328"/>
            <w:r>
              <w:rPr>
                <w:b w:val="0"/>
                <w:strike w:val="0"/>
                <w:color w:val="auto"/>
                <w:kern w:val="0"/>
                <w:sz w:val="18"/>
                <w:szCs w:val="24"/>
                <w:highlight w:val="none"/>
                <w:u w:val="none"/>
              </w:rPr>
              <w:t>Estado de DJ</w:t>
            </w:r>
            <w:bookmarkStart w:id="330" w:name="_DV_C243"/>
          </w:p>
          <w:p>
            <w:pPr>
              <w:pStyle w:val="ListParagraph"/>
              <w:numPr>
                <w:ilvl w:val="0"/>
                <w:numId w:val="203"/>
              </w:numPr>
              <w:tabs>
                <w:tab w:val="num" w:pos="0"/>
              </w:tabs>
              <w:spacing w:line="276" w:lineRule="auto"/>
              <w:ind w:left="360"/>
              <w:rPr>
                <w:rStyle w:val="DefaultParagraphFont"/>
                <w:b w:val="0"/>
                <w:strike w:val="0"/>
                <w:color w:val="auto"/>
                <w:kern w:val="0"/>
                <w:sz w:val="18"/>
                <w:szCs w:val="24"/>
                <w:highlight w:val="none"/>
                <w:u w:val="none"/>
              </w:rPr>
            </w:pPr>
            <w:bookmarkEnd w:id="330"/>
            <w:bookmarkStart w:id="331" w:name="_DV_C244"/>
            <w:r>
              <w:rPr>
                <w:rStyle w:val="DeltaViewDeletion"/>
                <w:b w:val="0"/>
                <w:kern w:val="0"/>
                <w:sz w:val="18"/>
                <w:szCs w:val="24"/>
                <w:highlight w:val="none"/>
                <w:u w:val="none"/>
              </w:rPr>
              <w:t xml:space="preserve">3. </w:t>
            </w:r>
            <w:bookmarkEnd w:id="331"/>
            <w:r>
              <w:rPr>
                <w:b w:val="0"/>
                <w:strike w:val="0"/>
                <w:color w:val="auto"/>
                <w:kern w:val="0"/>
                <w:sz w:val="18"/>
                <w:szCs w:val="24"/>
                <w:highlight w:val="none"/>
                <w:u w:val="none"/>
              </w:rPr>
              <w:t xml:space="preserve">Estado del envío </w:t>
            </w:r>
          </w:p>
          <w:p>
            <w:pPr>
              <w:pStyle w:val="ListParagraph"/>
              <w:numPr>
                <w:ilvl w:val="0"/>
                <w:numId w:val="18"/>
              </w:numPr>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Pendiente, cuando el inventario inicial </w:t>
            </w:r>
            <w:r>
              <w:rPr>
                <w:b w:val="0"/>
                <w:strike/>
                <w:color w:val="auto"/>
                <w:kern w:val="0"/>
                <w:sz w:val="18"/>
                <w:szCs w:val="24"/>
                <w:highlight w:val="none"/>
                <w:u w:val="none"/>
              </w:rPr>
              <w:t>no tiene información</w:t>
            </w:r>
            <w:r>
              <w:rPr>
                <w:b w:val="0"/>
                <w:strike w:val="0"/>
                <w:color w:val="auto"/>
                <w:kern w:val="0"/>
                <w:sz w:val="18"/>
                <w:szCs w:val="24"/>
                <w:highlight w:val="none"/>
                <w:u w:val="none"/>
              </w:rPr>
              <w:t xml:space="preserve"> </w:t>
            </w:r>
            <w:bookmarkStart w:id="332" w:name="_DV_C245"/>
            <w:r>
              <w:rPr>
                <w:rStyle w:val="DeltaViewInsertion"/>
                <w:b w:val="0"/>
                <w:strike w:val="0"/>
                <w:kern w:val="0"/>
                <w:sz w:val="18"/>
                <w:szCs w:val="24"/>
                <w:highlight w:val="none"/>
              </w:rPr>
              <w:t>está pendiente de ser enviado</w:t>
            </w:r>
            <w:bookmarkEnd w:id="332"/>
          </w:p>
          <w:p>
            <w:pPr>
              <w:pStyle w:val="ListParagraph"/>
              <w:numPr>
                <w:ilvl w:val="0"/>
                <w:numId w:val="18"/>
              </w:numPr>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En edición, cuando tiene modificaciones pudiendo estar la DJ presentada o no</w:t>
            </w:r>
          </w:p>
          <w:p>
            <w:pPr>
              <w:pStyle w:val="ListParagraph"/>
              <w:numPr>
                <w:ilvl w:val="0"/>
                <w:numId w:val="18"/>
              </w:numPr>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Completo , DJ ya presentada y no presenta modificación </w:t>
            </w:r>
            <w:bookmarkStart w:id="333" w:name="_DV_C246"/>
          </w:p>
          <w:p>
            <w:pPr>
              <w:pStyle w:val="ListParagraph"/>
              <w:numPr>
                <w:ilvl w:val="0"/>
                <w:numId w:val="203"/>
              </w:numPr>
              <w:tabs>
                <w:tab w:val="num" w:pos="0"/>
              </w:tabs>
              <w:spacing w:line="276" w:lineRule="auto"/>
              <w:ind w:left="360"/>
              <w:rPr>
                <w:rStyle w:val="DefaultParagraphFont"/>
                <w:b w:val="0"/>
                <w:strike w:val="0"/>
                <w:color w:val="auto"/>
                <w:kern w:val="0"/>
                <w:sz w:val="18"/>
                <w:szCs w:val="24"/>
                <w:highlight w:val="none"/>
                <w:u w:val="none"/>
              </w:rPr>
            </w:pPr>
            <w:bookmarkEnd w:id="333"/>
            <w:bookmarkStart w:id="334" w:name="_DV_C247"/>
            <w:r>
              <w:rPr>
                <w:rStyle w:val="DeltaViewDeletion"/>
                <w:b w:val="0"/>
                <w:kern w:val="0"/>
                <w:sz w:val="18"/>
                <w:szCs w:val="24"/>
                <w:highlight w:val="none"/>
                <w:u w:val="none"/>
              </w:rPr>
              <w:t xml:space="preserve">4. </w:t>
            </w:r>
            <w:bookmarkEnd w:id="334"/>
            <w:r>
              <w:rPr>
                <w:b w:val="0"/>
                <w:strike w:val="0"/>
                <w:color w:val="auto"/>
                <w:kern w:val="0"/>
                <w:sz w:val="18"/>
                <w:szCs w:val="24"/>
                <w:highlight w:val="none"/>
                <w:u w:val="none"/>
              </w:rPr>
              <w:t>Fecha de Registro: Es la fecha del registro del Inventario Inicial. Utilizar el formato: dd/mm/aaaa hh24:mi</w:t>
            </w:r>
            <w:bookmarkStart w:id="335" w:name="_DV_C248"/>
          </w:p>
          <w:p>
            <w:pPr>
              <w:pStyle w:val="ListParagraph"/>
              <w:numPr>
                <w:ilvl w:val="0"/>
                <w:numId w:val="203"/>
              </w:numPr>
              <w:tabs>
                <w:tab w:val="num" w:pos="0"/>
              </w:tabs>
              <w:spacing w:line="276" w:lineRule="auto"/>
              <w:ind w:left="360"/>
              <w:rPr>
                <w:rStyle w:val="DefaultParagraphFont"/>
                <w:b w:val="0"/>
                <w:strike w:val="0"/>
                <w:color w:val="auto"/>
                <w:kern w:val="0"/>
                <w:sz w:val="18"/>
                <w:szCs w:val="24"/>
                <w:highlight w:val="none"/>
                <w:u w:val="none"/>
              </w:rPr>
            </w:pPr>
            <w:bookmarkEnd w:id="335"/>
            <w:bookmarkStart w:id="336" w:name="_DV_C249"/>
            <w:r>
              <w:rPr>
                <w:rStyle w:val="DeltaViewDeletion"/>
                <w:b w:val="0"/>
                <w:kern w:val="0"/>
                <w:sz w:val="18"/>
                <w:szCs w:val="24"/>
                <w:highlight w:val="none"/>
                <w:u w:val="none"/>
              </w:rPr>
              <w:t xml:space="preserve">5. </w:t>
            </w:r>
            <w:bookmarkEnd w:id="336"/>
            <w:r>
              <w:rPr>
                <w:b w:val="0"/>
                <w:strike w:val="0"/>
                <w:color w:val="auto"/>
                <w:kern w:val="0"/>
                <w:sz w:val="18"/>
                <w:szCs w:val="24"/>
                <w:highlight w:val="none"/>
                <w:u w:val="none"/>
              </w:rPr>
              <w:t xml:space="preserve">Código de Confirmación del Inventario: Es el código de confirmación que se asigna al declarar el registro del Inventario Inicial como “presentado”. El código de confirmación de envío deberá ser el correlativo de envío que le asigne el sistema </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337"/>
            <w:r>
              <w:rPr>
                <w:b w:val="0"/>
                <w:strike w:val="0"/>
                <w:color w:val="auto"/>
                <w:kern w:val="0"/>
                <w:sz w:val="18"/>
                <w:szCs w:val="24"/>
                <w:highlight w:val="none"/>
                <w:u w:val="none"/>
              </w:rPr>
              <w:t>Una DJ Inventario Inicial puede encontrarse en edición. Se permite cancelar la “edición” del Inventario Inicial la cual extornará las modificaciones de dicha declaración.</w:t>
            </w:r>
            <w:commentRangeEnd w:id="337"/>
            <w:r>
              <w:rPr>
                <w:b w:val="0"/>
                <w:strike w:val="0"/>
                <w:color w:val="auto"/>
                <w:kern w:val="0"/>
                <w:sz w:val="18"/>
                <w:szCs w:val="24"/>
                <w:highlight w:val="none"/>
                <w:u w:val="none"/>
              </w:rPr>
              <w:commentReference w:id="337"/>
            </w:r>
          </w:p>
          <w:p>
            <w:pPr>
              <w:numPr>
                <w:numId w:val="0"/>
              </w:numPr>
              <w:spacing w:line="276" w:lineRule="auto"/>
              <w:ind w:left="0" w:firstLine="0"/>
              <w:rPr>
                <w:rStyle w:val="DefaultParagraphFont"/>
                <w:b w:val="0"/>
                <w:strike w:val="0"/>
                <w:color w:val="auto"/>
                <w:kern w:val="0"/>
                <w:sz w:val="18"/>
                <w:szCs w:val="24"/>
                <w:highlight w:val="none"/>
                <w:u w:val="single"/>
              </w:rPr>
            </w:pPr>
            <w:r>
              <w:rPr>
                <w:b w:val="0"/>
                <w:strike w:val="0"/>
                <w:color w:val="auto"/>
                <w:kern w:val="0"/>
                <w:sz w:val="18"/>
                <w:szCs w:val="24"/>
                <w:highlight w:val="none"/>
                <w:u w:val="single"/>
              </w:rPr>
              <w:t xml:space="preserve">Información a registrar por el Usuario de BF: </w:t>
            </w:r>
          </w:p>
          <w:p>
            <w:pPr>
              <w:pStyle w:val="ListParagraph"/>
              <w:numPr>
                <w:ilvl w:val="0"/>
                <w:numId w:val="10"/>
              </w:numPr>
              <w:tabs>
                <w:tab w:val="num" w:pos="0"/>
              </w:tabs>
              <w:spacing w:line="276" w:lineRule="auto"/>
              <w:ind w:left="360"/>
              <w:rPr>
                <w:rStyle w:val="DefaultParagraphFont"/>
                <w:b w:val="0"/>
                <w:strike w:val="0"/>
                <w:color w:val="auto"/>
                <w:kern w:val="0"/>
                <w:sz w:val="18"/>
                <w:szCs w:val="24"/>
                <w:highlight w:val="none"/>
                <w:u w:val="none"/>
              </w:rPr>
            </w:pPr>
            <w:commentRangeStart w:id="340"/>
            <w:r>
              <w:rPr>
                <w:b w:val="0"/>
                <w:strike w:val="0"/>
                <w:color w:val="auto"/>
                <w:kern w:val="0"/>
                <w:sz w:val="18"/>
                <w:szCs w:val="24"/>
                <w:highlight w:val="none"/>
                <w:u w:val="none"/>
              </w:rPr>
              <w:t>Indicador de Stock: El Usuario debe confirmar la tenencia o no de existencias por declarar. Si indica que no tiene existencias por defecto la cantidad de presentación es cero la cual no se puede modificar.</w:t>
            </w:r>
            <w:commentRangeEnd w:id="340"/>
            <w:r>
              <w:rPr>
                <w:b w:val="0"/>
                <w:strike w:val="0"/>
                <w:color w:val="auto"/>
                <w:kern w:val="0"/>
                <w:sz w:val="18"/>
                <w:szCs w:val="24"/>
                <w:highlight w:val="none"/>
                <w:u w:val="none"/>
              </w:rPr>
              <w:commentReference w:id="340"/>
            </w:r>
          </w:p>
          <w:p>
            <w:pPr>
              <w:pStyle w:val="ListParagraph"/>
              <w:numPr>
                <w:ilvl w:val="0"/>
                <w:numId w:val="10"/>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Usuario prestador del servicio: En caso los BF del inventario Inicial se encuentren en el establecimiento de un prestador de servicio se permitirá registrar dicho RUC debiendo validar que corresponda a un Usuario vigente en el RCBF así como la actividad de servicio de almacenamiento o </w:t>
            </w:r>
            <w:commentRangeStart w:id="343"/>
            <w:r>
              <w:rPr>
                <w:b w:val="0"/>
                <w:strike w:val="0"/>
                <w:color w:val="auto"/>
                <w:kern w:val="0"/>
                <w:sz w:val="18"/>
                <w:szCs w:val="24"/>
                <w:highlight w:val="none"/>
                <w:u w:val="none"/>
              </w:rPr>
              <w:t xml:space="preserve">prestación de servicios sobre el Bien </w:t>
            </w:r>
            <w:commentRangeEnd w:id="343"/>
            <w:r>
              <w:rPr>
                <w:b w:val="0"/>
                <w:strike w:val="0"/>
                <w:color w:val="auto"/>
                <w:kern w:val="0"/>
                <w:sz w:val="18"/>
                <w:szCs w:val="24"/>
                <w:highlight w:val="none"/>
                <w:u w:val="none"/>
              </w:rPr>
              <w:commentReference w:id="343"/>
            </w:r>
          </w:p>
          <w:p>
            <w:pPr>
              <w:pStyle w:val="ListParagraph"/>
              <w:numPr>
                <w:ilvl w:val="0"/>
                <w:numId w:val="10"/>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Código de Establecimiento: Son </w:t>
            </w:r>
            <w:commentRangeStart w:id="346"/>
            <w:r>
              <w:rPr>
                <w:b w:val="0"/>
                <w:strike w:val="0"/>
                <w:color w:val="auto"/>
                <w:kern w:val="0"/>
                <w:sz w:val="18"/>
                <w:szCs w:val="24"/>
                <w:highlight w:val="none"/>
                <w:u w:val="none"/>
              </w:rPr>
              <w:t xml:space="preserve">establecimientos vigentes </w:t>
            </w:r>
            <w:commentRangeEnd w:id="346"/>
            <w:r>
              <w:rPr>
                <w:b w:val="0"/>
                <w:strike w:val="0"/>
                <w:color w:val="auto"/>
                <w:kern w:val="0"/>
                <w:sz w:val="18"/>
                <w:szCs w:val="24"/>
                <w:highlight w:val="none"/>
                <w:u w:val="none"/>
              </w:rPr>
              <w:commentReference w:id="346"/>
            </w:r>
            <w:r>
              <w:rPr>
                <w:b w:val="0"/>
                <w:strike w:val="0"/>
                <w:color w:val="auto"/>
                <w:kern w:val="0"/>
                <w:sz w:val="18"/>
                <w:szCs w:val="24"/>
                <w:highlight w:val="none"/>
                <w:u w:val="none"/>
              </w:rPr>
              <w:t xml:space="preserve">en el RCBF sobre el cual se reporta stock a la fecha del registro de inventario Inicial, si el establecimiento no está vigente se le debe informar al usuario, si no coloca el Usuario prestador del servicio debe validar que le correspondan al Usuario y esté vigente </w:t>
            </w:r>
            <w:r>
              <w:rPr>
                <w:b w:val="0"/>
                <w:strike/>
                <w:color w:val="auto"/>
                <w:kern w:val="0"/>
                <w:sz w:val="18"/>
                <w:szCs w:val="24"/>
                <w:highlight w:val="none"/>
                <w:u w:val="none"/>
              </w:rPr>
              <w:t>y tenga la actividad de almacenamiento</w:t>
            </w:r>
            <w:r>
              <w:rPr>
                <w:b w:val="0"/>
                <w:strike w:val="0"/>
                <w:color w:val="auto"/>
                <w:kern w:val="0"/>
                <w:sz w:val="18"/>
                <w:szCs w:val="24"/>
                <w:highlight w:val="none"/>
                <w:u w:val="none"/>
              </w:rPr>
              <w:t xml:space="preserve"> caso contrario deberá validar que le correspondan al prestador de servicio debiendo estar vigente en su RCBF. </w:t>
            </w:r>
          </w:p>
          <w:p>
            <w:pPr>
              <w:pStyle w:val="ListParagraph"/>
              <w:numPr>
                <w:ilvl w:val="0"/>
                <w:numId w:val="10"/>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Código de presentación: Es el código de la presentación que se encuentre vigente en el RCBF a la fecha del registro de inventario, sobre la cual se registrara la existencia inicial. Para el caso del prestador de servicio la presentación corresponde al Usuario propietario del Bien.</w:t>
            </w:r>
          </w:p>
          <w:p>
            <w:pPr>
              <w:pStyle w:val="ListParagraph"/>
              <w:numPr>
                <w:ilvl w:val="0"/>
                <w:numId w:val="10"/>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Cantidad de la presentación: Es el número de unidades de la presentación que afectará el stock, debe considerarse hasta 6 decimales y </w:t>
            </w:r>
            <w:commentRangeStart w:id="349"/>
            <w:r>
              <w:rPr>
                <w:b w:val="0"/>
                <w:strike w:val="0"/>
                <w:color w:val="auto"/>
                <w:kern w:val="0"/>
                <w:sz w:val="18"/>
                <w:szCs w:val="24"/>
                <w:highlight w:val="none"/>
                <w:u w:val="none"/>
              </w:rPr>
              <w:t>ser mayor a cero</w:t>
            </w:r>
            <w:commentRangeEnd w:id="349"/>
            <w:r>
              <w:rPr>
                <w:b w:val="0"/>
                <w:strike w:val="0"/>
                <w:color w:val="auto"/>
                <w:kern w:val="0"/>
                <w:sz w:val="18"/>
                <w:szCs w:val="24"/>
                <w:highlight w:val="none"/>
                <w:u w:val="none"/>
              </w:rPr>
              <w:commentReference w:id="349"/>
            </w:r>
            <w:r>
              <w:rPr>
                <w:b w:val="0"/>
                <w:strike w:val="0"/>
                <w:color w:val="auto"/>
                <w:kern w:val="0"/>
                <w:sz w:val="18"/>
                <w:szCs w:val="24"/>
                <w:highlight w:val="none"/>
                <w:u w:val="none"/>
              </w:rPr>
              <w:t xml:space="preserve">. </w:t>
            </w:r>
            <w:commentRangeStart w:id="352"/>
            <w:r>
              <w:rPr>
                <w:b w:val="0"/>
                <w:strike w:val="0"/>
                <w:color w:val="auto"/>
                <w:kern w:val="0"/>
                <w:sz w:val="18"/>
                <w:szCs w:val="24"/>
                <w:highlight w:val="none"/>
                <w:u w:val="none"/>
              </w:rPr>
              <w:t>Si está en el establecimiento del prestador del servicio afectará el stock en establecimientos de terceros</w:t>
            </w:r>
            <w:commentRangeEnd w:id="352"/>
            <w:r>
              <w:rPr>
                <w:b w:val="0"/>
                <w:strike w:val="0"/>
                <w:color w:val="auto"/>
                <w:kern w:val="0"/>
                <w:sz w:val="18"/>
                <w:szCs w:val="24"/>
                <w:highlight w:val="none"/>
                <w:u w:val="none"/>
              </w:rPr>
              <w:commentReference w:id="352"/>
            </w:r>
            <w:r>
              <w:rPr>
                <w:b w:val="0"/>
                <w:strike w:val="0"/>
                <w:color w:val="auto"/>
                <w:kern w:val="0"/>
                <w:sz w:val="18"/>
                <w:szCs w:val="24"/>
                <w:highlight w:val="none"/>
                <w:u w:val="none"/>
              </w:rPr>
              <w:t xml:space="preserve">. Adicionalmente incrementa la cantidad autorizada utilizada disminuyendo la cantidad autorizada disponible del BF del Usuario. Para los nuevos BF, nuevos establecimientos o nuevas presentaciones  que corresponden a actualizaciones (ALTA) el Inventario Inicial afectaran el stock, la cantidad autorizada utilizada y la cantidad autorizada disponible a partir del mes de alta de dicho BF, establecimiento o presentación. </w:t>
            </w:r>
            <w:commentRangeStart w:id="355"/>
            <w:r>
              <w:rPr>
                <w:b w:val="0"/>
                <w:strike w:val="0"/>
                <w:color w:val="auto"/>
                <w:kern w:val="0"/>
                <w:sz w:val="18"/>
                <w:szCs w:val="24"/>
                <w:highlight w:val="none"/>
                <w:u w:val="none"/>
              </w:rPr>
              <w:t xml:space="preserve">Si la actualización (ALTA) corresponde tanto al establecimiento como a la presentación tomará la fecha más reciente para obtener el mes. </w:t>
            </w:r>
            <w:commentRangeEnd w:id="355"/>
            <w:r>
              <w:rPr>
                <w:b w:val="0"/>
                <w:strike w:val="0"/>
                <w:color w:val="auto"/>
                <w:kern w:val="0"/>
                <w:sz w:val="18"/>
                <w:szCs w:val="24"/>
                <w:highlight w:val="none"/>
                <w:u w:val="none"/>
              </w:rPr>
              <w:commentReference w:id="355"/>
            </w:r>
          </w:p>
          <w:p>
            <w:pPr>
              <w:pStyle w:val="ListParagraph"/>
              <w:numPr>
                <w:ilvl w:val="0"/>
                <w:numId w:val="10"/>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Observaciones: Información que enviará por todo el inventario el Usuario, para el caso de sustituciones o rectificaciones es obligatorio</w:t>
            </w:r>
          </w:p>
          <w:p>
            <w:pPr>
              <w:pStyle w:val="ListParagraph"/>
              <w:numPr>
                <w:ilvl w:val="0"/>
                <w:numId w:val="10"/>
              </w:numPr>
              <w:tabs>
                <w:tab w:val="num" w:pos="0"/>
              </w:tabs>
              <w:spacing w:line="276" w:lineRule="auto"/>
              <w:ind w:left="360"/>
              <w:rPr>
                <w:b w:val="0"/>
                <w:strike w:val="0"/>
                <w:color w:val="auto"/>
                <w:kern w:val="0"/>
                <w:sz w:val="18"/>
                <w:szCs w:val="24"/>
                <w:highlight w:val="none"/>
                <w:u w:val="none"/>
              </w:rPr>
            </w:pPr>
            <w:commentRangeStart w:id="358"/>
            <w:r>
              <w:rPr>
                <w:b w:val="0"/>
                <w:strike w:val="0"/>
                <w:color w:val="auto"/>
                <w:kern w:val="0"/>
                <w:sz w:val="18"/>
                <w:szCs w:val="24"/>
                <w:highlight w:val="none"/>
                <w:u w:val="none"/>
              </w:rPr>
              <w:t>Indicador de inventario modificado por actualización en el RCBF: se obtiene de manera automática y corresponde cuando el registro del Inventario es por una actualización (ALTA) de BF, presentación y/o del establecimiento</w:t>
            </w:r>
            <w:commentRangeEnd w:id="358"/>
            <w:r>
              <w:rPr>
                <w:b w:val="0"/>
                <w:strike w:val="0"/>
                <w:color w:val="auto"/>
                <w:kern w:val="0"/>
                <w:sz w:val="18"/>
                <w:szCs w:val="24"/>
                <w:highlight w:val="none"/>
                <w:u w:val="none"/>
              </w:rPr>
              <w:commentReference w:id="358"/>
            </w:r>
            <w:r>
              <w:rPr>
                <w:b w:val="0"/>
                <w:strike w:val="0"/>
                <w:color w:val="auto"/>
                <w:kern w:val="0"/>
                <w:sz w:val="18"/>
                <w:szCs w:val="24"/>
                <w:highlight w:val="none"/>
                <w:u w:val="none"/>
              </w:rPr>
              <w:t>.</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strike w:val="0"/>
                <w:color w:val="auto"/>
                <w:kern w:val="0"/>
                <w:sz w:val="18"/>
                <w:szCs w:val="24"/>
                <w:highlight w:val="none"/>
                <w:u w:val="none"/>
              </w:rPr>
            </w:pPr>
            <w:r>
              <w:rPr>
                <w:b/>
                <w:strike w:val="0"/>
                <w:color w:val="auto"/>
                <w:kern w:val="0"/>
                <w:sz w:val="18"/>
                <w:szCs w:val="24"/>
                <w:highlight w:val="none"/>
                <w:u w:val="none"/>
              </w:rPr>
              <w:t>3</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strike w:val="0"/>
                <w:color w:val="auto"/>
                <w:kern w:val="0"/>
                <w:sz w:val="18"/>
                <w:szCs w:val="24"/>
                <w:highlight w:val="none"/>
                <w:u w:val="single"/>
              </w:rPr>
            </w:pPr>
            <w:r>
              <w:rPr>
                <w:b/>
                <w:strike w:val="0"/>
                <w:color w:val="auto"/>
                <w:kern w:val="0"/>
                <w:sz w:val="18"/>
                <w:szCs w:val="24"/>
                <w:highlight w:val="none"/>
                <w:u w:val="single"/>
              </w:rPr>
              <w:t>Presentación del Inventario Inicial</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La información que se consigna, respecto al Inventario Inicial, tiene carácter de declaración jurada, presumiéndose veraz, por tanto deben manejar un código de confirmación de envío en la presentación de la DJ y se debe garantizar la integridad de la información. Se guarda la relación del número de confirmación de envío por cada registro del Inventario Inicial.</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En caso no se informe el Inventario Inicial de todas las presentaciones por establecimientos, por lo menos con cero, el Usuario no podrá presentar su DJ, esto deberá ser alertado en la presentación de su inventario inicial permitiendo declarar con cero las presentaciones por establecimiento pendientes previa confirmación del Usuario. Antes de la presentación del Inventario mediante una vista previa se deberá mostrar al Usuario la información declarada para su revisión. </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Con el código de confirmación de envío a SUNAT y con el envío completo realizado se deberá incrementar la cantidad autorizada utilizada y como consecuencia se disminuirá la cantidad autorizada disponible y calcular el stock por establecimiento. </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Se envía un mensaje al buzón SOL del Usuario con el resumen del inventario inicial, el stock por presentación y la cantidad autorizada disponible por BF, si la cantidad autorizada disponible es negativo se consignara en el mensaje la observación correspondiente a fin de que solicite la ampliación de la cantidad autorizada anual a través del formulario Q-105 (debe salir resaltado) que corresponde al proceso de Actualización (MPN Solicitud de Actualización). Debe aplicar la etiqueta NO DISPONIBLE según la </w:t>
            </w:r>
            <w:r>
              <w:rPr>
                <w:b/>
                <w:strike w:val="0"/>
                <w:color w:val="auto"/>
                <w:kern w:val="0"/>
                <w:sz w:val="18"/>
                <w:szCs w:val="24"/>
                <w:highlight w:val="none"/>
                <w:u w:val="none"/>
              </w:rPr>
              <w:t>RN 22</w:t>
            </w:r>
            <w:r>
              <w:rPr>
                <w:b w:val="0"/>
                <w:strike w:val="0"/>
                <w:color w:val="auto"/>
                <w:kern w:val="0"/>
                <w:sz w:val="18"/>
                <w:szCs w:val="24"/>
                <w:highlight w:val="none"/>
                <w:u w:val="none"/>
              </w:rPr>
              <w:t xml:space="preserve"> </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Se envía un mensaje al buzón SOL de los prestadores de servicio informando de manera resumida el stock por cada presentación y establecimiento declarado por el Usuario en su Inventario Inicial y por cada rectificación que haga a sus DJ de Inventario Inicial. </w:t>
            </w:r>
            <w:commentRangeStart w:id="361"/>
            <w:r>
              <w:rPr>
                <w:b w:val="0"/>
                <w:strike w:val="0"/>
                <w:color w:val="auto"/>
                <w:kern w:val="0"/>
                <w:sz w:val="18"/>
                <w:szCs w:val="24"/>
                <w:highlight w:val="none"/>
                <w:u w:val="none"/>
              </w:rPr>
              <w:t xml:space="preserve">El prestador de servicios tendrá habilitada una opción en la cual puede rechazar este inventario </w:t>
            </w:r>
            <w:bookmarkStart w:id="362" w:name="_DV_C266"/>
            <w:r>
              <w:rPr>
                <w:rStyle w:val="DeltaViewDeletion"/>
                <w:b w:val="0"/>
                <w:kern w:val="0"/>
                <w:sz w:val="18"/>
                <w:szCs w:val="24"/>
                <w:highlight w:val="none"/>
                <w:u w:val="none"/>
              </w:rPr>
              <w:t>inicia</w:t>
            </w:r>
            <w:bookmarkEnd w:id="362"/>
            <w:commentRangeEnd w:id="361"/>
            <w:r>
              <w:rPr>
                <w:b w:val="0"/>
                <w:strike w:val="0"/>
                <w:color w:val="auto"/>
                <w:kern w:val="0"/>
                <w:sz w:val="18"/>
                <w:szCs w:val="24"/>
                <w:highlight w:val="none"/>
                <w:u w:val="none"/>
              </w:rPr>
              <w:commentReference w:id="361"/>
            </w:r>
            <w:bookmarkStart w:id="365" w:name="_DV_C269"/>
            <w:r>
              <w:rPr>
                <w:rStyle w:val="DeltaViewDeletion"/>
                <w:b w:val="0"/>
                <w:kern w:val="0"/>
                <w:sz w:val="18"/>
                <w:szCs w:val="24"/>
                <w:highlight w:val="none"/>
                <w:u w:val="none"/>
              </w:rPr>
              <w:t>l</w:t>
            </w:r>
            <w:bookmarkEnd w:id="365"/>
            <w:bookmarkStart w:id="366" w:name="_DV_C270"/>
            <w:r>
              <w:rPr>
                <w:rStyle w:val="DeltaViewInsertion"/>
                <w:b w:val="0"/>
                <w:strike w:val="0"/>
                <w:kern w:val="0"/>
                <w:sz w:val="18"/>
                <w:szCs w:val="24"/>
                <w:highlight w:val="none"/>
              </w:rPr>
              <w:t>inicial</w:t>
            </w:r>
            <w:bookmarkEnd w:id="366"/>
            <w:r>
              <w:rPr>
                <w:b w:val="0"/>
                <w:strike w:val="0"/>
                <w:color w:val="auto"/>
                <w:kern w:val="0"/>
                <w:sz w:val="18"/>
                <w:szCs w:val="24"/>
                <w:highlight w:val="none"/>
                <w:u w:val="none"/>
              </w:rPr>
              <w:t xml:space="preserve"> la cual </w:t>
            </w:r>
            <w:bookmarkStart w:id="367" w:name="_DV_C271"/>
            <w:r>
              <w:rPr>
                <w:rStyle w:val="DeltaViewDeletion"/>
                <w:b w:val="0"/>
                <w:kern w:val="0"/>
                <w:sz w:val="18"/>
                <w:szCs w:val="24"/>
                <w:highlight w:val="none"/>
                <w:u w:val="none"/>
              </w:rPr>
              <w:t>se</w:t>
            </w:r>
            <w:bookmarkEnd w:id="367"/>
            <w:bookmarkStart w:id="368" w:name="_DV_C272"/>
            <w:r>
              <w:rPr>
                <w:rStyle w:val="DeltaViewInsertion"/>
                <w:b w:val="0"/>
                <w:strike w:val="0"/>
                <w:kern w:val="0"/>
                <w:sz w:val="18"/>
                <w:szCs w:val="24"/>
                <w:highlight w:val="none"/>
              </w:rPr>
              <w:t xml:space="preserve">es informada al correo institucional del </w:t>
            </w:r>
            <w:r>
              <w:rPr>
                <w:rStyle w:val="DeltaViewInsertion"/>
                <w:b/>
                <w:strike w:val="0"/>
                <w:kern w:val="0"/>
                <w:sz w:val="18"/>
                <w:szCs w:val="24"/>
                <w:highlight w:val="none"/>
              </w:rPr>
              <w:t>Anexo 18.</w:t>
            </w:r>
            <w:bookmarkEnd w:id="368"/>
            <w:r>
              <w:rPr>
                <w:b/>
                <w:strike w:val="0"/>
                <w:color w:val="auto"/>
                <w:kern w:val="0"/>
                <w:sz w:val="18"/>
                <w:szCs w:val="24"/>
                <w:highlight w:val="none"/>
                <w:u w:val="none"/>
              </w:rPr>
              <w:t xml:space="preserve"> </w:t>
            </w:r>
            <w:r>
              <w:rPr>
                <w:b w:val="0"/>
                <w:strike/>
                <w:color w:val="auto"/>
                <w:kern w:val="0"/>
                <w:sz w:val="18"/>
                <w:szCs w:val="24"/>
                <w:highlight w:val="none"/>
                <w:u w:val="none"/>
              </w:rPr>
              <w:t xml:space="preserve">deriva como alerta al </w:t>
            </w:r>
            <w:r>
              <w:rPr>
                <w:b/>
                <w:strike/>
                <w:color w:val="auto"/>
                <w:kern w:val="0"/>
                <w:sz w:val="18"/>
                <w:szCs w:val="24"/>
                <w:highlight w:val="none"/>
                <w:u w:val="none"/>
              </w:rPr>
              <w:t>Centro de Monitoreo</w:t>
            </w:r>
            <w:r>
              <w:rPr>
                <w:b w:val="0"/>
                <w:strike/>
                <w:color w:val="auto"/>
                <w:kern w:val="0"/>
                <w:sz w:val="18"/>
                <w:szCs w:val="24"/>
                <w:highlight w:val="none"/>
                <w:u w:val="none"/>
              </w:rPr>
              <w:t xml:space="preserve"> el detalle de este registro.</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Deberá permitirse la generación de un archivo CSV o TXT que contenga toda la información del Inventario Inicial.</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369"/>
            <w:r>
              <w:rPr>
                <w:b w:val="0"/>
                <w:strike w:val="0"/>
                <w:color w:val="auto"/>
                <w:kern w:val="0"/>
                <w:sz w:val="18"/>
                <w:szCs w:val="24"/>
                <w:highlight w:val="none"/>
                <w:u w:val="none"/>
              </w:rPr>
              <w:t xml:space="preserve">El Usuario podrá rectificar inventarios iniciales de periodos de inscripción anteriores al actual </w:t>
            </w:r>
            <w:commentRangeEnd w:id="369"/>
            <w:r>
              <w:rPr>
                <w:b w:val="0"/>
                <w:strike w:val="0"/>
                <w:color w:val="auto"/>
                <w:kern w:val="0"/>
                <w:sz w:val="18"/>
                <w:szCs w:val="24"/>
                <w:highlight w:val="none"/>
                <w:u w:val="none"/>
              </w:rPr>
              <w:commentReference w:id="369"/>
            </w:r>
            <w:r>
              <w:rPr>
                <w:b w:val="0"/>
                <w:strike w:val="0"/>
                <w:color w:val="auto"/>
                <w:kern w:val="0"/>
                <w:sz w:val="18"/>
                <w:szCs w:val="24"/>
                <w:highlight w:val="none"/>
                <w:u w:val="none"/>
              </w:rPr>
              <w:t>(vigente) siempre que esté dentro del plazo otorgado.</w:t>
            </w:r>
          </w:p>
          <w:p>
            <w:pPr>
              <w:pStyle w:val="ListParagraph"/>
              <w:numPr>
                <w:numId w:val="0"/>
              </w:numPr>
              <w:spacing w:before="120" w:after="120" w:line="276" w:lineRule="auto"/>
              <w:ind w:firstLine="0"/>
              <w:rPr>
                <w:b w:val="0"/>
                <w:strike w:val="0"/>
                <w:color w:val="auto"/>
                <w:kern w:val="0"/>
                <w:sz w:val="18"/>
                <w:szCs w:val="24"/>
                <w:highlight w:val="none"/>
                <w:u w:val="none"/>
              </w:rPr>
            </w:pPr>
            <w:r>
              <w:rPr>
                <w:b w:val="0"/>
                <w:strike w:val="0"/>
                <w:color w:val="auto"/>
                <w:kern w:val="0"/>
                <w:sz w:val="18"/>
                <w:szCs w:val="24"/>
                <w:highlight w:val="none"/>
                <w:u w:val="none"/>
              </w:rPr>
              <w:t xml:space="preserve">Se guarda la información del Usuario, fecha, hora, </w:t>
            </w:r>
            <w:commentRangeStart w:id="373"/>
            <w:r>
              <w:rPr>
                <w:b w:val="0"/>
                <w:strike w:val="0"/>
                <w:color w:val="auto"/>
                <w:kern w:val="0"/>
                <w:sz w:val="18"/>
                <w:szCs w:val="24"/>
                <w:highlight w:val="none"/>
                <w:u w:val="none"/>
              </w:rPr>
              <w:t xml:space="preserve">IP y código MAC </w:t>
            </w:r>
            <w:commentRangeEnd w:id="373"/>
            <w:r>
              <w:rPr>
                <w:b w:val="0"/>
                <w:strike w:val="0"/>
                <w:color w:val="auto"/>
                <w:kern w:val="0"/>
                <w:sz w:val="18"/>
                <w:szCs w:val="24"/>
                <w:highlight w:val="none"/>
                <w:u w:val="none"/>
              </w:rPr>
              <w:commentReference w:id="373"/>
            </w:r>
            <w:r>
              <w:rPr>
                <w:b w:val="0"/>
                <w:strike w:val="0"/>
                <w:color w:val="auto"/>
                <w:kern w:val="0"/>
                <w:sz w:val="18"/>
                <w:szCs w:val="24"/>
                <w:highlight w:val="none"/>
                <w:u w:val="none"/>
              </w:rPr>
              <w:t>desde donde se presentó el Inventario Inicial.</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strike w:val="0"/>
                <w:color w:val="auto"/>
                <w:kern w:val="0"/>
                <w:sz w:val="18"/>
                <w:szCs w:val="24"/>
                <w:highlight w:val="none"/>
                <w:u w:val="none"/>
              </w:rPr>
            </w:pPr>
            <w:r>
              <w:rPr>
                <w:b/>
                <w:strike w:val="0"/>
                <w:color w:val="auto"/>
                <w:kern w:val="0"/>
                <w:sz w:val="18"/>
                <w:szCs w:val="24"/>
                <w:highlight w:val="none"/>
                <w:u w:val="none"/>
              </w:rPr>
              <w:t>4</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strike w:val="0"/>
                <w:color w:val="auto"/>
                <w:kern w:val="0"/>
                <w:sz w:val="18"/>
                <w:szCs w:val="24"/>
                <w:highlight w:val="none"/>
                <w:u w:val="single"/>
              </w:rPr>
            </w:pPr>
            <w:r>
              <w:rPr>
                <w:b/>
                <w:strike w:val="0"/>
                <w:color w:val="auto"/>
                <w:kern w:val="0"/>
                <w:sz w:val="18"/>
                <w:szCs w:val="24"/>
                <w:highlight w:val="none"/>
                <w:u w:val="single"/>
              </w:rPr>
              <w:t>Estados y Rectificaciones de la DJ de Inventario Inicial</w:t>
            </w:r>
          </w:p>
          <w:p>
            <w:pPr>
              <w:numPr>
                <w:numId w:val="0"/>
              </w:numPr>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Los estados de la DJ Inventario Inicial son:</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En plazo – es el Inventario Inicial aun no presentado que se encuentra, a la fecha actual, dentro del plazo otorgado para declararlo – vencimiento de la DJ </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Presentado – es el Inventario Inicial presentado por el Usuario dentro del plazo de vencimiento </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Sustituido – es el Inventario Inicial presentado el cual es modificado y presentada dentro del plazo de vencimiento</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Pendiente – es el Inventario Inicial no presentado dentro del plazo de vencimiento. </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Regularizado – es el Inventario Inicial presentado fuera del plazo de vencimiento otorgado</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Rectificado – es el Inventario Inicial presentado el cual es modificado y presentada fuera del plazo de vencimiento</w:t>
            </w:r>
          </w:p>
          <w:p>
            <w:pPr>
              <w:numPr>
                <w:numId w:val="0"/>
              </w:numPr>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Un Inventario Inicial, una vez presentado o regularizado, puede ser sustituido o rectificado en cualquier momento durante el plazo otorgado  mientras el Usuario se encuentre vigente, suspendido o si está de Baja, que no sea a pedido de parte,  dentro del plazo otorgado por Ley, lo cual implicará cambios a las operaciones registradas los cuales están detallados en la </w:t>
            </w:r>
            <w:r>
              <w:rPr>
                <w:b/>
                <w:strike w:val="0"/>
                <w:color w:val="auto"/>
                <w:kern w:val="0"/>
                <w:sz w:val="18"/>
                <w:szCs w:val="24"/>
                <w:highlight w:val="none"/>
                <w:u w:val="none"/>
              </w:rPr>
              <w:t>RN21</w:t>
            </w:r>
            <w:r>
              <w:rPr>
                <w:b w:val="0"/>
                <w:strike w:val="0"/>
                <w:color w:val="auto"/>
                <w:kern w:val="0"/>
                <w:sz w:val="18"/>
                <w:szCs w:val="24"/>
                <w:highlight w:val="none"/>
                <w:u w:val="none"/>
              </w:rPr>
              <w:t>.</w:t>
            </w:r>
          </w:p>
          <w:p>
            <w:pPr>
              <w:numPr>
                <w:numId w:val="0"/>
              </w:numPr>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Si el Usuario rectifica con un Inventario Inicial menor a una presentación en un establecimiento ya presentado, se emite la siguiente alerta “Esta rectificación podría generar un stock negativo. ¿Está seguro?”. Si el Usuario acepta se permite la modificación.</w:t>
            </w:r>
          </w:p>
          <w:p>
            <w:pPr>
              <w:numPr>
                <w:numId w:val="0"/>
              </w:numPr>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Si el Usuario rectifica con un Inventario que inicialmente tenía una cantidad y luego se modifica a cero, salvo que no tenga operaciones declaradas, se emite la siguiente alerta “Esta rectificación podría generar un stock negativo. ¿Está seguro?”. Si el Usuario acepta se permite la modificación.</w:t>
            </w:r>
          </w:p>
          <w:p>
            <w:pPr>
              <w:numPr>
                <w:numId w:val="0"/>
              </w:numPr>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La actualización (ALTA) de BF, presentaciones y establecimientos</w:t>
            </w:r>
            <w:bookmarkStart w:id="376" w:name="_DV_C278"/>
            <w:r>
              <w:rPr>
                <w:rStyle w:val="DeltaViewInsertion"/>
                <w:b w:val="0"/>
                <w:strike w:val="0"/>
                <w:kern w:val="0"/>
                <w:sz w:val="18"/>
                <w:szCs w:val="24"/>
                <w:highlight w:val="none"/>
              </w:rPr>
              <w:t xml:space="preserve"> no</w:t>
            </w:r>
            <w:bookmarkEnd w:id="376"/>
            <w:r>
              <w:rPr>
                <w:b w:val="0"/>
                <w:strike w:val="0"/>
                <w:color w:val="auto"/>
                <w:kern w:val="0"/>
                <w:sz w:val="18"/>
                <w:szCs w:val="24"/>
                <w:highlight w:val="none"/>
                <w:u w:val="none"/>
              </w:rPr>
              <w:t xml:space="preserve"> genera rectificaciones de Inventario Inicial.</w:t>
            </w:r>
          </w:p>
          <w:p>
            <w:pPr>
              <w:numPr>
                <w:numId w:val="0"/>
              </w:numPr>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Un Inventario Inicial podrá ser </w:t>
            </w:r>
            <w:r>
              <w:rPr>
                <w:b w:val="0"/>
                <w:strike w:val="0"/>
                <w:color w:val="auto"/>
                <w:kern w:val="0"/>
                <w:sz w:val="18"/>
                <w:szCs w:val="24"/>
                <w:highlight w:val="none"/>
                <w:u w:val="single"/>
              </w:rPr>
              <w:t>sustituido</w:t>
            </w:r>
            <w:r>
              <w:rPr>
                <w:b w:val="0"/>
                <w:strike w:val="0"/>
                <w:color w:val="auto"/>
                <w:kern w:val="0"/>
                <w:sz w:val="18"/>
                <w:szCs w:val="24"/>
                <w:highlight w:val="none"/>
                <w:u w:val="none"/>
              </w:rPr>
              <w:t xml:space="preserve"> hasta la fecha vencimiento (es decir dentro del plazo de presentación) pero hasta antes de presentación de la primera DJRO, cuando esto suceda cambiará a estado “rectificado”. </w:t>
            </w:r>
          </w:p>
          <w:p>
            <w:pPr>
              <w:numPr>
                <w:numId w:val="0"/>
              </w:numPr>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Se permite </w:t>
            </w:r>
            <w:r>
              <w:rPr>
                <w:b w:val="0"/>
                <w:strike w:val="0"/>
                <w:color w:val="auto"/>
                <w:kern w:val="0"/>
                <w:sz w:val="18"/>
                <w:szCs w:val="24"/>
                <w:highlight w:val="none"/>
                <w:u w:val="single"/>
              </w:rPr>
              <w:t>rectificar</w:t>
            </w:r>
            <w:r>
              <w:rPr>
                <w:b w:val="0"/>
                <w:strike w:val="0"/>
                <w:color w:val="auto"/>
                <w:kern w:val="0"/>
                <w:sz w:val="18"/>
                <w:szCs w:val="24"/>
                <w:highlight w:val="none"/>
                <w:u w:val="none"/>
              </w:rPr>
              <w:t xml:space="preserve"> el Inventario Inicial hasta el último día calendario del mes siguiente de su presentación. Luego de dicha fecha no podrá realizar rectificación alguna a los registros ya presentados. En caso el Usuario rectifique su inventario se procede a enviar un mensaje al correo institucional del </w:t>
            </w:r>
            <w:r>
              <w:rPr>
                <w:b/>
                <w:strike w:val="0"/>
                <w:color w:val="auto"/>
                <w:kern w:val="0"/>
                <w:sz w:val="18"/>
                <w:szCs w:val="24"/>
                <w:highlight w:val="none"/>
                <w:u w:val="none"/>
              </w:rPr>
              <w:t>Anexo 18</w:t>
            </w:r>
            <w:r>
              <w:rPr>
                <w:b w:val="0"/>
                <w:strike w:val="0"/>
                <w:color w:val="auto"/>
                <w:kern w:val="0"/>
                <w:sz w:val="18"/>
                <w:szCs w:val="24"/>
                <w:highlight w:val="none"/>
                <w:u w:val="none"/>
              </w:rPr>
              <w:t>, informándole del hecho con el detalle del Usuario y la información modificada</w:t>
            </w:r>
            <w:bookmarkStart w:id="377" w:name="_DV_C279"/>
            <w:r>
              <w:rPr>
                <w:rStyle w:val="DeltaViewDeletion"/>
                <w:b w:val="0"/>
                <w:kern w:val="0"/>
                <w:sz w:val="18"/>
                <w:szCs w:val="24"/>
                <w:highlight w:val="none"/>
                <w:u w:val="none"/>
              </w:rPr>
              <w:t xml:space="preserve"> siempre que</w:t>
            </w:r>
            <w:bookmarkEnd w:id="377"/>
            <w:bookmarkStart w:id="378" w:name="_DV_C280"/>
            <w:r>
              <w:rPr>
                <w:rStyle w:val="DeltaViewInsertion"/>
                <w:b w:val="0"/>
                <w:strike w:val="0"/>
                <w:kern w:val="0"/>
                <w:sz w:val="18"/>
                <w:szCs w:val="24"/>
                <w:highlight w:val="none"/>
              </w:rPr>
              <w:t>. La excepción a</w:t>
            </w:r>
            <w:bookmarkEnd w:id="378"/>
            <w:r>
              <w:rPr>
                <w:b w:val="0"/>
                <w:strike w:val="0"/>
                <w:color w:val="auto"/>
                <w:kern w:val="0"/>
                <w:sz w:val="18"/>
                <w:szCs w:val="24"/>
                <w:highlight w:val="none"/>
                <w:u w:val="none"/>
              </w:rPr>
              <w:t xml:space="preserve"> esta </w:t>
            </w:r>
            <w:bookmarkStart w:id="379" w:name="_DV_C281"/>
            <w:r>
              <w:rPr>
                <w:rStyle w:val="DeltaViewDeletion"/>
                <w:b w:val="0"/>
                <w:kern w:val="0"/>
                <w:sz w:val="18"/>
                <w:szCs w:val="24"/>
                <w:highlight w:val="none"/>
                <w:u w:val="none"/>
              </w:rPr>
              <w:t>rectificación no corresponda a una actualización de datos en el RCBF</w:t>
            </w:r>
            <w:bookmarkEnd w:id="379"/>
            <w:bookmarkStart w:id="380" w:name="_DV_C282"/>
            <w:r>
              <w:rPr>
                <w:rStyle w:val="DeltaViewInsertion"/>
                <w:b w:val="0"/>
                <w:strike w:val="0"/>
                <w:kern w:val="0"/>
                <w:sz w:val="18"/>
                <w:szCs w:val="24"/>
                <w:highlight w:val="none"/>
              </w:rPr>
              <w:t>regla aplica para las actualizaciones (ALTA) de BF, presentaciones y establecimientos donde a pesar que son rectificaciones al Inventario Inicial si permite cargar información solamente de estas presentaciones/establecimientos aplicando el mismo plazo para el vencimiento y considerando estas DJ como presentadas</w:t>
            </w:r>
            <w:bookmarkEnd w:id="380"/>
            <w:r>
              <w:rPr>
                <w:b w:val="0"/>
                <w:strike w:val="0"/>
                <w:color w:val="auto"/>
                <w:kern w:val="0"/>
                <w:sz w:val="18"/>
                <w:szCs w:val="24"/>
                <w:highlight w:val="none"/>
                <w:u w:val="none"/>
              </w:rPr>
              <w:t xml:space="preserve">. </w:t>
            </w:r>
          </w:p>
          <w:p>
            <w:pPr>
              <w:numPr>
                <w:numId w:val="0"/>
              </w:numPr>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Cada envío a SUNAT de una DJ rectificada o sustituida genera un nuevo código de confirmación debiendo asociar los registros del Inventario Inicial añadidos, anulados o modificados a este nuevo código. En caso se hubiesen registrado operaciones con la información modificada del Inventario Inicial se le informa al Usuario la relación de DJRO que se ven afectadas por esta modificación habilitándole la rectificación masiva de dichas declaraciones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pPr>
              <w:numPr>
                <w:numId w:val="0"/>
              </w:numPr>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Se lleva el control de todos los cambios realizados al Inventario Inicial, con información del Usuario, fecha, hora e historia de los cambios los cuales podrán ser listados de manera posterior en consultas y reportes. </w:t>
            </w:r>
          </w:p>
          <w:p>
            <w:pPr>
              <w:numPr>
                <w:numId w:val="0"/>
              </w:numPr>
              <w:spacing w:before="120" w:after="120" w:line="276" w:lineRule="auto"/>
              <w:ind w:left="0" w:firstLine="0"/>
              <w:rPr>
                <w:b w:val="0"/>
                <w:strike w:val="0"/>
                <w:color w:val="auto"/>
                <w:kern w:val="0"/>
                <w:sz w:val="18"/>
                <w:szCs w:val="24"/>
                <w:highlight w:val="none"/>
                <w:u w:val="none"/>
              </w:rPr>
            </w:pPr>
            <w:r>
              <w:rPr>
                <w:b w:val="0"/>
                <w:strike w:val="0"/>
                <w:color w:val="auto"/>
                <w:kern w:val="0"/>
                <w:sz w:val="18"/>
                <w:szCs w:val="24"/>
                <w:highlight w:val="none"/>
                <w:u w:val="none"/>
              </w:rPr>
              <w:t xml:space="preserve">En caso de tratarse de un Usuario al que su vigencia de inscripción caduque (pase a estado “Baja”) y solicita nueva inscripción, </w:t>
            </w:r>
            <w:commentRangeStart w:id="381"/>
            <w:r>
              <w:rPr>
                <w:b w:val="0"/>
                <w:strike w:val="0"/>
                <w:color w:val="auto"/>
                <w:kern w:val="0"/>
                <w:sz w:val="18"/>
                <w:szCs w:val="24"/>
                <w:highlight w:val="none"/>
                <w:u w:val="none"/>
              </w:rPr>
              <w:t xml:space="preserve">al presentar su Inventario Inicial se le alerta si existen diferencias a nivel de BF y la cantidad </w:t>
            </w:r>
            <w:bookmarkStart w:id="382" w:name="_DV_C283"/>
            <w:r>
              <w:rPr>
                <w:rStyle w:val="DeltaViewDeletion"/>
                <w:b w:val="0"/>
                <w:kern w:val="0"/>
                <w:sz w:val="18"/>
                <w:szCs w:val="24"/>
                <w:highlight w:val="none"/>
                <w:u w:val="none"/>
              </w:rPr>
              <w:t>autorizada disponible</w:t>
            </w:r>
            <w:bookmarkEnd w:id="382"/>
            <w:bookmarkStart w:id="383" w:name="_DV_C284"/>
            <w:r>
              <w:rPr>
                <w:rStyle w:val="DeltaViewInsertion"/>
                <w:b w:val="0"/>
                <w:strike w:val="0"/>
                <w:kern w:val="0"/>
                <w:sz w:val="18"/>
                <w:szCs w:val="24"/>
                <w:highlight w:val="none"/>
              </w:rPr>
              <w:t>total neta</w:t>
            </w:r>
            <w:bookmarkEnd w:id="383"/>
            <w:r>
              <w:rPr>
                <w:b w:val="0"/>
                <w:strike w:val="0"/>
                <w:color w:val="auto"/>
                <w:kern w:val="0"/>
                <w:sz w:val="18"/>
                <w:szCs w:val="24"/>
                <w:highlight w:val="none"/>
                <w:u w:val="none"/>
              </w:rPr>
              <w:t xml:space="preserve"> entre lo presentado y lo que tenía antes de </w:t>
            </w:r>
            <w:bookmarkStart w:id="384" w:name="_DV_C285"/>
            <w:r>
              <w:rPr>
                <w:rStyle w:val="DeltaViewDeletion"/>
                <w:b w:val="0"/>
                <w:kern w:val="0"/>
                <w:sz w:val="18"/>
                <w:szCs w:val="24"/>
                <w:highlight w:val="none"/>
                <w:u w:val="none"/>
              </w:rPr>
              <w:t xml:space="preserve">caducar (con respecto a </w:t>
            </w:r>
            <w:bookmarkEnd w:id="384"/>
            <w:r>
              <w:rPr>
                <w:b w:val="0"/>
                <w:strike w:val="0"/>
                <w:color w:val="auto"/>
                <w:kern w:val="0"/>
                <w:sz w:val="18"/>
                <w:szCs w:val="24"/>
                <w:highlight w:val="none"/>
                <w:u w:val="none"/>
              </w:rPr>
              <w:t>la baja</w:t>
            </w:r>
            <w:bookmarkStart w:id="385" w:name="_DV_C286"/>
            <w:r>
              <w:rPr>
                <w:rStyle w:val="DeltaViewDeletion"/>
                <w:b w:val="0"/>
                <w:kern w:val="0"/>
                <w:sz w:val="18"/>
                <w:szCs w:val="24"/>
                <w:highlight w:val="none"/>
                <w:u w:val="none"/>
              </w:rPr>
              <w:t xml:space="preserve"> de su inscripción inmediata anterior)</w:t>
            </w:r>
            <w:bookmarkEnd w:id="385"/>
            <w:bookmarkStart w:id="386" w:name="_DV_C287"/>
            <w:r>
              <w:rPr>
                <w:rStyle w:val="DeltaViewInsertion"/>
                <w:b w:val="0"/>
                <w:strike w:val="0"/>
                <w:kern w:val="0"/>
                <w:sz w:val="18"/>
                <w:szCs w:val="24"/>
                <w:highlight w:val="none"/>
              </w:rPr>
              <w:t>, si es que tenía stock para ese momento,</w:t>
            </w:r>
            <w:bookmarkEnd w:id="386"/>
            <w:r>
              <w:rPr>
                <w:b w:val="0"/>
                <w:strike w:val="0"/>
                <w:color w:val="auto"/>
                <w:kern w:val="0"/>
                <w:sz w:val="18"/>
                <w:szCs w:val="24"/>
                <w:highlight w:val="none"/>
                <w:u w:val="none"/>
              </w:rPr>
              <w:t xml:space="preserve"> para que confirme la presentación del Inventario Inicial</w:t>
            </w:r>
            <w:commentRangeEnd w:id="381"/>
            <w:r>
              <w:rPr>
                <w:b w:val="0"/>
                <w:strike w:val="0"/>
                <w:color w:val="auto"/>
                <w:kern w:val="0"/>
                <w:sz w:val="18"/>
                <w:szCs w:val="24"/>
                <w:highlight w:val="none"/>
                <w:u w:val="none"/>
              </w:rPr>
              <w:commentReference w:id="381"/>
            </w:r>
            <w:r>
              <w:rPr>
                <w:b w:val="0"/>
                <w:strike w:val="0"/>
                <w:color w:val="auto"/>
                <w:kern w:val="0"/>
                <w:sz w:val="18"/>
                <w:szCs w:val="24"/>
                <w:highlight w:val="none"/>
                <w:u w:val="none"/>
              </w:rPr>
              <w:t>. En caso confirme con diferencias enviar un resumen de esta información a los Usuarios de la lista de correos del</w:t>
            </w:r>
            <w:r>
              <w:rPr>
                <w:b/>
                <w:strike w:val="0"/>
                <w:color w:val="auto"/>
                <w:kern w:val="0"/>
                <w:sz w:val="18"/>
                <w:szCs w:val="24"/>
                <w:highlight w:val="none"/>
                <w:u w:val="none"/>
              </w:rPr>
              <w:t xml:space="preserve"> Anexo 18</w:t>
            </w:r>
            <w:r>
              <w:rPr>
                <w:b w:val="0"/>
                <w:strike w:val="0"/>
                <w:color w:val="auto"/>
                <w:kern w:val="0"/>
                <w:sz w:val="18"/>
                <w:szCs w:val="24"/>
                <w:highlight w:val="none"/>
                <w:u w:val="none"/>
              </w:rPr>
              <w:t xml:space="preserve"> informando del hecho. </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strike w:val="0"/>
                <w:color w:val="auto"/>
                <w:kern w:val="0"/>
                <w:sz w:val="18"/>
                <w:szCs w:val="24"/>
                <w:highlight w:val="none"/>
                <w:u w:val="none"/>
              </w:rPr>
            </w:pPr>
            <w:r>
              <w:rPr>
                <w:b/>
                <w:strike w:val="0"/>
                <w:color w:val="auto"/>
                <w:kern w:val="0"/>
                <w:sz w:val="18"/>
                <w:szCs w:val="24"/>
                <w:highlight w:val="none"/>
                <w:u w:val="none"/>
              </w:rPr>
              <w:t>5</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strike w:val="0"/>
                <w:color w:val="auto"/>
                <w:kern w:val="0"/>
                <w:sz w:val="18"/>
                <w:szCs w:val="24"/>
                <w:highlight w:val="none"/>
                <w:u w:val="single"/>
              </w:rPr>
            </w:pPr>
            <w:r>
              <w:rPr>
                <w:b/>
                <w:strike w:val="0"/>
                <w:color w:val="auto"/>
                <w:kern w:val="0"/>
                <w:sz w:val="18"/>
                <w:szCs w:val="24"/>
                <w:highlight w:val="none"/>
                <w:u w:val="single"/>
              </w:rPr>
              <w:t>Carga masiva y presentación de la DJ del inventario inicial</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Se permite al Usuario informar su Inventario Inicial a través de archivos planos de carga los cuales contengan la misma información que se solicita cuando se registra directamente en la página de la SUNAT conteniendo las mismas validaciones indicadas en la </w:t>
            </w:r>
            <w:r>
              <w:rPr>
                <w:b/>
                <w:strike w:val="0"/>
                <w:color w:val="auto"/>
                <w:kern w:val="0"/>
                <w:sz w:val="18"/>
                <w:szCs w:val="24"/>
                <w:highlight w:val="none"/>
                <w:u w:val="none"/>
              </w:rPr>
              <w:t>RN2</w:t>
            </w:r>
            <w:r>
              <w:rPr>
                <w:b w:val="0"/>
                <w:strike w:val="0"/>
                <w:color w:val="auto"/>
                <w:kern w:val="0"/>
                <w:sz w:val="18"/>
                <w:szCs w:val="24"/>
                <w:highlight w:val="none"/>
                <w:u w:val="none"/>
              </w:rPr>
              <w:t>.</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Consideraciones:</w:t>
            </w:r>
          </w:p>
          <w:p>
            <w:pPr>
              <w:pStyle w:val="ListParagraph"/>
              <w:numPr>
                <w:ilvl w:val="0"/>
                <w:numId w:val="26"/>
              </w:numPr>
              <w:tabs>
                <w:tab w:val="num" w:pos="0"/>
              </w:tabs>
              <w:spacing w:before="120" w:after="120" w:line="276" w:lineRule="auto"/>
              <w:ind w:left="360"/>
              <w:contextualSpacing/>
              <w:rPr>
                <w:rStyle w:val="DefaultParagraphFont"/>
                <w:b w:val="0"/>
                <w:strike w:val="0"/>
                <w:color w:val="auto"/>
                <w:kern w:val="0"/>
                <w:sz w:val="18"/>
                <w:szCs w:val="24"/>
                <w:highlight w:val="none"/>
                <w:u w:val="none"/>
              </w:rPr>
            </w:pPr>
            <w:r>
              <w:rPr>
                <w:b w:val="0"/>
                <w:strike w:val="0"/>
                <w:color w:val="auto"/>
                <w:kern w:val="0"/>
                <w:sz w:val="18"/>
                <w:szCs w:val="24"/>
                <w:highlight w:val="none"/>
                <w:u w:val="none"/>
              </w:rPr>
              <w:t>Solo se permitirá cargar archivos una sola vez para la presentación del primer Inventario Inicial</w:t>
            </w:r>
            <w:bookmarkStart w:id="389" w:name="_DV_C290"/>
            <w:r>
              <w:rPr>
                <w:rStyle w:val="DeltaViewInsertion"/>
                <w:b w:val="0"/>
                <w:strike w:val="0"/>
                <w:kern w:val="0"/>
                <w:sz w:val="18"/>
                <w:szCs w:val="24"/>
                <w:highlight w:val="none"/>
              </w:rPr>
              <w:t xml:space="preserve"> por vigencia</w:t>
            </w:r>
            <w:bookmarkEnd w:id="389"/>
            <w:r>
              <w:rPr>
                <w:b w:val="0"/>
                <w:strike w:val="0"/>
                <w:color w:val="auto"/>
                <w:kern w:val="0"/>
                <w:sz w:val="18"/>
                <w:szCs w:val="24"/>
                <w:highlight w:val="none"/>
                <w:u w:val="none"/>
              </w:rPr>
              <w:t xml:space="preserve"> y su periodo de DJRO debe estar en plazo o pendiente.</w:t>
            </w:r>
          </w:p>
          <w:p>
            <w:pPr>
              <w:pStyle w:val="ListParagraph"/>
              <w:numPr>
                <w:ilvl w:val="0"/>
                <w:numId w:val="26"/>
              </w:numPr>
              <w:tabs>
                <w:tab w:val="num" w:pos="0"/>
              </w:tabs>
              <w:spacing w:before="120" w:after="120" w:line="276" w:lineRule="auto"/>
              <w:ind w:left="360"/>
              <w:contextualSpacing/>
              <w:rPr>
                <w:rStyle w:val="DefaultParagraphFont"/>
                <w:b w:val="0"/>
                <w:strike w:val="0"/>
                <w:color w:val="auto"/>
                <w:kern w:val="0"/>
                <w:sz w:val="18"/>
                <w:szCs w:val="24"/>
                <w:highlight w:val="none"/>
                <w:u w:val="none"/>
              </w:rPr>
            </w:pPr>
            <w:r>
              <w:rPr>
                <w:b w:val="0"/>
                <w:strike w:val="0"/>
                <w:color w:val="auto"/>
                <w:kern w:val="0"/>
                <w:sz w:val="18"/>
                <w:szCs w:val="24"/>
                <w:highlight w:val="none"/>
                <w:u w:val="none"/>
              </w:rPr>
              <w:t>Los campos deberán ser separados por ‘|’ (pipes).</w:t>
            </w:r>
          </w:p>
          <w:p>
            <w:pPr>
              <w:pStyle w:val="ListParagraph"/>
              <w:numPr>
                <w:ilvl w:val="0"/>
                <w:numId w:val="26"/>
              </w:numPr>
              <w:tabs>
                <w:tab w:val="num" w:pos="0"/>
              </w:tabs>
              <w:spacing w:before="120" w:after="120" w:line="276" w:lineRule="auto"/>
              <w:ind w:left="360"/>
              <w:contextualSpacing/>
              <w:rPr>
                <w:rStyle w:val="DefaultParagraphFont"/>
                <w:b w:val="0"/>
                <w:strike w:val="0"/>
                <w:color w:val="auto"/>
                <w:kern w:val="0"/>
                <w:sz w:val="18"/>
                <w:szCs w:val="24"/>
                <w:highlight w:val="none"/>
                <w:u w:val="none"/>
              </w:rPr>
            </w:pPr>
            <w:r>
              <w:rPr>
                <w:b w:val="0"/>
                <w:strike w:val="0"/>
                <w:color w:val="auto"/>
                <w:kern w:val="0"/>
                <w:sz w:val="18"/>
                <w:szCs w:val="24"/>
                <w:highlight w:val="none"/>
                <w:u w:val="none"/>
              </w:rPr>
              <w:t>No se pueden cargar archivos planos que no contengan información.</w:t>
            </w:r>
          </w:p>
          <w:p>
            <w:pPr>
              <w:pStyle w:val="ListParagraph"/>
              <w:numPr>
                <w:ilvl w:val="0"/>
                <w:numId w:val="26"/>
              </w:numPr>
              <w:tabs>
                <w:tab w:val="num" w:pos="0"/>
              </w:tabs>
              <w:spacing w:before="120" w:after="120" w:line="276" w:lineRule="auto"/>
              <w:ind w:left="360"/>
              <w:contextualSpacing/>
              <w:rPr>
                <w:rStyle w:val="DefaultParagraphFont"/>
                <w:b w:val="0"/>
                <w:strike w:val="0"/>
                <w:color w:val="auto"/>
                <w:kern w:val="0"/>
                <w:sz w:val="18"/>
                <w:szCs w:val="24"/>
                <w:highlight w:val="none"/>
                <w:u w:val="none"/>
              </w:rPr>
            </w:pPr>
            <w:r>
              <w:rPr>
                <w:b w:val="0"/>
                <w:strike w:val="0"/>
                <w:color w:val="auto"/>
                <w:kern w:val="0"/>
                <w:sz w:val="18"/>
                <w:szCs w:val="24"/>
                <w:highlight w:val="none"/>
                <w:u w:val="none"/>
              </w:rPr>
              <w:t>El archivo debe ser cargado según la secuencia enviada por el usuario.</w:t>
            </w:r>
          </w:p>
          <w:p>
            <w:pPr>
              <w:pStyle w:val="ListParagraph"/>
              <w:numPr>
                <w:ilvl w:val="0"/>
                <w:numId w:val="26"/>
              </w:numPr>
              <w:tabs>
                <w:tab w:val="num" w:pos="0"/>
              </w:tabs>
              <w:spacing w:before="120" w:after="120" w:line="276" w:lineRule="auto"/>
              <w:ind w:left="360"/>
              <w:contextualSpacing/>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Se valida la estructura del archivo así como la definición de cada campo. </w:t>
            </w:r>
            <w:bookmarkStart w:id="390" w:name="_DV_C291"/>
            <w:r>
              <w:rPr>
                <w:rStyle w:val="DeltaViewDeletion"/>
                <w:b w:val="0"/>
                <w:kern w:val="0"/>
                <w:sz w:val="18"/>
                <w:szCs w:val="24"/>
                <w:highlight w:val="none"/>
                <w:u w:val="none"/>
              </w:rPr>
              <w:t>Puede</w:t>
            </w:r>
            <w:bookmarkEnd w:id="390"/>
            <w:bookmarkStart w:id="391" w:name="_DV_C292"/>
            <w:r>
              <w:rPr>
                <w:rStyle w:val="DeltaViewInsertion"/>
                <w:b w:val="0"/>
                <w:strike w:val="0"/>
                <w:kern w:val="0"/>
                <w:sz w:val="18"/>
                <w:szCs w:val="24"/>
                <w:highlight w:val="none"/>
              </w:rPr>
              <w:t>Permite</w:t>
            </w:r>
            <w:bookmarkEnd w:id="391"/>
            <w:r>
              <w:rPr>
                <w:b w:val="0"/>
                <w:strike w:val="0"/>
                <w:color w:val="auto"/>
                <w:kern w:val="0"/>
                <w:sz w:val="18"/>
                <w:szCs w:val="24"/>
                <w:highlight w:val="none"/>
                <w:u w:val="none"/>
              </w:rPr>
              <w:t xml:space="preserve"> cargar cantidad de presentaciones en cero.</w:t>
            </w:r>
          </w:p>
          <w:p>
            <w:pPr>
              <w:pStyle w:val="ListParagraph"/>
              <w:numPr>
                <w:ilvl w:val="0"/>
                <w:numId w:val="26"/>
              </w:numPr>
              <w:tabs>
                <w:tab w:val="num" w:pos="0"/>
              </w:tabs>
              <w:spacing w:before="120" w:after="120" w:line="276" w:lineRule="auto"/>
              <w:ind w:left="360"/>
              <w:contextualSpacing/>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Al final del archivo se validará los stocks y la cantidad autorizada disponible los cuales serán mostrados al usuario como un resumen y confirmación de la carga manteniendo las mismas validaciones de la </w:t>
            </w:r>
            <w:r>
              <w:rPr>
                <w:b/>
                <w:strike w:val="0"/>
                <w:color w:val="auto"/>
                <w:kern w:val="0"/>
                <w:sz w:val="18"/>
                <w:szCs w:val="24"/>
                <w:highlight w:val="none"/>
                <w:u w:val="none"/>
              </w:rPr>
              <w:t>RN2</w:t>
            </w:r>
          </w:p>
          <w:p>
            <w:pPr>
              <w:pStyle w:val="ListParagraph"/>
              <w:numPr>
                <w:ilvl w:val="0"/>
                <w:numId w:val="26"/>
              </w:numPr>
              <w:tabs>
                <w:tab w:val="num" w:pos="0"/>
              </w:tabs>
              <w:spacing w:before="120" w:after="120" w:line="276" w:lineRule="auto"/>
              <w:ind w:left="360"/>
              <w:contextualSpacing/>
              <w:rPr>
                <w:rStyle w:val="DefaultParagraphFont"/>
                <w:b w:val="0"/>
                <w:strike w:val="0"/>
                <w:color w:val="auto"/>
                <w:kern w:val="0"/>
                <w:sz w:val="18"/>
                <w:szCs w:val="24"/>
                <w:highlight w:val="none"/>
                <w:u w:val="none"/>
              </w:rPr>
            </w:pPr>
            <w:r>
              <w:rPr>
                <w:b w:val="0"/>
                <w:strike w:val="0"/>
                <w:color w:val="auto"/>
                <w:kern w:val="0"/>
                <w:sz w:val="18"/>
                <w:szCs w:val="24"/>
                <w:highlight w:val="none"/>
                <w:u w:val="none"/>
              </w:rPr>
              <w:t>De presentarse algún error en la validación de la estructura o definición de los campos se notificará al usuario de manera detallada y resumida al final del proceso. Si  la carga solo contiene mensajes de alerta debe solicitar se confirme la carga al Usuario, caso contrario se le solicita corregir la información para que el archivo sea cargado.</w:t>
            </w:r>
          </w:p>
          <w:p>
            <w:pPr>
              <w:pStyle w:val="ListParagraph"/>
              <w:numPr>
                <w:ilvl w:val="0"/>
                <w:numId w:val="26"/>
              </w:numPr>
              <w:tabs>
                <w:tab w:val="num" w:pos="0"/>
              </w:tabs>
              <w:spacing w:before="120" w:after="120" w:line="276" w:lineRule="auto"/>
              <w:ind w:left="360"/>
              <w:contextualSpacing/>
              <w:rPr>
                <w:rStyle w:val="DefaultParagraphFont"/>
                <w:b w:val="0"/>
                <w:strike w:val="0"/>
                <w:color w:val="auto"/>
                <w:kern w:val="0"/>
                <w:sz w:val="18"/>
                <w:szCs w:val="24"/>
                <w:highlight w:val="none"/>
                <w:u w:val="none"/>
              </w:rPr>
            </w:pPr>
            <w:r>
              <w:rPr>
                <w:b w:val="0"/>
                <w:strike w:val="0"/>
                <w:color w:val="auto"/>
                <w:kern w:val="0"/>
                <w:sz w:val="18"/>
                <w:szCs w:val="24"/>
                <w:highlight w:val="none"/>
                <w:u w:val="none"/>
              </w:rPr>
              <w:t>El proceso debe correr como proceso en fondo indicándole al usuario que se le enviará un mensaje a su buzón SOL</w:t>
            </w:r>
            <w:bookmarkStart w:id="392" w:name="_DV_C293"/>
            <w:r>
              <w:rPr>
                <w:rStyle w:val="DeltaViewInsertion"/>
                <w:b w:val="0"/>
                <w:strike w:val="0"/>
                <w:kern w:val="0"/>
                <w:sz w:val="18"/>
                <w:szCs w:val="24"/>
                <w:highlight w:val="none"/>
              </w:rPr>
              <w:t>, correo de contacto y al celular</w:t>
            </w:r>
            <w:bookmarkEnd w:id="392"/>
            <w:r>
              <w:rPr>
                <w:b w:val="0"/>
                <w:strike w:val="0"/>
                <w:color w:val="auto"/>
                <w:kern w:val="0"/>
                <w:sz w:val="18"/>
                <w:szCs w:val="24"/>
                <w:highlight w:val="none"/>
                <w:u w:val="none"/>
              </w:rPr>
              <w:t xml:space="preserve"> al terminar la carga.</w:t>
            </w:r>
          </w:p>
          <w:p>
            <w:pPr>
              <w:numPr>
                <w:numId w:val="0"/>
              </w:numPr>
              <w:spacing w:before="120" w:after="120" w:line="276" w:lineRule="auto"/>
              <w:ind w:left="0" w:firstLine="0"/>
              <w:rPr>
                <w:b/>
                <w:strike w:val="0"/>
                <w:color w:val="auto"/>
                <w:kern w:val="0"/>
                <w:sz w:val="18"/>
                <w:szCs w:val="24"/>
                <w:highlight w:val="none"/>
                <w:u w:val="none"/>
              </w:rPr>
            </w:pPr>
            <w:r>
              <w:rPr>
                <w:b w:val="0"/>
                <w:strike w:val="0"/>
                <w:color w:val="auto"/>
                <w:kern w:val="0"/>
                <w:sz w:val="18"/>
                <w:szCs w:val="24"/>
                <w:highlight w:val="none"/>
                <w:u w:val="none"/>
              </w:rPr>
              <w:t xml:space="preserve">Finalizada la carga de manera exitosa se presenta la DJ de Inventario Inicial según la </w:t>
            </w:r>
            <w:r>
              <w:rPr>
                <w:b/>
                <w:strike w:val="0"/>
                <w:color w:val="auto"/>
                <w:kern w:val="0"/>
                <w:sz w:val="18"/>
                <w:szCs w:val="24"/>
                <w:highlight w:val="none"/>
                <w:u w:val="none"/>
              </w:rPr>
              <w:t>RN 3.</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strike w:val="0"/>
                <w:color w:val="auto"/>
                <w:kern w:val="0"/>
                <w:sz w:val="18"/>
                <w:szCs w:val="24"/>
                <w:highlight w:val="none"/>
                <w:u w:val="none"/>
              </w:rPr>
            </w:pPr>
            <w:r>
              <w:rPr>
                <w:b/>
                <w:strike w:val="0"/>
                <w:color w:val="auto"/>
                <w:kern w:val="0"/>
                <w:sz w:val="18"/>
                <w:szCs w:val="24"/>
                <w:highlight w:val="none"/>
                <w:u w:val="none"/>
              </w:rPr>
              <w:t>6</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strike w:val="0"/>
                <w:color w:val="auto"/>
                <w:kern w:val="0"/>
                <w:sz w:val="18"/>
                <w:szCs w:val="24"/>
                <w:highlight w:val="none"/>
                <w:u w:val="single"/>
              </w:rPr>
            </w:pPr>
            <w:r>
              <w:rPr>
                <w:b/>
                <w:strike w:val="0"/>
                <w:color w:val="auto"/>
                <w:kern w:val="0"/>
                <w:sz w:val="18"/>
                <w:szCs w:val="24"/>
                <w:highlight w:val="none"/>
                <w:u w:val="single"/>
              </w:rPr>
              <w:t>Plazos de presentación de información consolidada mensual de Operaciones</w:t>
            </w:r>
            <w:r>
              <w:rPr>
                <w:b/>
                <w:strike w:val="0"/>
                <w:color w:val="auto"/>
                <w:kern w:val="0"/>
                <w:sz w:val="18"/>
                <w:szCs w:val="24"/>
                <w:highlight w:val="none"/>
                <w:u w:val="none"/>
              </w:rPr>
              <w:t xml:space="preserve"> </w:t>
            </w:r>
          </w:p>
          <w:p>
            <w:pPr>
              <w:numPr>
                <w:numId w:val="0"/>
              </w:numPr>
              <w:spacing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Define los periodos obligatorios de envío de la DJRO esto según las siguientes reglas </w:t>
            </w:r>
          </w:p>
          <w:p>
            <w:pPr>
              <w:pStyle w:val="ListParagraph"/>
              <w:numPr>
                <w:ilvl w:val="0"/>
                <w:numId w:val="79"/>
              </w:numPr>
              <w:tabs>
                <w:tab w:val="num" w:pos="0"/>
              </w:tabs>
              <w:spacing w:line="276" w:lineRule="auto"/>
              <w:ind w:left="360"/>
              <w:rPr>
                <w:rStyle w:val="DefaultParagraphFont"/>
                <w:b w:val="0"/>
                <w:strike w:val="0"/>
                <w:color w:val="auto"/>
                <w:kern w:val="0"/>
                <w:sz w:val="18"/>
                <w:szCs w:val="24"/>
                <w:highlight w:val="none"/>
                <w:u w:val="none"/>
              </w:rPr>
            </w:pPr>
            <w:r>
              <w:rPr>
                <w:b/>
                <w:strike w:val="0"/>
                <w:color w:val="auto"/>
                <w:kern w:val="0"/>
                <w:sz w:val="18"/>
                <w:szCs w:val="24"/>
                <w:highlight w:val="none"/>
                <w:u w:val="none"/>
              </w:rPr>
              <w:t>Rango de operación</w:t>
            </w:r>
            <w:r>
              <w:rPr>
                <w:b w:val="0"/>
                <w:strike w:val="0"/>
                <w:color w:val="auto"/>
                <w:kern w:val="0"/>
                <w:sz w:val="18"/>
                <w:szCs w:val="24"/>
                <w:highlight w:val="none"/>
                <w:u w:val="none"/>
              </w:rPr>
              <w:t xml:space="preserve">, corresponde al mes calendario. Empieza un día después del fin del rango de operaciones del periodo anterior y concluye el último día del mes calendario. Si el Usuario ha sido dado de baja por cualquier motivo solo declarara operaciones durante el periodo que estuvo  vigente, no podrá declarar periodos posteriores al mes en que se fue de baja de la inscripción en el Registro. </w:t>
            </w:r>
            <w:bookmarkStart w:id="393" w:name="_DV_C294"/>
            <w:r>
              <w:rPr>
                <w:rStyle w:val="DeltaViewInsertion"/>
                <w:b w:val="0"/>
                <w:strike w:val="0"/>
                <w:kern w:val="0"/>
                <w:sz w:val="18"/>
                <w:szCs w:val="24"/>
                <w:highlight w:val="none"/>
              </w:rPr>
              <w:t>Esto no aplica para las suspensiones por poder judicial que prima sobre el fin de vigencia.</w:t>
            </w:r>
            <w:bookmarkEnd w:id="393"/>
          </w:p>
          <w:p>
            <w:pPr>
              <w:pStyle w:val="ListParagraph"/>
              <w:numPr>
                <w:ilvl w:val="0"/>
                <w:numId w:val="79"/>
              </w:numPr>
              <w:tabs>
                <w:tab w:val="num" w:pos="0"/>
              </w:tabs>
              <w:spacing w:line="276" w:lineRule="auto"/>
              <w:ind w:left="360"/>
              <w:rPr>
                <w:rStyle w:val="DefaultParagraphFont"/>
                <w:b w:val="0"/>
                <w:strike w:val="0"/>
                <w:color w:val="auto"/>
                <w:kern w:val="0"/>
                <w:sz w:val="18"/>
                <w:szCs w:val="24"/>
                <w:highlight w:val="none"/>
                <w:u w:val="none"/>
              </w:rPr>
            </w:pPr>
            <w:r>
              <w:rPr>
                <w:b/>
                <w:strike w:val="0"/>
                <w:color w:val="auto"/>
                <w:kern w:val="0"/>
                <w:sz w:val="18"/>
                <w:szCs w:val="24"/>
                <w:highlight w:val="none"/>
                <w:u w:val="none"/>
              </w:rPr>
              <w:t>Rango para reporte obligatorio</w:t>
            </w:r>
            <w:r>
              <w:rPr>
                <w:b w:val="0"/>
                <w:strike w:val="0"/>
                <w:color w:val="auto"/>
                <w:kern w:val="0"/>
                <w:sz w:val="18"/>
                <w:szCs w:val="24"/>
                <w:highlight w:val="none"/>
                <w:u w:val="none"/>
              </w:rPr>
              <w:t xml:space="preserve">, empieza un día después del fin del rango de operaciones del mes anterior, y concluye en la fecha de vencimiento según el último digito del RUC de acuerdo al cronograma de obligaciones mensuales por cada ejercicio tributario publicada por la SUNAT y que se encuentra en </w:t>
            </w:r>
            <w:hyperlink r:id="rId15" w:history="1">
              <w:r>
                <w:rPr>
                  <w:b w:val="0"/>
                  <w:strike w:val="0"/>
                  <w:color w:val="auto"/>
                  <w:kern w:val="0"/>
                  <w:sz w:val="18"/>
                  <w:szCs w:val="24"/>
                  <w:highlight w:val="none"/>
                  <w:u w:val="none"/>
                </w:rPr>
                <w:t>http://www.sunat.gob.pe/cl-ti-itcronobligme/fvS01Alias</w:t>
              </w:r>
            </w:hyperlink>
            <w:r>
              <w:rPr>
                <w:b w:val="0"/>
                <w:strike w:val="0"/>
                <w:color w:val="auto"/>
                <w:kern w:val="0"/>
                <w:sz w:val="18"/>
                <w:szCs w:val="24"/>
                <w:highlight w:val="none"/>
                <w:u w:val="none"/>
              </w:rPr>
              <w:t xml:space="preserve">, además se considera la fecha de vencimiento establecida para los buenos contribuyentes y unidades ejecutoras del sector público sin importar el último digito del RUC, así como los vencimientos especiales (ampliaciones de plazos por razones de emergencia u otros). Los vencimientos especiales se visualizan en el reporte personalizado de vencimientos en la misma página de SUNAT. Esta información está en el hipervínculo </w:t>
            </w:r>
            <w:bookmarkStart w:id="394" w:name="_DV_C295"/>
            <w:r>
              <w:rPr>
                <w:rStyle w:val="DeltaViewDeletion"/>
                <w:b w:val="0"/>
                <w:kern w:val="0"/>
                <w:sz w:val="18"/>
                <w:szCs w:val="24"/>
                <w:highlight w:val="none"/>
                <w:u w:val="none"/>
              </w:rPr>
              <w:t>http://www.sunat.gob.pe/cl-ti-itcronobligme/fvS01Alias</w:t>
            </w:r>
            <w:bookmarkEnd w:id="394"/>
            <w:bookmarkStart w:id="395" w:name="_DV_C296"/>
            <w:hyperlink r:id="rId15" w:history="1">
              <w:r>
                <w:rPr>
                  <w:rStyle w:val="DeltaViewInsertion"/>
                  <w:b w:val="0"/>
                  <w:strike w:val="0"/>
                  <w:kern w:val="0"/>
                  <w:sz w:val="18"/>
                  <w:szCs w:val="24"/>
                  <w:highlight w:val="none"/>
                </w:rPr>
                <w:t>http://www.sunat.gob.pe/cl-ti-itcronobligme/fvS01Alias</w:t>
              </w:r>
            </w:hyperlink>
            <w:bookmarkEnd w:id="395"/>
            <w:bookmarkStart w:id="396" w:name="_DV_C297"/>
            <w:r>
              <w:rPr>
                <w:rStyle w:val="DeltaViewInsertion"/>
                <w:b w:val="0"/>
                <w:strike w:val="0"/>
                <w:kern w:val="0"/>
                <w:sz w:val="18"/>
                <w:szCs w:val="24"/>
                <w:highlight w:val="none"/>
              </w:rPr>
              <w:t>. Se requiere que esta información se mantenga actualizada.</w:t>
            </w:r>
            <w:bookmarkEnd w:id="396"/>
          </w:p>
          <w:p>
            <w:pPr>
              <w:numPr>
                <w:numId w:val="0"/>
              </w:numPr>
              <w:spacing w:line="276" w:lineRule="auto"/>
              <w:ind w:left="0" w:firstLine="0"/>
              <w:rPr>
                <w:rStyle w:val="DefaultParagraphFont"/>
                <w:b w:val="0"/>
                <w:strike w:val="0"/>
                <w:color w:val="auto"/>
                <w:kern w:val="0"/>
                <w:sz w:val="18"/>
                <w:szCs w:val="24"/>
                <w:highlight w:val="none"/>
                <w:u w:val="none"/>
              </w:rPr>
            </w:pPr>
          </w:p>
          <w:p>
            <w:pPr>
              <w:numPr>
                <w:numId w:val="0"/>
              </w:numPr>
              <w:spacing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Para todos los usuarios </w:t>
            </w:r>
            <w:r>
              <w:rPr>
                <w:b w:val="0"/>
                <w:strike/>
                <w:color w:val="auto"/>
                <w:kern w:val="0"/>
                <w:sz w:val="18"/>
                <w:szCs w:val="24"/>
                <w:highlight w:val="none"/>
                <w:u w:val="none"/>
              </w:rPr>
              <w:t>no exceptuados de la presentación de la DJRO mensual</w:t>
            </w:r>
            <w:r>
              <w:rPr>
                <w:b w:val="0"/>
                <w:strike w:val="0"/>
                <w:color w:val="auto"/>
                <w:kern w:val="0"/>
                <w:sz w:val="18"/>
                <w:szCs w:val="24"/>
                <w:highlight w:val="none"/>
                <w:u w:val="none"/>
              </w:rPr>
              <w:t>, el primer rango de operación exigible a declarar es el que contiene la fecha de inicio de vigencia del Usuario. El último rango de operación exigible a declarar es aquel que corresponde a la fecha de fin de vigencia o el día anterior a la fecha de baja existiendo dos excepciones</w:t>
            </w:r>
          </w:p>
          <w:p>
            <w:pPr>
              <w:numPr>
                <w:ilvl w:val="0"/>
                <w:numId w:val="79"/>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Para el caso de la suspensión por poder judicial en cuyo caso mientras no se levante la suspensión al  Usuario se le permite registrar operaciones y se generan sus DJRO como si estuviese en vigencia </w:t>
            </w:r>
          </w:p>
          <w:p>
            <w:pPr>
              <w:numPr>
                <w:ilvl w:val="0"/>
                <w:numId w:val="79"/>
              </w:numPr>
              <w:tabs>
                <w:tab w:val="num" w:pos="0"/>
              </w:tabs>
              <w:spacing w:line="276" w:lineRule="auto"/>
              <w:ind w:left="360"/>
              <w:rPr>
                <w:rStyle w:val="DefaultParagraphFont"/>
                <w:b w:val="0"/>
                <w:strike w:val="0"/>
                <w:color w:val="auto"/>
                <w:kern w:val="0"/>
                <w:sz w:val="18"/>
                <w:szCs w:val="24"/>
                <w:highlight w:val="none"/>
                <w:u w:val="none"/>
              </w:rPr>
            </w:pPr>
            <w:commentRangeStart w:id="397"/>
            <w:r>
              <w:rPr>
                <w:b w:val="0"/>
                <w:strike w:val="0"/>
                <w:color w:val="auto"/>
                <w:kern w:val="0"/>
                <w:sz w:val="18"/>
                <w:szCs w:val="24"/>
                <w:highlight w:val="none"/>
                <w:u w:val="none"/>
              </w:rPr>
              <w:t xml:space="preserve">Para el caso que el Usuario haya presentado una solicitud de baja a pedido de parte la cual este en evaluación, en cuyo caso no se genera el periodo </w:t>
            </w:r>
            <w:bookmarkStart w:id="398" w:name="_DV_C298"/>
            <w:r>
              <w:rPr>
                <w:rStyle w:val="DeltaViewInsertion"/>
                <w:b w:val="0"/>
                <w:strike w:val="0"/>
                <w:kern w:val="0"/>
                <w:sz w:val="18"/>
                <w:szCs w:val="24"/>
                <w:highlight w:val="none"/>
              </w:rPr>
              <w:t xml:space="preserve">posterior a la presentación de su solicitud </w:t>
            </w:r>
            <w:bookmarkEnd w:id="398"/>
            <w:r>
              <w:rPr>
                <w:b w:val="0"/>
                <w:strike w:val="0"/>
                <w:color w:val="auto"/>
                <w:kern w:val="0"/>
                <w:sz w:val="18"/>
                <w:szCs w:val="24"/>
                <w:highlight w:val="none"/>
                <w:u w:val="none"/>
              </w:rPr>
              <w:t>hasta que no se tenga el resultado de dicha evaluación</w:t>
            </w:r>
            <w:bookmarkStart w:id="399" w:name="_DV_C299"/>
            <w:r>
              <w:rPr>
                <w:rStyle w:val="DeltaViewInsertion"/>
                <w:b w:val="0"/>
                <w:strike w:val="0"/>
                <w:kern w:val="0"/>
                <w:sz w:val="18"/>
                <w:szCs w:val="24"/>
                <w:highlight w:val="none"/>
              </w:rPr>
              <w:t>. Si el resultado de dicha evaluación es denegatorio deberá generar los periodos a declarar que no se generaron en su momento</w:t>
            </w:r>
            <w:bookmarkEnd w:id="399"/>
            <w:r>
              <w:rPr>
                <w:b w:val="0"/>
                <w:strike w:val="0"/>
                <w:color w:val="auto"/>
                <w:kern w:val="0"/>
                <w:sz w:val="18"/>
                <w:szCs w:val="24"/>
                <w:highlight w:val="none"/>
                <w:u w:val="none"/>
              </w:rPr>
              <w:t xml:space="preserve">. </w:t>
            </w:r>
            <w:commentRangeEnd w:id="397"/>
            <w:r>
              <w:rPr>
                <w:b w:val="0"/>
                <w:strike w:val="0"/>
                <w:color w:val="auto"/>
                <w:kern w:val="0"/>
                <w:sz w:val="18"/>
                <w:szCs w:val="24"/>
                <w:highlight w:val="none"/>
                <w:u w:val="none"/>
              </w:rPr>
              <w:commentReference w:id="397"/>
            </w:r>
          </w:p>
          <w:p>
            <w:pPr>
              <w:pStyle w:val="ListParagraph"/>
              <w:numPr>
                <w:numId w:val="0"/>
              </w:numPr>
              <w:spacing w:line="276" w:lineRule="auto"/>
              <w:ind w:firstLine="0"/>
              <w:rPr>
                <w:rStyle w:val="DefaultParagraphFont"/>
                <w:b w:val="0"/>
                <w:strike w:val="0"/>
                <w:color w:val="auto"/>
                <w:kern w:val="0"/>
                <w:sz w:val="18"/>
                <w:szCs w:val="24"/>
                <w:highlight w:val="none"/>
                <w:u w:val="none"/>
              </w:rPr>
            </w:pPr>
          </w:p>
          <w:p>
            <w:pPr>
              <w:pStyle w:val="ListParagraph"/>
              <w:numPr>
                <w:numId w:val="0"/>
              </w:numPr>
              <w:spacing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Los periodos obligatorios</w:t>
            </w:r>
            <w:commentRangeStart w:id="402"/>
            <w:r>
              <w:rPr>
                <w:b w:val="0"/>
                <w:strike w:val="0"/>
                <w:color w:val="auto"/>
                <w:kern w:val="0"/>
                <w:sz w:val="18"/>
                <w:szCs w:val="24"/>
                <w:highlight w:val="none"/>
                <w:u w:val="none"/>
              </w:rPr>
              <w:t xml:space="preserve">, se generan a las 00:00 horas del primer día del rango de la operación. </w:t>
            </w:r>
            <w:commentRangeEnd w:id="402"/>
            <w:r>
              <w:rPr>
                <w:b w:val="0"/>
                <w:strike w:val="0"/>
                <w:color w:val="auto"/>
                <w:kern w:val="0"/>
                <w:sz w:val="18"/>
                <w:szCs w:val="24"/>
                <w:highlight w:val="none"/>
                <w:u w:val="none"/>
              </w:rPr>
              <w:commentReference w:id="402"/>
            </w:r>
          </w:p>
          <w:p>
            <w:pPr>
              <w:pStyle w:val="ListParagraph"/>
              <w:numPr>
                <w:numId w:val="0"/>
              </w:numPr>
              <w:spacing w:line="276" w:lineRule="auto"/>
              <w:ind w:firstLine="0"/>
              <w:rPr>
                <w:rStyle w:val="DefaultParagraphFont"/>
                <w:b w:val="0"/>
                <w:strike w:val="0"/>
                <w:color w:val="auto"/>
                <w:kern w:val="0"/>
                <w:sz w:val="18"/>
                <w:szCs w:val="24"/>
                <w:highlight w:val="none"/>
                <w:u w:val="none"/>
              </w:rPr>
            </w:pPr>
          </w:p>
          <w:p>
            <w:pPr>
              <w:pStyle w:val="ListParagraph"/>
              <w:numPr>
                <w:numId w:val="0"/>
              </w:numPr>
              <w:spacing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Los estados de los periodos de las DJRO son</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En plazo – cuando la DJRO aún no ha sido presentada y a la fecha se encuentra dentro del plazo otorgado para su presentación </w:t>
            </w:r>
            <w:commentRangeStart w:id="405"/>
            <w:r>
              <w:rPr>
                <w:b w:val="0"/>
                <w:strike w:val="0"/>
                <w:color w:val="auto"/>
                <w:kern w:val="0"/>
                <w:sz w:val="18"/>
                <w:szCs w:val="24"/>
                <w:highlight w:val="none"/>
                <w:u w:val="none"/>
              </w:rPr>
              <w:t>según el cronograma de obligaciones tributarias</w:t>
            </w:r>
            <w:commentRangeEnd w:id="405"/>
            <w:r>
              <w:rPr>
                <w:b w:val="0"/>
                <w:strike w:val="0"/>
                <w:color w:val="auto"/>
                <w:kern w:val="0"/>
                <w:sz w:val="18"/>
                <w:szCs w:val="24"/>
                <w:highlight w:val="none"/>
                <w:u w:val="none"/>
              </w:rPr>
              <w:commentReference w:id="405"/>
            </w:r>
            <w:r>
              <w:rPr>
                <w:b w:val="0"/>
                <w:strike w:val="0"/>
                <w:color w:val="auto"/>
                <w:kern w:val="0"/>
                <w:sz w:val="18"/>
                <w:szCs w:val="24"/>
                <w:highlight w:val="none"/>
                <w:u w:val="none"/>
              </w:rPr>
              <w:t>, incluyendo los</w:t>
            </w:r>
            <w:bookmarkStart w:id="408" w:name="_DV_C306"/>
            <w:r>
              <w:rPr>
                <w:rStyle w:val="DeltaViewInsertion"/>
                <w:b w:val="0"/>
                <w:strike w:val="0"/>
                <w:kern w:val="0"/>
                <w:sz w:val="18"/>
                <w:szCs w:val="24"/>
                <w:highlight w:val="none"/>
              </w:rPr>
              <w:t xml:space="preserve"> vencimientos para buenos contribuyentes y unidades ejecutoras del sector público  y</w:t>
            </w:r>
            <w:bookmarkEnd w:id="408"/>
            <w:r>
              <w:rPr>
                <w:b w:val="0"/>
                <w:strike w:val="0"/>
                <w:color w:val="auto"/>
                <w:kern w:val="0"/>
                <w:sz w:val="18"/>
                <w:szCs w:val="24"/>
                <w:highlight w:val="none"/>
                <w:u w:val="none"/>
              </w:rPr>
              <w:t xml:space="preserve"> vencimientos especiales por RUC.</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Presentado </w:t>
            </w:r>
            <w:r>
              <w:rPr>
                <w:rFonts w:ascii="Times New Roman" w:hAnsi="Times New Roman" w:cs="Times New Roman"/>
                <w:b w:val="0"/>
                <w:strike w:val="0"/>
                <w:color w:val="auto"/>
                <w:kern w:val="0"/>
                <w:sz w:val="18"/>
                <w:szCs w:val="24"/>
                <w:highlight w:val="none"/>
                <w:u w:val="none"/>
              </w:rPr>
              <w:t>–</w:t>
            </w:r>
            <w:r>
              <w:rPr>
                <w:b w:val="0"/>
                <w:strike w:val="0"/>
                <w:color w:val="auto"/>
                <w:kern w:val="0"/>
                <w:sz w:val="18"/>
                <w:szCs w:val="24"/>
                <w:highlight w:val="none"/>
                <w:u w:val="none"/>
              </w:rPr>
              <w:t xml:space="preserve"> cuando la DJRO ha sido presentada dentro del plazo de vencimiento, </w:t>
            </w:r>
            <w:commentRangeStart w:id="409"/>
            <w:r>
              <w:rPr>
                <w:b w:val="0"/>
                <w:strike w:val="0"/>
                <w:color w:val="auto"/>
                <w:kern w:val="0"/>
                <w:sz w:val="18"/>
                <w:szCs w:val="24"/>
                <w:highlight w:val="none"/>
                <w:u w:val="none"/>
              </w:rPr>
              <w:t>se permite presentar la DJRO antes de fin de mes del periodo que se está declarando alertando al Usuario sobre esta acción la cual debe ser confirmada</w:t>
            </w:r>
            <w:commentRangeEnd w:id="409"/>
            <w:r>
              <w:rPr>
                <w:b w:val="0"/>
                <w:strike w:val="0"/>
                <w:color w:val="auto"/>
                <w:kern w:val="0"/>
                <w:sz w:val="18"/>
                <w:szCs w:val="24"/>
                <w:highlight w:val="none"/>
                <w:u w:val="none"/>
              </w:rPr>
              <w:commentReference w:id="409"/>
            </w:r>
            <w:r>
              <w:rPr>
                <w:b w:val="0"/>
                <w:strike w:val="0"/>
                <w:color w:val="auto"/>
                <w:kern w:val="0"/>
                <w:sz w:val="18"/>
                <w:szCs w:val="24"/>
                <w:highlight w:val="none"/>
                <w:u w:val="none"/>
              </w:rPr>
              <w:t xml:space="preserve">. </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Sustituido </w:t>
            </w:r>
            <w:r>
              <w:rPr>
                <w:rFonts w:ascii="Times New Roman" w:hAnsi="Times New Roman" w:cs="Times New Roman"/>
                <w:b w:val="0"/>
                <w:strike w:val="0"/>
                <w:color w:val="auto"/>
                <w:kern w:val="0"/>
                <w:sz w:val="18"/>
                <w:szCs w:val="24"/>
                <w:highlight w:val="none"/>
                <w:u w:val="none"/>
              </w:rPr>
              <w:t>–</w:t>
            </w:r>
            <w:r>
              <w:rPr>
                <w:b w:val="0"/>
                <w:strike w:val="0"/>
                <w:color w:val="auto"/>
                <w:kern w:val="0"/>
                <w:sz w:val="18"/>
                <w:szCs w:val="24"/>
                <w:highlight w:val="none"/>
                <w:u w:val="none"/>
              </w:rPr>
              <w:t xml:space="preserve"> cuando se presenta una DJRO y es modificada y presentada dentro del plazo de vencimiento.</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Pendiente </w:t>
            </w:r>
            <w:r>
              <w:rPr>
                <w:rFonts w:ascii="Times New Roman" w:hAnsi="Times New Roman" w:cs="Times New Roman"/>
                <w:b w:val="0"/>
                <w:strike w:val="0"/>
                <w:color w:val="auto"/>
                <w:kern w:val="0"/>
                <w:sz w:val="18"/>
                <w:szCs w:val="24"/>
                <w:highlight w:val="none"/>
                <w:u w:val="none"/>
              </w:rPr>
              <w:t>–</w:t>
            </w:r>
            <w:r>
              <w:rPr>
                <w:b w:val="0"/>
                <w:strike w:val="0"/>
                <w:color w:val="auto"/>
                <w:kern w:val="0"/>
                <w:sz w:val="18"/>
                <w:szCs w:val="24"/>
                <w:highlight w:val="none"/>
                <w:u w:val="none"/>
              </w:rPr>
              <w:t xml:space="preserve"> cuando la DJRO aún no ha sido presentada y se encuentra fuera del plazo de vencimiento. Aplica para todos los usuarios estén exceptuados o no.</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Regularizado </w:t>
            </w:r>
            <w:r>
              <w:rPr>
                <w:rFonts w:ascii="Times New Roman" w:hAnsi="Times New Roman" w:cs="Times New Roman"/>
                <w:b w:val="0"/>
                <w:strike w:val="0"/>
                <w:color w:val="auto"/>
                <w:kern w:val="0"/>
                <w:sz w:val="18"/>
                <w:szCs w:val="24"/>
                <w:highlight w:val="none"/>
                <w:u w:val="none"/>
              </w:rPr>
              <w:t>–</w:t>
            </w:r>
            <w:r>
              <w:rPr>
                <w:b w:val="0"/>
                <w:strike w:val="0"/>
                <w:color w:val="auto"/>
                <w:kern w:val="0"/>
                <w:sz w:val="18"/>
                <w:szCs w:val="24"/>
                <w:highlight w:val="none"/>
                <w:u w:val="none"/>
              </w:rPr>
              <w:t xml:space="preserve"> cuando la DJRO es presentada fuera del plazo de vencimiento otorgado.</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Rectificado </w:t>
            </w:r>
            <w:r>
              <w:rPr>
                <w:rFonts w:ascii="Times New Roman" w:hAnsi="Times New Roman" w:cs="Times New Roman"/>
                <w:b w:val="0"/>
                <w:strike w:val="0"/>
                <w:color w:val="auto"/>
                <w:kern w:val="0"/>
                <w:sz w:val="18"/>
                <w:szCs w:val="24"/>
                <w:highlight w:val="none"/>
                <w:u w:val="none"/>
              </w:rPr>
              <w:t>–</w:t>
            </w:r>
            <w:r>
              <w:rPr>
                <w:b w:val="0"/>
                <w:strike w:val="0"/>
                <w:color w:val="auto"/>
                <w:kern w:val="0"/>
                <w:sz w:val="18"/>
                <w:szCs w:val="24"/>
                <w:highlight w:val="none"/>
                <w:u w:val="none"/>
              </w:rPr>
              <w:t xml:space="preserve"> cuando la DJRO es presentada y es modificada y presentada fuera del plazo de vencimiento </w:t>
            </w:r>
          </w:p>
          <w:p>
            <w:pPr>
              <w:pStyle w:val="ListParagraph"/>
              <w:numPr>
                <w:numId w:val="0"/>
              </w:numPr>
              <w:spacing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La actualización de los estados </w:t>
            </w:r>
            <w:bookmarkStart w:id="412" w:name="_DV_C309"/>
            <w:r>
              <w:rPr>
                <w:rStyle w:val="DeltaViewInsertion"/>
                <w:b w:val="0"/>
                <w:strike w:val="0"/>
                <w:kern w:val="0"/>
                <w:sz w:val="18"/>
                <w:szCs w:val="24"/>
                <w:highlight w:val="none"/>
              </w:rPr>
              <w:t xml:space="preserve">de </w:t>
            </w:r>
            <w:bookmarkEnd w:id="412"/>
            <w:r>
              <w:rPr>
                <w:b w:val="0"/>
                <w:strike w:val="0"/>
                <w:color w:val="auto"/>
                <w:kern w:val="0"/>
                <w:sz w:val="18"/>
                <w:szCs w:val="24"/>
                <w:highlight w:val="none"/>
                <w:u w:val="none"/>
              </w:rPr>
              <w:t>los periodos de la DJRO por vencimiento de fecha para declaración (en plazo a pendiente) se ejecutará al día siguiente de la fecha de vencimiento del periodo de la DJRO a las 00.00 horas</w:t>
            </w:r>
          </w:p>
          <w:p>
            <w:pPr>
              <w:pStyle w:val="ListParagraph"/>
              <w:numPr>
                <w:numId w:val="0"/>
              </w:numPr>
              <w:spacing w:line="276" w:lineRule="auto"/>
              <w:ind w:firstLine="0"/>
              <w:rPr>
                <w:rStyle w:val="DefaultParagraphFont"/>
                <w:b w:val="0"/>
                <w:strike w:val="0"/>
                <w:color w:val="auto"/>
                <w:kern w:val="0"/>
                <w:sz w:val="18"/>
                <w:szCs w:val="24"/>
                <w:highlight w:val="none"/>
                <w:u w:val="none"/>
              </w:rPr>
            </w:pPr>
          </w:p>
          <w:p>
            <w:pPr>
              <w:pStyle w:val="ListParagraph"/>
              <w:numPr>
                <w:numId w:val="0"/>
              </w:numPr>
              <w:spacing w:line="276" w:lineRule="auto"/>
              <w:ind w:firstLine="0"/>
              <w:rPr>
                <w:rStyle w:val="DefaultParagraphFont"/>
                <w:b w:val="0"/>
                <w:strike w:val="0"/>
                <w:color w:val="auto"/>
                <w:kern w:val="0"/>
                <w:sz w:val="18"/>
                <w:szCs w:val="24"/>
                <w:highlight w:val="none"/>
                <w:u w:val="none"/>
              </w:rPr>
            </w:pPr>
            <w:bookmarkStart w:id="413" w:name="_DV_C310"/>
            <w:r>
              <w:rPr>
                <w:rStyle w:val="DeltaViewInsertion"/>
                <w:b w:val="0"/>
                <w:strike w:val="0"/>
                <w:kern w:val="0"/>
                <w:sz w:val="18"/>
                <w:szCs w:val="24"/>
                <w:highlight w:val="none"/>
              </w:rPr>
              <w:t>Para los casos donde se haya generado periodo a declarar estando el Usuario dado de Baja si no se han declarado operaciones ni se tiene operaciones pendientes de confirmar para ese periodo se debe anular caso contrario se le debe alertar al Usuario y bloquear dicho periodo para que no pueda seguir registrando o modificando información no permitiendo presentar dicho periodo.</w:t>
            </w:r>
            <w:bookmarkEnd w:id="413"/>
          </w:p>
          <w:p>
            <w:pPr>
              <w:pStyle w:val="ListParagraph"/>
              <w:numPr>
                <w:numId w:val="0"/>
              </w:numPr>
              <w:spacing w:line="276" w:lineRule="auto"/>
              <w:ind w:firstLine="0"/>
              <w:rPr>
                <w:b w:val="0"/>
                <w:strike w:val="0"/>
                <w:color w:val="auto"/>
                <w:kern w:val="0"/>
                <w:sz w:val="18"/>
                <w:szCs w:val="24"/>
                <w:highlight w:val="none"/>
                <w:u w:val="none"/>
              </w:rPr>
            </w:pP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strike w:val="0"/>
                <w:color w:val="auto"/>
                <w:kern w:val="0"/>
                <w:sz w:val="20"/>
                <w:szCs w:val="24"/>
                <w:highlight w:val="none"/>
                <w:u w:val="none"/>
              </w:rPr>
            </w:pPr>
            <w:r>
              <w:rPr>
                <w:b/>
                <w:strike w:val="0"/>
                <w:color w:val="auto"/>
                <w:kern w:val="0"/>
                <w:sz w:val="20"/>
                <w:szCs w:val="24"/>
                <w:highlight w:val="none"/>
                <w:u w:val="none"/>
              </w:rPr>
              <w:t>7</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strike w:val="0"/>
                <w:color w:val="auto"/>
                <w:kern w:val="0"/>
                <w:sz w:val="18"/>
                <w:szCs w:val="24"/>
                <w:highlight w:val="none"/>
                <w:u w:val="single"/>
              </w:rPr>
            </w:pPr>
            <w:r>
              <w:rPr>
                <w:b/>
                <w:strike w:val="0"/>
                <w:color w:val="auto"/>
                <w:kern w:val="0"/>
                <w:sz w:val="18"/>
                <w:szCs w:val="24"/>
                <w:highlight w:val="none"/>
                <w:u w:val="single"/>
              </w:rPr>
              <w:t>Reposición del saldo por periodos anuales</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414"/>
            <w:r>
              <w:rPr>
                <w:b w:val="0"/>
                <w:strike w:val="0"/>
                <w:color w:val="auto"/>
                <w:kern w:val="0"/>
                <w:sz w:val="18"/>
                <w:szCs w:val="24"/>
                <w:highlight w:val="none"/>
                <w:u w:val="none"/>
              </w:rPr>
              <w:t xml:space="preserve">En cada inicio de periodo anual se calcula </w:t>
            </w:r>
            <w:commentRangeEnd w:id="414"/>
            <w:r>
              <w:rPr>
                <w:b w:val="0"/>
                <w:strike w:val="0"/>
                <w:color w:val="auto"/>
                <w:kern w:val="0"/>
                <w:sz w:val="18"/>
                <w:szCs w:val="24"/>
                <w:highlight w:val="none"/>
                <w:u w:val="none"/>
              </w:rPr>
              <w:commentReference w:id="414"/>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Cantidad Autorizada utilizada, se vuelve cero y se afecta inmediatamente con el valor del stock al último día del periodo anual anterior para  todas las presentaciones tanto en  los establecimientos propios como en los establecimientos de terceros a </w:t>
            </w:r>
            <w:commentRangeStart w:id="417"/>
            <w:r>
              <w:rPr>
                <w:b w:val="0"/>
                <w:strike w:val="0"/>
                <w:color w:val="auto"/>
                <w:kern w:val="0"/>
                <w:sz w:val="18"/>
                <w:szCs w:val="24"/>
                <w:highlight w:val="none"/>
                <w:u w:val="none"/>
              </w:rPr>
              <w:t>nivel de BF</w:t>
            </w:r>
            <w:commentRangeEnd w:id="417"/>
            <w:r>
              <w:rPr>
                <w:b w:val="0"/>
                <w:strike w:val="0"/>
                <w:color w:val="auto"/>
                <w:kern w:val="0"/>
                <w:sz w:val="18"/>
                <w:szCs w:val="24"/>
                <w:highlight w:val="none"/>
                <w:u w:val="none"/>
              </w:rPr>
              <w:commentReference w:id="417"/>
            </w:r>
            <w:r>
              <w:rPr>
                <w:b w:val="0"/>
                <w:strike w:val="0"/>
                <w:color w:val="auto"/>
                <w:kern w:val="0"/>
                <w:sz w:val="18"/>
                <w:szCs w:val="24"/>
                <w:highlight w:val="none"/>
                <w:u w:val="none"/>
              </w:rPr>
              <w:t xml:space="preserve">, </w:t>
            </w:r>
            <w:commentRangeStart w:id="420"/>
            <w:r>
              <w:rPr>
                <w:b w:val="0"/>
                <w:strike w:val="0"/>
                <w:color w:val="auto"/>
                <w:kern w:val="0"/>
                <w:sz w:val="18"/>
                <w:szCs w:val="24"/>
                <w:highlight w:val="none"/>
                <w:u w:val="none"/>
              </w:rPr>
              <w:t xml:space="preserve">si el stock es negativo mantiene la etiqueta de NO DISPONIBLE </w:t>
            </w:r>
            <w:bookmarkStart w:id="421" w:name="_DV_C315"/>
            <w:r>
              <w:rPr>
                <w:rStyle w:val="DeltaViewInsertion"/>
                <w:b w:val="0"/>
                <w:strike w:val="0"/>
                <w:kern w:val="0"/>
                <w:sz w:val="18"/>
                <w:szCs w:val="24"/>
                <w:highlight w:val="none"/>
              </w:rPr>
              <w:t xml:space="preserve">y la cantidad negativa </w:t>
            </w:r>
            <w:bookmarkEnd w:id="421"/>
            <w:r>
              <w:rPr>
                <w:b w:val="0"/>
                <w:strike w:val="0"/>
                <w:color w:val="auto"/>
                <w:kern w:val="0"/>
                <w:sz w:val="18"/>
                <w:szCs w:val="24"/>
                <w:highlight w:val="none"/>
                <w:u w:val="none"/>
              </w:rPr>
              <w:t>del periodo anual anterior</w:t>
            </w:r>
            <w:bookmarkStart w:id="422" w:name="_DV_C316"/>
            <w:r>
              <w:rPr>
                <w:rStyle w:val="DeltaViewDeletion"/>
                <w:b w:val="0"/>
                <w:kern w:val="0"/>
                <w:sz w:val="18"/>
                <w:szCs w:val="24"/>
                <w:highlight w:val="none"/>
                <w:u w:val="none"/>
              </w:rPr>
              <w:t>.</w:t>
            </w:r>
            <w:bookmarkEnd w:id="422"/>
            <w:r>
              <w:rPr>
                <w:b w:val="0"/>
                <w:strike w:val="0"/>
                <w:color w:val="auto"/>
                <w:kern w:val="0"/>
                <w:sz w:val="18"/>
                <w:szCs w:val="24"/>
                <w:highlight w:val="none"/>
                <w:u w:val="none"/>
              </w:rPr>
              <w:t xml:space="preserve"> </w:t>
            </w:r>
            <w:commentRangeEnd w:id="420"/>
            <w:r>
              <w:rPr>
                <w:b w:val="0"/>
                <w:strike w:val="0"/>
                <w:color w:val="auto"/>
                <w:kern w:val="0"/>
                <w:sz w:val="18"/>
                <w:szCs w:val="24"/>
                <w:highlight w:val="none"/>
                <w:u w:val="none"/>
              </w:rPr>
              <w:commentReference w:id="420"/>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Cantidad Autorizada Disponible, es la cantidad autorizada anual menos la cantidad autorizada utilizada calculada en el punto anterior a nivel de BF. Si la cantidad autorizada utilizada es negativa </w:t>
            </w:r>
            <w:bookmarkStart w:id="425" w:name="_DV_C319"/>
            <w:r>
              <w:rPr>
                <w:rStyle w:val="DeltaViewDeletion"/>
                <w:b w:val="0"/>
                <w:kern w:val="0"/>
                <w:sz w:val="18"/>
                <w:szCs w:val="24"/>
                <w:highlight w:val="none"/>
                <w:u w:val="none"/>
              </w:rPr>
              <w:t xml:space="preserve">se considera para el cálculo de la cantidad autorizada </w:t>
            </w:r>
            <w:bookmarkEnd w:id="425"/>
            <w:commentRangeStart w:id="426"/>
            <w:bookmarkStart w:id="427" w:name="_DV_C320"/>
            <w:r>
              <w:rPr>
                <w:rStyle w:val="DeltaViewDeletion"/>
                <w:b w:val="0"/>
                <w:kern w:val="0"/>
                <w:sz w:val="18"/>
                <w:szCs w:val="24"/>
                <w:highlight w:val="none"/>
                <w:u w:val="none"/>
              </w:rPr>
              <w:t xml:space="preserve">disponible se considera como cero </w:t>
            </w:r>
            <w:bookmarkEnd w:id="427"/>
            <w:commentRangeEnd w:id="426"/>
            <w:r>
              <w:rPr>
                <w:b w:val="0"/>
                <w:strike w:val="0"/>
                <w:color w:val="auto"/>
                <w:kern w:val="0"/>
                <w:sz w:val="18"/>
                <w:szCs w:val="24"/>
                <w:highlight w:val="none"/>
                <w:u w:val="none"/>
              </w:rPr>
              <w:commentReference w:id="426"/>
            </w:r>
            <w:bookmarkStart w:id="430" w:name="_DV_C323"/>
            <w:r>
              <w:rPr>
                <w:rStyle w:val="DeltaViewDeletion"/>
                <w:b w:val="0"/>
                <w:kern w:val="0"/>
                <w:sz w:val="18"/>
                <w:szCs w:val="24"/>
                <w:highlight w:val="none"/>
                <w:u w:val="none"/>
              </w:rPr>
              <w:t>manteniendo la etiqueta de NO DISPONIBLE del periodo anual anterior</w:t>
            </w:r>
            <w:bookmarkEnd w:id="430"/>
            <w:bookmarkStart w:id="431" w:name="_DV_C324"/>
            <w:r>
              <w:rPr>
                <w:rStyle w:val="DeltaViewInsertion"/>
                <w:b w:val="0"/>
                <w:strike w:val="0"/>
                <w:kern w:val="0"/>
                <w:sz w:val="18"/>
                <w:szCs w:val="24"/>
                <w:highlight w:val="none"/>
              </w:rPr>
              <w:t>no calcula este dato hasta la regularización del stock de todas las presentaciones que conforman el bien</w:t>
            </w:r>
            <w:bookmarkEnd w:id="431"/>
            <w:r>
              <w:rPr>
                <w:b w:val="0"/>
                <w:strike w:val="0"/>
                <w:color w:val="auto"/>
                <w:kern w:val="0"/>
                <w:sz w:val="18"/>
                <w:szCs w:val="24"/>
                <w:highlight w:val="none"/>
                <w:u w:val="none"/>
              </w:rPr>
              <w:t xml:space="preserve">. </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Stock de presentaciones por Usuario, es la cantidad de existencias que tiene el usuario en todos los establecimientos (sean propios o de terceros).</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A la fecha de reposición de la cantidad anual autorizada se calcularan estos conceptos considerando los valores que tiene el consolidado del último día del periodo anual anterior. Si en el transcurso de un periodo anual </w:t>
            </w:r>
            <w:commentRangeStart w:id="432"/>
            <w:r>
              <w:rPr>
                <w:b w:val="0"/>
                <w:strike w:val="0"/>
                <w:color w:val="auto"/>
                <w:kern w:val="0"/>
                <w:sz w:val="18"/>
                <w:szCs w:val="24"/>
                <w:highlight w:val="none"/>
                <w:u w:val="none"/>
              </w:rPr>
              <w:t>el Usuario presenta, sustituye y/o rectifica el Inventario Inicial y/o presenta DJRO sustitutorias y/o rectificatorias</w:t>
            </w:r>
            <w:commentRangeEnd w:id="432"/>
            <w:r>
              <w:rPr>
                <w:b w:val="0"/>
                <w:strike w:val="0"/>
                <w:color w:val="auto"/>
                <w:kern w:val="0"/>
                <w:sz w:val="18"/>
                <w:szCs w:val="24"/>
                <w:highlight w:val="none"/>
                <w:u w:val="none"/>
              </w:rPr>
              <w:commentReference w:id="432"/>
            </w:r>
            <w:r>
              <w:rPr>
                <w:b w:val="0"/>
                <w:strike w:val="0"/>
                <w:color w:val="auto"/>
                <w:kern w:val="0"/>
                <w:sz w:val="18"/>
                <w:szCs w:val="24"/>
                <w:highlight w:val="none"/>
                <w:u w:val="none"/>
              </w:rPr>
              <w:t xml:space="preserve"> de mes(es) correspondiente(s) a periodos anuales anteriores que correspondan a la misma inscripción  que afecten el valor de los stock y/o cantidad autorizada disponible calculados al último día de cada periodo anual anterior se le informa al Usuario </w:t>
            </w:r>
            <w:bookmarkStart w:id="435" w:name="_DV_C327"/>
            <w:r>
              <w:rPr>
                <w:rStyle w:val="DeltaViewDeletion"/>
                <w:b w:val="0"/>
                <w:kern w:val="0"/>
                <w:sz w:val="18"/>
                <w:szCs w:val="24"/>
                <w:highlight w:val="none"/>
                <w:u w:val="none"/>
              </w:rPr>
              <w:t xml:space="preserve">la </w:t>
            </w:r>
            <w:bookmarkEnd w:id="435"/>
            <w:bookmarkStart w:id="436" w:name="_DV_C328"/>
            <w:r>
              <w:rPr>
                <w:rStyle w:val="DeltaViewInsertion"/>
                <w:b w:val="0"/>
                <w:strike w:val="0"/>
                <w:kern w:val="0"/>
                <w:sz w:val="18"/>
                <w:szCs w:val="24"/>
                <w:highlight w:val="none"/>
              </w:rPr>
              <w:t xml:space="preserve">de esta  </w:t>
            </w:r>
            <w:bookmarkEnd w:id="436"/>
            <w:r>
              <w:rPr>
                <w:b w:val="0"/>
                <w:strike w:val="0"/>
                <w:color w:val="auto"/>
                <w:kern w:val="0"/>
                <w:sz w:val="18"/>
                <w:szCs w:val="24"/>
                <w:highlight w:val="none"/>
                <w:u w:val="none"/>
              </w:rPr>
              <w:t xml:space="preserve">relación de DJRO que se ven afectadas por esta modificación habilitándole la rectificación masiva de dichas declaraciones y alertando aquellas que por recalculo contengan presentaciones con stock negativo y/o BF con cantidad autorizada disponible negativa aplicando la etiqueta de “NO DISPONIBLE” lo cual será comunicado al buzón SOL del Usuario. </w:t>
            </w:r>
            <w:commentRangeStart w:id="437"/>
            <w:r>
              <w:rPr>
                <w:b w:val="0"/>
                <w:strike w:val="0"/>
                <w:color w:val="auto"/>
                <w:kern w:val="0"/>
                <w:sz w:val="18"/>
                <w:szCs w:val="24"/>
                <w:highlight w:val="none"/>
                <w:u w:val="none"/>
              </w:rPr>
              <w:t>Si el usuario no rectifica todas las DJRO afectadas por la modificación se aplica la etiqueta de “NO DISPONIBLE” a todos los BF afectados hasta que termine de regularizar la rectificación de las DJRO</w:t>
            </w:r>
            <w:commentRangeEnd w:id="437"/>
            <w:r>
              <w:rPr>
                <w:b w:val="0"/>
                <w:strike w:val="0"/>
                <w:color w:val="auto"/>
                <w:kern w:val="0"/>
                <w:sz w:val="18"/>
                <w:szCs w:val="24"/>
                <w:highlight w:val="none"/>
                <w:u w:val="none"/>
              </w:rPr>
              <w:commentReference w:id="437"/>
            </w:r>
            <w:r>
              <w:rPr>
                <w:b w:val="0"/>
                <w:strike w:val="0"/>
                <w:color w:val="auto"/>
                <w:kern w:val="0"/>
                <w:sz w:val="18"/>
                <w:szCs w:val="24"/>
                <w:highlight w:val="none"/>
                <w:u w:val="none"/>
              </w:rPr>
              <w:t>.</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440"/>
            <w:r>
              <w:rPr>
                <w:b w:val="0"/>
                <w:strike w:val="0"/>
                <w:color w:val="auto"/>
                <w:kern w:val="0"/>
                <w:sz w:val="18"/>
                <w:szCs w:val="24"/>
                <w:highlight w:val="none"/>
                <w:u w:val="none"/>
              </w:rPr>
              <w:t xml:space="preserve">Cuando la fecha de reposición de la cantidad autorizada disponible coincida con la fecha inicio de una renovación </w:t>
            </w:r>
            <w:bookmarkStart w:id="441" w:name="_DV_C331"/>
            <w:r>
              <w:rPr>
                <w:rStyle w:val="DeltaViewDeletion"/>
                <w:b w:val="0"/>
                <w:kern w:val="0"/>
                <w:sz w:val="18"/>
                <w:szCs w:val="24"/>
                <w:highlight w:val="none"/>
                <w:u w:val="none"/>
              </w:rPr>
              <w:t>el</w:t>
            </w:r>
            <w:bookmarkEnd w:id="441"/>
            <w:bookmarkStart w:id="442" w:name="_DV_C332"/>
            <w:r>
              <w:rPr>
                <w:rStyle w:val="DeltaViewInsertion"/>
                <w:b w:val="0"/>
                <w:strike w:val="0"/>
                <w:kern w:val="0"/>
                <w:sz w:val="18"/>
                <w:szCs w:val="24"/>
                <w:highlight w:val="none"/>
              </w:rPr>
              <w:t>este último</w:t>
            </w:r>
            <w:bookmarkEnd w:id="442"/>
            <w:r>
              <w:rPr>
                <w:b w:val="0"/>
                <w:strike w:val="0"/>
                <w:color w:val="auto"/>
                <w:kern w:val="0"/>
                <w:sz w:val="18"/>
                <w:szCs w:val="24"/>
                <w:highlight w:val="none"/>
                <w:u w:val="none"/>
              </w:rPr>
              <w:t xml:space="preserve"> proceso se ejecuta </w:t>
            </w:r>
            <w:bookmarkStart w:id="443" w:name="_DV_C333"/>
            <w:r>
              <w:rPr>
                <w:rStyle w:val="DeltaViewDeletion"/>
                <w:b w:val="0"/>
                <w:kern w:val="0"/>
                <w:sz w:val="18"/>
                <w:szCs w:val="24"/>
                <w:highlight w:val="none"/>
                <w:u w:val="none"/>
              </w:rPr>
              <w:t>luego que se procese la renovación</w:t>
            </w:r>
            <w:bookmarkEnd w:id="443"/>
            <w:bookmarkStart w:id="444" w:name="_DV_C334"/>
            <w:r>
              <w:rPr>
                <w:rStyle w:val="DeltaViewInsertion"/>
                <w:b w:val="0"/>
                <w:strike w:val="0"/>
                <w:kern w:val="0"/>
                <w:sz w:val="18"/>
                <w:szCs w:val="24"/>
                <w:highlight w:val="none"/>
              </w:rPr>
              <w:t>primero</w:t>
            </w:r>
            <w:bookmarkEnd w:id="444"/>
            <w:r>
              <w:rPr>
                <w:b w:val="0"/>
                <w:strike w:val="0"/>
                <w:color w:val="auto"/>
                <w:kern w:val="0"/>
                <w:sz w:val="18"/>
                <w:szCs w:val="24"/>
                <w:highlight w:val="none"/>
                <w:u w:val="none"/>
              </w:rPr>
              <w:t xml:space="preserve">. </w:t>
            </w:r>
            <w:commentRangeEnd w:id="440"/>
            <w:r>
              <w:rPr>
                <w:b w:val="0"/>
                <w:strike w:val="0"/>
                <w:color w:val="auto"/>
                <w:kern w:val="0"/>
                <w:sz w:val="18"/>
                <w:szCs w:val="24"/>
                <w:highlight w:val="none"/>
                <w:u w:val="none"/>
              </w:rPr>
              <w:commentReference w:id="440"/>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447"/>
            <w:r>
              <w:rPr>
                <w:b w:val="0"/>
                <w:strike w:val="0"/>
                <w:color w:val="auto"/>
                <w:kern w:val="0"/>
                <w:sz w:val="18"/>
                <w:szCs w:val="24"/>
                <w:highlight w:val="none"/>
                <w:u w:val="none"/>
              </w:rPr>
              <w:t xml:space="preserve">Cuando la cantidad autorizada anual es actualizada – proceso de Calificación de Actualización </w:t>
            </w:r>
            <w:r>
              <w:rPr>
                <w:rFonts w:ascii="Times New Roman" w:hAnsi="Times New Roman" w:cs="Times New Roman"/>
                <w:b w:val="0"/>
                <w:strike w:val="0"/>
                <w:color w:val="auto"/>
                <w:kern w:val="0"/>
                <w:sz w:val="18"/>
                <w:szCs w:val="24"/>
                <w:highlight w:val="none"/>
                <w:u w:val="none"/>
              </w:rPr>
              <w:t>–</w:t>
            </w:r>
            <w:r>
              <w:rPr>
                <w:b w:val="0"/>
                <w:strike w:val="0"/>
                <w:color w:val="auto"/>
                <w:kern w:val="0"/>
                <w:sz w:val="18"/>
                <w:szCs w:val="24"/>
                <w:highlight w:val="none"/>
                <w:u w:val="none"/>
              </w:rPr>
              <w:t xml:space="preserve"> se </w:t>
            </w:r>
            <w:bookmarkStart w:id="448" w:name="_DV_C337"/>
            <w:r>
              <w:rPr>
                <w:rStyle w:val="DeltaViewDeletion"/>
                <w:b w:val="0"/>
                <w:kern w:val="0"/>
                <w:sz w:val="18"/>
                <w:szCs w:val="24"/>
                <w:highlight w:val="none"/>
                <w:u w:val="none"/>
              </w:rPr>
              <w:t xml:space="preserve">actualiza </w:t>
            </w:r>
            <w:r>
              <w:rPr>
                <w:rStyle w:val="DeltaViewDeletion"/>
                <w:b w:val="0"/>
                <w:kern w:val="0"/>
                <w:sz w:val="18"/>
                <w:szCs w:val="24"/>
                <w:highlight w:val="green"/>
                <w:u w:val="none"/>
              </w:rPr>
              <w:t>la cantidad autorizada utilizada y</w:t>
            </w:r>
            <w:bookmarkEnd w:id="448"/>
            <w:bookmarkStart w:id="449" w:name="_DV_C338"/>
            <w:r>
              <w:rPr>
                <w:rStyle w:val="DeltaViewInsertion"/>
                <w:b w:val="0"/>
                <w:strike w:val="0"/>
                <w:kern w:val="0"/>
                <w:sz w:val="18"/>
                <w:szCs w:val="24"/>
                <w:highlight w:val="none"/>
              </w:rPr>
              <w:t>recalcula</w:t>
            </w:r>
            <w:bookmarkEnd w:id="449"/>
            <w:r>
              <w:rPr>
                <w:b w:val="0"/>
                <w:strike w:val="0"/>
                <w:color w:val="auto"/>
                <w:kern w:val="0"/>
                <w:sz w:val="18"/>
                <w:szCs w:val="24"/>
                <w:highlight w:val="none"/>
                <w:u w:val="none"/>
              </w:rPr>
              <w:t xml:space="preserve"> la cantidad autorizada disponible del BF del periodo anual vigente en la aprobación de la Actualización. Para las operaciones de las DJRO que estén en plazo o pendiente de presentar que correspondan al periodo anual y que tengan operaciones con el BF se recalcula la cantidad autorizada disponible. Se informa al Usuario la relación de DJRO del periodo anual ya presentadas que se ven afectadas por la actualización de la cantidad anual autorizada habilitándole la rectificación masiva de dichas declaraciones y alertando aquellas que por recalculo contengan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commentRangeEnd w:id="447"/>
            <w:r>
              <w:rPr>
                <w:b w:val="0"/>
                <w:strike w:val="0"/>
                <w:color w:val="auto"/>
                <w:kern w:val="0"/>
                <w:sz w:val="18"/>
                <w:szCs w:val="24"/>
                <w:highlight w:val="none"/>
                <w:u w:val="none"/>
              </w:rPr>
              <w:commentReference w:id="447"/>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452"/>
            <w:r>
              <w:rPr>
                <w:b w:val="0"/>
                <w:strike w:val="0"/>
                <w:color w:val="auto"/>
                <w:kern w:val="0"/>
                <w:sz w:val="18"/>
                <w:szCs w:val="24"/>
                <w:highlight w:val="none"/>
                <w:u w:val="none"/>
              </w:rPr>
              <w:t xml:space="preserve">Asimismo, se deberá asegurar que los recalculos de stock y/o cantidad autorizada disponible que correspondan a una reposición de saldo primen sobre las operaciones que está </w:t>
            </w:r>
            <w:bookmarkStart w:id="453" w:name="_DV_C341"/>
            <w:r>
              <w:rPr>
                <w:rStyle w:val="DeltaViewDeletion"/>
                <w:b w:val="0"/>
                <w:kern w:val="0"/>
                <w:sz w:val="18"/>
                <w:szCs w:val="24"/>
                <w:highlight w:val="none"/>
                <w:u w:val="none"/>
              </w:rPr>
              <w:t>generando de manera directa</w:t>
            </w:r>
            <w:bookmarkEnd w:id="453"/>
            <w:bookmarkStart w:id="454" w:name="_DV_C342"/>
            <w:r>
              <w:rPr>
                <w:rStyle w:val="DeltaViewInsertion"/>
                <w:b w:val="0"/>
                <w:strike w:val="0"/>
                <w:kern w:val="0"/>
                <w:sz w:val="18"/>
                <w:szCs w:val="24"/>
                <w:highlight w:val="none"/>
              </w:rPr>
              <w:t>declarando</w:t>
            </w:r>
            <w:bookmarkEnd w:id="454"/>
            <w:r>
              <w:rPr>
                <w:b w:val="0"/>
                <w:strike w:val="0"/>
                <w:color w:val="auto"/>
                <w:kern w:val="0"/>
                <w:sz w:val="18"/>
                <w:szCs w:val="24"/>
                <w:highlight w:val="none"/>
                <w:u w:val="none"/>
              </w:rPr>
              <w:t xml:space="preserve"> el Usuario, por lo que se realizan a primera hora del día que corresponda al inicio del nuevo periodo anual. </w:t>
            </w:r>
            <w:commentRangeEnd w:id="452"/>
            <w:r>
              <w:rPr>
                <w:b w:val="0"/>
                <w:strike w:val="0"/>
                <w:color w:val="auto"/>
                <w:kern w:val="0"/>
                <w:sz w:val="18"/>
                <w:szCs w:val="24"/>
                <w:highlight w:val="none"/>
                <w:u w:val="none"/>
              </w:rPr>
              <w:commentReference w:id="452"/>
            </w:r>
          </w:p>
          <w:p>
            <w:pPr>
              <w:numPr>
                <w:numId w:val="0"/>
              </w:numPr>
              <w:spacing w:line="276" w:lineRule="auto"/>
              <w:ind w:left="0" w:firstLine="0"/>
              <w:rPr>
                <w:b w:val="0"/>
                <w:strike w:val="0"/>
                <w:color w:val="auto"/>
                <w:kern w:val="0"/>
                <w:sz w:val="18"/>
                <w:szCs w:val="24"/>
                <w:highlight w:val="none"/>
                <w:u w:val="none"/>
              </w:rPr>
            </w:pPr>
            <w:bookmarkStart w:id="457" w:name="_DV_C345"/>
            <w:r>
              <w:rPr>
                <w:rStyle w:val="DeltaViewInsertion"/>
                <w:b w:val="0"/>
                <w:strike w:val="0"/>
                <w:kern w:val="0"/>
                <w:sz w:val="18"/>
                <w:szCs w:val="24"/>
                <w:highlight w:val="none"/>
              </w:rPr>
              <w:t xml:space="preserve">Para el caso que el Usuario haya presentado una solicitud de baja a pedido de parte la cual este en evaluación, no se generan los periodos anuales que corresponda al periodo posterior a la presentación de su solicitud hasta que no se tenga el resultado de dicha evaluación. Si el resultado de dicha evaluación es denegatorio deberá generar los periodos anuales y a declarar que no se generaron en su momento. </w:t>
            </w:r>
            <w:bookmarkEnd w:id="457"/>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strike w:val="0"/>
                <w:color w:val="auto"/>
                <w:kern w:val="0"/>
                <w:sz w:val="20"/>
                <w:szCs w:val="24"/>
                <w:highlight w:val="none"/>
                <w:u w:val="none"/>
              </w:rPr>
            </w:pPr>
            <w:r>
              <w:rPr>
                <w:b/>
                <w:strike w:val="0"/>
                <w:color w:val="auto"/>
                <w:kern w:val="0"/>
                <w:sz w:val="20"/>
                <w:szCs w:val="24"/>
                <w:highlight w:val="none"/>
                <w:u w:val="none"/>
              </w:rPr>
              <w:t>8</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strike w:val="0"/>
                <w:color w:val="auto"/>
                <w:kern w:val="0"/>
                <w:sz w:val="18"/>
                <w:szCs w:val="24"/>
                <w:highlight w:val="none"/>
                <w:u w:val="single"/>
              </w:rPr>
            </w:pPr>
            <w:r>
              <w:rPr>
                <w:b/>
                <w:strike w:val="0"/>
                <w:color w:val="auto"/>
                <w:kern w:val="0"/>
                <w:sz w:val="18"/>
                <w:szCs w:val="24"/>
                <w:highlight w:val="none"/>
                <w:u w:val="single"/>
              </w:rPr>
              <w:t>Actividad autorizada y Transacciones</w:t>
            </w:r>
          </w:p>
          <w:p>
            <w:pPr>
              <w:numPr>
                <w:numId w:val="0"/>
              </w:numPr>
              <w:shd w:val="clear" w:color="auto" w:fill="FFFFFF"/>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Las transacciones se clasifica en los siguientes tipos de operación:</w:t>
            </w:r>
          </w:p>
          <w:p>
            <w:pPr>
              <w:pStyle w:val="ListParagraph"/>
              <w:numPr>
                <w:ilvl w:val="0"/>
                <w:numId w:val="14"/>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Ingreso </w:t>
            </w:r>
            <w:r>
              <w:rPr>
                <w:rFonts w:ascii="Wingdings" w:eastAsia="Times New Roman" w:hAnsi="Wingdings" w:cs="Times New Roman"/>
                <w:b w:val="0"/>
                <w:strike w:val="0"/>
                <w:color w:val="auto"/>
                <w:kern w:val="0"/>
                <w:sz w:val="18"/>
                <w:szCs w:val="24"/>
                <w:highlight w:val="none"/>
                <w:u w:val="none"/>
              </w:rPr>
              <w:sym w:font="Wingdings" w:char="F0E0"/>
            </w:r>
            <w:r>
              <w:rPr>
                <w:b w:val="0"/>
                <w:strike w:val="0"/>
                <w:color w:val="auto"/>
                <w:kern w:val="0"/>
                <w:sz w:val="18"/>
                <w:szCs w:val="24"/>
                <w:highlight w:val="none"/>
                <w:u w:val="none"/>
              </w:rPr>
              <w:t xml:space="preserve"> operaciones que generan ingresos de presentaciones a inventario relacionadas a las actividades de compra local e importación </w:t>
            </w:r>
          </w:p>
          <w:p>
            <w:pPr>
              <w:pStyle w:val="ListParagraph"/>
              <w:numPr>
                <w:ilvl w:val="0"/>
                <w:numId w:val="14"/>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Egreso </w:t>
            </w:r>
            <w:r>
              <w:rPr>
                <w:rFonts w:ascii="Wingdings" w:eastAsia="Times New Roman" w:hAnsi="Wingdings" w:cs="Times New Roman"/>
                <w:b w:val="0"/>
                <w:strike w:val="0"/>
                <w:color w:val="auto"/>
                <w:kern w:val="0"/>
                <w:sz w:val="18"/>
                <w:szCs w:val="24"/>
                <w:highlight w:val="none"/>
                <w:u w:val="none"/>
              </w:rPr>
              <w:sym w:font="Wingdings" w:char="F0E0"/>
            </w:r>
            <w:r>
              <w:rPr>
                <w:b w:val="0"/>
                <w:strike w:val="0"/>
                <w:color w:val="auto"/>
                <w:kern w:val="0"/>
                <w:sz w:val="18"/>
                <w:szCs w:val="24"/>
                <w:highlight w:val="none"/>
                <w:u w:val="none"/>
              </w:rPr>
              <w:t xml:space="preserve"> operaciones que generan egresos de presentaciones del inventario relacionado a actividades de venta local y exportación </w:t>
            </w:r>
          </w:p>
          <w:p>
            <w:pPr>
              <w:pStyle w:val="ListParagraph"/>
              <w:numPr>
                <w:ilvl w:val="0"/>
                <w:numId w:val="14"/>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Producción </w:t>
            </w:r>
            <w:r>
              <w:rPr>
                <w:rFonts w:ascii="Wingdings" w:eastAsia="Times New Roman" w:hAnsi="Wingdings" w:cs="Times New Roman"/>
                <w:b w:val="0"/>
                <w:strike w:val="0"/>
                <w:color w:val="auto"/>
                <w:kern w:val="0"/>
                <w:sz w:val="18"/>
                <w:szCs w:val="24"/>
                <w:highlight w:val="none"/>
                <w:u w:val="none"/>
              </w:rPr>
              <w:sym w:font="Wingdings" w:char="F0E0"/>
            </w:r>
            <w:r>
              <w:rPr>
                <w:b w:val="0"/>
                <w:strike w:val="0"/>
                <w:color w:val="auto"/>
                <w:kern w:val="0"/>
                <w:sz w:val="18"/>
                <w:szCs w:val="24"/>
                <w:highlight w:val="none"/>
                <w:u w:val="none"/>
              </w:rPr>
              <w:t xml:space="preserve"> operaciones que generan ingresos de presentaciones al inventario relacionado a las actividades de producción de BF a partir de un BF o producción de un BF a partir de un BNF sea que éstas sean realizadas por el propietario o por un prestador de servicios </w:t>
            </w:r>
          </w:p>
          <w:p>
            <w:pPr>
              <w:pStyle w:val="ListParagraph"/>
              <w:numPr>
                <w:ilvl w:val="0"/>
                <w:numId w:val="14"/>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Uso </w:t>
            </w:r>
            <w:r>
              <w:rPr>
                <w:rFonts w:ascii="Wingdings" w:eastAsia="Times New Roman" w:hAnsi="Wingdings" w:cs="Times New Roman"/>
                <w:b w:val="0"/>
                <w:strike w:val="0"/>
                <w:color w:val="auto"/>
                <w:kern w:val="0"/>
                <w:sz w:val="18"/>
                <w:szCs w:val="24"/>
                <w:highlight w:val="none"/>
                <w:u w:val="none"/>
              </w:rPr>
              <w:sym w:font="Wingdings" w:char="F0E0"/>
            </w:r>
            <w:r>
              <w:rPr>
                <w:b w:val="0"/>
                <w:strike w:val="0"/>
                <w:color w:val="auto"/>
                <w:kern w:val="0"/>
                <w:sz w:val="18"/>
                <w:szCs w:val="24"/>
                <w:highlight w:val="none"/>
                <w:u w:val="none"/>
              </w:rPr>
              <w:t xml:space="preserve"> operaciones que generan ingresos y egresos de presentaciones del inventario relacionado a las actividades de Transformación a BNF, uso por consumo y manipulación para envasados y reenvasados sea que éstas sean realizadas por el propietario o por un prestador de servicios</w:t>
            </w:r>
          </w:p>
          <w:p>
            <w:pPr>
              <w:pStyle w:val="ListParagraph"/>
              <w:numPr>
                <w:ilvl w:val="0"/>
                <w:numId w:val="14"/>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Almacenamiento </w:t>
            </w:r>
            <w:r>
              <w:rPr>
                <w:rFonts w:ascii="Wingdings" w:eastAsia="Times New Roman" w:hAnsi="Wingdings" w:cs="Times New Roman"/>
                <w:b w:val="0"/>
                <w:strike w:val="0"/>
                <w:color w:val="auto"/>
                <w:kern w:val="0"/>
                <w:sz w:val="18"/>
                <w:szCs w:val="24"/>
                <w:highlight w:val="none"/>
                <w:u w:val="none"/>
              </w:rPr>
              <w:sym w:font="Wingdings" w:char="F0E0"/>
            </w:r>
            <w:r>
              <w:rPr>
                <w:b w:val="0"/>
                <w:strike w:val="0"/>
                <w:color w:val="auto"/>
                <w:kern w:val="0"/>
                <w:sz w:val="18"/>
                <w:szCs w:val="24"/>
                <w:highlight w:val="none"/>
                <w:u w:val="none"/>
              </w:rPr>
              <w:t xml:space="preserve"> operaciones de custodia de las presentaciones que corresponden a BF </w:t>
            </w:r>
            <w:bookmarkStart w:id="458" w:name="_DV_C346"/>
            <w:r>
              <w:rPr>
                <w:rStyle w:val="DeltaViewInsertion"/>
                <w:b w:val="0"/>
                <w:strike w:val="0"/>
                <w:kern w:val="0"/>
                <w:sz w:val="18"/>
                <w:szCs w:val="24"/>
                <w:highlight w:val="none"/>
              </w:rPr>
              <w:t>sea en establecimiento propio o de terceros</w:t>
            </w:r>
            <w:bookmarkEnd w:id="458"/>
          </w:p>
          <w:p>
            <w:pPr>
              <w:pStyle w:val="ListParagraph"/>
              <w:numPr>
                <w:ilvl w:val="0"/>
                <w:numId w:val="14"/>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Transporte </w:t>
            </w:r>
            <w:r>
              <w:rPr>
                <w:rFonts w:ascii="Wingdings" w:eastAsia="Times New Roman" w:hAnsi="Wingdings" w:cs="Times New Roman"/>
                <w:b w:val="0"/>
                <w:strike w:val="0"/>
                <w:color w:val="auto"/>
                <w:kern w:val="0"/>
                <w:sz w:val="18"/>
                <w:szCs w:val="24"/>
                <w:highlight w:val="none"/>
                <w:u w:val="none"/>
              </w:rPr>
              <w:sym w:font="Wingdings" w:char="F0E0"/>
            </w:r>
            <w:r>
              <w:rPr>
                <w:b w:val="0"/>
                <w:strike w:val="0"/>
                <w:color w:val="auto"/>
                <w:kern w:val="0"/>
                <w:sz w:val="18"/>
                <w:szCs w:val="24"/>
                <w:highlight w:val="none"/>
                <w:u w:val="none"/>
              </w:rPr>
              <w:t xml:space="preserve"> operaciones que corresponden a los traslado de los BF a nivel de presentaciones de un establecimiento a otro establecimiento que puede pertenecer o no al mismo Usuario los cuales puede realizar el mismo propietario o un prestador de servicios con más de un transporte</w:t>
            </w:r>
          </w:p>
          <w:p>
            <w:pPr>
              <w:numPr>
                <w:numId w:val="0"/>
              </w:numPr>
              <w:shd w:val="clear" w:color="auto" w:fill="FFFFFF"/>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Adicionalmente se considera</w:t>
            </w:r>
          </w:p>
          <w:p>
            <w:pPr>
              <w:pStyle w:val="ListParagraph"/>
              <w:numPr>
                <w:ilvl w:val="0"/>
                <w:numId w:val="14"/>
              </w:numPr>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General, compuesto por las operaciones de ajustes, ganancias o pérdidas volumétricas e incidencias que informan un imprevisto (hecho fortuito) que sucede en el desarrollo de una actividad o durante la custodia de un BF </w:t>
            </w:r>
          </w:p>
          <w:p>
            <w:pPr>
              <w:numPr>
                <w:numId w:val="0"/>
              </w:numPr>
              <w:shd w:val="clear" w:color="auto" w:fill="FFFFFF"/>
              <w:spacing w:before="120" w:after="120"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Las transacciones determinan la operación que realizo el usuario sobre la presentación y puede corresponder a una o más actividades y también están relacionadas a un tipo de operación y contienen el tipo de cálculo asociado las cuales declaradas  en el registro de operaciones permiten actualizar los stocks y cantidad autorizada disponible del Usuario</w:t>
            </w:r>
            <w:bookmarkStart w:id="459" w:name="_DV_C347"/>
            <w:r>
              <w:rPr>
                <w:rStyle w:val="DeltaViewDeletion"/>
                <w:b w:val="0"/>
                <w:kern w:val="0"/>
                <w:sz w:val="18"/>
                <w:szCs w:val="24"/>
                <w:highlight w:val="none"/>
                <w:u w:val="none"/>
              </w:rPr>
              <w:t xml:space="preserve">. </w:t>
            </w:r>
            <w:bookmarkEnd w:id="459"/>
          </w:p>
          <w:p>
            <w:pPr>
              <w:numPr>
                <w:numId w:val="0"/>
              </w:numPr>
              <w:shd w:val="clear" w:color="auto" w:fill="FFFFFF"/>
              <w:spacing w:before="120" w:after="120" w:line="276" w:lineRule="auto"/>
              <w:ind w:right="0"/>
              <w:rPr>
                <w:rStyle w:val="DefaultParagraphFont"/>
                <w:b w:val="0"/>
                <w:strike w:val="0"/>
                <w:color w:val="auto"/>
                <w:kern w:val="0"/>
                <w:sz w:val="18"/>
                <w:szCs w:val="24"/>
                <w:highlight w:val="none"/>
                <w:u w:val="none"/>
              </w:rPr>
            </w:pPr>
            <w:bookmarkStart w:id="460" w:name="_DV_C348"/>
            <w:r>
              <w:rPr>
                <w:rStyle w:val="DeltaViewDeletion"/>
                <w:b w:val="0"/>
                <w:kern w:val="0"/>
                <w:sz w:val="18"/>
                <w:szCs w:val="24"/>
                <w:highlight w:val="none"/>
                <w:u w:val="none"/>
              </w:rPr>
              <w:t>Considerar</w:t>
            </w:r>
            <w:bookmarkEnd w:id="460"/>
            <w:bookmarkStart w:id="461" w:name="_DV_C349"/>
            <w:r>
              <w:rPr>
                <w:rStyle w:val="DeltaViewInsertion"/>
                <w:b w:val="0"/>
                <w:strike w:val="0"/>
                <w:kern w:val="0"/>
                <w:sz w:val="18"/>
                <w:szCs w:val="24"/>
                <w:highlight w:val="none"/>
              </w:rPr>
              <w:t xml:space="preserve"> salvo aquellas</w:t>
            </w:r>
            <w:bookmarkEnd w:id="461"/>
            <w:r>
              <w:rPr>
                <w:b w:val="0"/>
                <w:strike w:val="0"/>
                <w:color w:val="auto"/>
                <w:kern w:val="0"/>
                <w:sz w:val="18"/>
                <w:szCs w:val="24"/>
                <w:highlight w:val="none"/>
                <w:u w:val="none"/>
              </w:rPr>
              <w:t xml:space="preserve"> que</w:t>
            </w:r>
            <w:bookmarkStart w:id="462" w:name="_DV_C350"/>
            <w:r>
              <w:rPr>
                <w:rStyle w:val="DeltaViewDeletion"/>
                <w:b w:val="0"/>
                <w:kern w:val="0"/>
                <w:sz w:val="18"/>
                <w:szCs w:val="24"/>
                <w:highlight w:val="none"/>
                <w:u w:val="none"/>
              </w:rPr>
              <w:t xml:space="preserve">, a pesar que una transacción tenga un cálculo asociado éste </w:t>
            </w:r>
            <w:bookmarkEnd w:id="462"/>
            <w:commentRangeStart w:id="463"/>
            <w:bookmarkStart w:id="464" w:name="_DV_C351"/>
            <w:r>
              <w:rPr>
                <w:rStyle w:val="DeltaViewDeletion"/>
                <w:b w:val="0"/>
                <w:kern w:val="0"/>
                <w:sz w:val="18"/>
                <w:szCs w:val="24"/>
                <w:highlight w:val="none"/>
                <w:u w:val="none"/>
              </w:rPr>
              <w:t>no siempre se ejecuta  actualizando</w:t>
            </w:r>
            <w:bookmarkEnd w:id="464"/>
            <w:bookmarkStart w:id="465" w:name="_DV_C352"/>
            <w:r>
              <w:rPr>
                <w:rStyle w:val="DeltaViewInsertion"/>
                <w:b w:val="0"/>
                <w:strike w:val="0"/>
                <w:kern w:val="0"/>
                <w:sz w:val="18"/>
                <w:szCs w:val="24"/>
                <w:highlight w:val="none"/>
              </w:rPr>
              <w:t xml:space="preserve"> específicamente indican que no afecta</w:t>
            </w:r>
            <w:bookmarkEnd w:id="465"/>
            <w:r>
              <w:rPr>
                <w:b w:val="0"/>
                <w:strike w:val="0"/>
                <w:color w:val="auto"/>
                <w:kern w:val="0"/>
                <w:sz w:val="18"/>
                <w:szCs w:val="24"/>
                <w:highlight w:val="none"/>
                <w:u w:val="none"/>
              </w:rPr>
              <w:t xml:space="preserve"> stock </w:t>
            </w:r>
            <w:bookmarkStart w:id="466" w:name="_DV_C353"/>
            <w:r>
              <w:rPr>
                <w:rStyle w:val="DeltaViewDeletion"/>
                <w:b w:val="0"/>
                <w:kern w:val="0"/>
                <w:sz w:val="18"/>
                <w:szCs w:val="24"/>
                <w:highlight w:val="none"/>
                <w:u w:val="none"/>
              </w:rPr>
              <w:t>y/o</w:t>
            </w:r>
            <w:bookmarkEnd w:id="466"/>
            <w:bookmarkStart w:id="467" w:name="_DV_C354"/>
            <w:r>
              <w:rPr>
                <w:rStyle w:val="DeltaViewInsertion"/>
                <w:b w:val="0"/>
                <w:strike w:val="0"/>
                <w:kern w:val="0"/>
                <w:sz w:val="18"/>
                <w:szCs w:val="24"/>
                <w:highlight w:val="none"/>
              </w:rPr>
              <w:t>ni</w:t>
            </w:r>
            <w:bookmarkEnd w:id="467"/>
            <w:r>
              <w:rPr>
                <w:b w:val="0"/>
                <w:strike w:val="0"/>
                <w:color w:val="auto"/>
                <w:kern w:val="0"/>
                <w:sz w:val="18"/>
                <w:szCs w:val="24"/>
                <w:highlight w:val="none"/>
                <w:u w:val="none"/>
              </w:rPr>
              <w:t xml:space="preserve"> cantidad autorizada disponible </w:t>
            </w:r>
            <w:bookmarkStart w:id="468" w:name="_DV_C355"/>
            <w:r>
              <w:rPr>
                <w:rStyle w:val="DeltaViewDeletion"/>
                <w:b w:val="0"/>
                <w:kern w:val="0"/>
                <w:sz w:val="18"/>
                <w:szCs w:val="24"/>
                <w:highlight w:val="none"/>
                <w:u w:val="none"/>
              </w:rPr>
              <w:t>para todos los Usuarios involucrados en la operación,</w:t>
            </w:r>
            <w:bookmarkEnd w:id="468"/>
            <w:commentRangeEnd w:id="463"/>
            <w:r>
              <w:rPr>
                <w:b w:val="0"/>
                <w:strike w:val="0"/>
                <w:color w:val="auto"/>
                <w:kern w:val="0"/>
                <w:sz w:val="18"/>
                <w:szCs w:val="24"/>
                <w:highlight w:val="none"/>
                <w:u w:val="none"/>
              </w:rPr>
              <w:commentReference w:id="463"/>
            </w:r>
            <w:r>
              <w:rPr>
                <w:b w:val="0"/>
                <w:strike w:val="0"/>
                <w:color w:val="auto"/>
                <w:kern w:val="0"/>
                <w:sz w:val="18"/>
                <w:szCs w:val="24"/>
                <w:highlight w:val="none"/>
                <w:u w:val="none"/>
              </w:rPr>
              <w:t xml:space="preserve"> </w:t>
            </w:r>
            <w:bookmarkStart w:id="471" w:name="_DV_C358"/>
            <w:r>
              <w:rPr>
                <w:rStyle w:val="DeltaViewInsertion"/>
                <w:b w:val="0"/>
                <w:strike w:val="0"/>
                <w:kern w:val="0"/>
                <w:sz w:val="18"/>
                <w:szCs w:val="24"/>
                <w:highlight w:val="none"/>
              </w:rPr>
              <w:t xml:space="preserve">como  </w:t>
            </w:r>
            <w:bookmarkEnd w:id="471"/>
            <w:r>
              <w:rPr>
                <w:b w:val="0"/>
                <w:strike w:val="0"/>
                <w:color w:val="auto"/>
                <w:kern w:val="0"/>
                <w:sz w:val="18"/>
                <w:szCs w:val="24"/>
                <w:highlight w:val="none"/>
                <w:u w:val="none"/>
              </w:rPr>
              <w:t>por ejemplo para las operaciones generadas por comunicación de incidencia en los traslados o las operaciones que se registran a los Usuarios prestadores de servicio cuando realizan actividades con BF de otros Usuarios, esta indicación deberá conformar parte de la operación y deberá ser considerado para los extornos de las operaciones.</w:t>
            </w:r>
          </w:p>
          <w:p>
            <w:pPr>
              <w:numPr>
                <w:numId w:val="0"/>
              </w:numPr>
              <w:shd w:val="clear" w:color="auto" w:fill="FFFFFF"/>
              <w:spacing w:before="120" w:after="120" w:line="276" w:lineRule="auto"/>
              <w:ind w:left="0" w:firstLine="0"/>
              <w:rPr>
                <w:b w:val="0"/>
                <w:strike w:val="0"/>
                <w:color w:val="auto"/>
                <w:kern w:val="0"/>
                <w:sz w:val="18"/>
                <w:szCs w:val="24"/>
                <w:highlight w:val="none"/>
                <w:u w:val="none"/>
              </w:rPr>
            </w:pPr>
            <w:r>
              <w:rPr>
                <w:b w:val="0"/>
                <w:strike w:val="0"/>
                <w:color w:val="auto"/>
                <w:kern w:val="0"/>
                <w:sz w:val="18"/>
                <w:szCs w:val="24"/>
                <w:highlight w:val="none"/>
                <w:u w:val="none"/>
              </w:rPr>
              <w:t xml:space="preserve">El detalle de la relación de actividades por tipo de operación está en el </w:t>
            </w:r>
            <w:commentRangeStart w:id="472"/>
            <w:r>
              <w:rPr>
                <w:b/>
                <w:strike w:val="0"/>
                <w:color w:val="auto"/>
                <w:kern w:val="0"/>
                <w:sz w:val="18"/>
                <w:szCs w:val="24"/>
                <w:highlight w:val="none"/>
                <w:u w:val="none"/>
              </w:rPr>
              <w:t>Anexo 01</w:t>
            </w:r>
            <w:r>
              <w:rPr>
                <w:b w:val="0"/>
                <w:strike w:val="0"/>
                <w:color w:val="auto"/>
                <w:kern w:val="0"/>
                <w:sz w:val="18"/>
                <w:szCs w:val="24"/>
                <w:highlight w:val="none"/>
                <w:u w:val="none"/>
              </w:rPr>
              <w:t xml:space="preserve"> </w:t>
            </w:r>
            <w:commentRangeEnd w:id="472"/>
            <w:r>
              <w:rPr>
                <w:b w:val="0"/>
                <w:strike w:val="0"/>
                <w:color w:val="auto"/>
                <w:kern w:val="0"/>
                <w:sz w:val="18"/>
                <w:szCs w:val="24"/>
                <w:highlight w:val="none"/>
                <w:u w:val="none"/>
              </w:rPr>
              <w:commentReference w:id="472"/>
            </w:r>
            <w:r>
              <w:rPr>
                <w:b w:val="0"/>
                <w:strike w:val="0"/>
                <w:color w:val="auto"/>
                <w:kern w:val="0"/>
                <w:sz w:val="18"/>
                <w:szCs w:val="24"/>
                <w:highlight w:val="none"/>
                <w:u w:val="none"/>
              </w:rPr>
              <w:t xml:space="preserve">y el catálogo de las transacciones está en el </w:t>
            </w:r>
            <w:commentRangeStart w:id="475"/>
            <w:r>
              <w:rPr>
                <w:b/>
                <w:strike w:val="0"/>
                <w:color w:val="auto"/>
                <w:kern w:val="0"/>
                <w:sz w:val="18"/>
                <w:szCs w:val="24"/>
                <w:highlight w:val="none"/>
                <w:u w:val="none"/>
              </w:rPr>
              <w:t>Anexo 07</w:t>
            </w:r>
            <w:commentRangeEnd w:id="475"/>
            <w:r>
              <w:rPr>
                <w:b/>
                <w:strike w:val="0"/>
                <w:color w:val="auto"/>
                <w:kern w:val="0"/>
                <w:sz w:val="18"/>
                <w:szCs w:val="24"/>
                <w:highlight w:val="none"/>
                <w:u w:val="none"/>
              </w:rPr>
              <w:commentReference w:id="475"/>
            </w:r>
            <w:r>
              <w:rPr>
                <w:b w:val="0"/>
                <w:strike w:val="0"/>
                <w:color w:val="auto"/>
                <w:kern w:val="0"/>
                <w:sz w:val="18"/>
                <w:szCs w:val="24"/>
                <w:highlight w:val="none"/>
                <w:u w:val="none"/>
              </w:rPr>
              <w:t>.</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strike w:val="0"/>
                <w:color w:val="auto"/>
                <w:kern w:val="0"/>
                <w:sz w:val="20"/>
                <w:szCs w:val="24"/>
                <w:highlight w:val="none"/>
                <w:u w:val="none"/>
              </w:rPr>
            </w:pPr>
            <w:r>
              <w:rPr>
                <w:b/>
                <w:strike w:val="0"/>
                <w:color w:val="auto"/>
                <w:kern w:val="0"/>
                <w:sz w:val="20"/>
                <w:szCs w:val="24"/>
                <w:highlight w:val="none"/>
                <w:u w:val="none"/>
              </w:rPr>
              <w:t>9</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strike w:val="0"/>
                <w:color w:val="auto"/>
                <w:kern w:val="0"/>
                <w:sz w:val="18"/>
                <w:szCs w:val="24"/>
                <w:highlight w:val="none"/>
                <w:u w:val="single"/>
              </w:rPr>
            </w:pPr>
            <w:r>
              <w:rPr>
                <w:b/>
                <w:strike w:val="0"/>
                <w:color w:val="auto"/>
                <w:kern w:val="0"/>
                <w:sz w:val="18"/>
                <w:szCs w:val="24"/>
                <w:highlight w:val="none"/>
                <w:u w:val="single"/>
              </w:rPr>
              <w:t xml:space="preserve">Registro Diario de Operaciones </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Esta actividad es de tipo obligatorio y diario mientras los usuarios estén vigentes o suspendidos en el RCBF. </w:t>
            </w:r>
            <w:commentRangeStart w:id="478"/>
            <w:r>
              <w:rPr>
                <w:b w:val="0"/>
                <w:strike w:val="0"/>
                <w:color w:val="auto"/>
                <w:kern w:val="0"/>
                <w:sz w:val="18"/>
                <w:szCs w:val="24"/>
                <w:highlight w:val="none"/>
                <w:u w:val="none"/>
              </w:rPr>
              <w:t>No existe exoneración al registro diario de Operaciones</w:t>
            </w:r>
            <w:commentRangeEnd w:id="478"/>
            <w:r>
              <w:rPr>
                <w:b w:val="0"/>
                <w:strike w:val="0"/>
                <w:color w:val="auto"/>
                <w:kern w:val="0"/>
                <w:sz w:val="18"/>
                <w:szCs w:val="24"/>
                <w:highlight w:val="none"/>
                <w:u w:val="none"/>
              </w:rPr>
              <w:commentReference w:id="478"/>
            </w:r>
            <w:r>
              <w:rPr>
                <w:b w:val="0"/>
                <w:strike w:val="0"/>
                <w:color w:val="auto"/>
                <w:kern w:val="0"/>
                <w:sz w:val="18"/>
                <w:szCs w:val="24"/>
                <w:highlight w:val="none"/>
                <w:u w:val="none"/>
              </w:rPr>
              <w:t xml:space="preserve">. Los usuarios de Baja, que no sea a pedido de parte, pueden registrar operaciones realizadas en los periodos en los cuales estuvo vigente hasta el día anterior de la fecha de baja siempre que estén dentro </w:t>
            </w:r>
            <w:bookmarkStart w:id="481" w:name="_DV_C365"/>
            <w:r>
              <w:rPr>
                <w:rStyle w:val="DeltaViewDeletion"/>
                <w:b w:val="0"/>
                <w:kern w:val="0"/>
                <w:sz w:val="18"/>
                <w:szCs w:val="24"/>
                <w:highlight w:val="none"/>
                <w:u w:val="none"/>
              </w:rPr>
              <w:t>de los x=45 días calendario de</w:t>
            </w:r>
            <w:bookmarkEnd w:id="481"/>
            <w:bookmarkStart w:id="482" w:name="_DV_C366"/>
            <w:r>
              <w:rPr>
                <w:rStyle w:val="DeltaViewInsertion"/>
                <w:b w:val="0"/>
                <w:strike w:val="0"/>
                <w:kern w:val="0"/>
                <w:sz w:val="18"/>
                <w:szCs w:val="24"/>
                <w:highlight w:val="none"/>
              </w:rPr>
              <w:t>del</w:t>
            </w:r>
            <w:bookmarkEnd w:id="482"/>
            <w:r>
              <w:rPr>
                <w:b w:val="0"/>
                <w:strike w:val="0"/>
                <w:color w:val="auto"/>
                <w:kern w:val="0"/>
                <w:sz w:val="18"/>
                <w:szCs w:val="24"/>
                <w:highlight w:val="none"/>
                <w:u w:val="none"/>
              </w:rPr>
              <w:t xml:space="preserve"> plazo que otorga la Ley.</w:t>
            </w:r>
          </w:p>
          <w:p>
            <w:pPr>
              <w:numPr>
                <w:numId w:val="0"/>
              </w:numPr>
              <w:spacing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Se permite registrar operaciones realizadas en los periodos donde el usuario se encuentra suspendido  u operaciones con establecimientos o vehículos suspendidos alertando al Usuario del hecho después de grabar la operación indicando que ésta información pertenece a periodos</w:t>
            </w:r>
            <w:bookmarkStart w:id="483" w:name="_DV_C367"/>
            <w:r>
              <w:rPr>
                <w:rStyle w:val="DeltaViewDeletion"/>
                <w:b w:val="0"/>
                <w:kern w:val="0"/>
                <w:sz w:val="18"/>
                <w:szCs w:val="24"/>
                <w:highlight w:val="none"/>
                <w:u w:val="none"/>
              </w:rPr>
              <w:t xml:space="preserve"> de suspensión</w:t>
            </w:r>
            <w:bookmarkEnd w:id="483"/>
            <w:bookmarkStart w:id="484" w:name="_DV_C368"/>
            <w:r>
              <w:rPr>
                <w:rStyle w:val="DeltaViewInsertion"/>
                <w:b w:val="0"/>
                <w:strike w:val="0"/>
                <w:kern w:val="0"/>
                <w:sz w:val="18"/>
                <w:szCs w:val="24"/>
                <w:highlight w:val="none"/>
              </w:rPr>
              <w:t>, vehículos o establecimientos suspendidos</w:t>
            </w:r>
            <w:bookmarkEnd w:id="484"/>
            <w:r>
              <w:rPr>
                <w:b w:val="0"/>
                <w:strike w:val="0"/>
                <w:color w:val="auto"/>
                <w:kern w:val="0"/>
                <w:sz w:val="18"/>
                <w:szCs w:val="24"/>
                <w:highlight w:val="none"/>
                <w:u w:val="none"/>
              </w:rPr>
              <w:t xml:space="preserve">. En caso la operación que </w:t>
            </w:r>
            <w:bookmarkStart w:id="485" w:name="_DV_C369"/>
            <w:r>
              <w:rPr>
                <w:rStyle w:val="DeltaViewInsertion"/>
                <w:b w:val="0"/>
                <w:strike w:val="0"/>
                <w:kern w:val="0"/>
                <w:sz w:val="18"/>
                <w:szCs w:val="24"/>
                <w:highlight w:val="none"/>
              </w:rPr>
              <w:t xml:space="preserve">se </w:t>
            </w:r>
            <w:bookmarkEnd w:id="485"/>
            <w:r>
              <w:rPr>
                <w:b w:val="0"/>
                <w:strike w:val="0"/>
                <w:color w:val="auto"/>
                <w:kern w:val="0"/>
                <w:sz w:val="18"/>
                <w:szCs w:val="24"/>
                <w:highlight w:val="none"/>
                <w:u w:val="none"/>
              </w:rPr>
              <w:t xml:space="preserve">registre </w:t>
            </w:r>
            <w:bookmarkStart w:id="486" w:name="_DV_C370"/>
            <w:r>
              <w:rPr>
                <w:rStyle w:val="DeltaViewDeletion"/>
                <w:b w:val="0"/>
                <w:kern w:val="0"/>
                <w:sz w:val="18"/>
                <w:szCs w:val="24"/>
                <w:highlight w:val="none"/>
                <w:u w:val="none"/>
              </w:rPr>
              <w:t>en este periodo se trate de</w:t>
            </w:r>
            <w:bookmarkEnd w:id="486"/>
            <w:bookmarkStart w:id="487" w:name="_DV_C371"/>
            <w:r>
              <w:rPr>
                <w:rStyle w:val="DeltaViewInsertion"/>
                <w:b w:val="0"/>
                <w:strike w:val="0"/>
                <w:kern w:val="0"/>
                <w:sz w:val="18"/>
                <w:szCs w:val="24"/>
                <w:highlight w:val="none"/>
              </w:rPr>
              <w:t>corresponda a</w:t>
            </w:r>
            <w:bookmarkEnd w:id="487"/>
            <w:r>
              <w:rPr>
                <w:b w:val="0"/>
                <w:strike w:val="0"/>
                <w:color w:val="auto"/>
                <w:kern w:val="0"/>
                <w:sz w:val="18"/>
                <w:szCs w:val="24"/>
                <w:highlight w:val="none"/>
                <w:u w:val="none"/>
              </w:rPr>
              <w:t xml:space="preserve"> una incidencia, inmovilización o incautación no se emite la alerta caso contrario</w:t>
            </w:r>
            <w:bookmarkStart w:id="488" w:name="_DV_C372"/>
            <w:r>
              <w:rPr>
                <w:rStyle w:val="DeltaViewInsertion"/>
                <w:b w:val="0"/>
                <w:strike w:val="0"/>
                <w:kern w:val="0"/>
                <w:sz w:val="18"/>
                <w:szCs w:val="24"/>
                <w:highlight w:val="none"/>
              </w:rPr>
              <w:t xml:space="preserve"> se informa al correo institucional del </w:t>
            </w:r>
            <w:r>
              <w:rPr>
                <w:rStyle w:val="DeltaViewInsertion"/>
                <w:b/>
                <w:strike w:val="0"/>
                <w:kern w:val="0"/>
                <w:sz w:val="18"/>
                <w:szCs w:val="24"/>
                <w:highlight w:val="none"/>
              </w:rPr>
              <w:t>Anexo 18</w:t>
            </w:r>
            <w:bookmarkEnd w:id="488"/>
            <w:r>
              <w:rPr>
                <w:b w:val="0"/>
                <w:strike w:val="0"/>
                <w:color w:val="auto"/>
                <w:kern w:val="0"/>
                <w:sz w:val="18"/>
                <w:szCs w:val="24"/>
                <w:highlight w:val="none"/>
                <w:u w:val="none"/>
              </w:rPr>
              <w:t xml:space="preserve"> </w:t>
            </w:r>
            <w:r>
              <w:rPr>
                <w:b w:val="0"/>
                <w:strike/>
                <w:color w:val="auto"/>
                <w:kern w:val="0"/>
                <w:sz w:val="18"/>
                <w:szCs w:val="24"/>
                <w:highlight w:val="none"/>
                <w:u w:val="none"/>
              </w:rPr>
              <w:t xml:space="preserve">se le alerta y se deriva al </w:t>
            </w:r>
            <w:r>
              <w:rPr>
                <w:b/>
                <w:strike/>
                <w:color w:val="auto"/>
                <w:kern w:val="0"/>
                <w:sz w:val="18"/>
                <w:szCs w:val="24"/>
                <w:highlight w:val="none"/>
                <w:u w:val="none"/>
              </w:rPr>
              <w:t>Centro de Monitoreo</w:t>
            </w:r>
            <w:r>
              <w:rPr>
                <w:b w:val="0"/>
                <w:strike/>
                <w:color w:val="auto"/>
                <w:kern w:val="0"/>
                <w:sz w:val="18"/>
                <w:szCs w:val="24"/>
                <w:highlight w:val="none"/>
                <w:u w:val="none"/>
              </w:rPr>
              <w:t xml:space="preserve"> el detalle de estas operaciones</w:t>
            </w:r>
            <w:r>
              <w:rPr>
                <w:b w:val="0"/>
                <w:strike w:val="0"/>
                <w:color w:val="auto"/>
                <w:kern w:val="0"/>
                <w:sz w:val="18"/>
                <w:szCs w:val="24"/>
                <w:highlight w:val="none"/>
                <w:u w:val="none"/>
              </w:rPr>
              <w:t>.</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El Usuario que registra las operaciones es el Usuario declarante de la información y genera operaciones tipo “firme” en su registro las cuales  formaran parte de su DJRO.</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single"/>
              </w:rPr>
            </w:pPr>
            <w:r>
              <w:rPr>
                <w:b w:val="0"/>
                <w:strike w:val="0"/>
                <w:color w:val="auto"/>
                <w:kern w:val="0"/>
                <w:sz w:val="18"/>
                <w:szCs w:val="24"/>
                <w:highlight w:val="none"/>
                <w:u w:val="single"/>
              </w:rPr>
              <w:t xml:space="preserve">Tipos de registro </w:t>
            </w:r>
          </w:p>
          <w:p>
            <w:pPr>
              <w:pStyle w:val="ListParagraph"/>
              <w:numPr>
                <w:ilvl w:val="0"/>
                <w:numId w:val="15"/>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Firme, aquellas operaciones declaradas por el Usuario sea por generación automática (desde </w:t>
            </w:r>
            <w:bookmarkStart w:id="489" w:name="_DV_C373"/>
            <w:r>
              <w:rPr>
                <w:rStyle w:val="DeltaViewDeletion"/>
                <w:b w:val="0"/>
                <w:kern w:val="0"/>
                <w:sz w:val="18"/>
                <w:szCs w:val="24"/>
                <w:highlight w:val="none"/>
                <w:u w:val="none"/>
              </w:rPr>
              <w:t>GRE OSE/GRE-BF o Autorizaciones Ingreso/Salida</w:t>
            </w:r>
            <w:bookmarkEnd w:id="489"/>
            <w:bookmarkStart w:id="490" w:name="_DV_C374"/>
            <w:r>
              <w:rPr>
                <w:rStyle w:val="DeltaViewInsertion"/>
                <w:b w:val="0"/>
                <w:strike w:val="0"/>
                <w:kern w:val="0"/>
                <w:sz w:val="18"/>
                <w:szCs w:val="24"/>
                <w:highlight w:val="none"/>
              </w:rPr>
              <w:t>comunicar incidencias o comunicar producción</w:t>
            </w:r>
            <w:bookmarkEnd w:id="490"/>
            <w:r>
              <w:rPr>
                <w:b w:val="0"/>
                <w:strike w:val="0"/>
                <w:color w:val="auto"/>
                <w:kern w:val="0"/>
                <w:sz w:val="18"/>
                <w:szCs w:val="24"/>
                <w:highlight w:val="none"/>
                <w:u w:val="none"/>
              </w:rPr>
              <w:t>), manual (guías de remisión físicas generadas, producción, uso, incidencias y otros) o confirmación de imputaciones de terceros y se verá reflejado en su DJRO mientras no hayan sido anuladas o reemplazadas.</w:t>
            </w:r>
          </w:p>
          <w:p>
            <w:pPr>
              <w:pStyle w:val="ListParagraph"/>
              <w:numPr>
                <w:ilvl w:val="0"/>
                <w:numId w:val="15"/>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Sombra, aquellas operaciones que han sido imputadas por otros usuarios y no se ven reflejadas en su registro diario hasta que sean confirmadas lo que las convierte en tipo “firme”. Este tipo de registros “sombra” también pueden ser rechazados en cuyo caso se envía una alerta al Usuario que emitió la operación original informándole del hecho.</w:t>
            </w:r>
          </w:p>
          <w:p>
            <w:pPr>
              <w:pStyle w:val="ListParagraph"/>
              <w:numPr>
                <w:numId w:val="0"/>
              </w:numPr>
              <w:spacing w:before="120" w:after="120" w:line="276" w:lineRule="auto"/>
              <w:ind w:left="36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Cuando estas operaciones son </w:t>
            </w:r>
            <w:bookmarkStart w:id="491" w:name="_DV_C375"/>
            <w:r>
              <w:rPr>
                <w:rStyle w:val="DeltaViewDeletion"/>
                <w:b w:val="0"/>
                <w:kern w:val="0"/>
                <w:sz w:val="18"/>
                <w:szCs w:val="24"/>
                <w:highlight w:val="none"/>
                <w:u w:val="none"/>
              </w:rPr>
              <w:t>rechazados</w:t>
            </w:r>
            <w:bookmarkEnd w:id="491"/>
            <w:bookmarkStart w:id="492" w:name="_DV_C376"/>
            <w:r>
              <w:rPr>
                <w:rStyle w:val="DeltaViewInsertion"/>
                <w:b w:val="0"/>
                <w:strike w:val="0"/>
                <w:kern w:val="0"/>
                <w:sz w:val="18"/>
                <w:szCs w:val="24"/>
                <w:highlight w:val="none"/>
              </w:rPr>
              <w:t>rechazadas</w:t>
            </w:r>
            <w:bookmarkEnd w:id="492"/>
            <w:r>
              <w:rPr>
                <w:b w:val="0"/>
                <w:strike w:val="0"/>
                <w:color w:val="auto"/>
                <w:kern w:val="0"/>
                <w:sz w:val="18"/>
                <w:szCs w:val="24"/>
                <w:highlight w:val="none"/>
                <w:u w:val="none"/>
              </w:rPr>
              <w:t xml:space="preserve"> no se eliminan los registros sino se mantiene no pudiendo los usuarios visualizarlas ni emitiéndose en ningún reporte para el Usuario, solo quedan para el análisis de información posterior por parte de la INIQBF</w:t>
            </w:r>
          </w:p>
          <w:p>
            <w:pPr>
              <w:pStyle w:val="ListParagraph"/>
              <w:numPr>
                <w:numId w:val="0"/>
              </w:numPr>
              <w:spacing w:before="120" w:after="120" w:line="276" w:lineRule="auto"/>
              <w:ind w:left="36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Los motivos adicionales por los cuales no se eliminaran los registros tipo “sombra” son </w:t>
            </w:r>
          </w:p>
          <w:p>
            <w:pPr>
              <w:numPr>
                <w:ilvl w:val="0"/>
                <w:numId w:val="126"/>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Baja de GRE</w:t>
            </w:r>
            <w:bookmarkStart w:id="493" w:name="_DV_C377"/>
            <w:r>
              <w:rPr>
                <w:rStyle w:val="DeltaViewDeletion"/>
                <w:b w:val="0"/>
                <w:kern w:val="0"/>
                <w:sz w:val="18"/>
                <w:szCs w:val="24"/>
                <w:highlight w:val="none"/>
                <w:u w:val="none"/>
              </w:rPr>
              <w:t xml:space="preserve"> OSE/GRE</w:t>
            </w:r>
            <w:bookmarkEnd w:id="493"/>
            <w:r>
              <w:rPr>
                <w:b w:val="0"/>
                <w:strike w:val="0"/>
                <w:color w:val="auto"/>
                <w:kern w:val="0"/>
                <w:sz w:val="18"/>
                <w:szCs w:val="24"/>
                <w:highlight w:val="none"/>
                <w:u w:val="none"/>
              </w:rPr>
              <w:t xml:space="preserve">-BF antes del inicio de traslado </w:t>
            </w:r>
          </w:p>
          <w:p>
            <w:pPr>
              <w:numPr>
                <w:ilvl w:val="0"/>
                <w:numId w:val="126"/>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Diferencias en las cantidades que confirme el destinatario en las </w:t>
            </w:r>
            <w:bookmarkStart w:id="494" w:name="_DV_C378"/>
            <w:r>
              <w:rPr>
                <w:rStyle w:val="DeltaViewDeletion"/>
                <w:b w:val="0"/>
                <w:kern w:val="0"/>
                <w:sz w:val="18"/>
                <w:szCs w:val="24"/>
                <w:highlight w:val="none"/>
                <w:u w:val="none"/>
              </w:rPr>
              <w:t>GRE OSE/</w:t>
            </w:r>
            <w:bookmarkEnd w:id="494"/>
            <w:r>
              <w:rPr>
                <w:b w:val="0"/>
                <w:strike w:val="0"/>
                <w:color w:val="auto"/>
                <w:kern w:val="0"/>
                <w:sz w:val="18"/>
                <w:szCs w:val="24"/>
                <w:highlight w:val="none"/>
                <w:u w:val="none"/>
              </w:rPr>
              <w:t xml:space="preserve">GRE-BF en la confirmación de fin de traslado </w:t>
            </w:r>
          </w:p>
          <w:p>
            <w:pPr>
              <w:pStyle w:val="ListParagraph"/>
              <w:numPr>
                <w:numId w:val="0"/>
              </w:numPr>
              <w:spacing w:before="120" w:after="120" w:line="276" w:lineRule="auto"/>
              <w:ind w:left="36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Cuando estas operaciones se confirman se convierten en tipo de registro “firme” con la información del registro tipo “sombra” debiendo completar la información adicional o pendiente según se detalla en los anexos relacionados a las RN 11, 12, 13, 14, 15, 16 y 18</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No se permite registrar operaciones con fecha anterior a la fecha de inicio de vigencia ni operaciones con fecha posterior a la fecha actual. La fecha de la operación debe corresponder a los periodos de la DJRO que estén en plazo o pendiente.</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No se permite registrar operaciones con fecha posterior a la fecha de baja, salvo para el caso de la suspensión por mandato del poder judicial donde prima la suspensión sobre la fecha de fin de vigencia,  en la cual el Usuario puede declarar sus operaciones en el registro y generar su </w:t>
            </w:r>
            <w:commentRangeStart w:id="495"/>
            <w:r>
              <w:rPr>
                <w:b w:val="0"/>
                <w:strike w:val="0"/>
                <w:color w:val="auto"/>
                <w:kern w:val="0"/>
                <w:sz w:val="18"/>
                <w:szCs w:val="24"/>
                <w:highlight w:val="none"/>
                <w:u w:val="none"/>
              </w:rPr>
              <w:t xml:space="preserve">DJRO como si estuviese vigente </w:t>
            </w:r>
            <w:commentRangeEnd w:id="495"/>
            <w:r>
              <w:rPr>
                <w:b w:val="0"/>
                <w:strike w:val="0"/>
                <w:color w:val="auto"/>
                <w:kern w:val="0"/>
                <w:sz w:val="18"/>
                <w:szCs w:val="24"/>
                <w:highlight w:val="none"/>
                <w:u w:val="none"/>
              </w:rPr>
              <w:commentReference w:id="495"/>
            </w:r>
            <w:bookmarkStart w:id="498" w:name="_DV_C381"/>
            <w:r>
              <w:rPr>
                <w:rStyle w:val="DeltaViewDeletion"/>
                <w:rFonts w:ascii="Times New Roman" w:hAnsi="Times New Roman" w:cs="Times New Roman"/>
                <w:b w:val="0"/>
                <w:kern w:val="0"/>
                <w:sz w:val="18"/>
                <w:szCs w:val="24"/>
                <w:highlight w:val="none"/>
                <w:u w:val="none"/>
              </w:rPr>
              <w:t>–</w:t>
            </w:r>
            <w:r>
              <w:rPr>
                <w:rStyle w:val="DeltaViewDeletion"/>
                <w:b w:val="0"/>
                <w:kern w:val="0"/>
                <w:sz w:val="18"/>
                <w:szCs w:val="24"/>
                <w:highlight w:val="none"/>
                <w:u w:val="none"/>
              </w:rPr>
              <w:t xml:space="preserve"> </w:t>
            </w:r>
            <w:r>
              <w:rPr>
                <w:rStyle w:val="DeltaViewDeletion"/>
                <w:b/>
                <w:kern w:val="0"/>
                <w:sz w:val="18"/>
                <w:szCs w:val="24"/>
                <w:highlight w:val="none"/>
                <w:u w:val="none"/>
              </w:rPr>
              <w:t>MPN Cambio de Estado</w:t>
            </w:r>
            <w:r>
              <w:rPr>
                <w:rStyle w:val="DeltaViewDeletion"/>
                <w:b w:val="0"/>
                <w:kern w:val="0"/>
                <w:sz w:val="18"/>
                <w:szCs w:val="24"/>
                <w:highlight w:val="none"/>
                <w:u w:val="none"/>
              </w:rPr>
              <w:t>.</w:t>
            </w:r>
            <w:bookmarkEnd w:id="498"/>
            <w:r>
              <w:rPr>
                <w:b w:val="0"/>
                <w:strike w:val="0"/>
                <w:color w:val="auto"/>
                <w:kern w:val="0"/>
                <w:sz w:val="18"/>
                <w:szCs w:val="24"/>
                <w:highlight w:val="none"/>
                <w:u w:val="none"/>
              </w:rPr>
              <w:t xml:space="preserve"> </w:t>
            </w:r>
          </w:p>
          <w:p>
            <w:pPr>
              <w:numPr>
                <w:numId w:val="0"/>
              </w:numPr>
              <w:shd w:val="clear" w:color="auto" w:fill="FFFFFF"/>
              <w:spacing w:line="276" w:lineRule="auto"/>
              <w:ind w:left="0" w:firstLine="0"/>
              <w:rPr>
                <w:rStyle w:val="DefaultParagraphFont"/>
                <w:b w:val="0"/>
                <w:strike w:val="0"/>
                <w:color w:val="auto"/>
                <w:kern w:val="0"/>
                <w:sz w:val="18"/>
                <w:szCs w:val="24"/>
                <w:highlight w:val="none"/>
                <w:u w:val="none"/>
              </w:rPr>
            </w:pPr>
            <w:commentRangeStart w:id="499"/>
            <w:r>
              <w:rPr>
                <w:b w:val="0"/>
                <w:strike w:val="0"/>
                <w:color w:val="auto"/>
                <w:kern w:val="0"/>
                <w:sz w:val="18"/>
                <w:szCs w:val="24"/>
                <w:highlight w:val="none"/>
                <w:u w:val="none"/>
              </w:rPr>
              <w:t xml:space="preserve">Con respecto al Usuario que declara las operaciones se valida  que la siguiente información este vigente al momento de la fecha de la operación </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Usuario declarante (vigente o suspendido)</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commentRangeEnd w:id="499"/>
            <w:r>
              <w:rPr>
                <w:rStyle w:val="DefaultParagraphFont"/>
                <w:b w:val="0"/>
                <w:strike w:val="0"/>
                <w:color w:val="auto"/>
                <w:kern w:val="0"/>
                <w:sz w:val="18"/>
                <w:szCs w:val="24"/>
                <w:highlight w:val="none"/>
                <w:u w:val="none"/>
              </w:rPr>
              <w:commentReference w:id="499"/>
            </w:r>
            <w:r>
              <w:rPr>
                <w:b w:val="0"/>
                <w:strike w:val="0"/>
                <w:color w:val="auto"/>
                <w:kern w:val="0"/>
                <w:sz w:val="18"/>
                <w:szCs w:val="24"/>
                <w:highlight w:val="none"/>
                <w:u w:val="none"/>
              </w:rPr>
              <w:t>Establecimientos, conductores y vehículos (no incautados – MPN Incautaciones e Inmovilizaciones)</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Establecimientos y BF que correspondan a las actividades que usuario tenga vigentes</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Transacción y que adicionalmente corresponda a las actividades que tenga el usuario vigentes</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Documentos le correspondan solicitar según la transacción (tipo de documento asociado, número de documento asociado, DAM, </w:t>
            </w:r>
            <w:bookmarkStart w:id="502" w:name="_DV_C384"/>
            <w:r>
              <w:rPr>
                <w:rStyle w:val="DeltaViewDeletion"/>
                <w:b w:val="0"/>
                <w:kern w:val="0"/>
                <w:sz w:val="18"/>
                <w:szCs w:val="24"/>
                <w:highlight w:val="none"/>
                <w:u w:val="none"/>
              </w:rPr>
              <w:t>GRE OSE/</w:t>
            </w:r>
            <w:bookmarkEnd w:id="502"/>
            <w:r>
              <w:rPr>
                <w:b w:val="0"/>
                <w:strike w:val="0"/>
                <w:color w:val="auto"/>
                <w:kern w:val="0"/>
                <w:sz w:val="18"/>
                <w:szCs w:val="24"/>
                <w:highlight w:val="none"/>
                <w:u w:val="none"/>
              </w:rPr>
              <w:t>GRE-BF)</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Que los conductores estén vigentes</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Que los vehículos estén vigentes</w:t>
            </w:r>
          </w:p>
          <w:p>
            <w:pPr>
              <w:numPr>
                <w:numId w:val="0"/>
              </w:numPr>
              <w:shd w:val="clear" w:color="auto" w:fill="FFFFFF"/>
              <w:spacing w:line="276" w:lineRule="auto"/>
              <w:ind w:left="0" w:firstLine="0"/>
              <w:rPr>
                <w:rStyle w:val="DefaultParagraphFont"/>
                <w:b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Para el caso de las presentaciones se valida que fecha de alta de la presentación no sea mayor en X=5 días calendario con respecto a la fecha de la operación.</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También valida pero no de manera restrictiva que tenga stock y/o cantidad autorizada disponible según la transacción de la operación debiendo alertarse al usuario</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Los tipos de documentos 01 (factura), 03 (boleta), 07 (nota de crédito) -  </w:t>
            </w:r>
            <w:r>
              <w:rPr>
                <w:b/>
                <w:strike w:val="0"/>
                <w:color w:val="auto"/>
                <w:kern w:val="0"/>
                <w:sz w:val="18"/>
                <w:szCs w:val="24"/>
                <w:highlight w:val="none"/>
                <w:u w:val="none"/>
              </w:rPr>
              <w:t xml:space="preserve">Anexo 03 </w:t>
            </w:r>
            <w:r>
              <w:rPr>
                <w:rFonts w:ascii="Times New Roman" w:hAnsi="Times New Roman" w:cs="Times New Roman"/>
                <w:b w:val="0"/>
                <w:strike w:val="0"/>
                <w:color w:val="auto"/>
                <w:kern w:val="0"/>
                <w:sz w:val="18"/>
                <w:szCs w:val="24"/>
                <w:highlight w:val="none"/>
                <w:u w:val="none"/>
              </w:rPr>
              <w:t>–</w:t>
            </w:r>
            <w:r>
              <w:rPr>
                <w:b w:val="0"/>
                <w:strike w:val="0"/>
                <w:color w:val="auto"/>
                <w:kern w:val="0"/>
                <w:sz w:val="18"/>
                <w:szCs w:val="24"/>
                <w:highlight w:val="none"/>
                <w:u w:val="none"/>
              </w:rPr>
              <w:t xml:space="preserve"> deben validarse con respecto a la información de SUNAT </w:t>
            </w:r>
            <w:r>
              <w:rPr>
                <w:b w:val="0"/>
                <w:strike w:val="0"/>
                <w:color w:val="auto"/>
                <w:kern w:val="0"/>
                <w:sz w:val="18"/>
                <w:szCs w:val="24"/>
                <w:highlight w:val="none"/>
                <w:u w:val="none"/>
              </w:rPr>
              <w:t xml:space="preserve">Tributos Internos debiendo corresponder a los Usuario involucrados indicados en la operación </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commentRangeStart w:id="503"/>
            <w:r>
              <w:rPr>
                <w:b w:val="0"/>
                <w:strike w:val="0"/>
                <w:color w:val="auto"/>
                <w:kern w:val="0"/>
                <w:sz w:val="18"/>
                <w:szCs w:val="24"/>
                <w:highlight w:val="none"/>
                <w:u w:val="none"/>
              </w:rPr>
              <w:t xml:space="preserve">Los tipos de documentos 60 (GRE Remitente), 61 (GRE Remitente Complementaria), 62 (GRE Transportista), 63 (GRE Transportista Complementaria) -  </w:t>
            </w:r>
            <w:r>
              <w:rPr>
                <w:b/>
                <w:strike w:val="0"/>
                <w:color w:val="auto"/>
                <w:kern w:val="0"/>
                <w:sz w:val="18"/>
                <w:szCs w:val="24"/>
                <w:highlight w:val="none"/>
                <w:u w:val="none"/>
              </w:rPr>
              <w:t xml:space="preserve">Anexo 03 </w:t>
            </w:r>
            <w:r>
              <w:rPr>
                <w:rFonts w:ascii="Times New Roman" w:hAnsi="Times New Roman" w:cs="Times New Roman"/>
                <w:b w:val="0"/>
                <w:strike w:val="0"/>
                <w:color w:val="auto"/>
                <w:kern w:val="0"/>
                <w:sz w:val="18"/>
                <w:szCs w:val="24"/>
                <w:highlight w:val="none"/>
                <w:u w:val="none"/>
              </w:rPr>
              <w:t>–</w:t>
            </w:r>
            <w:r>
              <w:rPr>
                <w:b w:val="0"/>
                <w:strike w:val="0"/>
                <w:color w:val="auto"/>
                <w:kern w:val="0"/>
                <w:sz w:val="18"/>
                <w:szCs w:val="24"/>
                <w:highlight w:val="none"/>
                <w:u w:val="none"/>
              </w:rPr>
              <w:t xml:space="preserve"> deben validarse con respecto a la información de </w:t>
            </w:r>
            <w:r>
              <w:rPr>
                <w:b w:val="0"/>
                <w:strike w:val="0"/>
                <w:color w:val="auto"/>
                <w:kern w:val="0"/>
                <w:sz w:val="18"/>
                <w:szCs w:val="24"/>
                <w:highlight w:val="none"/>
                <w:u w:val="none"/>
              </w:rPr>
              <w:t>GRE</w:t>
            </w:r>
            <w:bookmarkStart w:id="504" w:name="_DV_C385"/>
            <w:r>
              <w:rPr>
                <w:rStyle w:val="DeltaViewDeletion"/>
                <w:b w:val="0"/>
                <w:kern w:val="0"/>
                <w:sz w:val="18"/>
                <w:szCs w:val="24"/>
                <w:highlight w:val="none"/>
                <w:u w:val="none"/>
              </w:rPr>
              <w:t xml:space="preserve"> OSE</w:t>
            </w:r>
            <w:r>
              <w:rPr>
                <w:rStyle w:val="DeltaViewDeletion"/>
                <w:b w:val="0"/>
                <w:kern w:val="0"/>
                <w:sz w:val="18"/>
                <w:szCs w:val="24"/>
                <w:highlight w:val="none"/>
                <w:u w:val="none"/>
              </w:rPr>
              <w:t>/</w:t>
            </w:r>
            <w:bookmarkEnd w:id="504"/>
            <w:bookmarkStart w:id="505" w:name="_DV_C386"/>
            <w:r>
              <w:rPr>
                <w:rStyle w:val="DeltaViewInsertion"/>
                <w:b w:val="0"/>
                <w:strike w:val="0"/>
                <w:kern w:val="0"/>
                <w:sz w:val="18"/>
                <w:szCs w:val="24"/>
                <w:highlight w:val="none"/>
              </w:rPr>
              <w:t xml:space="preserve">-BF </w:t>
            </w:r>
            <w:r>
              <w:rPr>
                <w:rStyle w:val="DeltaViewInsertion"/>
                <w:rFonts w:ascii="Times New Roman" w:hAnsi="Times New Roman" w:cs="Times New Roman"/>
                <w:b w:val="0"/>
                <w:strike w:val="0"/>
                <w:kern w:val="0"/>
                <w:sz w:val="18"/>
                <w:szCs w:val="24"/>
                <w:highlight w:val="none"/>
              </w:rPr>
              <w:t>–</w:t>
            </w:r>
            <w:r>
              <w:rPr>
                <w:rStyle w:val="DeltaViewInsertion"/>
                <w:b w:val="0"/>
                <w:strike w:val="0"/>
                <w:kern w:val="0"/>
                <w:sz w:val="18"/>
                <w:szCs w:val="24"/>
                <w:highlight w:val="none"/>
              </w:rPr>
              <w:t xml:space="preserve"> MPN </w:t>
            </w:r>
            <w:bookmarkEnd w:id="505"/>
            <w:r>
              <w:rPr>
                <w:b w:val="0"/>
                <w:strike w:val="0"/>
                <w:color w:val="auto"/>
                <w:kern w:val="0"/>
                <w:sz w:val="18"/>
                <w:szCs w:val="24"/>
                <w:highlight w:val="none"/>
                <w:u w:val="none"/>
              </w:rPr>
              <w:t xml:space="preserve">GRE-BF </w:t>
            </w:r>
            <w:bookmarkStart w:id="506" w:name="_DV_C387"/>
            <w:r>
              <w:rPr>
                <w:rStyle w:val="DeltaViewInsertion"/>
                <w:b w:val="0"/>
                <w:strike w:val="0"/>
                <w:kern w:val="0"/>
                <w:sz w:val="18"/>
                <w:szCs w:val="24"/>
                <w:highlight w:val="none"/>
              </w:rPr>
              <w:t xml:space="preserve">- </w:t>
            </w:r>
            <w:bookmarkEnd w:id="506"/>
            <w:r>
              <w:rPr>
                <w:b w:val="0"/>
                <w:strike w:val="0"/>
                <w:color w:val="auto"/>
                <w:kern w:val="0"/>
                <w:sz w:val="18"/>
                <w:szCs w:val="24"/>
                <w:highlight w:val="none"/>
                <w:u w:val="none"/>
              </w:rPr>
              <w:t xml:space="preserve">debiendo corresponder a los </w:t>
            </w:r>
            <w:bookmarkStart w:id="507" w:name="_DV_C388"/>
            <w:r>
              <w:rPr>
                <w:rStyle w:val="DeltaViewDeletion"/>
                <w:b w:val="0"/>
                <w:kern w:val="0"/>
                <w:sz w:val="18"/>
                <w:szCs w:val="24"/>
                <w:highlight w:val="none"/>
                <w:u w:val="none"/>
              </w:rPr>
              <w:t>Usuario</w:t>
            </w:r>
            <w:bookmarkEnd w:id="507"/>
            <w:bookmarkStart w:id="508" w:name="_DV_C389"/>
            <w:r>
              <w:rPr>
                <w:rStyle w:val="DeltaViewInsertion"/>
                <w:b w:val="0"/>
                <w:strike w:val="0"/>
                <w:kern w:val="0"/>
                <w:sz w:val="18"/>
                <w:szCs w:val="24"/>
                <w:highlight w:val="none"/>
              </w:rPr>
              <w:t>Usuarios</w:t>
            </w:r>
            <w:bookmarkEnd w:id="508"/>
            <w:r>
              <w:rPr>
                <w:b w:val="0"/>
                <w:strike w:val="0"/>
                <w:color w:val="auto"/>
                <w:kern w:val="0"/>
                <w:sz w:val="18"/>
                <w:szCs w:val="24"/>
                <w:highlight w:val="none"/>
                <w:u w:val="none"/>
              </w:rPr>
              <w:t xml:space="preserve">, establecimientos y presentaciones involucrados en </w:t>
            </w:r>
            <w:bookmarkStart w:id="509" w:name="_DV_C390"/>
            <w:r>
              <w:rPr>
                <w:rStyle w:val="DeltaViewDeletion"/>
                <w:b w:val="0"/>
                <w:kern w:val="0"/>
                <w:sz w:val="18"/>
                <w:szCs w:val="24"/>
                <w:highlight w:val="none"/>
                <w:u w:val="none"/>
              </w:rPr>
              <w:t>la operación</w:t>
            </w:r>
            <w:bookmarkEnd w:id="509"/>
            <w:commentRangeEnd w:id="503"/>
            <w:r>
              <w:rPr>
                <w:b w:val="0"/>
                <w:strike w:val="0"/>
                <w:color w:val="auto"/>
                <w:kern w:val="0"/>
                <w:sz w:val="18"/>
                <w:szCs w:val="24"/>
                <w:highlight w:val="none"/>
                <w:u w:val="none"/>
              </w:rPr>
              <w:commentReference w:id="503"/>
            </w:r>
            <w:bookmarkStart w:id="512" w:name="_DV_C393"/>
            <w:r>
              <w:rPr>
                <w:rStyle w:val="DeltaViewInsertion"/>
                <w:b w:val="0"/>
                <w:strike w:val="0"/>
                <w:kern w:val="0"/>
                <w:sz w:val="18"/>
                <w:szCs w:val="24"/>
                <w:highlight w:val="none"/>
              </w:rPr>
              <w:t>el traslado</w:t>
            </w:r>
            <w:bookmarkEnd w:id="512"/>
          </w:p>
          <w:p>
            <w:pPr>
              <w:numPr>
                <w:numId w:val="0"/>
              </w:numPr>
              <w:shd w:val="clear" w:color="auto" w:fill="FFFFFF"/>
              <w:spacing w:line="276" w:lineRule="auto"/>
              <w:ind w:left="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Con respecto al Usuario involucrado en la operación (cuando no es el Usuario declarante) se valida  que la siguiente información este vigente al momento de la fecha de la operación pero no de manera restrictiva solo debiendo alertarse </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Cuando es RUC </w:t>
            </w:r>
          </w:p>
          <w:p>
            <w:pPr>
              <w:numPr>
                <w:ilvl w:val="0"/>
                <w:numId w:val="123"/>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Usuario tercero involucrado (vigente o suspendido)</w:t>
            </w:r>
          </w:p>
          <w:p>
            <w:pPr>
              <w:numPr>
                <w:ilvl w:val="0"/>
                <w:numId w:val="123"/>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Establecimientos vigentes a la fecha de la operación </w:t>
            </w:r>
          </w:p>
          <w:p>
            <w:pPr>
              <w:numPr>
                <w:ilvl w:val="0"/>
                <w:numId w:val="123"/>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Que los documentos estén asociados con el Usuario declarante </w:t>
            </w:r>
          </w:p>
          <w:p>
            <w:pPr>
              <w:numPr>
                <w:ilvl w:val="0"/>
                <w:numId w:val="123"/>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Que los conductores o vehículos (no incautados – MPN Incautaciones e Inmovilizaciones)  estén vigentes </w:t>
            </w:r>
          </w:p>
          <w:p>
            <w:pPr>
              <w:numPr>
                <w:ilvl w:val="0"/>
                <w:numId w:val="123"/>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Que la transacción de la operación corresponda a una actividad que tenga vigente en el RCBF </w:t>
            </w:r>
          </w:p>
          <w:p>
            <w:pPr>
              <w:numPr>
                <w:ilvl w:val="0"/>
                <w:numId w:val="62"/>
              </w:numPr>
              <w:shd w:val="clear" w:color="auto" w:fill="FFFFFF"/>
              <w:tabs>
                <w:tab w:val="num" w:pos="0"/>
              </w:tabs>
              <w:spacing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Cuando es DNI </w:t>
            </w:r>
          </w:p>
          <w:p>
            <w:pPr>
              <w:numPr>
                <w:ilvl w:val="0"/>
                <w:numId w:val="124"/>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Que sea mayor de 18 años y no este fallecido </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Las validaciones por cada transacción están en los Anexos de las RN 11, 12, 13, 14, 15, 16 y 18 donde se indica si son restrictivas o informativas. </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El registro de operaciones recopila información de:</w:t>
            </w:r>
          </w:p>
          <w:p>
            <w:pPr>
              <w:pStyle w:val="ListParagraph"/>
              <w:numPr>
                <w:ilvl w:val="0"/>
                <w:numId w:val="13"/>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Guías de remisión electrónicas (</w:t>
            </w:r>
            <w:bookmarkStart w:id="513" w:name="_DV_C394"/>
            <w:r>
              <w:rPr>
                <w:rStyle w:val="DeltaViewDeletion"/>
                <w:b w:val="0"/>
                <w:kern w:val="0"/>
                <w:sz w:val="18"/>
                <w:szCs w:val="24"/>
                <w:highlight w:val="none"/>
                <w:u w:val="none"/>
              </w:rPr>
              <w:t>GRE OSE/</w:t>
            </w:r>
            <w:bookmarkEnd w:id="513"/>
            <w:r>
              <w:rPr>
                <w:b w:val="0"/>
                <w:strike w:val="0"/>
                <w:color w:val="auto"/>
                <w:kern w:val="0"/>
                <w:sz w:val="18"/>
                <w:szCs w:val="24"/>
                <w:highlight w:val="none"/>
                <w:u w:val="none"/>
              </w:rPr>
              <w:t xml:space="preserve">GRE-BF) que se detalla en la </w:t>
            </w:r>
            <w:r>
              <w:rPr>
                <w:b/>
                <w:strike w:val="0"/>
                <w:color w:val="auto"/>
                <w:kern w:val="0"/>
                <w:sz w:val="18"/>
                <w:szCs w:val="24"/>
                <w:highlight w:val="none"/>
                <w:u w:val="none"/>
              </w:rPr>
              <w:t>RN11</w:t>
            </w:r>
            <w:r>
              <w:rPr>
                <w:b w:val="0"/>
                <w:strike w:val="0"/>
                <w:color w:val="auto"/>
                <w:kern w:val="0"/>
                <w:sz w:val="18"/>
                <w:szCs w:val="24"/>
                <w:highlight w:val="none"/>
                <w:u w:val="none"/>
              </w:rPr>
              <w:t>.</w:t>
            </w:r>
          </w:p>
          <w:p>
            <w:pPr>
              <w:pStyle w:val="ListParagraph"/>
              <w:numPr>
                <w:ilvl w:val="0"/>
                <w:numId w:val="13"/>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Guías de remisión físicas –que se detalla en la </w:t>
            </w:r>
            <w:r>
              <w:rPr>
                <w:b/>
                <w:strike w:val="0"/>
                <w:color w:val="auto"/>
                <w:kern w:val="0"/>
                <w:sz w:val="18"/>
                <w:szCs w:val="24"/>
                <w:highlight w:val="none"/>
                <w:u w:val="none"/>
              </w:rPr>
              <w:t>RN12</w:t>
            </w:r>
            <w:r>
              <w:rPr>
                <w:b w:val="0"/>
                <w:strike w:val="0"/>
                <w:color w:val="auto"/>
                <w:kern w:val="0"/>
                <w:sz w:val="18"/>
                <w:szCs w:val="24"/>
                <w:highlight w:val="none"/>
                <w:u w:val="none"/>
              </w:rPr>
              <w:t>.</w:t>
            </w:r>
          </w:p>
          <w:p>
            <w:pPr>
              <w:pStyle w:val="ListParagraph"/>
              <w:numPr>
                <w:ilvl w:val="0"/>
                <w:numId w:val="13"/>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Utilitario para comunicar Producción, Egresos por Producción y Transformación a BNF - que se detalla en la </w:t>
            </w:r>
            <w:r>
              <w:rPr>
                <w:b/>
                <w:strike w:val="0"/>
                <w:color w:val="auto"/>
                <w:kern w:val="0"/>
                <w:sz w:val="18"/>
                <w:szCs w:val="24"/>
                <w:highlight w:val="none"/>
                <w:u w:val="none"/>
              </w:rPr>
              <w:t>RN13</w:t>
            </w:r>
            <w:r>
              <w:rPr>
                <w:b w:val="0"/>
                <w:strike w:val="0"/>
                <w:color w:val="auto"/>
                <w:kern w:val="0"/>
                <w:sz w:val="18"/>
                <w:szCs w:val="24"/>
                <w:highlight w:val="none"/>
                <w:u w:val="none"/>
              </w:rPr>
              <w:t>.</w:t>
            </w:r>
          </w:p>
          <w:p>
            <w:pPr>
              <w:pStyle w:val="ListParagraph"/>
              <w:numPr>
                <w:ilvl w:val="0"/>
                <w:numId w:val="13"/>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Servicios prestados por terceros que se detalla en la </w:t>
            </w:r>
            <w:r>
              <w:rPr>
                <w:b/>
                <w:strike w:val="0"/>
                <w:color w:val="auto"/>
                <w:kern w:val="0"/>
                <w:sz w:val="18"/>
                <w:szCs w:val="24"/>
                <w:highlight w:val="none"/>
                <w:u w:val="none"/>
              </w:rPr>
              <w:t>RN14</w:t>
            </w:r>
            <w:r>
              <w:rPr>
                <w:b w:val="0"/>
                <w:strike w:val="0"/>
                <w:color w:val="auto"/>
                <w:kern w:val="0"/>
                <w:sz w:val="18"/>
                <w:szCs w:val="24"/>
                <w:highlight w:val="none"/>
                <w:u w:val="none"/>
              </w:rPr>
              <w:t>.</w:t>
            </w:r>
          </w:p>
          <w:p>
            <w:pPr>
              <w:pStyle w:val="ListParagraph"/>
              <w:numPr>
                <w:ilvl w:val="0"/>
                <w:numId w:val="13"/>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Comunicación de incidencias – que se detallara en la </w:t>
            </w:r>
            <w:r>
              <w:rPr>
                <w:b/>
                <w:strike w:val="0"/>
                <w:color w:val="auto"/>
                <w:kern w:val="0"/>
                <w:sz w:val="18"/>
                <w:szCs w:val="24"/>
                <w:highlight w:val="none"/>
                <w:u w:val="none"/>
              </w:rPr>
              <w:t>RN15</w:t>
            </w:r>
            <w:r>
              <w:rPr>
                <w:b w:val="0"/>
                <w:strike w:val="0"/>
                <w:color w:val="auto"/>
                <w:kern w:val="0"/>
                <w:sz w:val="18"/>
                <w:szCs w:val="24"/>
                <w:highlight w:val="none"/>
                <w:u w:val="none"/>
              </w:rPr>
              <w:t>.</w:t>
            </w:r>
          </w:p>
          <w:p>
            <w:pPr>
              <w:pStyle w:val="ListParagraph"/>
              <w:numPr>
                <w:ilvl w:val="0"/>
                <w:numId w:val="13"/>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Incautaciones e Inmovilizaciones – que detalla en la </w:t>
            </w:r>
            <w:r>
              <w:rPr>
                <w:b/>
                <w:strike w:val="0"/>
                <w:color w:val="auto"/>
                <w:kern w:val="0"/>
                <w:sz w:val="18"/>
                <w:szCs w:val="24"/>
                <w:highlight w:val="none"/>
                <w:u w:val="none"/>
              </w:rPr>
              <w:t>RN16</w:t>
            </w:r>
            <w:r>
              <w:rPr>
                <w:b w:val="0"/>
                <w:strike w:val="0"/>
                <w:color w:val="auto"/>
                <w:kern w:val="0"/>
                <w:sz w:val="18"/>
                <w:szCs w:val="24"/>
                <w:highlight w:val="none"/>
                <w:u w:val="none"/>
              </w:rPr>
              <w:t>.</w:t>
            </w:r>
          </w:p>
          <w:p>
            <w:pPr>
              <w:pStyle w:val="ListParagraph"/>
              <w:numPr>
                <w:ilvl w:val="0"/>
                <w:numId w:val="13"/>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Confirmación de imputaciones por operaciones declaradas por terceros – que detalla en la </w:t>
            </w:r>
            <w:r>
              <w:rPr>
                <w:b/>
                <w:strike w:val="0"/>
                <w:color w:val="auto"/>
                <w:kern w:val="0"/>
                <w:sz w:val="18"/>
                <w:szCs w:val="24"/>
                <w:highlight w:val="none"/>
                <w:u w:val="none"/>
              </w:rPr>
              <w:t>RN18</w:t>
            </w:r>
            <w:r>
              <w:rPr>
                <w:b w:val="0"/>
                <w:strike w:val="0"/>
                <w:color w:val="auto"/>
                <w:kern w:val="0"/>
                <w:sz w:val="18"/>
                <w:szCs w:val="24"/>
                <w:highlight w:val="none"/>
                <w:u w:val="none"/>
              </w:rPr>
              <w:t>.</w:t>
            </w:r>
          </w:p>
          <w:p>
            <w:pPr>
              <w:pStyle w:val="ListParagraph"/>
              <w:numPr>
                <w:ilvl w:val="0"/>
                <w:numId w:val="13"/>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Otras transacciones (ingresos, egresos, uso, almacenamiento, incidencia) los cuales registran directamente operaciones en el registro diario.</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Y adicionalmente se ve afectado con la variación de la cantidad anual autorizada y el recalculo por modificación de operaciones o por rectificación de DJRO ya presentadas según lo indicado en la  RN 21</w:t>
            </w:r>
          </w:p>
          <w:p>
            <w:pPr>
              <w:pStyle w:val="ListParagraph"/>
              <w:numPr>
                <w:ilvl w:val="0"/>
              </w:numPr>
              <w:tabs>
                <w:tab w:val="num" w:pos="0"/>
              </w:tabs>
              <w:spacing w:before="120" w:after="120" w:line="276" w:lineRule="auto"/>
              <w:ind w:left="360" w:hanging="360"/>
              <w:rPr>
                <w:rStyle w:val="DefaultParagraphFont"/>
                <w:b w:val="0"/>
                <w:strike/>
                <w:color w:val="auto"/>
                <w:kern w:val="0"/>
                <w:sz w:val="18"/>
                <w:szCs w:val="24"/>
                <w:highlight w:val="green"/>
                <w:u w:val="none"/>
              </w:rPr>
            </w:pPr>
            <w:bookmarkStart w:id="514" w:name="_DV_C395"/>
            <w:r>
              <w:rPr>
                <w:rStyle w:val="DeltaViewDeletion"/>
                <w:b w:val="0"/>
                <w:kern w:val="0"/>
                <w:sz w:val="18"/>
                <w:szCs w:val="24"/>
                <w:highlight w:val="green"/>
                <w:u w:val="none"/>
              </w:rPr>
              <w:t xml:space="preserve">Variación de cantidad autorizada anual </w:t>
            </w:r>
            <w:bookmarkEnd w:id="514"/>
          </w:p>
          <w:p>
            <w:pPr>
              <w:pStyle w:val="ListParagraph"/>
              <w:numPr>
                <w:numId w:val="0"/>
              </w:numPr>
              <w:spacing w:before="120" w:after="120" w:line="276" w:lineRule="auto"/>
              <w:ind w:left="360" w:firstLine="0"/>
              <w:rPr>
                <w:rStyle w:val="DefaultParagraphFont"/>
                <w:b w:val="0"/>
                <w:strike/>
                <w:color w:val="auto"/>
                <w:kern w:val="0"/>
                <w:sz w:val="18"/>
                <w:szCs w:val="24"/>
                <w:highlight w:val="green"/>
                <w:u w:val="none"/>
              </w:rPr>
            </w:pPr>
            <w:bookmarkStart w:id="515" w:name="_DV_C396"/>
            <w:r>
              <w:rPr>
                <w:rStyle w:val="DeltaViewDeletion"/>
                <w:b w:val="0"/>
                <w:kern w:val="0"/>
                <w:sz w:val="18"/>
                <w:szCs w:val="24"/>
                <w:highlight w:val="green"/>
                <w:u w:val="none"/>
              </w:rPr>
              <w:t xml:space="preserve">Cuando la cantidad autorizada anual es actualizada en el Registro </w:t>
            </w:r>
            <w:r>
              <w:rPr>
                <w:rStyle w:val="DeltaViewDeletion"/>
                <w:rFonts w:ascii="Times New Roman" w:hAnsi="Times New Roman" w:cs="Times New Roman"/>
                <w:b w:val="0"/>
                <w:kern w:val="0"/>
                <w:sz w:val="18"/>
                <w:szCs w:val="24"/>
                <w:highlight w:val="green"/>
                <w:u w:val="none"/>
              </w:rPr>
              <w:t>–</w:t>
            </w:r>
            <w:r>
              <w:rPr>
                <w:rStyle w:val="DeltaViewDeletion"/>
                <w:b w:val="0"/>
                <w:kern w:val="0"/>
                <w:sz w:val="18"/>
                <w:szCs w:val="24"/>
                <w:highlight w:val="green"/>
                <w:u w:val="none"/>
              </w:rPr>
              <w:t xml:space="preserve"> proceso de Calificación de Actualización – se actualiza </w:t>
            </w:r>
            <w:r>
              <w:rPr>
                <w:rStyle w:val="DeltaViewDeletion"/>
                <w:b w:val="0"/>
                <w:kern w:val="0"/>
                <w:sz w:val="18"/>
                <w:szCs w:val="24"/>
                <w:highlight w:val="green"/>
                <w:u w:val="none"/>
              </w:rPr>
              <w:t>la cantidad autorizada disponible del BF del periodo anual vigente en la aprobación de la Actualización. Para las operaciones de las DJRO que estén en plazo o pendiente de presentar que correspondan al periodo anual y que tengan operaciones con el BF se recalcula la cantidad autorizada disponible. Se informa mediante un correo a su Buzón SOL al Usuario la relación de DJRO del periodo anual ya presentadas que se ven afectadas por la actualización de la cantidad anual autorizada habilitándole la rectificación masiva de dichas declaraciones y alertando aquellas que por recalculo contengan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bookmarkEnd w:id="515"/>
          </w:p>
          <w:p>
            <w:pPr>
              <w:pStyle w:val="ListParagraph"/>
              <w:numPr>
                <w:numId w:val="0"/>
              </w:numPr>
              <w:spacing w:before="120" w:after="120" w:line="276" w:lineRule="auto"/>
              <w:ind w:left="360" w:firstLine="0"/>
              <w:rPr>
                <w:rStyle w:val="DefaultParagraphFont"/>
                <w:b w:val="0"/>
                <w:strike/>
                <w:color w:val="auto"/>
                <w:kern w:val="0"/>
                <w:sz w:val="18"/>
                <w:szCs w:val="24"/>
                <w:highlight w:val="green"/>
                <w:u w:val="none"/>
              </w:rPr>
            </w:pPr>
            <w:bookmarkStart w:id="516" w:name="_DV_C397"/>
            <w:r>
              <w:rPr>
                <w:rStyle w:val="DeltaViewDeletion"/>
                <w:b w:val="0"/>
                <w:kern w:val="0"/>
                <w:sz w:val="18"/>
                <w:szCs w:val="24"/>
                <w:highlight w:val="green"/>
                <w:u w:val="none"/>
              </w:rPr>
              <w:t>Se debe diferenciar las rectificaciones que fueron ocasionadas por aprobación de cantidad anual autorizada.</w:t>
            </w:r>
            <w:bookmarkEnd w:id="516"/>
          </w:p>
          <w:p>
            <w:pPr>
              <w:pStyle w:val="ListParagraph"/>
              <w:numPr>
                <w:ilvl w:val="0"/>
              </w:numPr>
              <w:tabs>
                <w:tab w:val="num" w:pos="0"/>
              </w:tabs>
              <w:spacing w:before="120" w:after="120" w:line="276" w:lineRule="auto"/>
              <w:ind w:left="360" w:hanging="360"/>
              <w:rPr>
                <w:rStyle w:val="DefaultParagraphFont"/>
                <w:b w:val="0"/>
                <w:strike w:val="0"/>
                <w:color w:val="auto"/>
                <w:kern w:val="0"/>
                <w:sz w:val="18"/>
                <w:szCs w:val="24"/>
                <w:highlight w:val="none"/>
                <w:u w:val="none"/>
              </w:rPr>
            </w:pPr>
            <w:bookmarkStart w:id="517" w:name="_DV_C398"/>
            <w:r>
              <w:rPr>
                <w:rStyle w:val="DeltaViewDeletion"/>
                <w:b w:val="0"/>
                <w:kern w:val="0"/>
                <w:sz w:val="18"/>
                <w:szCs w:val="24"/>
                <w:highlight w:val="green"/>
                <w:u w:val="none"/>
              </w:rPr>
              <w:t>Recalculo por modificación de operaciones o por rectificación de DJRO ya presentadas</w:t>
            </w:r>
            <w:bookmarkEnd w:id="517"/>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En el registro diario se permite </w:t>
            </w:r>
          </w:p>
          <w:p>
            <w:pPr>
              <w:pStyle w:val="ListParagraph"/>
              <w:numPr>
                <w:ilvl w:val="0"/>
                <w:numId w:val="128"/>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Agregar una operación, </w:t>
            </w:r>
            <w:commentRangeStart w:id="518"/>
            <w:bookmarkStart w:id="519" w:name="_DV_C399"/>
            <w:r>
              <w:rPr>
                <w:rStyle w:val="DeltaViewDeletion"/>
                <w:b w:val="0"/>
                <w:kern w:val="0"/>
                <w:sz w:val="18"/>
                <w:szCs w:val="24"/>
                <w:highlight w:val="none"/>
                <w:u w:val="none"/>
              </w:rPr>
              <w:t xml:space="preserve">agregaría un número de operación y secuencia de operación </w:t>
            </w:r>
            <w:bookmarkEnd w:id="519"/>
            <w:commentRangeEnd w:id="518"/>
            <w:r>
              <w:rPr>
                <w:b w:val="0"/>
                <w:strike w:val="0"/>
                <w:color w:val="auto"/>
                <w:kern w:val="0"/>
                <w:sz w:val="18"/>
                <w:szCs w:val="24"/>
                <w:highlight w:val="none"/>
                <w:u w:val="none"/>
              </w:rPr>
              <w:commentReference w:id="518"/>
            </w:r>
            <w:r>
              <w:rPr>
                <w:b w:val="0"/>
                <w:strike w:val="0"/>
                <w:color w:val="auto"/>
                <w:kern w:val="0"/>
                <w:sz w:val="18"/>
                <w:szCs w:val="24"/>
                <w:highlight w:val="none"/>
                <w:u w:val="none"/>
              </w:rPr>
              <w:t xml:space="preserve"> a </w:t>
            </w:r>
            <w:bookmarkStart w:id="522" w:name="_DV_C402"/>
            <w:r>
              <w:rPr>
                <w:rStyle w:val="DeltaViewDeletion"/>
                <w:b w:val="0"/>
                <w:kern w:val="0"/>
                <w:sz w:val="18"/>
                <w:szCs w:val="24"/>
                <w:highlight w:val="none"/>
                <w:u w:val="none"/>
              </w:rPr>
              <w:t>la</w:t>
            </w:r>
            <w:bookmarkEnd w:id="522"/>
            <w:bookmarkStart w:id="523" w:name="_DV_C403"/>
            <w:r>
              <w:rPr>
                <w:rStyle w:val="DeltaViewInsertion"/>
                <w:b w:val="0"/>
                <w:strike w:val="0"/>
                <w:kern w:val="0"/>
                <w:sz w:val="18"/>
                <w:szCs w:val="24"/>
                <w:highlight w:val="none"/>
              </w:rPr>
              <w:t>una</w:t>
            </w:r>
            <w:bookmarkEnd w:id="523"/>
            <w:r>
              <w:rPr>
                <w:b w:val="0"/>
                <w:strike w:val="0"/>
                <w:color w:val="auto"/>
                <w:kern w:val="0"/>
                <w:sz w:val="18"/>
                <w:szCs w:val="24"/>
                <w:highlight w:val="none"/>
                <w:u w:val="none"/>
              </w:rPr>
              <w:t xml:space="preserve"> fecha de</w:t>
            </w:r>
            <w:bookmarkStart w:id="524" w:name="_DV_C404"/>
            <w:r>
              <w:rPr>
                <w:rStyle w:val="DeltaViewDeletion"/>
                <w:b w:val="0"/>
                <w:kern w:val="0"/>
                <w:sz w:val="18"/>
                <w:szCs w:val="24"/>
                <w:highlight w:val="none"/>
                <w:u w:val="none"/>
              </w:rPr>
              <w:t xml:space="preserve"> la</w:t>
            </w:r>
            <w:bookmarkEnd w:id="524"/>
            <w:r>
              <w:rPr>
                <w:b w:val="0"/>
                <w:strike w:val="0"/>
                <w:color w:val="auto"/>
                <w:kern w:val="0"/>
                <w:sz w:val="18"/>
                <w:szCs w:val="24"/>
                <w:highlight w:val="none"/>
                <w:u w:val="none"/>
              </w:rPr>
              <w:t xml:space="preserve"> operación, el detalle de la afectación a los cálculos de las operaciones está en la RN21. Si la operación afecta a otro usuario deberá imputarle el registro tipo “sombra” según lo indicado en la RN10. Si el periodo de la DJRO del Usuario al cual se le está generando la operación tipo “sombra” ya fue presentada deberá enviarse un mensaje a su buzón SOL informándole de la imputación. El detalle del dato que debe consignar por cada tipo de proceso está en los anexos de la RN 11, 12, 13, 14, 15, 16 y 18</w:t>
            </w:r>
          </w:p>
          <w:p>
            <w:pPr>
              <w:pStyle w:val="ListParagraph"/>
              <w:numPr>
                <w:ilvl w:val="0"/>
                <w:numId w:val="128"/>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Modificar una operación, lo cual genera una nueva operación relacionada a la operación que está reemplazando </w:t>
            </w:r>
            <w:commentRangeStart w:id="525"/>
            <w:bookmarkStart w:id="526" w:name="_DV_C405"/>
            <w:r>
              <w:rPr>
                <w:rStyle w:val="DeltaViewDeletion"/>
                <w:b w:val="0"/>
                <w:kern w:val="0"/>
                <w:sz w:val="18"/>
                <w:szCs w:val="24"/>
                <w:highlight w:val="none"/>
                <w:u w:val="none"/>
              </w:rPr>
              <w:t>manteniendo el mismo número de operación y aumentando la secuencia</w:t>
            </w:r>
            <w:bookmarkEnd w:id="526"/>
            <w:commentRangeEnd w:id="525"/>
            <w:r>
              <w:rPr>
                <w:b w:val="0"/>
                <w:strike w:val="0"/>
                <w:color w:val="auto"/>
                <w:kern w:val="0"/>
                <w:sz w:val="18"/>
                <w:szCs w:val="24"/>
                <w:highlight w:val="none"/>
                <w:u w:val="none"/>
              </w:rPr>
              <w:commentReference w:id="525"/>
            </w:r>
            <w:r>
              <w:rPr>
                <w:b w:val="0"/>
                <w:strike w:val="0"/>
                <w:color w:val="auto"/>
                <w:kern w:val="0"/>
                <w:sz w:val="18"/>
                <w:szCs w:val="24"/>
                <w:highlight w:val="none"/>
                <w:u w:val="none"/>
              </w:rPr>
              <w:t xml:space="preserve">. Para la  operación reemplazada </w:t>
            </w:r>
            <w:bookmarkStart w:id="529" w:name="_DV_C408"/>
            <w:r>
              <w:rPr>
                <w:rStyle w:val="DeltaViewInsertion"/>
                <w:b w:val="0"/>
                <w:strike w:val="0"/>
                <w:kern w:val="0"/>
                <w:sz w:val="18"/>
                <w:szCs w:val="24"/>
                <w:highlight w:val="none"/>
              </w:rPr>
              <w:t xml:space="preserve">si la modificación afecta al stock o a la cantidad autorizada disponible </w:t>
            </w:r>
            <w:bookmarkEnd w:id="529"/>
            <w:r>
              <w:rPr>
                <w:b w:val="0"/>
                <w:strike w:val="0"/>
                <w:color w:val="auto"/>
                <w:kern w:val="0"/>
                <w:sz w:val="18"/>
                <w:szCs w:val="24"/>
                <w:highlight w:val="none"/>
                <w:u w:val="none"/>
              </w:rPr>
              <w:t xml:space="preserve">se </w:t>
            </w:r>
            <w:commentRangeStart w:id="530"/>
            <w:r>
              <w:rPr>
                <w:b w:val="0"/>
                <w:strike w:val="0"/>
                <w:color w:val="auto"/>
                <w:kern w:val="0"/>
                <w:sz w:val="18"/>
                <w:szCs w:val="24"/>
                <w:highlight w:val="none"/>
                <w:u w:val="none"/>
              </w:rPr>
              <w:t xml:space="preserve">extornaran </w:t>
            </w:r>
            <w:bookmarkStart w:id="531" w:name="_DV_C409"/>
            <w:r>
              <w:rPr>
                <w:rStyle w:val="DeltaViewDeletion"/>
                <w:b w:val="0"/>
                <w:kern w:val="0"/>
                <w:sz w:val="18"/>
                <w:szCs w:val="24"/>
                <w:highlight w:val="none"/>
                <w:u w:val="none"/>
              </w:rPr>
              <w:t>los</w:t>
            </w:r>
            <w:bookmarkEnd w:id="531"/>
            <w:bookmarkStart w:id="532" w:name="_DV_C410"/>
            <w:r>
              <w:rPr>
                <w:rStyle w:val="DeltaViewInsertion"/>
                <w:b w:val="0"/>
                <w:strike w:val="0"/>
                <w:kern w:val="0"/>
                <w:sz w:val="18"/>
                <w:szCs w:val="24"/>
                <w:highlight w:val="none"/>
              </w:rPr>
              <w:t>dichos</w:t>
            </w:r>
            <w:bookmarkEnd w:id="532"/>
            <w:r>
              <w:rPr>
                <w:b w:val="0"/>
                <w:strike w:val="0"/>
                <w:color w:val="auto"/>
                <w:kern w:val="0"/>
                <w:sz w:val="18"/>
                <w:szCs w:val="24"/>
                <w:highlight w:val="none"/>
                <w:u w:val="none"/>
              </w:rPr>
              <w:t xml:space="preserve"> cálculos y</w:t>
            </w:r>
            <w:bookmarkStart w:id="533" w:name="_DV_C411"/>
            <w:r>
              <w:rPr>
                <w:rStyle w:val="DeltaViewInsertion"/>
                <w:b w:val="0"/>
                <w:strike w:val="0"/>
                <w:kern w:val="0"/>
                <w:sz w:val="18"/>
                <w:szCs w:val="24"/>
                <w:highlight w:val="none"/>
              </w:rPr>
              <w:t xml:space="preserve"> se</w:t>
            </w:r>
            <w:bookmarkEnd w:id="533"/>
            <w:r>
              <w:rPr>
                <w:b w:val="0"/>
                <w:strike w:val="0"/>
                <w:color w:val="auto"/>
                <w:kern w:val="0"/>
                <w:sz w:val="18"/>
                <w:szCs w:val="24"/>
                <w:highlight w:val="none"/>
                <w:u w:val="none"/>
              </w:rPr>
              <w:t xml:space="preserve"> ejecutará </w:t>
            </w:r>
            <w:bookmarkStart w:id="534" w:name="_DV_C412"/>
            <w:r>
              <w:rPr>
                <w:rStyle w:val="DeltaViewInsertion"/>
                <w:b w:val="0"/>
                <w:strike w:val="0"/>
                <w:kern w:val="0"/>
                <w:sz w:val="18"/>
                <w:szCs w:val="24"/>
                <w:highlight w:val="none"/>
              </w:rPr>
              <w:t xml:space="preserve">con </w:t>
            </w:r>
            <w:bookmarkEnd w:id="534"/>
            <w:r>
              <w:rPr>
                <w:b w:val="0"/>
                <w:strike w:val="0"/>
                <w:color w:val="auto"/>
                <w:kern w:val="0"/>
                <w:sz w:val="18"/>
                <w:szCs w:val="24"/>
                <w:highlight w:val="none"/>
                <w:u w:val="none"/>
              </w:rPr>
              <w:t xml:space="preserve">los nuevos </w:t>
            </w:r>
            <w:bookmarkStart w:id="535" w:name="_DV_C413"/>
            <w:r>
              <w:rPr>
                <w:rStyle w:val="DeltaViewDeletion"/>
                <w:b w:val="0"/>
                <w:kern w:val="0"/>
                <w:sz w:val="18"/>
                <w:szCs w:val="24"/>
                <w:highlight w:val="none"/>
                <w:u w:val="none"/>
              </w:rPr>
              <w:t>cálculos</w:t>
            </w:r>
            <w:bookmarkEnd w:id="535"/>
            <w:bookmarkStart w:id="536" w:name="_DV_C414"/>
            <w:r>
              <w:rPr>
                <w:rStyle w:val="DeltaViewInsertion"/>
                <w:b w:val="0"/>
                <w:strike w:val="0"/>
                <w:kern w:val="0"/>
                <w:sz w:val="18"/>
                <w:szCs w:val="24"/>
                <w:highlight w:val="none"/>
              </w:rPr>
              <w:t>datos,</w:t>
            </w:r>
            <w:bookmarkEnd w:id="536"/>
            <w:r>
              <w:rPr>
                <w:b w:val="0"/>
                <w:strike w:val="0"/>
                <w:color w:val="auto"/>
                <w:kern w:val="0"/>
                <w:sz w:val="18"/>
                <w:szCs w:val="24"/>
                <w:highlight w:val="none"/>
                <w:u w:val="none"/>
              </w:rPr>
              <w:t xml:space="preserve"> de </w:t>
            </w:r>
            <w:bookmarkStart w:id="537" w:name="_DV_C415"/>
            <w:r>
              <w:rPr>
                <w:rStyle w:val="DeltaViewDeletion"/>
                <w:b w:val="0"/>
                <w:kern w:val="0"/>
                <w:sz w:val="18"/>
                <w:szCs w:val="24"/>
                <w:highlight w:val="none"/>
                <w:u w:val="none"/>
              </w:rPr>
              <w:t xml:space="preserve">operación reemplazante </w:t>
            </w:r>
            <w:bookmarkEnd w:id="537"/>
            <w:commentRangeEnd w:id="530"/>
            <w:r>
              <w:rPr>
                <w:b w:val="0"/>
                <w:strike w:val="0"/>
                <w:color w:val="auto"/>
                <w:kern w:val="0"/>
                <w:sz w:val="18"/>
                <w:szCs w:val="24"/>
                <w:highlight w:val="none"/>
                <w:u w:val="none"/>
              </w:rPr>
              <w:commentReference w:id="530"/>
            </w:r>
            <w:bookmarkStart w:id="540" w:name="_DV_C418"/>
            <w:r>
              <w:rPr>
                <w:rStyle w:val="DeltaViewInsertion"/>
                <w:b w:val="0"/>
                <w:strike w:val="0"/>
                <w:kern w:val="0"/>
                <w:sz w:val="18"/>
                <w:szCs w:val="24"/>
                <w:highlight w:val="none"/>
              </w:rPr>
              <w:t xml:space="preserve">corresponder,  </w:t>
            </w:r>
            <w:bookmarkEnd w:id="540"/>
            <w:r>
              <w:rPr>
                <w:b w:val="0"/>
                <w:strike w:val="0"/>
                <w:color w:val="auto"/>
                <w:kern w:val="0"/>
                <w:sz w:val="18"/>
                <w:szCs w:val="24"/>
                <w:highlight w:val="none"/>
                <w:u w:val="none"/>
              </w:rPr>
              <w:t xml:space="preserve">según se detalla en la RN21. La operación reemplazada no debe aparecer en la DJRO del Usuario. No aplica para las operaciones generadas por </w:t>
            </w:r>
            <w:bookmarkStart w:id="541" w:name="_DV_C419"/>
            <w:r>
              <w:rPr>
                <w:rStyle w:val="DeltaViewDeletion"/>
                <w:b w:val="0"/>
                <w:kern w:val="0"/>
                <w:sz w:val="18"/>
                <w:szCs w:val="24"/>
                <w:highlight w:val="none"/>
                <w:u w:val="none"/>
              </w:rPr>
              <w:t xml:space="preserve">GRE OSE/GRE-BF o vienen de </w:t>
            </w:r>
            <w:bookmarkEnd w:id="541"/>
            <w:r>
              <w:rPr>
                <w:b w:val="0"/>
                <w:strike w:val="0"/>
                <w:color w:val="auto"/>
                <w:kern w:val="0"/>
                <w:sz w:val="18"/>
                <w:szCs w:val="24"/>
                <w:highlight w:val="none"/>
                <w:u w:val="none"/>
              </w:rPr>
              <w:t xml:space="preserve">comunicación de incidencias. Si la operación modificada hubiese registrado operaciones tipo “sombra” las cuales </w:t>
            </w:r>
            <w:commentRangeStart w:id="542"/>
            <w:r>
              <w:rPr>
                <w:b w:val="0"/>
                <w:strike w:val="0"/>
                <w:color w:val="auto"/>
                <w:kern w:val="0"/>
                <w:sz w:val="18"/>
                <w:szCs w:val="24"/>
                <w:highlight w:val="none"/>
                <w:u w:val="none"/>
              </w:rPr>
              <w:t>aún no son confirmadas por el Usuario involucrado</w:t>
            </w:r>
            <w:commentRangeEnd w:id="542"/>
            <w:r>
              <w:rPr>
                <w:b w:val="0"/>
                <w:strike w:val="0"/>
                <w:color w:val="auto"/>
                <w:kern w:val="0"/>
                <w:sz w:val="18"/>
                <w:szCs w:val="24"/>
                <w:highlight w:val="none"/>
                <w:u w:val="none"/>
              </w:rPr>
              <w:commentReference w:id="542"/>
            </w:r>
            <w:r>
              <w:rPr>
                <w:b w:val="0"/>
                <w:strike w:val="0"/>
                <w:color w:val="auto"/>
                <w:kern w:val="0"/>
                <w:sz w:val="18"/>
                <w:szCs w:val="24"/>
                <w:highlight w:val="none"/>
                <w:u w:val="none"/>
              </w:rPr>
              <w:t>, éstas se actualizan también.</w:t>
            </w:r>
          </w:p>
          <w:p>
            <w:pPr>
              <w:pStyle w:val="ListParagraph"/>
              <w:numPr>
                <w:numId w:val="0"/>
              </w:numPr>
              <w:spacing w:before="120" w:after="120" w:line="276" w:lineRule="auto"/>
              <w:ind w:left="36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Los datos que pueden ser modificables son</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Fecha de operación, la cual debe pertenecer al periodo de la DJRO que está en plazo o pendiente, permite registrar la operación en el orden que corresponda la fecha</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Ubigeos de los establecimiento de partida/llegada</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Tipo y número de documento asociado</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DAM (puede ser más de una)</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Puerto Nacional</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Matricula de la embarcación</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Nombre de la embarcación</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Cantidad de presentaciones</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Merma (KGS)</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Tipo y número de guía remitente inicial</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Tipo y número de guía transportista inicial</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Datos del relacionado del Bien (tipo de documento, documento, nombre y razón social)</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Motivos (de rechazo, de comunicación de incidencia, de regularización)</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Documento sustentatorio de incidencia </w:t>
            </w:r>
          </w:p>
          <w:p>
            <w:pPr>
              <w:numPr>
                <w:ilvl w:val="0"/>
                <w:numId w:val="62"/>
              </w:numPr>
              <w:shd w:val="clear" w:color="auto" w:fill="FFFFFF"/>
              <w:tabs>
                <w:tab w:val="num" w:pos="0"/>
              </w:tabs>
              <w:spacing w:line="276" w:lineRule="auto"/>
              <w:ind w:left="72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Lugar de incidencia / incautación incluyendo ubigeo </w:t>
            </w:r>
          </w:p>
          <w:p>
            <w:pPr>
              <w:pStyle w:val="ListParagraph"/>
              <w:numPr>
                <w:numId w:val="0"/>
              </w:numPr>
              <w:spacing w:before="120" w:after="120" w:line="276" w:lineRule="auto"/>
              <w:ind w:left="360"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Los otros datos no son modificables, en caso requieran ser modificados el usuario deberá anular la operación y volverla a añadir, considerando la secuencia de la operación en su registro diario. </w:t>
            </w:r>
          </w:p>
          <w:p>
            <w:pPr>
              <w:pStyle w:val="ListParagraph"/>
              <w:numPr>
                <w:numId w:val="0"/>
              </w:numPr>
              <w:spacing w:before="120" w:after="120" w:line="276" w:lineRule="auto"/>
              <w:ind w:left="360" w:firstLine="0"/>
              <w:rPr>
                <w:rStyle w:val="DefaultParagraphFont"/>
                <w:b w:val="0"/>
                <w:strike w:val="0"/>
                <w:color w:val="auto"/>
                <w:kern w:val="0"/>
                <w:sz w:val="18"/>
                <w:szCs w:val="24"/>
                <w:highlight w:val="none"/>
                <w:u w:val="none"/>
              </w:rPr>
            </w:pPr>
            <w:bookmarkStart w:id="545" w:name="_DV_C422"/>
            <w:r>
              <w:rPr>
                <w:rStyle w:val="DeltaViewInsertion"/>
                <w:b w:val="0"/>
                <w:strike w:val="0"/>
                <w:kern w:val="0"/>
                <w:sz w:val="18"/>
                <w:szCs w:val="24"/>
                <w:highlight w:val="none"/>
              </w:rPr>
              <w:t xml:space="preserve">Cuando modifique los datos de </w:t>
            </w:r>
            <w:bookmarkEnd w:id="545"/>
            <w:bookmarkStart w:id="546" w:name="_DV_C423"/>
          </w:p>
          <w:p>
            <w:pPr>
              <w:numPr>
                <w:ilvl w:val="0"/>
                <w:numId w:val="204"/>
              </w:numPr>
              <w:shd w:val="clear" w:color="auto" w:fill="FFFFFF"/>
              <w:tabs>
                <w:tab w:val="num" w:pos="0"/>
              </w:tabs>
              <w:spacing w:line="276" w:lineRule="auto"/>
              <w:ind w:left="720"/>
              <w:rPr>
                <w:rStyle w:val="DefaultParagraphFont"/>
                <w:b w:val="0"/>
                <w:strike w:val="0"/>
                <w:color w:val="auto"/>
                <w:kern w:val="0"/>
                <w:sz w:val="18"/>
                <w:szCs w:val="24"/>
                <w:highlight w:val="none"/>
                <w:u w:val="none"/>
              </w:rPr>
            </w:pPr>
            <w:bookmarkEnd w:id="546"/>
            <w:bookmarkStart w:id="547" w:name="_DV_C424"/>
            <w:r>
              <w:rPr>
                <w:rStyle w:val="DeltaViewInsertion"/>
                <w:b w:val="0"/>
                <w:strike w:val="0"/>
                <w:kern w:val="0"/>
                <w:sz w:val="18"/>
                <w:szCs w:val="24"/>
                <w:highlight w:val="none"/>
              </w:rPr>
              <w:t>Cantidad de presentaciones</w:t>
            </w:r>
            <w:bookmarkEnd w:id="547"/>
            <w:bookmarkStart w:id="548" w:name="_DV_C425"/>
          </w:p>
          <w:p>
            <w:pPr>
              <w:numPr>
                <w:ilvl w:val="0"/>
                <w:numId w:val="204"/>
              </w:numPr>
              <w:shd w:val="clear" w:color="auto" w:fill="FFFFFF"/>
              <w:tabs>
                <w:tab w:val="num" w:pos="0"/>
              </w:tabs>
              <w:spacing w:line="276" w:lineRule="auto"/>
              <w:ind w:left="720"/>
              <w:rPr>
                <w:rStyle w:val="DefaultParagraphFont"/>
                <w:b w:val="0"/>
                <w:strike w:val="0"/>
                <w:color w:val="auto"/>
                <w:kern w:val="0"/>
                <w:sz w:val="18"/>
                <w:szCs w:val="24"/>
                <w:highlight w:val="none"/>
                <w:u w:val="none"/>
              </w:rPr>
            </w:pPr>
            <w:bookmarkEnd w:id="548"/>
            <w:bookmarkStart w:id="549" w:name="_DV_C426"/>
            <w:r>
              <w:rPr>
                <w:rStyle w:val="DeltaViewInsertion"/>
                <w:b w:val="0"/>
                <w:strike w:val="0"/>
                <w:kern w:val="0"/>
                <w:sz w:val="18"/>
                <w:szCs w:val="24"/>
                <w:highlight w:val="none"/>
              </w:rPr>
              <w:t>Tipo y número de guía remitente inicial</w:t>
            </w:r>
            <w:bookmarkEnd w:id="549"/>
            <w:bookmarkStart w:id="550" w:name="_DV_C427"/>
          </w:p>
          <w:p>
            <w:pPr>
              <w:numPr>
                <w:ilvl w:val="0"/>
                <w:numId w:val="204"/>
              </w:numPr>
              <w:shd w:val="clear" w:color="auto" w:fill="FFFFFF"/>
              <w:tabs>
                <w:tab w:val="num" w:pos="0"/>
              </w:tabs>
              <w:spacing w:line="276" w:lineRule="auto"/>
              <w:ind w:left="720"/>
              <w:rPr>
                <w:rStyle w:val="DefaultParagraphFont"/>
                <w:b w:val="0"/>
                <w:strike w:val="0"/>
                <w:color w:val="auto"/>
                <w:kern w:val="0"/>
                <w:sz w:val="18"/>
                <w:szCs w:val="24"/>
                <w:highlight w:val="none"/>
                <w:u w:val="none"/>
              </w:rPr>
            </w:pPr>
            <w:bookmarkEnd w:id="550"/>
            <w:bookmarkStart w:id="551" w:name="_DV_C428"/>
            <w:r>
              <w:rPr>
                <w:rStyle w:val="DeltaViewInsertion"/>
                <w:b w:val="0"/>
                <w:strike w:val="0"/>
                <w:kern w:val="0"/>
                <w:sz w:val="18"/>
                <w:szCs w:val="24"/>
                <w:highlight w:val="none"/>
              </w:rPr>
              <w:t>Tipo y número de guía transportista inicial</w:t>
            </w:r>
            <w:bookmarkEnd w:id="551"/>
          </w:p>
          <w:p>
            <w:pPr>
              <w:pStyle w:val="ListParagraph"/>
              <w:numPr>
                <w:numId w:val="0"/>
              </w:numPr>
              <w:spacing w:before="120" w:after="120" w:line="276" w:lineRule="auto"/>
              <w:ind w:left="360" w:firstLine="0"/>
              <w:rPr>
                <w:rStyle w:val="DefaultParagraphFont"/>
                <w:b w:val="0"/>
                <w:strike w:val="0"/>
                <w:color w:val="auto"/>
                <w:kern w:val="0"/>
                <w:sz w:val="18"/>
                <w:szCs w:val="24"/>
                <w:highlight w:val="none"/>
                <w:u w:val="none"/>
              </w:rPr>
            </w:pPr>
            <w:bookmarkStart w:id="552" w:name="_DV_C429"/>
            <w:r>
              <w:rPr>
                <w:rStyle w:val="DeltaViewInsertion"/>
                <w:b w:val="0"/>
                <w:strike w:val="0"/>
                <w:kern w:val="0"/>
                <w:sz w:val="18"/>
                <w:szCs w:val="24"/>
                <w:highlight w:val="none"/>
              </w:rPr>
              <w:t>Se deberá alertar al Usuario y enviar un correo al correo institucional de la lista de personas del Anexo 18 informándole del hecho.</w:t>
            </w:r>
            <w:bookmarkEnd w:id="552"/>
          </w:p>
          <w:p>
            <w:pPr>
              <w:pStyle w:val="ListParagraph"/>
              <w:numPr>
                <w:ilvl w:val="0"/>
                <w:numId w:val="128"/>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Anular una operación, lo cual extornaría la operación marcándola como anulada. Esta operación no debe aparecer en la DJRO del Usuario. No aplica para las operaciones generadas</w:t>
            </w:r>
            <w:bookmarkStart w:id="553" w:name="_DV_C430"/>
            <w:r>
              <w:rPr>
                <w:rStyle w:val="DeltaViewDeletion"/>
                <w:b w:val="0"/>
                <w:kern w:val="0"/>
                <w:sz w:val="18"/>
                <w:szCs w:val="24"/>
                <w:highlight w:val="none"/>
                <w:u w:val="none"/>
              </w:rPr>
              <w:t xml:space="preserve"> por GRE OSE/GRE-BF o vienen de</w:t>
            </w:r>
            <w:bookmarkEnd w:id="553"/>
            <w:r>
              <w:rPr>
                <w:b w:val="0"/>
                <w:strike w:val="0"/>
                <w:color w:val="auto"/>
                <w:kern w:val="0"/>
                <w:sz w:val="18"/>
                <w:szCs w:val="24"/>
                <w:highlight w:val="none"/>
                <w:u w:val="none"/>
              </w:rPr>
              <w:t xml:space="preserve"> comunicación de incidencias. El detalle de la afectación a los cálculos de las operaciones está en la RN21. Si la operación a anular hubiese registrado operaciones tipo “sombra” las cuales </w:t>
            </w:r>
            <w:commentRangeStart w:id="554"/>
            <w:r>
              <w:rPr>
                <w:b w:val="0"/>
                <w:strike w:val="0"/>
                <w:color w:val="auto"/>
                <w:kern w:val="0"/>
                <w:sz w:val="18"/>
                <w:szCs w:val="24"/>
                <w:highlight w:val="none"/>
                <w:u w:val="none"/>
              </w:rPr>
              <w:t>aún no son confirmadas por el Usuario involucrado</w:t>
            </w:r>
            <w:commentRangeEnd w:id="554"/>
            <w:r>
              <w:rPr>
                <w:b w:val="0"/>
                <w:strike w:val="0"/>
                <w:color w:val="auto"/>
                <w:kern w:val="0"/>
                <w:sz w:val="18"/>
                <w:szCs w:val="24"/>
                <w:highlight w:val="none"/>
                <w:u w:val="none"/>
              </w:rPr>
              <w:commentReference w:id="554"/>
            </w:r>
            <w:r>
              <w:rPr>
                <w:b w:val="0"/>
                <w:strike w:val="0"/>
                <w:color w:val="auto"/>
                <w:kern w:val="0"/>
                <w:sz w:val="18"/>
                <w:szCs w:val="24"/>
                <w:highlight w:val="none"/>
                <w:u w:val="none"/>
              </w:rPr>
              <w:t>, éstas se anulan también.</w:t>
            </w:r>
          </w:p>
          <w:p>
            <w:pPr>
              <w:pStyle w:val="ListParagraph"/>
              <w:numPr>
                <w:numId w:val="0"/>
              </w:numPr>
              <w:spacing w:before="120" w:after="120" w:line="276" w:lineRule="auto"/>
              <w:ind w:left="360" w:firstLine="0"/>
              <w:rPr>
                <w:rStyle w:val="DefaultParagraphFont"/>
                <w:b w:val="0"/>
                <w:strike w:val="0"/>
                <w:color w:val="auto"/>
                <w:kern w:val="0"/>
                <w:sz w:val="18"/>
                <w:szCs w:val="24"/>
                <w:highlight w:val="none"/>
                <w:u w:val="none"/>
              </w:rPr>
            </w:pPr>
            <w:bookmarkStart w:id="557" w:name="_DV_C433"/>
            <w:r>
              <w:rPr>
                <w:rStyle w:val="DeltaViewInsertion"/>
                <w:b w:val="0"/>
                <w:strike w:val="0"/>
                <w:kern w:val="0"/>
                <w:sz w:val="18"/>
                <w:szCs w:val="24"/>
                <w:highlight w:val="none"/>
              </w:rPr>
              <w:t>Las operaciones anuladas se mantienen como historia en el registro diario. Cuando se anule la operación no se deberán tener en cuenta para los recalculos de stock, cantidad autorizada disponible, consolidados diario, mensual, anual, reposición de saldo o DJRO.</w:t>
            </w:r>
            <w:bookmarkEnd w:id="557"/>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Se puede añadir, modificar o anular una operación del registro diario hasta antes de la presentación de la DJRO a la cual corresponde luego de eso es una</w:t>
            </w:r>
            <w:bookmarkStart w:id="558" w:name="_DV_C434"/>
            <w:r>
              <w:rPr>
                <w:rStyle w:val="DeltaViewInsertion"/>
                <w:b w:val="0"/>
                <w:strike w:val="0"/>
                <w:kern w:val="0"/>
                <w:sz w:val="18"/>
                <w:szCs w:val="24"/>
                <w:highlight w:val="none"/>
              </w:rPr>
              <w:t xml:space="preserve"> sustitución o</w:t>
            </w:r>
            <w:bookmarkEnd w:id="558"/>
            <w:r>
              <w:rPr>
                <w:b w:val="0"/>
                <w:strike w:val="0"/>
                <w:color w:val="auto"/>
                <w:kern w:val="0"/>
                <w:sz w:val="18"/>
                <w:szCs w:val="24"/>
                <w:highlight w:val="none"/>
                <w:u w:val="none"/>
              </w:rPr>
              <w:t xml:space="preserve"> rectificación de DJRO. </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Se debe recalcular todas las operaciones posteriores a la operación añadida, modificada o anulada hasta la última operación registrada según la </w:t>
            </w:r>
            <w:r>
              <w:rPr>
                <w:b/>
                <w:strike w:val="0"/>
                <w:color w:val="auto"/>
                <w:kern w:val="0"/>
                <w:sz w:val="18"/>
                <w:szCs w:val="24"/>
                <w:highlight w:val="none"/>
                <w:u w:val="none"/>
              </w:rPr>
              <w:t>RN 21</w:t>
            </w:r>
            <w:r>
              <w:rPr>
                <w:b w:val="0"/>
                <w:strike w:val="0"/>
                <w:color w:val="auto"/>
                <w:kern w:val="0"/>
                <w:sz w:val="18"/>
                <w:szCs w:val="24"/>
                <w:highlight w:val="none"/>
                <w:u w:val="none"/>
              </w:rPr>
              <w:t>.</w:t>
            </w:r>
          </w:p>
          <w:p>
            <w:pPr>
              <w:pStyle w:val="ListParagraph"/>
              <w:numPr>
                <w:numId w:val="0"/>
              </w:numPr>
              <w:spacing w:before="120" w:after="120" w:line="276" w:lineRule="auto"/>
              <w:ind w:firstLine="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Consideraciones según las actividades </w:t>
            </w:r>
          </w:p>
          <w:p>
            <w:pPr>
              <w:pStyle w:val="ListParagraph"/>
              <w:numPr>
                <w:ilvl w:val="0"/>
                <w:numId w:val="16"/>
              </w:numPr>
              <w:tabs>
                <w:tab w:val="num" w:pos="0"/>
              </w:tabs>
              <w:spacing w:before="120" w:after="120" w:line="276" w:lineRule="auto"/>
              <w:ind w:left="360"/>
              <w:rPr>
                <w:rStyle w:val="DefaultParagraphFont"/>
                <w:b w:val="0"/>
                <w:strike w:val="0"/>
                <w:color w:val="auto"/>
                <w:kern w:val="0"/>
                <w:sz w:val="18"/>
                <w:szCs w:val="24"/>
                <w:highlight w:val="none"/>
                <w:u w:val="none"/>
              </w:rPr>
            </w:pPr>
            <w:r>
              <w:rPr>
                <w:b w:val="0"/>
                <w:strike w:val="0"/>
                <w:color w:val="auto"/>
                <w:kern w:val="0"/>
                <w:sz w:val="18"/>
                <w:szCs w:val="24"/>
                <w:highlight w:val="none"/>
                <w:u w:val="none"/>
              </w:rPr>
              <w:t xml:space="preserve">Importaciones: </w:t>
            </w:r>
          </w:p>
          <w:p>
            <w:pPr>
              <w:pStyle w:val="ListParagraph"/>
              <w:numPr>
                <w:ilvl w:val="0"/>
                <w:numId w:val="177"/>
              </w:numPr>
              <w:tabs>
                <w:tab w:val="num" w:pos="0"/>
              </w:tabs>
              <w:spacing w:before="120" w:after="120" w:line="276" w:lineRule="auto"/>
              <w:ind w:left="720"/>
              <w:rPr>
                <w:rStyle w:val="DefaultParagraphFont"/>
                <w:b w:val="0"/>
                <w:strike w:val="0"/>
                <w:color w:val="auto"/>
                <w:kern w:val="0"/>
                <w:sz w:val="18"/>
                <w:szCs w:val="24"/>
                <w:highlight w:val="none"/>
                <w:u w:val="none"/>
              </w:rPr>
            </w:pPr>
            <w:commentRangeStart w:id="559"/>
            <w:r>
              <w:rPr>
                <w:b w:val="0"/>
                <w:strike w:val="0"/>
                <w:color w:val="auto"/>
                <w:kern w:val="0"/>
                <w:sz w:val="18"/>
                <w:szCs w:val="24"/>
                <w:highlight w:val="none"/>
                <w:u w:val="none"/>
              </w:rPr>
              <w:t>Validar que la DAM corresponda a modalidad admisión temporal o nacionalizada y que la Autorización de Ingreso consignada tenga el estado “destinada” o “concluida” y esté relacionada a la DAM de admisión temporal o a la DAM de depósito relacionada a la DAM de Nacionalización.</w:t>
            </w:r>
            <w:commentRangeEnd w:id="559"/>
            <w:r>
              <w:rPr>
                <w:b w:val="0"/>
                <w:strike w:val="0"/>
                <w:color w:val="auto"/>
                <w:kern w:val="0"/>
                <w:sz w:val="18"/>
                <w:szCs w:val="24"/>
                <w:highlight w:val="none"/>
                <w:u w:val="none"/>
              </w:rPr>
              <w:commentReference w:id="559"/>
            </w:r>
          </w:p>
          <w:p>
            <w:pPr>
              <w:pStyle w:val="ListParagraph"/>
              <w:numPr>
                <w:ilvl w:val="0"/>
                <w:numId w:val="177"/>
              </w:numPr>
              <w:tabs>
                <w:tab w:val="num" w:pos="0"/>
              </w:tabs>
              <w:spacing w:before="120" w:after="120" w:line="276" w:lineRule="auto"/>
              <w:ind w:left="720"/>
              <w:rPr>
                <w:rStyle w:val="DefaultParagraphFont"/>
                <w:b w:val="0"/>
                <w:i w:val="0"/>
                <w:strike w:val="0"/>
                <w:color w:val="auto"/>
                <w:kern w:val="0"/>
                <w:sz w:val="18"/>
                <w:szCs w:val="24"/>
                <w:highlight w:val="none"/>
                <w:u w:val="none"/>
              </w:rPr>
            </w:pPr>
            <w:commentRangeStart w:id="562"/>
            <w:r>
              <w:rPr>
                <w:b w:val="0"/>
                <w:strike w:val="0"/>
                <w:color w:val="auto"/>
                <w:kern w:val="0"/>
                <w:sz w:val="18"/>
                <w:szCs w:val="24"/>
                <w:highlight w:val="none"/>
                <w:u w:val="none"/>
              </w:rPr>
              <w:t>Validar que la suma de la cantidad de presentaciones así como la cantidad neta total</w:t>
            </w:r>
            <w:r>
              <w:rPr>
                <w:b/>
                <w:i/>
                <w:strike w:val="0"/>
                <w:color w:val="FF0000"/>
                <w:kern w:val="0"/>
                <w:sz w:val="18"/>
                <w:szCs w:val="24"/>
                <w:highlight w:val="none"/>
                <w:u w:val="none"/>
              </w:rPr>
              <w:t xml:space="preserve"> </w:t>
            </w:r>
            <w:r>
              <w:rPr>
                <w:b w:val="0"/>
                <w:i w:val="0"/>
                <w:strike w:val="0"/>
                <w:color w:val="auto"/>
                <w:kern w:val="0"/>
                <w:sz w:val="18"/>
                <w:szCs w:val="24"/>
                <w:highlight w:val="none"/>
                <w:u w:val="none"/>
              </w:rPr>
              <w:t xml:space="preserve">de todas las presentaciones registradas en las operaciones tipo “firme”, que no estén anuladas o reemplazadas, que referencien a la DAM no excedan la cantidad de unidades comerciales y peso neto de la misma DAM, de ser el caso alerta al usuario esta inconsistencia para su corrección. </w:t>
            </w:r>
            <w:commentRangeEnd w:id="562"/>
            <w:r>
              <w:rPr>
                <w:b w:val="0"/>
                <w:i w:val="0"/>
                <w:strike w:val="0"/>
                <w:color w:val="auto"/>
                <w:kern w:val="0"/>
                <w:sz w:val="18"/>
                <w:szCs w:val="24"/>
                <w:highlight w:val="none"/>
                <w:u w:val="none"/>
              </w:rPr>
              <w:commentReference w:id="562"/>
            </w:r>
          </w:p>
          <w:p>
            <w:pPr>
              <w:pStyle w:val="ListParagraph"/>
              <w:numPr>
                <w:ilvl w:val="0"/>
                <w:numId w:val="1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Exportaciones: </w:t>
            </w:r>
          </w:p>
          <w:p>
            <w:pPr>
              <w:pStyle w:val="ListParagraph"/>
              <w:numPr>
                <w:ilvl w:val="0"/>
                <w:numId w:val="122"/>
              </w:numPr>
              <w:tabs>
                <w:tab w:val="num" w:pos="0"/>
              </w:tabs>
              <w:spacing w:before="120" w:after="120" w:line="276" w:lineRule="auto"/>
              <w:ind w:left="720"/>
              <w:rPr>
                <w:rStyle w:val="DefaultParagraphFont"/>
                <w:b w:val="0"/>
                <w:i w:val="0"/>
                <w:strike w:val="0"/>
                <w:color w:val="auto"/>
                <w:kern w:val="0"/>
                <w:sz w:val="18"/>
                <w:szCs w:val="24"/>
                <w:highlight w:val="none"/>
                <w:u w:val="none"/>
              </w:rPr>
            </w:pPr>
            <w:commentRangeStart w:id="565"/>
            <w:r>
              <w:rPr>
                <w:b w:val="0"/>
                <w:i w:val="0"/>
                <w:strike w:val="0"/>
                <w:color w:val="auto"/>
                <w:kern w:val="0"/>
                <w:sz w:val="18"/>
                <w:szCs w:val="24"/>
                <w:highlight w:val="none"/>
                <w:u w:val="none"/>
              </w:rPr>
              <w:t xml:space="preserve">Si registra la DAM, valida que la suma de la cantidad presentaciones, así como la cantidad neta total de todas las presentaciones registradas en las operaciones tipo “firme”, que no estén anuladas o reemplazadas, no excedan la cantidad de unidades comerciales y peso neto de la misma, de ser el caso alerta al usuario esta inconsistencia para su corrección. </w:t>
            </w:r>
            <w:commentRangeEnd w:id="565"/>
            <w:r>
              <w:rPr>
                <w:b w:val="0"/>
                <w:i w:val="0"/>
                <w:strike w:val="0"/>
                <w:color w:val="auto"/>
                <w:kern w:val="0"/>
                <w:sz w:val="18"/>
                <w:szCs w:val="24"/>
                <w:highlight w:val="none"/>
                <w:u w:val="none"/>
              </w:rPr>
              <w:commentReference w:id="565"/>
            </w:r>
          </w:p>
          <w:p>
            <w:pPr>
              <w:pStyle w:val="ListParagraph"/>
              <w:numPr>
                <w:ilvl w:val="0"/>
                <w:numId w:val="122"/>
              </w:numPr>
              <w:tabs>
                <w:tab w:val="num" w:pos="0"/>
              </w:tabs>
              <w:spacing w:before="120" w:after="120" w:line="276" w:lineRule="auto"/>
              <w:ind w:left="720"/>
              <w:rPr>
                <w:rStyle w:val="DefaultParagraphFont"/>
                <w:b w:val="0"/>
                <w:i w:val="0"/>
                <w:strike w:val="0"/>
                <w:color w:val="auto"/>
                <w:kern w:val="0"/>
                <w:sz w:val="18"/>
                <w:szCs w:val="24"/>
                <w:highlight w:val="none"/>
                <w:u w:val="none"/>
              </w:rPr>
            </w:pPr>
            <w:commentRangeStart w:id="568"/>
            <w:r>
              <w:rPr>
                <w:b w:val="0"/>
                <w:i w:val="0"/>
                <w:strike w:val="0"/>
                <w:color w:val="auto"/>
                <w:kern w:val="0"/>
                <w:sz w:val="18"/>
                <w:szCs w:val="24"/>
                <w:highlight w:val="none"/>
                <w:u w:val="none"/>
              </w:rPr>
              <w:t>Solo para los BF que correspondan al D.L. 1126, si solo ha registrado la Autorización de salida, la cual tiene que estar en estado “destinada” u “otorgada” y la presentación tiene el indicador de a granel como SI debe validar que la cantidad neta total no sea mayor al 5% adicional de la cantidad neta autorizada de la Autorización de Salida para dicha presentación</w:t>
            </w:r>
            <w:commentRangeEnd w:id="568"/>
            <w:r>
              <w:rPr>
                <w:b w:val="0"/>
                <w:i w:val="0"/>
                <w:strike w:val="0"/>
                <w:color w:val="auto"/>
                <w:kern w:val="0"/>
                <w:sz w:val="18"/>
                <w:szCs w:val="24"/>
                <w:highlight w:val="none"/>
                <w:u w:val="none"/>
              </w:rPr>
              <w:commentReference w:id="568"/>
            </w:r>
          </w:p>
          <w:p>
            <w:pPr>
              <w:pStyle w:val="ListParagraph"/>
              <w:numPr>
                <w:ilvl w:val="0"/>
                <w:numId w:val="122"/>
              </w:numPr>
              <w:tabs>
                <w:tab w:val="num" w:pos="0"/>
              </w:tabs>
              <w:spacing w:before="120" w:after="120" w:line="276" w:lineRule="auto"/>
              <w:ind w:left="720"/>
              <w:rPr>
                <w:rStyle w:val="DefaultParagraphFont"/>
                <w:b w:val="0"/>
                <w:i w:val="0"/>
                <w:strike w:val="0"/>
                <w:color w:val="auto"/>
                <w:kern w:val="0"/>
                <w:sz w:val="18"/>
                <w:szCs w:val="24"/>
                <w:highlight w:val="none"/>
                <w:u w:val="none"/>
              </w:rPr>
            </w:pPr>
            <w:commentRangeStart w:id="571"/>
            <w:r>
              <w:rPr>
                <w:b w:val="0"/>
                <w:i w:val="0"/>
                <w:strike w:val="0"/>
                <w:color w:val="auto"/>
                <w:kern w:val="0"/>
                <w:sz w:val="18"/>
                <w:szCs w:val="24"/>
                <w:highlight w:val="none"/>
                <w:u w:val="none"/>
              </w:rPr>
              <w:t>Solo para los BF que correspondan al D.L. 1126, si solo ha registrado la Autorización de salida, la cual tiene que estar en estado “destinada” u “otorgada”, y la presentación tiene el indicador de a granel como NO debe validar que la cantidad neta total no sea mayor al 2% adicional de la cantidad neta autorizada de la Autorización de Salida para dicha presentación</w:t>
            </w:r>
            <w:commentRangeEnd w:id="571"/>
            <w:r>
              <w:rPr>
                <w:b w:val="0"/>
                <w:i w:val="0"/>
                <w:strike w:val="0"/>
                <w:color w:val="auto"/>
                <w:kern w:val="0"/>
                <w:sz w:val="18"/>
                <w:szCs w:val="24"/>
                <w:highlight w:val="none"/>
                <w:u w:val="none"/>
              </w:rPr>
              <w:commentReference w:id="571"/>
            </w:r>
          </w:p>
          <w:p>
            <w:pPr>
              <w:pStyle w:val="ListParagraph"/>
              <w:numPr>
                <w:ilvl w:val="0"/>
                <w:numId w:val="122"/>
              </w:numPr>
              <w:tabs>
                <w:tab w:val="num" w:pos="0"/>
              </w:tabs>
              <w:spacing w:before="120" w:after="120" w:line="276" w:lineRule="auto"/>
              <w:ind w:left="720"/>
              <w:rPr>
                <w:rStyle w:val="DefaultParagraphFont"/>
                <w:b w:val="0"/>
                <w:i w:val="0"/>
                <w:strike w:val="0"/>
                <w:color w:val="auto"/>
                <w:kern w:val="0"/>
                <w:sz w:val="18"/>
                <w:szCs w:val="24"/>
                <w:highlight w:val="none"/>
                <w:u w:val="none"/>
              </w:rPr>
            </w:pPr>
            <w:commentRangeStart w:id="574"/>
            <w:r>
              <w:rPr>
                <w:b w:val="0"/>
                <w:i w:val="0"/>
                <w:strike w:val="0"/>
                <w:color w:val="auto"/>
                <w:kern w:val="0"/>
                <w:sz w:val="18"/>
                <w:szCs w:val="24"/>
                <w:highlight w:val="none"/>
                <w:u w:val="none"/>
              </w:rPr>
              <w:t>Solo para los BF que correspondan al D.L. 1103, si solo ha registrado la Autorización de salida, la cual tiene que estar en estado “destinada” u “otorgada” y la presentación tiene el indicador de a granel como SI debe validar que la cantidad neta total no sea mayor al 5% adicional de la cantidad neta autorizada de la Autorización de Salida para dicha presentación</w:t>
            </w:r>
            <w:commentRangeEnd w:id="574"/>
            <w:r>
              <w:rPr>
                <w:b w:val="0"/>
                <w:i w:val="0"/>
                <w:strike w:val="0"/>
                <w:color w:val="auto"/>
                <w:kern w:val="0"/>
                <w:sz w:val="18"/>
                <w:szCs w:val="24"/>
                <w:highlight w:val="none"/>
                <w:u w:val="none"/>
              </w:rPr>
              <w:commentReference w:id="574"/>
            </w:r>
          </w:p>
          <w:p>
            <w:pPr>
              <w:pStyle w:val="ListParagraph"/>
              <w:numPr>
                <w:ilvl w:val="0"/>
                <w:numId w:val="1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Almacenamiento (operaciones entre establecimientos del mismo Usuario)</w:t>
            </w:r>
          </w:p>
          <w:p>
            <w:pPr>
              <w:pStyle w:val="ListParagraph"/>
              <w:numPr>
                <w:numId w:val="0"/>
              </w:numPr>
              <w:spacing w:before="120" w:after="120" w:line="276" w:lineRule="auto"/>
              <w:ind w:left="360" w:firstLine="0"/>
              <w:rPr>
                <w:rStyle w:val="DefaultParagraphFont"/>
                <w:b w:val="0"/>
                <w:i w:val="0"/>
                <w:strike/>
                <w:color w:val="auto"/>
                <w:kern w:val="0"/>
                <w:sz w:val="18"/>
                <w:szCs w:val="24"/>
                <w:highlight w:val="none"/>
                <w:u w:val="none"/>
              </w:rPr>
            </w:pPr>
            <w:r>
              <w:rPr>
                <w:b w:val="0"/>
                <w:i w:val="0"/>
                <w:strike w:val="0"/>
                <w:color w:val="auto"/>
                <w:kern w:val="0"/>
                <w:sz w:val="18"/>
                <w:szCs w:val="24"/>
                <w:highlight w:val="none"/>
                <w:u w:val="none"/>
              </w:rPr>
              <w:t>Las operaciones de ingreso y egreso de los establecimientos – por traslados - se generaran desde GRE</w:t>
            </w:r>
            <w:bookmarkStart w:id="577" w:name="_DV_C447"/>
            <w:r>
              <w:rPr>
                <w:rStyle w:val="DeltaViewDeletion"/>
                <w:b w:val="0"/>
                <w:i w:val="0"/>
                <w:kern w:val="0"/>
                <w:sz w:val="18"/>
                <w:szCs w:val="24"/>
                <w:highlight w:val="none"/>
                <w:u w:val="none"/>
              </w:rPr>
              <w:t xml:space="preserve"> OSE/GRE</w:t>
            </w:r>
            <w:bookmarkEnd w:id="577"/>
            <w:r>
              <w:rPr>
                <w:b w:val="0"/>
                <w:i w:val="0"/>
                <w:strike w:val="0"/>
                <w:color w:val="auto"/>
                <w:kern w:val="0"/>
                <w:sz w:val="18"/>
                <w:szCs w:val="24"/>
                <w:highlight w:val="none"/>
                <w:u w:val="none"/>
              </w:rPr>
              <w:t xml:space="preserve">-BF o con guías de remisión físicas. </w:t>
            </w:r>
            <w:commentRangeStart w:id="578"/>
            <w:r>
              <w:rPr>
                <w:b w:val="0"/>
                <w:i w:val="0"/>
                <w:strike/>
                <w:color w:val="auto"/>
                <w:kern w:val="0"/>
                <w:sz w:val="18"/>
                <w:szCs w:val="24"/>
                <w:highlight w:val="none"/>
                <w:u w:val="none"/>
              </w:rPr>
              <w:t>El Usuario debe tener vigente la actividad de almacenamiento en la fecha de la operación</w:t>
            </w:r>
            <w:commentRangeEnd w:id="578"/>
            <w:r>
              <w:rPr>
                <w:b w:val="0"/>
                <w:i w:val="0"/>
                <w:strike/>
                <w:color w:val="auto"/>
                <w:kern w:val="0"/>
                <w:sz w:val="18"/>
                <w:szCs w:val="24"/>
                <w:highlight w:val="none"/>
                <w:u w:val="none"/>
              </w:rPr>
              <w:commentReference w:id="578"/>
            </w:r>
            <w:r>
              <w:rPr>
                <w:b w:val="0"/>
                <w:i w:val="0"/>
                <w:strike/>
                <w:color w:val="auto"/>
                <w:kern w:val="0"/>
                <w:sz w:val="18"/>
                <w:szCs w:val="24"/>
                <w:highlight w:val="none"/>
                <w:u w:val="none"/>
              </w:rPr>
              <w:t xml:space="preserve">. </w:t>
            </w:r>
          </w:p>
          <w:p>
            <w:pPr>
              <w:pStyle w:val="ListParagraph"/>
              <w:numPr>
                <w:numId w:val="0"/>
              </w:numPr>
              <w:spacing w:before="120" w:after="120" w:line="276" w:lineRule="auto"/>
              <w:ind w:left="360" w:firstLine="0"/>
              <w:rPr>
                <w:rStyle w:val="DefaultParagraphFont"/>
                <w:b/>
                <w:i w:val="0"/>
                <w:strike w:val="0"/>
                <w:color w:val="auto"/>
                <w:kern w:val="0"/>
                <w:sz w:val="18"/>
                <w:szCs w:val="24"/>
                <w:highlight w:val="none"/>
                <w:u w:val="none"/>
              </w:rPr>
            </w:pPr>
            <w:r>
              <w:rPr>
                <w:b w:val="0"/>
                <w:i w:val="0"/>
                <w:strike w:val="0"/>
                <w:color w:val="auto"/>
                <w:kern w:val="0"/>
                <w:sz w:val="18"/>
                <w:szCs w:val="24"/>
                <w:highlight w:val="none"/>
                <w:u w:val="none"/>
              </w:rPr>
              <w:t xml:space="preserve">El motivo de </w:t>
            </w:r>
            <w:bookmarkStart w:id="581" w:name="_DV_C450"/>
            <w:r>
              <w:rPr>
                <w:rStyle w:val="DeltaViewDeletion"/>
                <w:b w:val="0"/>
                <w:i w:val="0"/>
                <w:kern w:val="0"/>
                <w:sz w:val="18"/>
                <w:szCs w:val="24"/>
                <w:highlight w:val="none"/>
                <w:u w:val="none"/>
              </w:rPr>
              <w:t>GRE OSE/</w:t>
            </w:r>
            <w:bookmarkEnd w:id="581"/>
            <w:r>
              <w:rPr>
                <w:b w:val="0"/>
                <w:i w:val="0"/>
                <w:strike w:val="0"/>
                <w:color w:val="auto"/>
                <w:kern w:val="0"/>
                <w:sz w:val="18"/>
                <w:szCs w:val="24"/>
                <w:highlight w:val="none"/>
                <w:u w:val="none"/>
              </w:rPr>
              <w:t xml:space="preserve">GRE-BF remitente o guía de remisión física remitente que corresponde a almacenamiento es el “Traslado entre establecimientos de la misma empresa”, donde el remitente es el mismo que el destinatario que es el Usuario propietario. El detalle del registro de operaciones está en el </w:t>
            </w:r>
            <w:r>
              <w:rPr>
                <w:b/>
                <w:i w:val="0"/>
                <w:strike w:val="0"/>
                <w:color w:val="auto"/>
                <w:kern w:val="0"/>
                <w:sz w:val="18"/>
                <w:szCs w:val="24"/>
                <w:highlight w:val="none"/>
                <w:u w:val="none"/>
              </w:rPr>
              <w:t>Anexo</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11.1</w:t>
            </w:r>
            <w:r>
              <w:rPr>
                <w:b w:val="0"/>
                <w:i w:val="0"/>
                <w:strike w:val="0"/>
                <w:color w:val="auto"/>
                <w:kern w:val="0"/>
                <w:sz w:val="18"/>
                <w:szCs w:val="24"/>
                <w:highlight w:val="none"/>
                <w:u w:val="none"/>
              </w:rPr>
              <w:t xml:space="preserve"> y </w:t>
            </w:r>
            <w:r>
              <w:rPr>
                <w:b/>
                <w:i w:val="0"/>
                <w:strike w:val="0"/>
                <w:color w:val="auto"/>
                <w:kern w:val="0"/>
                <w:sz w:val="18"/>
                <w:szCs w:val="24"/>
                <w:highlight w:val="none"/>
                <w:u w:val="none"/>
              </w:rPr>
              <w:t>Anexo 11.2</w:t>
            </w:r>
            <w:r>
              <w:rPr>
                <w:b w:val="0"/>
                <w:i w:val="0"/>
                <w:strike w:val="0"/>
                <w:color w:val="auto"/>
                <w:kern w:val="0"/>
                <w:sz w:val="18"/>
                <w:szCs w:val="24"/>
                <w:highlight w:val="none"/>
                <w:u w:val="none"/>
              </w:rPr>
              <w:t>.</w:t>
            </w:r>
          </w:p>
          <w:p>
            <w:pPr>
              <w:pStyle w:val="ListParagraph"/>
              <w:numPr>
                <w:ilvl w:val="0"/>
                <w:numId w:val="1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Producción, Transformación a BNF, Envasado / Reenvasado  </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Son las actividades que realiza el Usuario declarante dentro de sus establecimientos.  Para registrar la operación debe solicitar el establecimiento donde se está realizando la actividad el cual debe estar vigente, el tipo y número de documento asociado y de ser el caso los datos de la empresa y/o persona natural que está desarrollando la actividad. </w:t>
            </w:r>
          </w:p>
          <w:p>
            <w:pPr>
              <w:pStyle w:val="ListParagraph"/>
              <w:numPr>
                <w:ilvl w:val="0"/>
                <w:numId w:val="125"/>
              </w:numPr>
              <w:tabs>
                <w:tab w:val="num" w:pos="0"/>
              </w:tabs>
              <w:spacing w:before="120" w:after="120"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Producción BF a partir de un BF</w:t>
            </w:r>
          </w:p>
          <w:p>
            <w:pPr>
              <w:pStyle w:val="ListParagraph"/>
              <w:numPr>
                <w:numId w:val="0"/>
              </w:numPr>
              <w:spacing w:before="120" w:after="120" w:line="276" w:lineRule="auto"/>
              <w:ind w:left="360" w:firstLine="0"/>
              <w:rPr>
                <w:rStyle w:val="DefaultParagraphFont"/>
                <w:b/>
                <w:i w:val="0"/>
                <w:strike w:val="0"/>
                <w:color w:val="auto"/>
                <w:kern w:val="0"/>
                <w:sz w:val="18"/>
                <w:szCs w:val="24"/>
                <w:highlight w:val="none"/>
                <w:u w:val="none"/>
              </w:rPr>
            </w:pPr>
            <w:r>
              <w:rPr>
                <w:b w:val="0"/>
                <w:i w:val="0"/>
                <w:strike w:val="0"/>
                <w:color w:val="auto"/>
                <w:kern w:val="0"/>
                <w:sz w:val="18"/>
                <w:szCs w:val="24"/>
                <w:highlight w:val="none"/>
                <w:u w:val="none"/>
              </w:rPr>
              <w:t xml:space="preserve">El Usuario propietario tendrá vigente la actividad de Producción de BF a partir de un BF en la fecha de la operación. El detalle de la información requerida está en la </w:t>
            </w:r>
            <w:r>
              <w:rPr>
                <w:b/>
                <w:i w:val="0"/>
                <w:strike w:val="0"/>
                <w:color w:val="auto"/>
                <w:kern w:val="0"/>
                <w:sz w:val="18"/>
                <w:szCs w:val="24"/>
                <w:highlight w:val="none"/>
                <w:u w:val="none"/>
              </w:rPr>
              <w:t>RN13</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operaciones de egreso por producción (EGRESO PARA PRODUCCION DE BF A PARTIR DE UN BF) deben estar relacionadas a las operaciones de producción (INGRESO COMO PRODUCCION DE BF A PARTIR DE UN BF)</w:t>
            </w:r>
          </w:p>
          <w:p>
            <w:pPr>
              <w:pStyle w:val="ListParagraph"/>
              <w:numPr>
                <w:ilvl w:val="0"/>
                <w:numId w:val="125"/>
              </w:numPr>
              <w:tabs>
                <w:tab w:val="num" w:pos="0"/>
              </w:tabs>
              <w:spacing w:before="120" w:after="120"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Producción BF a partir de un BNF</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Usuario propietario tendrá vigente la actividad de Producción de BF a partir de un BNF en la fecha de la operación. El detalle de la información requerida está en la </w:t>
            </w:r>
            <w:r>
              <w:rPr>
                <w:b/>
                <w:i w:val="0"/>
                <w:strike w:val="0"/>
                <w:color w:val="auto"/>
                <w:kern w:val="0"/>
                <w:sz w:val="18"/>
                <w:szCs w:val="24"/>
                <w:highlight w:val="none"/>
                <w:u w:val="none"/>
              </w:rPr>
              <w:t>RN13</w:t>
            </w:r>
          </w:p>
          <w:p>
            <w:pPr>
              <w:pStyle w:val="ListParagraph"/>
              <w:numPr>
                <w:ilvl w:val="0"/>
                <w:numId w:val="125"/>
              </w:numPr>
              <w:tabs>
                <w:tab w:val="num" w:pos="0"/>
              </w:tabs>
              <w:spacing w:before="120" w:after="120"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Transformación a BNF</w:t>
            </w:r>
          </w:p>
          <w:p>
            <w:pPr>
              <w:pStyle w:val="ListParagraph"/>
              <w:numPr>
                <w:numId w:val="0"/>
              </w:numPr>
              <w:spacing w:before="120" w:after="120" w:line="276" w:lineRule="auto"/>
              <w:ind w:left="360" w:firstLine="0"/>
              <w:rPr>
                <w:rStyle w:val="DefaultParagraphFont"/>
                <w:b/>
                <w:i w:val="0"/>
                <w:strike w:val="0"/>
                <w:color w:val="auto"/>
                <w:kern w:val="0"/>
                <w:sz w:val="18"/>
                <w:szCs w:val="24"/>
                <w:highlight w:val="none"/>
                <w:u w:val="none"/>
              </w:rPr>
            </w:pPr>
            <w:r>
              <w:rPr>
                <w:b w:val="0"/>
                <w:i w:val="0"/>
                <w:strike w:val="0"/>
                <w:color w:val="auto"/>
                <w:kern w:val="0"/>
                <w:sz w:val="18"/>
                <w:szCs w:val="24"/>
                <w:highlight w:val="none"/>
                <w:u w:val="none"/>
              </w:rPr>
              <w:t xml:space="preserve">El Usuario propietario tendrá vigente la actividad de Transformación a BNF en la fecha de la operación. El detalle de la información requerida está en la </w:t>
            </w:r>
            <w:r>
              <w:rPr>
                <w:b/>
                <w:i w:val="0"/>
                <w:strike w:val="0"/>
                <w:color w:val="auto"/>
                <w:kern w:val="0"/>
                <w:sz w:val="18"/>
                <w:szCs w:val="24"/>
                <w:highlight w:val="none"/>
                <w:u w:val="none"/>
              </w:rPr>
              <w:t>RN13</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 las operaciones de egreso para obtención de un BNF (EGRESO DE BF PARA OBTENCION DE BNF) se les asocia la información del BNF producido.</w:t>
            </w:r>
          </w:p>
          <w:p>
            <w:pPr>
              <w:pStyle w:val="ListParagraph"/>
              <w:numPr>
                <w:ilvl w:val="0"/>
                <w:numId w:val="125"/>
              </w:numPr>
              <w:tabs>
                <w:tab w:val="num" w:pos="0"/>
              </w:tabs>
              <w:spacing w:before="120" w:after="120"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Envasado / Reenvasado </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Usuario propietario tendrá vigente la actividad de Envasado/Reenvasado en la fecha de la operación. Para reenvasar un BF desde una presentación A hacia una presentación B, se generan dos operaciones </w:t>
            </w:r>
          </w:p>
          <w:p>
            <w:pPr>
              <w:numPr>
                <w:ilvl w:val="0"/>
                <w:numId w:val="12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commentRangeStart w:id="582"/>
            <w:r>
              <w:rPr>
                <w:b w:val="0"/>
                <w:i w:val="0"/>
                <w:strike w:val="0"/>
                <w:color w:val="auto"/>
                <w:kern w:val="0"/>
                <w:sz w:val="18"/>
                <w:szCs w:val="24"/>
                <w:highlight w:val="none"/>
                <w:u w:val="none"/>
              </w:rPr>
              <w:t xml:space="preserve">Egreso por reenvasado de A, solicita el código y la cantidad de presentaciones, los cuales se van a reenvasar y adicionalmente el código de presentación a la cual se va a reenvasar </w:t>
            </w:r>
          </w:p>
          <w:p>
            <w:pPr>
              <w:numPr>
                <w:ilvl w:val="0"/>
                <w:numId w:val="12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Ingreso por reenvasado de B, solicita el código y la cantidad de presentaciones de las presentaciones ya reenvasadas resultantes</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bookmarkStart w:id="583" w:name="_DV_C451"/>
            <w:r>
              <w:rPr>
                <w:rStyle w:val="DeltaViewInsertion"/>
                <w:b w:val="0"/>
                <w:i w:val="0"/>
                <w:strike w:val="0"/>
                <w:kern w:val="0"/>
                <w:sz w:val="18"/>
                <w:szCs w:val="24"/>
                <w:highlight w:val="none"/>
              </w:rPr>
              <w:t>Las operaciones son registradas de manera manual y deben estar asociadas</w:t>
            </w:r>
            <w:bookmarkEnd w:id="583"/>
          </w:p>
          <w:p>
            <w:pPr>
              <w:pStyle w:val="ListParagraph"/>
              <w:numPr>
                <w:numId w:val="0"/>
              </w:numPr>
              <w:spacing w:before="120" w:after="120" w:line="276" w:lineRule="auto"/>
              <w:ind w:left="360" w:firstLine="0"/>
              <w:rPr>
                <w:rStyle w:val="DefaultParagraphFont"/>
                <w:b/>
                <w:i w:val="0"/>
                <w:strike w:val="0"/>
                <w:color w:val="auto"/>
                <w:kern w:val="0"/>
                <w:sz w:val="18"/>
                <w:szCs w:val="24"/>
                <w:highlight w:val="none"/>
                <w:u w:val="none"/>
              </w:rPr>
            </w:pPr>
            <w:commentRangeEnd w:id="582"/>
            <w:r>
              <w:rPr>
                <w:rStyle w:val="DefaultParagraphFont"/>
                <w:b w:val="0"/>
                <w:i w:val="0"/>
                <w:strike w:val="0"/>
                <w:color w:val="auto"/>
                <w:kern w:val="0"/>
                <w:sz w:val="18"/>
                <w:szCs w:val="24"/>
                <w:highlight w:val="none"/>
                <w:u w:val="none"/>
              </w:rPr>
              <w:commentReference w:id="582"/>
            </w:r>
            <w:r>
              <w:rPr>
                <w:b w:val="0"/>
                <w:i w:val="0"/>
                <w:strike w:val="0"/>
                <w:color w:val="auto"/>
                <w:kern w:val="0"/>
                <w:sz w:val="18"/>
                <w:szCs w:val="24"/>
                <w:highlight w:val="none"/>
                <w:u w:val="none"/>
              </w:rPr>
              <w:t xml:space="preserve">El detalle del registro de operaciones está en el </w:t>
            </w:r>
            <w:commentRangeStart w:id="586"/>
            <w:r>
              <w:rPr>
                <w:b/>
                <w:i w:val="0"/>
                <w:strike w:val="0"/>
                <w:color w:val="auto"/>
                <w:kern w:val="0"/>
                <w:sz w:val="18"/>
                <w:szCs w:val="24"/>
                <w:highlight w:val="none"/>
                <w:u w:val="none"/>
              </w:rPr>
              <w:t>Anexo 10.2</w:t>
            </w:r>
            <w:r>
              <w:rPr>
                <w:b w:val="0"/>
                <w:i w:val="0"/>
                <w:strike w:val="0"/>
                <w:color w:val="auto"/>
                <w:kern w:val="0"/>
                <w:sz w:val="18"/>
                <w:szCs w:val="24"/>
                <w:highlight w:val="none"/>
                <w:u w:val="none"/>
              </w:rPr>
              <w:t xml:space="preserve"> y </w:t>
            </w:r>
            <w:r>
              <w:rPr>
                <w:b/>
                <w:i w:val="0"/>
                <w:strike w:val="0"/>
                <w:color w:val="auto"/>
                <w:kern w:val="0"/>
                <w:sz w:val="18"/>
                <w:szCs w:val="24"/>
                <w:highlight w:val="none"/>
                <w:u w:val="none"/>
              </w:rPr>
              <w:t>Anexo 10.3</w:t>
            </w:r>
            <w:r>
              <w:rPr>
                <w:b w:val="0"/>
                <w:i w:val="0"/>
                <w:strike w:val="0"/>
                <w:color w:val="auto"/>
                <w:kern w:val="0"/>
                <w:sz w:val="18"/>
                <w:szCs w:val="24"/>
                <w:highlight w:val="none"/>
                <w:u w:val="none"/>
              </w:rPr>
              <w:t>.</w:t>
            </w:r>
            <w:commentRangeEnd w:id="586"/>
            <w:r>
              <w:rPr>
                <w:b w:val="0"/>
                <w:i w:val="0"/>
                <w:strike w:val="0"/>
                <w:color w:val="auto"/>
                <w:kern w:val="0"/>
                <w:sz w:val="18"/>
                <w:szCs w:val="24"/>
                <w:highlight w:val="none"/>
                <w:u w:val="none"/>
              </w:rPr>
              <w:commentReference w:id="586"/>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las transacciones que correspondan a </w:t>
            </w:r>
          </w:p>
          <w:p>
            <w:pPr>
              <w:numPr>
                <w:ilvl w:val="0"/>
                <w:numId w:val="12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COMPRA CON ENTREGA DE TERCEROS</w:t>
            </w:r>
          </w:p>
          <w:p>
            <w:pPr>
              <w:numPr>
                <w:ilvl w:val="0"/>
                <w:numId w:val="12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IMPORTACION CON VENTA DIRECTA</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Considerar para el Usuario declarante cuando sea el Adquiriente que las operaciones de ingreso y posterior EGRESO POR VENTA son teóricas por lo tanto el establecimiento al cual se le imputarían dichas operaciones debe ser el que corresponda al domicilio fiscal si en caso no lo tuviera habilitado se le debe alertar al Usuario pero permitiéndole registrar cualquiera de los establecimientos que tenga en su Registro.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las transacciones que correspondan a </w:t>
            </w:r>
          </w:p>
          <w:p>
            <w:pPr>
              <w:numPr>
                <w:ilvl w:val="0"/>
                <w:numId w:val="12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VENTA CON ENTREGA A TERCEROS</w:t>
            </w:r>
          </w:p>
          <w:p>
            <w:pPr>
              <w:numPr>
                <w:ilvl w:val="0"/>
                <w:numId w:val="12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EGRESO POR TRANSFERENCIA DE AMONIACO EN MAQUINARIA HACIA OTRO USUARIO</w:t>
            </w:r>
          </w:p>
          <w:p>
            <w:pPr>
              <w:numPr>
                <w:ilvl w:val="0"/>
                <w:numId w:val="12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VENTA A EMBARCACIONES PESQUERAS</w:t>
            </w:r>
          </w:p>
          <w:p>
            <w:pPr>
              <w:numPr>
                <w:ilvl w:val="0"/>
              </w:numPr>
              <w:shd w:val="clear" w:color="auto" w:fill="FFFFFF"/>
              <w:tabs>
                <w:tab w:val="num" w:pos="0"/>
              </w:tabs>
              <w:spacing w:line="276" w:lineRule="auto"/>
              <w:ind w:left="720" w:right="0" w:hanging="36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bookmarkStart w:id="589" w:name="_DV_C456"/>
            <w:r>
              <w:rPr>
                <w:rStyle w:val="DeltaViewDeletion"/>
                <w:b w:val="0"/>
                <w:i w:val="0"/>
                <w:kern w:val="0"/>
                <w:sz w:val="18"/>
                <w:szCs w:val="24"/>
                <w:highlight w:val="green"/>
                <w:u w:val="none"/>
              </w:rPr>
              <w:t>Para las transacciones</w:t>
            </w:r>
            <w:bookmarkEnd w:id="589"/>
            <w:bookmarkStart w:id="590" w:name="_DV_C457"/>
            <w:bookmarkStart w:id="591" w:name="_DV_X467"/>
            <w:r>
              <w:rPr>
                <w:rStyle w:val="DeltaViewMoveSource"/>
                <w:b w:val="0"/>
                <w:i w:val="0"/>
                <w:kern w:val="0"/>
                <w:sz w:val="18"/>
                <w:szCs w:val="24"/>
                <w:highlight w:val="green"/>
                <w:u w:val="none"/>
              </w:rPr>
              <w:t xml:space="preserve"> con presentaciones de Uso Artesanal de manera opcional solicitara el Registro de Artesanos.</w:t>
            </w:r>
            <w:bookmarkEnd w:id="591"/>
            <w:bookmarkEnd w:id="590"/>
          </w:p>
          <w:p>
            <w:pPr>
              <w:numPr>
                <w:numId w:val="0"/>
              </w:numPr>
              <w:shd w:val="clear" w:color="auto" w:fill="FFFFFF"/>
              <w:spacing w:line="276" w:lineRule="auto"/>
              <w:ind w:left="72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commentRangeStart w:id="592"/>
            <w:r>
              <w:rPr>
                <w:b w:val="0"/>
                <w:i w:val="0"/>
                <w:strike w:val="0"/>
                <w:color w:val="auto"/>
                <w:kern w:val="0"/>
                <w:sz w:val="18"/>
                <w:szCs w:val="24"/>
                <w:highlight w:val="none"/>
                <w:u w:val="none"/>
              </w:rPr>
              <w:t>Considerar para el Usuario declarante cuando sea el Adquiriente que las operaciones de INGRESO POR COMPRA son teóricas por lo tanto el establecimiento al cual se le imputarían dichas operaciones debe ser el que corresponda al domicilio fiscal si en caso no lo tuviera habilitado se le debe alertar al Usuario pero permitiéndole registrar cualquiera de los establecimientos que tenga en su Registro.</w:t>
            </w:r>
            <w:commentRangeEnd w:id="592"/>
            <w:r>
              <w:rPr>
                <w:b w:val="0"/>
                <w:i w:val="0"/>
                <w:strike w:val="0"/>
                <w:color w:val="auto"/>
                <w:kern w:val="0"/>
                <w:sz w:val="18"/>
                <w:szCs w:val="24"/>
                <w:highlight w:val="none"/>
                <w:u w:val="none"/>
              </w:rPr>
              <w:commentReference w:id="592"/>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commentRangeStart w:id="599"/>
            <w:r>
              <w:rPr>
                <w:b w:val="0"/>
                <w:i w:val="0"/>
                <w:strike w:val="0"/>
                <w:color w:val="auto"/>
                <w:kern w:val="0"/>
                <w:sz w:val="18"/>
                <w:szCs w:val="24"/>
                <w:highlight w:val="none"/>
                <w:u w:val="none"/>
              </w:rPr>
              <w:t>Se deben diferenciar las operaciones que son teóricas y diferenciar el stock por establecimiento y presentación teórico del real.</w:t>
            </w:r>
            <w:commentRangeEnd w:id="599"/>
            <w:r>
              <w:rPr>
                <w:b w:val="0"/>
                <w:i w:val="0"/>
                <w:strike w:val="0"/>
                <w:color w:val="auto"/>
                <w:kern w:val="0"/>
                <w:sz w:val="18"/>
                <w:szCs w:val="24"/>
                <w:highlight w:val="none"/>
                <w:u w:val="none"/>
              </w:rPr>
              <w:commentReference w:id="599"/>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bookmarkStart w:id="602" w:name="_DV_C466"/>
            <w:r>
              <w:rPr>
                <w:rStyle w:val="DeltaViewInsertion"/>
                <w:b w:val="0"/>
                <w:i w:val="0"/>
                <w:strike w:val="0"/>
                <w:kern w:val="0"/>
                <w:sz w:val="18"/>
                <w:szCs w:val="24"/>
                <w:highlight w:val="none"/>
              </w:rPr>
              <w:t>Para las operaciones</w:t>
            </w:r>
            <w:bookmarkEnd w:id="602"/>
            <w:bookmarkStart w:id="603" w:name="_DV_C467"/>
            <w:bookmarkStart w:id="604" w:name="_DV_X457"/>
            <w:r>
              <w:rPr>
                <w:rStyle w:val="DeltaViewMoveDestination"/>
                <w:b w:val="0"/>
                <w:i w:val="0"/>
                <w:strike w:val="0"/>
                <w:kern w:val="0"/>
                <w:sz w:val="18"/>
                <w:szCs w:val="24"/>
                <w:highlight w:val="none"/>
              </w:rPr>
              <w:t xml:space="preserve"> con presentaciones de Uso Artesanal de manera opcional solicitara el Registro de Artesanos.</w:t>
            </w:r>
            <w:bookmarkEnd w:id="604"/>
            <w:bookmarkEnd w:id="603"/>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Llevar un consolidado diario, mensual y anual del Usuario con la información de los datos que se listan líneas abajo</w:t>
            </w:r>
          </w:p>
          <w:p>
            <w:pPr>
              <w:numPr>
                <w:ilvl w:val="0"/>
                <w:numId w:val="6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autorizada anual </w:t>
            </w:r>
          </w:p>
          <w:p>
            <w:pPr>
              <w:numPr>
                <w:ilvl w:val="0"/>
                <w:numId w:val="6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autorizada utilizada </w:t>
            </w:r>
          </w:p>
          <w:p>
            <w:pPr>
              <w:numPr>
                <w:ilvl w:val="0"/>
                <w:numId w:val="6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autorizada disponible </w:t>
            </w:r>
          </w:p>
          <w:p>
            <w:pPr>
              <w:numPr>
                <w:ilvl w:val="0"/>
                <w:numId w:val="6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Cantidad autorizada disponible menos reservas</w:t>
            </w:r>
          </w:p>
          <w:p>
            <w:pPr>
              <w:numPr>
                <w:ilvl w:val="0"/>
                <w:numId w:val="6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Stock final por Usuario y presentación (establecimientos propios y de terceros)</w:t>
            </w:r>
          </w:p>
          <w:p>
            <w:pPr>
              <w:numPr>
                <w:ilvl w:val="0"/>
                <w:numId w:val="6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Stock final por Usuario, establecimiento y presentación (establecimientos propios y de terceros)</w:t>
            </w:r>
          </w:p>
          <w:p>
            <w:pPr>
              <w:numPr>
                <w:ilvl w:val="0"/>
                <w:numId w:val="6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Stock final por Usuario, establecimiento y presentación menos reservas de stock  (establecimientos propios y de terceros)</w:t>
            </w:r>
          </w:p>
          <w:p>
            <w:pPr>
              <w:numPr>
                <w:ilvl w:val="0"/>
                <w:numId w:val="6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Stock final por Usuario y Ubigeo  (establecimientos propios y de terceros)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consolidado diario se actualiza con todas las operaciones que correspondan a la fecha y se genera al cierre del día. Si para una fecha no se tuviesen operaciones debe tomar la información del consolidado del día anterior. El cálculo se ejecuta a primera hora del día siguiente con la información que tenga registrado el registro de operaciones tipo “firme” que no estén anuladas o reemplazadas.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consolidado mensual se actualiza con todas las operaciones que correspondan al mes calendario y se genere como un cierre al final del mes. Si para un mes no se tuviesen operaciones debe tomar la información del consolidado del mes anterior. El cálculo se ejecuta a primera hora del primer día del siguiente mes con la información que tenga registrado el registro de operaciones tipo “firme” que no estén anuladas o reemplazadas. Debe coincidir con el consolidado diario del último día del mes.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consolidado anual se actualiza con todas las operaciones que correspondan al año calendario y se genere como un cierre al final de año. Si para un año no se tuviesen operaciones debe tomar la información del consolidado del año anterior. Este consolidado </w:t>
            </w:r>
            <w:r>
              <w:rPr>
                <w:b/>
                <w:i w:val="0"/>
                <w:strike w:val="0"/>
                <w:color w:val="auto"/>
                <w:kern w:val="0"/>
                <w:sz w:val="18"/>
                <w:szCs w:val="24"/>
                <w:highlight w:val="none"/>
                <w:u w:val="single"/>
              </w:rPr>
              <w:t>no tiene relación</w:t>
            </w:r>
            <w:r>
              <w:rPr>
                <w:b/>
                <w:i w:val="0"/>
                <w:strike w:val="0"/>
                <w:color w:val="auto"/>
                <w:kern w:val="0"/>
                <w:sz w:val="18"/>
                <w:szCs w:val="24"/>
                <w:highlight w:val="none"/>
                <w:u w:val="none"/>
              </w:rPr>
              <w:t xml:space="preserve"> </w:t>
            </w:r>
            <w:r>
              <w:rPr>
                <w:b w:val="0"/>
                <w:i w:val="0"/>
                <w:strike w:val="0"/>
                <w:color w:val="auto"/>
                <w:kern w:val="0"/>
                <w:sz w:val="18"/>
                <w:szCs w:val="24"/>
                <w:highlight w:val="none"/>
                <w:u w:val="none"/>
              </w:rPr>
              <w:t>con el periodo anual que sirve para la reposición del saldo definido</w:t>
            </w:r>
            <w:r>
              <w:rPr>
                <w:b/>
                <w:i w:val="0"/>
                <w:strike w:val="0"/>
                <w:color w:val="auto"/>
                <w:kern w:val="0"/>
                <w:sz w:val="18"/>
                <w:szCs w:val="24"/>
                <w:highlight w:val="none"/>
                <w:u w:val="none"/>
              </w:rPr>
              <w:t xml:space="preserve"> en la RN7</w:t>
            </w:r>
            <w:r>
              <w:rPr>
                <w:b w:val="0"/>
                <w:i w:val="0"/>
                <w:strike w:val="0"/>
                <w:color w:val="auto"/>
                <w:kern w:val="0"/>
                <w:sz w:val="18"/>
                <w:szCs w:val="24"/>
                <w:highlight w:val="none"/>
                <w:u w:val="none"/>
              </w:rPr>
              <w:t xml:space="preserve">. El cálculo se ejecuta a primera hora del primer día del siguiente año con la información que tenga registrado el registro de operaciones tipo “firme” que no estén anuladas o reemplazadas. Debe coincidir con el consolidado diario del último mes del año anterior y del último día del último mes del año anterior.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Los consolidados deben considerar todas las operaciones registradas incluyendo aquellos en las cuales el usuario haya estado suspendido.</w:t>
            </w:r>
          </w:p>
          <w:p>
            <w:pPr>
              <w:pStyle w:val="ListParagraph"/>
              <w:numPr>
                <w:numId w:val="0"/>
              </w:numPr>
              <w:spacing w:before="120" w:after="120" w:line="276" w:lineRule="auto"/>
              <w:ind w:firstLine="0"/>
              <w:rPr>
                <w:rStyle w:val="DefaultParagraphFont"/>
                <w:b/>
                <w:i w:val="0"/>
                <w:strike w:val="0"/>
                <w:color w:val="auto"/>
                <w:kern w:val="0"/>
                <w:sz w:val="18"/>
                <w:szCs w:val="24"/>
                <w:highlight w:val="none"/>
                <w:u w:val="none"/>
              </w:rPr>
            </w:pPr>
            <w:r>
              <w:rPr>
                <w:b w:val="0"/>
                <w:i w:val="0"/>
                <w:strike w:val="0"/>
                <w:color w:val="auto"/>
                <w:kern w:val="0"/>
                <w:sz w:val="18"/>
                <w:szCs w:val="24"/>
                <w:highlight w:val="none"/>
                <w:u w:val="none"/>
              </w:rPr>
              <w:t xml:space="preserve">Para el caso que se agreguen o modifiquen operaciones para fechas con consolidados diarios, mensuales o anuales calculados se deberá volver a calcular los consolidados tanto para la fecha que se está actualizando como los que corresponden a las fechas posteriores como parte del proceso de recalculo de las operaciones o rectificación de las DJRO – </w:t>
            </w:r>
            <w:r>
              <w:rPr>
                <w:b/>
                <w:i w:val="0"/>
                <w:strike w:val="0"/>
                <w:color w:val="auto"/>
                <w:kern w:val="0"/>
                <w:sz w:val="18"/>
                <w:szCs w:val="24"/>
                <w:highlight w:val="none"/>
                <w:u w:val="none"/>
              </w:rPr>
              <w:t>RN 21</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requiere mantener la trazabilidad entre operaciones que son reemplazadas</w:t>
            </w:r>
            <w:bookmarkStart w:id="605" w:name="_DV_C468"/>
            <w:r>
              <w:rPr>
                <w:rStyle w:val="DeltaViewInsertion"/>
                <w:b w:val="0"/>
                <w:i w:val="0"/>
                <w:strike w:val="0"/>
                <w:kern w:val="0"/>
                <w:sz w:val="18"/>
                <w:szCs w:val="24"/>
                <w:highlight w:val="none"/>
              </w:rPr>
              <w:t xml:space="preserve"> (anular y agregar)</w:t>
            </w:r>
            <w:bookmarkEnd w:id="605"/>
            <w:r>
              <w:rPr>
                <w:b w:val="0"/>
                <w:i w:val="0"/>
                <w:strike w:val="0"/>
                <w:color w:val="auto"/>
                <w:kern w:val="0"/>
                <w:sz w:val="18"/>
                <w:szCs w:val="24"/>
                <w:highlight w:val="none"/>
                <w:u w:val="none"/>
              </w:rPr>
              <w:t>.</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single"/>
              </w:rPr>
              <w:t>Cierre diario de operaciones</w:t>
            </w:r>
            <w:r>
              <w:rPr>
                <w:b w:val="0"/>
                <w:i w:val="0"/>
                <w:strike w:val="0"/>
                <w:color w:val="auto"/>
                <w:kern w:val="0"/>
                <w:sz w:val="18"/>
                <w:szCs w:val="24"/>
                <w:highlight w:val="none"/>
                <w:u w:val="none"/>
              </w:rPr>
              <w:t>.</w:t>
            </w:r>
          </w:p>
          <w:p>
            <w:pPr>
              <w:pStyle w:val="ListParagraph"/>
              <w:numPr>
                <w:numId w:val="0"/>
              </w:numPr>
              <w:spacing w:before="120" w:after="120" w:line="276" w:lineRule="auto"/>
              <w:ind w:firstLine="0"/>
              <w:rPr>
                <w:b w:val="0"/>
                <w:i w:val="0"/>
                <w:strike w:val="0"/>
                <w:color w:val="auto"/>
                <w:kern w:val="0"/>
                <w:sz w:val="18"/>
                <w:szCs w:val="24"/>
                <w:highlight w:val="none"/>
                <w:u w:val="none"/>
              </w:rPr>
            </w:pPr>
            <w:commentRangeStart w:id="606"/>
            <w:r>
              <w:rPr>
                <w:b w:val="0"/>
                <w:i w:val="0"/>
                <w:strike w:val="0"/>
                <w:color w:val="auto"/>
                <w:kern w:val="0"/>
                <w:sz w:val="18"/>
                <w:szCs w:val="24"/>
                <w:highlight w:val="none"/>
                <w:u w:val="none"/>
              </w:rPr>
              <w:t xml:space="preserve">El Usuario debe cerrar diariamente el registro de sus operaciones con un atraso máximo de X=3 posteriores a los cuales se emitirá </w:t>
            </w:r>
            <w:bookmarkStart w:id="607" w:name="_DV_C469"/>
            <w:r>
              <w:rPr>
                <w:rStyle w:val="DeltaViewDeletion"/>
                <w:b w:val="0"/>
                <w:i w:val="0"/>
                <w:kern w:val="0"/>
                <w:sz w:val="18"/>
                <w:szCs w:val="24"/>
                <w:highlight w:val="none"/>
                <w:u w:val="none"/>
              </w:rPr>
              <w:t xml:space="preserve">una alerta </w:t>
            </w:r>
            <w:bookmarkEnd w:id="607"/>
            <w:r>
              <w:rPr>
                <w:b w:val="0"/>
                <w:i w:val="0"/>
                <w:strike w:val="0"/>
                <w:color w:val="auto"/>
                <w:kern w:val="0"/>
                <w:sz w:val="18"/>
                <w:szCs w:val="24"/>
                <w:highlight w:val="none"/>
                <w:u w:val="none"/>
              </w:rPr>
              <w:t xml:space="preserve">a su buzón SOL </w:t>
            </w:r>
            <w:bookmarkStart w:id="608" w:name="_DV_C470"/>
            <w:r>
              <w:rPr>
                <w:rStyle w:val="DeltaViewInsertion"/>
                <w:b w:val="0"/>
                <w:i w:val="0"/>
                <w:strike w:val="0"/>
                <w:kern w:val="0"/>
                <w:sz w:val="18"/>
                <w:szCs w:val="24"/>
                <w:highlight w:val="none"/>
              </w:rPr>
              <w:t xml:space="preserve">y correo de contacto el resumen </w:t>
            </w:r>
            <w:bookmarkEnd w:id="608"/>
            <w:r>
              <w:rPr>
                <w:b w:val="0"/>
                <w:i w:val="0"/>
                <w:strike w:val="0"/>
                <w:color w:val="auto"/>
                <w:kern w:val="0"/>
                <w:sz w:val="18"/>
                <w:szCs w:val="24"/>
                <w:highlight w:val="none"/>
                <w:u w:val="none"/>
              </w:rPr>
              <w:t>con la relación de fechas que están pendientes de cerrar</w:t>
            </w:r>
            <w:bookmarkStart w:id="609" w:name="_DV_C471"/>
            <w:r>
              <w:rPr>
                <w:rStyle w:val="DeltaViewInsertion"/>
                <w:b w:val="0"/>
                <w:i w:val="0"/>
                <w:strike w:val="0"/>
                <w:kern w:val="0"/>
                <w:sz w:val="18"/>
                <w:szCs w:val="24"/>
                <w:highlight w:val="none"/>
              </w:rPr>
              <w:t xml:space="preserve"> incluyendo las operaciones que tiene pendientes de confirmar</w:t>
            </w:r>
            <w:bookmarkEnd w:id="609"/>
            <w:r>
              <w:rPr>
                <w:b w:val="0"/>
                <w:i w:val="0"/>
                <w:strike w:val="0"/>
                <w:color w:val="auto"/>
                <w:kern w:val="0"/>
                <w:sz w:val="18"/>
                <w:szCs w:val="24"/>
                <w:highlight w:val="none"/>
                <w:u w:val="none"/>
              </w:rPr>
              <w:t xml:space="preserve">. </w:t>
            </w:r>
            <w:commentRangeEnd w:id="606"/>
            <w:r>
              <w:rPr>
                <w:b w:val="0"/>
                <w:i w:val="0"/>
                <w:strike w:val="0"/>
                <w:color w:val="auto"/>
                <w:kern w:val="0"/>
                <w:sz w:val="18"/>
                <w:szCs w:val="24"/>
                <w:highlight w:val="none"/>
                <w:u w:val="none"/>
              </w:rPr>
              <w:commentReference w:id="606"/>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10</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commentRangeStart w:id="612"/>
            <w:r>
              <w:rPr>
                <w:b/>
                <w:i w:val="0"/>
                <w:strike w:val="0"/>
                <w:color w:val="auto"/>
                <w:kern w:val="0"/>
                <w:sz w:val="18"/>
                <w:szCs w:val="24"/>
                <w:highlight w:val="none"/>
                <w:u w:val="single"/>
              </w:rPr>
              <w:t xml:space="preserve">Consideraciones para el registro manual de operaciones </w:t>
            </w:r>
            <w:commentRangeEnd w:id="612"/>
            <w:r>
              <w:rPr>
                <w:b/>
                <w:i w:val="0"/>
                <w:strike w:val="0"/>
                <w:color w:val="auto"/>
                <w:kern w:val="0"/>
                <w:sz w:val="18"/>
                <w:szCs w:val="24"/>
                <w:highlight w:val="none"/>
                <w:u w:val="single"/>
              </w:rPr>
              <w:commentReference w:id="612"/>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Usuario registra las operaciones con las transacciones que corresponden a las actividades que tengan vigentes al momento de la fecha de la operación. </w:t>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Según la transacción que seleccione activará los datos a completar que requiera la operación – ver RN 11, 12, 13, 14, 15, 16 y 18</w:t>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A </w:t>
            </w:r>
            <w:commentRangeStart w:id="615"/>
            <w:r>
              <w:rPr>
                <w:b w:val="0"/>
                <w:i w:val="0"/>
                <w:strike w:val="0"/>
                <w:color w:val="auto"/>
                <w:kern w:val="0"/>
                <w:sz w:val="18"/>
                <w:szCs w:val="24"/>
                <w:highlight w:val="none"/>
                <w:u w:val="none"/>
              </w:rPr>
              <w:t>las operaciones que corresponden a ajustes el Usuario debe asociarlas a la operación original (que está siendo ajustada) o ser sustentadas</w:t>
            </w:r>
            <w:commentRangeEnd w:id="615"/>
            <w:r>
              <w:rPr>
                <w:b w:val="0"/>
                <w:i w:val="0"/>
                <w:strike w:val="0"/>
                <w:color w:val="auto"/>
                <w:kern w:val="0"/>
                <w:sz w:val="18"/>
                <w:szCs w:val="24"/>
                <w:highlight w:val="none"/>
                <w:u w:val="none"/>
              </w:rPr>
              <w:commentReference w:id="615"/>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operaciones de egreso por producción (EGRESO PARA PRODUCCION DE BF A PARTIR DE UN BF) deben estar relacionadas a las operaciones de producción (INGRESO COMO PRODUCCION DE BF A PARTIR DE UN BF)</w:t>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 las operaciones de egreso para obtención de un BNF (EGRESO DE BF PARA OBTENCION DE BNF) se les asocia la información del BNF producido.</w:t>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operaciones con transacción EGRESO PARA PRODUCCION DE BF A PARTIR DE UN BF se deben relacionar con las operaciones con transacción INGRESO COMO PRODUCCION DE BF A PARTIR DE UN BF siguiendo las mismas restricciones de la </w:t>
            </w:r>
            <w:r>
              <w:rPr>
                <w:b/>
                <w:i w:val="0"/>
                <w:strike w:val="0"/>
                <w:color w:val="auto"/>
                <w:kern w:val="0"/>
                <w:sz w:val="18"/>
                <w:szCs w:val="24"/>
                <w:highlight w:val="none"/>
                <w:u w:val="none"/>
              </w:rPr>
              <w:t>RN 13</w:t>
            </w:r>
            <w:r>
              <w:rPr>
                <w:b w:val="0"/>
                <w:i w:val="0"/>
                <w:strike w:val="0"/>
                <w:color w:val="auto"/>
                <w:kern w:val="0"/>
                <w:sz w:val="18"/>
                <w:szCs w:val="24"/>
                <w:highlight w:val="none"/>
                <w:u w:val="none"/>
              </w:rPr>
              <w:t xml:space="preserve"> </w:t>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operaciones con transacción EGRESO DE BF PARA OBTENCION DE BNF deben registrar la información del BNF producido siguiendo las mismas restricciones de la </w:t>
            </w:r>
            <w:r>
              <w:rPr>
                <w:b/>
                <w:i w:val="0"/>
                <w:strike w:val="0"/>
                <w:color w:val="auto"/>
                <w:kern w:val="0"/>
                <w:sz w:val="18"/>
                <w:szCs w:val="24"/>
                <w:highlight w:val="none"/>
                <w:u w:val="none"/>
              </w:rPr>
              <w:t>RN 13</w:t>
            </w:r>
            <w:r>
              <w:rPr>
                <w:b w:val="0"/>
                <w:i w:val="0"/>
                <w:strike w:val="0"/>
                <w:color w:val="auto"/>
                <w:kern w:val="0"/>
                <w:sz w:val="18"/>
                <w:szCs w:val="24"/>
                <w:highlight w:val="none"/>
                <w:u w:val="none"/>
              </w:rPr>
              <w:t xml:space="preserve"> </w:t>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operaciones con transacciones que correspondan a embarcaciones pesqueras EGRESO POR USO EN EMBARCACIONES PESQUERAS, COMPRA PARA EMBARCACIONES PESQUERAS, INGRESO A EMBARCACION PESQUERA DESDE ESTABLECIMIENTO REGISTRADOS POR UN MISMO USUARIO se requiere validar que la placa/Matricula corresponda al Usuario – interoperabilidad con DICAPI</w:t>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commentRangeStart w:id="618"/>
            <w:r>
              <w:rPr>
                <w:b w:val="0"/>
                <w:i w:val="0"/>
                <w:strike w:val="0"/>
                <w:color w:val="auto"/>
                <w:kern w:val="0"/>
                <w:sz w:val="18"/>
                <w:szCs w:val="24"/>
                <w:highlight w:val="none"/>
                <w:u w:val="none"/>
              </w:rPr>
              <w:t xml:space="preserve">Si la operación no corresponde a una prestación de servicios por terceros y está relacionada a otro Usuario vigente o suspendido en el RCBF, deberá generarle la operación tipo “sombra” con la transacción que le corresponda como “relacionada para imputación” </w:t>
            </w:r>
            <w:r>
              <w:rPr>
                <w:rFonts w:ascii="Times New Roman" w:hAnsi="Times New Roman" w:cs="Times New Roman"/>
                <w:b w:val="0"/>
                <w:i w:val="0"/>
                <w:strike w:val="0"/>
                <w:color w:val="auto"/>
                <w:kern w:val="0"/>
                <w:sz w:val="18"/>
                <w:szCs w:val="24"/>
                <w:highlight w:val="none"/>
                <w:u w:val="none"/>
              </w:rPr>
              <w:t>–</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Anexo 07</w:t>
            </w:r>
            <w:r>
              <w:rPr>
                <w:b w:val="0"/>
                <w:i w:val="0"/>
                <w:strike w:val="0"/>
                <w:color w:val="auto"/>
                <w:kern w:val="0"/>
                <w:sz w:val="18"/>
                <w:szCs w:val="24"/>
                <w:highlight w:val="none"/>
                <w:u w:val="none"/>
              </w:rPr>
              <w:t xml:space="preserve"> - con la misma información salvo los códigos de presentación los cuales deben ser completados por el Usuario involucrado cuando confirme la operación. Previo a esto se valida que la operación no haya sido ya declarada por el Usuario, la verificación se hace con el tipo y número documento asociado de ser el caso se alerta al Usuario declarante.</w:t>
            </w:r>
            <w:r>
              <w:rPr>
                <w:b w:val="0"/>
                <w:i w:val="0"/>
                <w:strike w:val="0"/>
                <w:color w:val="FF0000"/>
                <w:kern w:val="0"/>
                <w:sz w:val="18"/>
                <w:szCs w:val="24"/>
                <w:highlight w:val="none"/>
                <w:u w:val="none"/>
              </w:rPr>
              <w:t xml:space="preserve"> </w:t>
            </w:r>
            <w:commentRangeEnd w:id="618"/>
            <w:r>
              <w:rPr>
                <w:b w:val="0"/>
                <w:i w:val="0"/>
                <w:strike w:val="0"/>
                <w:color w:val="FF0000"/>
                <w:kern w:val="0"/>
                <w:sz w:val="18"/>
                <w:szCs w:val="24"/>
                <w:highlight w:val="none"/>
                <w:u w:val="none"/>
              </w:rPr>
              <w:commentReference w:id="618"/>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commentRangeStart w:id="621"/>
            <w:r>
              <w:rPr>
                <w:b w:val="0"/>
                <w:i w:val="0"/>
                <w:strike w:val="0"/>
                <w:color w:val="auto"/>
                <w:kern w:val="0"/>
                <w:sz w:val="18"/>
                <w:szCs w:val="24"/>
                <w:highlight w:val="none"/>
                <w:u w:val="none"/>
              </w:rPr>
              <w:t xml:space="preserve">Si la operación corresponde a una prestación de servicio y está relacionado a las actividades de producción, Transformación a BNF o Envasado/Reenvasado se genera los mismas </w:t>
            </w:r>
            <w:bookmarkStart w:id="622" w:name="_DV_C480"/>
            <w:r>
              <w:rPr>
                <w:rStyle w:val="DeltaViewDeletion"/>
                <w:b w:val="0"/>
                <w:i w:val="0"/>
                <w:kern w:val="0"/>
                <w:sz w:val="18"/>
                <w:szCs w:val="24"/>
                <w:highlight w:val="none"/>
                <w:u w:val="none"/>
              </w:rPr>
              <w:t>transacciones</w:t>
            </w:r>
            <w:bookmarkEnd w:id="622"/>
            <w:bookmarkStart w:id="623" w:name="_DV_C481"/>
            <w:r>
              <w:rPr>
                <w:rStyle w:val="DeltaViewInsertion"/>
                <w:b w:val="0"/>
                <w:i w:val="0"/>
                <w:strike w:val="0"/>
                <w:kern w:val="0"/>
                <w:sz w:val="18"/>
                <w:szCs w:val="24"/>
                <w:highlight w:val="none"/>
              </w:rPr>
              <w:t>operaciones</w:t>
            </w:r>
            <w:bookmarkEnd w:id="623"/>
            <w:r>
              <w:rPr>
                <w:b w:val="0"/>
                <w:i w:val="0"/>
                <w:strike w:val="0"/>
                <w:color w:val="auto"/>
                <w:kern w:val="0"/>
                <w:sz w:val="18"/>
                <w:szCs w:val="24"/>
                <w:highlight w:val="none"/>
                <w:u w:val="none"/>
              </w:rPr>
              <w:t xml:space="preserve"> al Usuario propietario tipo “sombra”. Ambas declaraciones son independientes y la declaración del prestador de servicio no ejecuta cálculo de stock y cantidad autorizada disponible solo las operaciones declaradas por el Usuario propietario del Bien. Si el Usuario propietario del Bien rechaza la imputación estas operaciones no se eliminan sino se mantiene en el registro no pudiendo ser visualizarlas ni emitiéndose en ningún reporte del Usuario, solo quedan para el análisis de información posterior</w:t>
            </w:r>
            <w:r>
              <w:rPr>
                <w:b w:val="0"/>
                <w:i w:val="0"/>
                <w:strike/>
                <w:color w:val="auto"/>
                <w:kern w:val="0"/>
                <w:sz w:val="18"/>
                <w:szCs w:val="24"/>
                <w:highlight w:val="none"/>
                <w:u w:val="none"/>
              </w:rPr>
              <w:t xml:space="preserve">  </w:t>
            </w:r>
            <w:r>
              <w:rPr>
                <w:b w:val="0"/>
                <w:i w:val="0"/>
                <w:strike w:val="0"/>
                <w:color w:val="auto"/>
                <w:kern w:val="0"/>
                <w:sz w:val="18"/>
                <w:szCs w:val="24"/>
                <w:highlight w:val="none"/>
                <w:u w:val="none"/>
              </w:rPr>
              <w:t>para la INIQBF</w:t>
            </w:r>
            <w:bookmarkStart w:id="624" w:name="_DV_C482"/>
            <w:r>
              <w:rPr>
                <w:rStyle w:val="DeltaViewInsertion"/>
                <w:b w:val="0"/>
                <w:i w:val="0"/>
                <w:strike w:val="0"/>
                <w:kern w:val="0"/>
                <w:sz w:val="18"/>
                <w:szCs w:val="24"/>
                <w:highlight w:val="none"/>
              </w:rPr>
              <w:t xml:space="preserve"> caso contrario se actualiza el stock en establecimiento de terceros y la</w:t>
            </w:r>
            <w:bookmarkEnd w:id="624"/>
            <w:bookmarkStart w:id="625" w:name="_DV_C483"/>
            <w:bookmarkStart w:id="626" w:name="_DV_X494"/>
            <w:r>
              <w:rPr>
                <w:rStyle w:val="DeltaViewMoveDestination"/>
                <w:b w:val="0"/>
                <w:i w:val="0"/>
                <w:strike w:val="0"/>
                <w:kern w:val="0"/>
                <w:sz w:val="18"/>
                <w:szCs w:val="24"/>
                <w:highlight w:val="none"/>
              </w:rPr>
              <w:t xml:space="preserve"> cantidad autorizada disponible, </w:t>
            </w:r>
            <w:bookmarkEnd w:id="626"/>
            <w:bookmarkEnd w:id="625"/>
            <w:bookmarkStart w:id="627" w:name="_DV_C484"/>
            <w:r>
              <w:rPr>
                <w:rStyle w:val="DeltaViewInsertion"/>
                <w:b w:val="0"/>
                <w:i w:val="0"/>
                <w:strike w:val="0"/>
                <w:kern w:val="0"/>
                <w:sz w:val="18"/>
                <w:szCs w:val="24"/>
                <w:highlight w:val="none"/>
              </w:rPr>
              <w:t>de corresponder</w:t>
            </w:r>
            <w:bookmarkEnd w:id="627"/>
            <w:r>
              <w:rPr>
                <w:b w:val="0"/>
                <w:i w:val="0"/>
                <w:strike w:val="0"/>
                <w:color w:val="auto"/>
                <w:kern w:val="0"/>
                <w:sz w:val="18"/>
                <w:szCs w:val="24"/>
                <w:highlight w:val="none"/>
                <w:u w:val="none"/>
              </w:rPr>
              <w:t xml:space="preserve">. Se valida que la operación no haya sido ya registrada </w:t>
            </w:r>
            <w:bookmarkStart w:id="628" w:name="_DV_C485"/>
            <w:r>
              <w:rPr>
                <w:rStyle w:val="DeltaViewDeletion"/>
                <w:b w:val="0"/>
                <w:i w:val="0"/>
                <w:kern w:val="0"/>
                <w:sz w:val="18"/>
                <w:szCs w:val="24"/>
                <w:highlight w:val="none"/>
                <w:u w:val="none"/>
              </w:rPr>
              <w:t>por los terceros</w:t>
            </w:r>
            <w:bookmarkEnd w:id="628"/>
            <w:bookmarkStart w:id="629" w:name="_DV_C486"/>
            <w:r>
              <w:rPr>
                <w:rStyle w:val="DeltaViewInsertion"/>
                <w:b w:val="0"/>
                <w:i w:val="0"/>
                <w:strike w:val="0"/>
                <w:kern w:val="0"/>
                <w:sz w:val="18"/>
                <w:szCs w:val="24"/>
                <w:highlight w:val="none"/>
              </w:rPr>
              <w:t>previamente</w:t>
            </w:r>
            <w:bookmarkEnd w:id="629"/>
            <w:r>
              <w:rPr>
                <w:b w:val="0"/>
                <w:i w:val="0"/>
                <w:strike w:val="0"/>
                <w:color w:val="auto"/>
                <w:kern w:val="0"/>
                <w:sz w:val="18"/>
                <w:szCs w:val="24"/>
                <w:highlight w:val="none"/>
                <w:u w:val="none"/>
              </w:rPr>
              <w:t xml:space="preserve"> en </w:t>
            </w:r>
            <w:bookmarkStart w:id="630" w:name="_DV_C487"/>
            <w:r>
              <w:rPr>
                <w:rStyle w:val="DeltaViewDeletion"/>
                <w:b w:val="0"/>
                <w:i w:val="0"/>
                <w:kern w:val="0"/>
                <w:sz w:val="18"/>
                <w:szCs w:val="24"/>
                <w:highlight w:val="none"/>
                <w:u w:val="none"/>
              </w:rPr>
              <w:t>su</w:t>
            </w:r>
            <w:bookmarkEnd w:id="630"/>
            <w:bookmarkStart w:id="631" w:name="_DV_C488"/>
            <w:r>
              <w:rPr>
                <w:rStyle w:val="DeltaViewInsertion"/>
                <w:b w:val="0"/>
                <w:i w:val="0"/>
                <w:strike w:val="0"/>
                <w:kern w:val="0"/>
                <w:sz w:val="18"/>
                <w:szCs w:val="24"/>
                <w:highlight w:val="none"/>
              </w:rPr>
              <w:t>sus</w:t>
            </w:r>
            <w:bookmarkEnd w:id="631"/>
            <w:r>
              <w:rPr>
                <w:b w:val="0"/>
                <w:i w:val="0"/>
                <w:strike w:val="0"/>
                <w:color w:val="auto"/>
                <w:kern w:val="0"/>
                <w:sz w:val="18"/>
                <w:szCs w:val="24"/>
                <w:highlight w:val="none"/>
                <w:u w:val="none"/>
              </w:rPr>
              <w:t xml:space="preserve"> registros, la verificación se hace con el tipo y número documento asociado de ser el caso se alerta al Usuario declarante. Sigue las mismas consideraciones de la </w:t>
            </w:r>
            <w:r>
              <w:rPr>
                <w:b/>
                <w:i w:val="0"/>
                <w:strike w:val="0"/>
                <w:color w:val="auto"/>
                <w:kern w:val="0"/>
                <w:sz w:val="18"/>
                <w:szCs w:val="24"/>
                <w:highlight w:val="none"/>
                <w:u w:val="none"/>
              </w:rPr>
              <w:t>RN 13</w:t>
            </w:r>
            <w:commentRangeEnd w:id="621"/>
            <w:r>
              <w:rPr>
                <w:b/>
                <w:i w:val="0"/>
                <w:strike w:val="0"/>
                <w:color w:val="auto"/>
                <w:kern w:val="0"/>
                <w:sz w:val="18"/>
                <w:szCs w:val="24"/>
                <w:highlight w:val="none"/>
                <w:u w:val="none"/>
              </w:rPr>
              <w:commentReference w:id="621"/>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No se generan operaciones tipo “sombra” cuando el Usuario involucrado tercero es el mismo que el Usuario declarante (ejemplo: traslado entre establecimientos de la misma empresa). Esta regla tiene una excepción cuando corresponde a Servicios (ver RN 14). </w:t>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commentRangeStart w:id="634"/>
            <w:r>
              <w:rPr>
                <w:b w:val="0"/>
                <w:i w:val="0"/>
                <w:strike w:val="0"/>
                <w:color w:val="auto"/>
                <w:kern w:val="0"/>
                <w:sz w:val="18"/>
                <w:szCs w:val="24"/>
                <w:highlight w:val="none"/>
                <w:u w:val="none"/>
              </w:rPr>
              <w:t>Se debe marcar las operaciones en las cuales no se generen imputación a terceros ejemplo: operaciones con RUC no inscritos o con DNI.</w:t>
            </w:r>
            <w:commentRangeEnd w:id="634"/>
            <w:r>
              <w:rPr>
                <w:b w:val="0"/>
                <w:i w:val="0"/>
                <w:strike w:val="0"/>
                <w:color w:val="auto"/>
                <w:kern w:val="0"/>
                <w:sz w:val="18"/>
                <w:szCs w:val="24"/>
                <w:highlight w:val="none"/>
                <w:u w:val="none"/>
              </w:rPr>
              <w:commentReference w:id="634"/>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operaciones que referencien a transacciones con tipo de operación general que no corresponden a incidencias – </w:t>
            </w:r>
            <w:r>
              <w:rPr>
                <w:b/>
                <w:i w:val="0"/>
                <w:strike w:val="0"/>
                <w:color w:val="auto"/>
                <w:kern w:val="0"/>
                <w:sz w:val="18"/>
                <w:szCs w:val="24"/>
                <w:highlight w:val="none"/>
                <w:u w:val="none"/>
              </w:rPr>
              <w:t xml:space="preserve">Anexo 07 </w:t>
            </w:r>
            <w:r>
              <w:rPr>
                <w:b w:val="0"/>
                <w:i w:val="0"/>
                <w:strike w:val="0"/>
                <w:color w:val="auto"/>
                <w:kern w:val="0"/>
                <w:sz w:val="18"/>
                <w:szCs w:val="24"/>
                <w:highlight w:val="none"/>
                <w:u w:val="none"/>
              </w:rPr>
              <w:t>y</w:t>
            </w:r>
            <w:r>
              <w:rPr>
                <w:b/>
                <w:i w:val="0"/>
                <w:strike w:val="0"/>
                <w:color w:val="auto"/>
                <w:kern w:val="0"/>
                <w:sz w:val="18"/>
                <w:szCs w:val="24"/>
                <w:highlight w:val="none"/>
                <w:u w:val="none"/>
              </w:rPr>
              <w:t xml:space="preserve"> 14.2</w:t>
            </w:r>
            <w:r>
              <w:rPr>
                <w:b w:val="0"/>
                <w:i w:val="0"/>
                <w:strike w:val="0"/>
                <w:color w:val="auto"/>
                <w:kern w:val="0"/>
                <w:sz w:val="18"/>
                <w:szCs w:val="24"/>
                <w:highlight w:val="none"/>
                <w:u w:val="none"/>
              </w:rPr>
              <w:t xml:space="preserve"> – deberán ser informadas mediante un mensaje al correo institucional de la Lista de Usuarios del </w:t>
            </w:r>
            <w:r>
              <w:rPr>
                <w:b/>
                <w:i w:val="0"/>
                <w:strike w:val="0"/>
                <w:color w:val="auto"/>
                <w:kern w:val="0"/>
                <w:sz w:val="18"/>
                <w:szCs w:val="24"/>
                <w:highlight w:val="none"/>
                <w:u w:val="none"/>
              </w:rPr>
              <w:t>Anexo 18</w:t>
            </w:r>
            <w:r>
              <w:rPr>
                <w:b w:val="0"/>
                <w:i w:val="0"/>
                <w:strike w:val="0"/>
                <w:color w:val="auto"/>
                <w:kern w:val="0"/>
                <w:sz w:val="18"/>
                <w:szCs w:val="24"/>
                <w:highlight w:val="none"/>
                <w:u w:val="none"/>
              </w:rPr>
              <w:t>. Estas operaciones si pueden ser modificadas o anuladas.</w:t>
            </w:r>
          </w:p>
          <w:p>
            <w:pPr>
              <w:pStyle w:val="ListParagraph"/>
              <w:numPr>
                <w:ilvl w:val="0"/>
                <w:numId w:val="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la operación corresponde a una transacción que tiene el indicador “solo para uso desde ZP – Zona Primaria-” solamente si el proveedor es un Usuario vigente en el RCBF se le genera la operación que está en la columna “relacionada para imputación” la cual no debe ejecutar cálculos de stock o cantidad autorizada disponible.</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Una vez se realicen los cálculos de la operación muestra la nueva cantidad autorizada disponible y stock por presentación y establecimiento resultante al Usuario actualizando las operaciones y consolidados de fechas posteriores que correspondan según se detalla en la </w:t>
            </w:r>
            <w:r>
              <w:rPr>
                <w:b/>
                <w:i w:val="0"/>
                <w:strike w:val="0"/>
                <w:color w:val="auto"/>
                <w:kern w:val="0"/>
                <w:sz w:val="18"/>
                <w:szCs w:val="24"/>
                <w:highlight w:val="none"/>
                <w:u w:val="none"/>
              </w:rPr>
              <w:t>RN21</w:t>
            </w:r>
            <w:r>
              <w:rPr>
                <w:b w:val="0"/>
                <w:i w:val="0"/>
                <w:strike w:val="0"/>
                <w:color w:val="auto"/>
                <w:kern w:val="0"/>
                <w:sz w:val="18"/>
                <w:szCs w:val="24"/>
                <w:highlight w:val="none"/>
                <w:u w:val="none"/>
              </w:rPr>
              <w:t>.</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Para las operaciones de producción no se permite registrar merma menor a cero.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637" w:name="_DV_C493"/>
            <w:r>
              <w:rPr>
                <w:rStyle w:val="DeltaViewDeletion"/>
                <w:b w:val="0"/>
                <w:i w:val="0"/>
                <w:kern w:val="0"/>
                <w:sz w:val="18"/>
                <w:szCs w:val="24"/>
                <w:highlight w:val="none"/>
                <w:u w:val="none"/>
              </w:rPr>
              <w:t>No existe anulación física de las operaciones en el registro. Cuando se anule la operación deberá extornarse la operación marcándose como anulada lo que ocasiona que no aparezca en su DJRO y no se deberán tener en cuenta para los recalculos de stock,</w:t>
            </w:r>
            <w:bookmarkEnd w:id="637"/>
            <w:bookmarkStart w:id="638" w:name="_DV_C494"/>
            <w:bookmarkStart w:id="639" w:name="_DV_X483"/>
            <w:r>
              <w:rPr>
                <w:rStyle w:val="DeltaViewMoveSource"/>
                <w:b w:val="0"/>
                <w:i w:val="0"/>
                <w:kern w:val="0"/>
                <w:sz w:val="18"/>
                <w:szCs w:val="24"/>
                <w:highlight w:val="none"/>
                <w:u w:val="none"/>
              </w:rPr>
              <w:t xml:space="preserve"> cantidad autorizada disponible, </w:t>
            </w:r>
            <w:bookmarkEnd w:id="639"/>
            <w:bookmarkEnd w:id="638"/>
            <w:bookmarkStart w:id="640" w:name="_DV_C495"/>
            <w:r>
              <w:rPr>
                <w:rStyle w:val="DeltaViewDeletion"/>
                <w:b w:val="0"/>
                <w:i w:val="0"/>
                <w:kern w:val="0"/>
                <w:sz w:val="18"/>
                <w:szCs w:val="24"/>
                <w:highlight w:val="none"/>
                <w:u w:val="none"/>
              </w:rPr>
              <w:t>consolidados diario, mensual, anual, reposición de saldo o DJRO.</w:t>
            </w:r>
            <w:bookmarkEnd w:id="640"/>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color w:val="auto"/>
                <w:kern w:val="0"/>
                <w:sz w:val="18"/>
                <w:szCs w:val="24"/>
                <w:highlight w:val="none"/>
                <w:u w:val="none"/>
              </w:rPr>
              <w:t>Las operaciones que son modificados en la DJRO o producto de una rectificación de una DJRO serán cambiadas por nuevas operaciones las cuales tendrán el mismo número de operación pero diferente secuencia de operación, lo que ocasiona dicha secuencia modificada no aparezca en su DJRO y no se tendrá en cuenta para los recalculos de stock, cantidad autorizada disponible, consolidados diario, mensual, anual, reposición de saldo o DJRO.</w:t>
            </w:r>
          </w:p>
          <w:p>
            <w:pPr>
              <w:pStyle w:val="ListParagraph"/>
              <w:numPr>
                <w:numId w:val="0"/>
              </w:numPr>
              <w:spacing w:before="120" w:after="120" w:line="276" w:lineRule="auto"/>
              <w:ind w:firstLine="0"/>
              <w:rPr>
                <w:rStyle w:val="DefaultParagraphFont"/>
                <w:b w:val="0"/>
                <w:i w:val="0"/>
                <w:strike/>
                <w:color w:val="auto"/>
                <w:kern w:val="0"/>
                <w:sz w:val="18"/>
                <w:szCs w:val="24"/>
                <w:highlight w:val="none"/>
                <w:u w:val="none"/>
              </w:rPr>
            </w:pPr>
            <w:commentRangeStart w:id="641"/>
            <w:bookmarkStart w:id="642" w:name="_DV_C496"/>
            <w:r>
              <w:rPr>
                <w:rStyle w:val="DeltaViewDeletion"/>
                <w:b w:val="0"/>
                <w:i w:val="0"/>
                <w:kern w:val="0"/>
                <w:sz w:val="18"/>
                <w:szCs w:val="24"/>
                <w:highlight w:val="none"/>
                <w:u w:val="none"/>
              </w:rPr>
              <w:t>Se requiere mantener la trazabilidad entre operaciones que son reemplazadas y/o rectificadas.</w:t>
            </w:r>
            <w:bookmarkEnd w:id="642"/>
            <w:commentRangeEnd w:id="641"/>
            <w:r>
              <w:rPr>
                <w:b w:val="0"/>
                <w:i w:val="0"/>
                <w:strike w:val="0"/>
                <w:color w:val="auto"/>
                <w:kern w:val="0"/>
                <w:sz w:val="18"/>
                <w:szCs w:val="24"/>
                <w:highlight w:val="none"/>
                <w:u w:val="none"/>
              </w:rPr>
              <w:commentReference w:id="641"/>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commentRangeStart w:id="645"/>
            <w:r>
              <w:rPr>
                <w:b w:val="0"/>
                <w:i w:val="0"/>
                <w:strike w:val="0"/>
                <w:color w:val="auto"/>
                <w:kern w:val="0"/>
                <w:sz w:val="18"/>
                <w:szCs w:val="24"/>
                <w:highlight w:val="none"/>
                <w:u w:val="none"/>
              </w:rPr>
              <w:t>Cada operación del registro diario</w:t>
            </w:r>
            <w:bookmarkStart w:id="646" w:name="_DV_C499"/>
            <w:r>
              <w:rPr>
                <w:rStyle w:val="DeltaViewInsertion"/>
                <w:b w:val="0"/>
                <w:i w:val="0"/>
                <w:strike w:val="0"/>
                <w:kern w:val="0"/>
                <w:sz w:val="18"/>
                <w:szCs w:val="24"/>
                <w:highlight w:val="none"/>
              </w:rPr>
              <w:t xml:space="preserve"> se identificara de manera única</w:t>
            </w:r>
            <w:bookmarkEnd w:id="646"/>
            <w:r>
              <w:rPr>
                <w:b w:val="0"/>
                <w:i w:val="0"/>
                <w:strike w:val="0"/>
                <w:color w:val="auto"/>
                <w:kern w:val="0"/>
                <w:sz w:val="18"/>
                <w:szCs w:val="24"/>
                <w:highlight w:val="none"/>
                <w:u w:val="none"/>
              </w:rPr>
              <w:t xml:space="preserve"> </w:t>
            </w:r>
            <w:r>
              <w:rPr>
                <w:b w:val="0"/>
                <w:i w:val="0"/>
                <w:strike/>
                <w:color w:val="auto"/>
                <w:kern w:val="0"/>
                <w:sz w:val="18"/>
                <w:szCs w:val="24"/>
                <w:highlight w:val="none"/>
                <w:u w:val="none"/>
              </w:rPr>
              <w:t>tendrá un número de operación único para el Usuario y cada número de operación una secuencia la cual aumentará según sea rectificada la operación por parte del Usuario. El número de operación deberá estar relacionado a la fecha en la cual se está registrando dicha información</w:t>
            </w:r>
            <w:r>
              <w:rPr>
                <w:b w:val="0"/>
                <w:i w:val="0"/>
                <w:strike w:val="0"/>
                <w:color w:val="auto"/>
                <w:kern w:val="0"/>
                <w:sz w:val="18"/>
                <w:szCs w:val="24"/>
                <w:highlight w:val="none"/>
                <w:u w:val="none"/>
              </w:rPr>
              <w:t>.</w:t>
            </w:r>
            <w:commentRangeEnd w:id="645"/>
            <w:r>
              <w:rPr>
                <w:b w:val="0"/>
                <w:i w:val="0"/>
                <w:strike w:val="0"/>
                <w:color w:val="auto"/>
                <w:kern w:val="0"/>
                <w:sz w:val="18"/>
                <w:szCs w:val="24"/>
                <w:highlight w:val="none"/>
                <w:u w:val="none"/>
              </w:rPr>
              <w:commentReference w:id="645"/>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No se permite registrar operaciones con cantidad de presentaciones menores o iguales a cero y debe considerar hasta 6 decimales.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detalle para las operaciones que se registran siempre de manera manual está en el </w:t>
            </w:r>
            <w:r>
              <w:rPr>
                <w:b/>
                <w:i w:val="0"/>
                <w:strike w:val="0"/>
                <w:color w:val="auto"/>
                <w:kern w:val="0"/>
                <w:sz w:val="18"/>
                <w:szCs w:val="24"/>
                <w:highlight w:val="none"/>
                <w:u w:val="none"/>
              </w:rPr>
              <w:t>Anexo 13</w:t>
            </w:r>
            <w:r>
              <w:rPr>
                <w:b w:val="0"/>
                <w:i w:val="0"/>
                <w:strike w:val="0"/>
                <w:color w:val="auto"/>
                <w:kern w:val="0"/>
                <w:sz w:val="18"/>
                <w:szCs w:val="24"/>
                <w:highlight w:val="none"/>
                <w:u w:val="none"/>
              </w:rPr>
              <w:t xml:space="preserve"> y el detalle de los tipos de documento que se validan para estas operaciones está en el </w:t>
            </w:r>
            <w:r>
              <w:rPr>
                <w:b/>
                <w:i w:val="0"/>
                <w:strike w:val="0"/>
                <w:color w:val="auto"/>
                <w:kern w:val="0"/>
                <w:sz w:val="18"/>
                <w:szCs w:val="24"/>
                <w:highlight w:val="none"/>
                <w:u w:val="none"/>
              </w:rPr>
              <w:t>Anexo 04</w:t>
            </w:r>
            <w:r>
              <w:rPr>
                <w:b w:val="0"/>
                <w:i w:val="0"/>
                <w:strike w:val="0"/>
                <w:color w:val="auto"/>
                <w:kern w:val="0"/>
                <w:sz w:val="18"/>
                <w:szCs w:val="24"/>
                <w:highlight w:val="none"/>
                <w:u w:val="none"/>
              </w:rPr>
              <w:t>.</w:t>
            </w:r>
          </w:p>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Se guarda el Usuario, fecha, hora, IP y código MAC.</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11</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Generación de Registro de Operaciones desde GRE</w:t>
            </w:r>
            <w:bookmarkStart w:id="649" w:name="_DV_C502"/>
            <w:r>
              <w:rPr>
                <w:rStyle w:val="DeltaViewDeletion"/>
                <w:b/>
                <w:i w:val="0"/>
                <w:kern w:val="0"/>
                <w:sz w:val="18"/>
                <w:szCs w:val="24"/>
                <w:highlight w:val="none"/>
                <w:u w:val="single"/>
              </w:rPr>
              <w:t xml:space="preserve"> OSE/GRE</w:t>
            </w:r>
            <w:bookmarkEnd w:id="649"/>
            <w:r>
              <w:rPr>
                <w:b/>
                <w:i w:val="0"/>
                <w:strike w:val="0"/>
                <w:color w:val="auto"/>
                <w:kern w:val="0"/>
                <w:sz w:val="18"/>
                <w:szCs w:val="24"/>
                <w:highlight w:val="none"/>
                <w:u w:val="single"/>
              </w:rPr>
              <w:t>-BF</w:t>
            </w:r>
          </w:p>
          <w:p>
            <w:pPr>
              <w:pStyle w:val="ListParagraph"/>
              <w:numPr>
                <w:numId w:val="0"/>
              </w:numPr>
              <w:spacing w:before="120" w:after="120" w:line="276" w:lineRule="auto"/>
              <w:ind w:firstLine="0"/>
              <w:rPr>
                <w:rStyle w:val="DefaultParagraphFont"/>
                <w:b/>
                <w:i w:val="0"/>
                <w:strike w:val="0"/>
                <w:color w:val="auto"/>
                <w:kern w:val="0"/>
                <w:sz w:val="18"/>
                <w:szCs w:val="24"/>
                <w:highlight w:val="none"/>
                <w:u w:val="none"/>
              </w:rPr>
            </w:pPr>
            <w:r>
              <w:rPr>
                <w:b w:val="0"/>
                <w:i w:val="0"/>
                <w:strike w:val="0"/>
                <w:color w:val="auto"/>
                <w:kern w:val="0"/>
                <w:sz w:val="18"/>
                <w:szCs w:val="24"/>
                <w:highlight w:val="none"/>
                <w:u w:val="none"/>
              </w:rPr>
              <w:t xml:space="preserve">La información de los traslados a través de las </w:t>
            </w:r>
            <w:bookmarkStart w:id="650" w:name="_DV_C503"/>
            <w:r>
              <w:rPr>
                <w:rStyle w:val="DeltaViewDeletion"/>
                <w:b w:val="0"/>
                <w:i w:val="0"/>
                <w:kern w:val="0"/>
                <w:sz w:val="18"/>
                <w:szCs w:val="24"/>
                <w:highlight w:val="none"/>
                <w:u w:val="none"/>
              </w:rPr>
              <w:t>GRE OSE/</w:t>
            </w:r>
            <w:bookmarkEnd w:id="650"/>
            <w:r>
              <w:rPr>
                <w:b w:val="0"/>
                <w:i w:val="0"/>
                <w:strike w:val="0"/>
                <w:color w:val="auto"/>
                <w:kern w:val="0"/>
                <w:sz w:val="18"/>
                <w:szCs w:val="24"/>
                <w:highlight w:val="none"/>
                <w:u w:val="none"/>
              </w:rPr>
              <w:t xml:space="preserve">GRE-BF genera las operaciones en el registro diario de operaciones según </w:t>
            </w:r>
            <w:r>
              <w:rPr>
                <w:b/>
                <w:i w:val="0"/>
                <w:strike w:val="0"/>
                <w:color w:val="auto"/>
                <w:kern w:val="0"/>
                <w:sz w:val="18"/>
                <w:szCs w:val="24"/>
                <w:highlight w:val="none"/>
                <w:u w:val="none"/>
              </w:rPr>
              <w:t>Anexo 09</w:t>
            </w:r>
            <w:r>
              <w:rPr>
                <w:b w:val="0"/>
                <w:i w:val="0"/>
                <w:strike w:val="0"/>
                <w:color w:val="auto"/>
                <w:kern w:val="0"/>
                <w:sz w:val="18"/>
                <w:szCs w:val="24"/>
                <w:highlight w:val="none"/>
                <w:u w:val="none"/>
              </w:rPr>
              <w:t xml:space="preserve"> cuando el ítem </w:t>
            </w:r>
            <w:bookmarkStart w:id="651" w:name="_DV_C504"/>
            <w:r>
              <w:rPr>
                <w:rStyle w:val="DeltaViewDeletion"/>
                <w:b w:val="0"/>
                <w:i w:val="0"/>
                <w:kern w:val="0"/>
                <w:sz w:val="18"/>
                <w:szCs w:val="24"/>
                <w:highlight w:val="none"/>
                <w:u w:val="none"/>
              </w:rPr>
              <w:t>del documento</w:t>
            </w:r>
            <w:bookmarkEnd w:id="651"/>
            <w:bookmarkStart w:id="652" w:name="_DV_C505"/>
            <w:r>
              <w:rPr>
                <w:rStyle w:val="DeltaViewInsertion"/>
                <w:b w:val="0"/>
                <w:i w:val="0"/>
                <w:strike w:val="0"/>
                <w:kern w:val="0"/>
                <w:sz w:val="18"/>
                <w:szCs w:val="24"/>
                <w:highlight w:val="none"/>
              </w:rPr>
              <w:t>trasladado</w:t>
            </w:r>
            <w:bookmarkEnd w:id="652"/>
            <w:r>
              <w:rPr>
                <w:b w:val="0"/>
                <w:i w:val="0"/>
                <w:strike w:val="0"/>
                <w:color w:val="auto"/>
                <w:kern w:val="0"/>
                <w:sz w:val="18"/>
                <w:szCs w:val="24"/>
                <w:highlight w:val="none"/>
                <w:u w:val="none"/>
              </w:rPr>
              <w:t xml:space="preserve"> corresponda a Insumos Quimicos y Bienes Fiscalizados controlados.</w:t>
            </w:r>
            <w:bookmarkStart w:id="653" w:name="_DV_C506"/>
          </w:p>
          <w:p>
            <w:pPr>
              <w:pStyle w:val="ListParagraph"/>
              <w:numPr>
                <w:ilvl w:val="0"/>
                <w:numId w:val="205"/>
              </w:numPr>
              <w:tabs>
                <w:tab w:val="num" w:pos="0"/>
              </w:tabs>
              <w:spacing w:before="120" w:after="120" w:line="276" w:lineRule="auto"/>
              <w:ind w:left="360"/>
              <w:rPr>
                <w:rStyle w:val="DefaultParagraphFont"/>
                <w:b w:val="0"/>
                <w:i w:val="0"/>
                <w:strike w:val="0"/>
                <w:color w:val="auto"/>
                <w:kern w:val="0"/>
                <w:sz w:val="18"/>
                <w:szCs w:val="24"/>
                <w:highlight w:val="none"/>
                <w:u w:val="single"/>
              </w:rPr>
            </w:pPr>
            <w:bookmarkEnd w:id="653"/>
            <w:bookmarkStart w:id="654" w:name="_DV_C507"/>
            <w:r>
              <w:rPr>
                <w:rStyle w:val="DeltaViewInsertion"/>
                <w:b w:val="0"/>
                <w:i w:val="0"/>
                <w:strike w:val="0"/>
                <w:kern w:val="0"/>
                <w:sz w:val="18"/>
                <w:szCs w:val="24"/>
                <w:highlight w:val="none"/>
              </w:rPr>
              <w:t>GRE-BF Remitente</w:t>
            </w:r>
            <w:bookmarkEnd w:id="654"/>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Este proceso genera las operaciones </w:t>
            </w:r>
            <w:bookmarkStart w:id="655" w:name="_DV_C508"/>
            <w:r>
              <w:rPr>
                <w:rStyle w:val="DeltaViewDeletion"/>
                <w:b w:val="0"/>
                <w:i w:val="0"/>
                <w:kern w:val="0"/>
                <w:sz w:val="18"/>
                <w:szCs w:val="24"/>
                <w:highlight w:val="none"/>
                <w:u w:val="none"/>
              </w:rPr>
              <w:t>en</w:t>
            </w:r>
            <w:bookmarkEnd w:id="655"/>
            <w:bookmarkStart w:id="656" w:name="_DV_C509"/>
            <w:r>
              <w:rPr>
                <w:rStyle w:val="DeltaViewInsertion"/>
                <w:b w:val="0"/>
                <w:i w:val="0"/>
                <w:strike w:val="0"/>
                <w:kern w:val="0"/>
                <w:sz w:val="18"/>
                <w:szCs w:val="24"/>
                <w:highlight w:val="none"/>
              </w:rPr>
              <w:t>tipo</w:t>
            </w:r>
            <w:bookmarkEnd w:id="656"/>
            <w:r>
              <w:rPr>
                <w:b w:val="0"/>
                <w:i w:val="0"/>
                <w:strike w:val="0"/>
                <w:color w:val="auto"/>
                <w:kern w:val="0"/>
                <w:sz w:val="18"/>
                <w:szCs w:val="24"/>
                <w:highlight w:val="none"/>
                <w:u w:val="none"/>
              </w:rPr>
              <w:t xml:space="preserve"> “</w:t>
            </w:r>
            <w:bookmarkStart w:id="657" w:name="_DV_C510"/>
            <w:r>
              <w:rPr>
                <w:rStyle w:val="DeltaViewDeletion"/>
                <w:b w:val="0"/>
                <w:i w:val="0"/>
                <w:kern w:val="0"/>
                <w:sz w:val="18"/>
                <w:szCs w:val="24"/>
                <w:highlight w:val="none"/>
                <w:u w:val="none"/>
              </w:rPr>
              <w:t>firme</w:t>
            </w:r>
            <w:bookmarkEnd w:id="657"/>
            <w:bookmarkStart w:id="658" w:name="_DV_C511"/>
            <w:r>
              <w:rPr>
                <w:rStyle w:val="DeltaViewInsertion"/>
                <w:b w:val="0"/>
                <w:i w:val="0"/>
                <w:strike w:val="0"/>
                <w:kern w:val="0"/>
                <w:sz w:val="18"/>
                <w:szCs w:val="24"/>
                <w:highlight w:val="none"/>
              </w:rPr>
              <w:t>sombra</w:t>
            </w:r>
            <w:bookmarkEnd w:id="658"/>
            <w:r>
              <w:rPr>
                <w:b w:val="0"/>
                <w:i w:val="0"/>
                <w:strike w:val="0"/>
                <w:color w:val="auto"/>
                <w:kern w:val="0"/>
                <w:sz w:val="18"/>
                <w:szCs w:val="24"/>
                <w:highlight w:val="none"/>
                <w:u w:val="none"/>
              </w:rPr>
              <w:t xml:space="preserve">”, </w:t>
            </w:r>
            <w:bookmarkStart w:id="659" w:name="_DV_C512"/>
            <w:r>
              <w:rPr>
                <w:rStyle w:val="DeltaViewDeletion"/>
                <w:b w:val="0"/>
                <w:i w:val="0"/>
                <w:kern w:val="0"/>
                <w:sz w:val="18"/>
                <w:szCs w:val="24"/>
                <w:highlight w:val="green"/>
                <w:u w:val="none"/>
              </w:rPr>
              <w:t xml:space="preserve">solamente </w:t>
            </w:r>
            <w:bookmarkEnd w:id="659"/>
            <w:commentRangeStart w:id="660"/>
            <w:bookmarkStart w:id="661" w:name="_DV_C513"/>
            <w:r>
              <w:rPr>
                <w:rStyle w:val="DeltaViewDeletion"/>
                <w:b w:val="0"/>
                <w:i w:val="0"/>
                <w:kern w:val="0"/>
                <w:sz w:val="18"/>
                <w:szCs w:val="24"/>
                <w:highlight w:val="green"/>
                <w:u w:val="none"/>
              </w:rPr>
              <w:t xml:space="preserve">para el Remitente cuando se inicie el traslado </w:t>
            </w:r>
            <w:bookmarkEnd w:id="661"/>
            <w:commentRangeEnd w:id="660"/>
            <w:r>
              <w:rPr>
                <w:b w:val="0"/>
                <w:i w:val="0"/>
                <w:strike w:val="0"/>
                <w:color w:val="auto"/>
                <w:kern w:val="0"/>
                <w:sz w:val="18"/>
                <w:szCs w:val="24"/>
                <w:highlight w:val="green"/>
                <w:u w:val="none"/>
              </w:rPr>
              <w:commentReference w:id="660"/>
            </w:r>
            <w:r>
              <w:rPr>
                <w:b w:val="0"/>
                <w:i w:val="0"/>
                <w:strike w:val="0"/>
                <w:color w:val="auto"/>
                <w:kern w:val="0"/>
                <w:sz w:val="18"/>
                <w:szCs w:val="24"/>
                <w:highlight w:val="none"/>
                <w:u w:val="none"/>
              </w:rPr>
              <w:t xml:space="preserve">según </w:t>
            </w:r>
            <w:r>
              <w:rPr>
                <w:b/>
                <w:i w:val="0"/>
                <w:strike w:val="0"/>
                <w:color w:val="auto"/>
                <w:kern w:val="0"/>
                <w:sz w:val="18"/>
                <w:szCs w:val="24"/>
                <w:highlight w:val="none"/>
                <w:u w:val="none"/>
              </w:rPr>
              <w:t xml:space="preserve">Anexo 09.1 </w:t>
            </w:r>
            <w:r>
              <w:rPr>
                <w:b w:val="0"/>
                <w:i w:val="0"/>
                <w:strike w:val="0"/>
                <w:color w:val="auto"/>
                <w:kern w:val="0"/>
                <w:sz w:val="18"/>
                <w:szCs w:val="24"/>
                <w:highlight w:val="none"/>
                <w:u w:val="none"/>
              </w:rPr>
              <w:t>y siempre y cuando el usuario no haya registrado previamente la operación, esto se valida con el tipo y número de guía remitente</w:t>
            </w:r>
            <w:bookmarkStart w:id="664" w:name="_DV_C516"/>
            <w:r>
              <w:rPr>
                <w:rStyle w:val="DeltaViewDeletion"/>
                <w:b w:val="0"/>
                <w:i w:val="0"/>
                <w:kern w:val="0"/>
                <w:sz w:val="18"/>
                <w:szCs w:val="24"/>
                <w:highlight w:val="green"/>
                <w:u w:val="none"/>
              </w:rPr>
              <w:t>,</w:t>
            </w:r>
            <w:r>
              <w:rPr>
                <w:rStyle w:val="DeltaViewDeletion"/>
                <w:b w:val="0"/>
                <w:i w:val="0"/>
                <w:kern w:val="0"/>
                <w:sz w:val="18"/>
                <w:szCs w:val="24"/>
                <w:highlight w:val="none"/>
                <w:u w:val="none"/>
              </w:rPr>
              <w:t xml:space="preserve"> para los motivos de GRE OSE/</w:t>
            </w:r>
            <w:bookmarkEnd w:id="664"/>
            <w:bookmarkStart w:id="665" w:name="_DV_C517"/>
            <w:r>
              <w:rPr>
                <w:rStyle w:val="DeltaViewInsertion"/>
                <w:b w:val="0"/>
                <w:i w:val="0"/>
                <w:strike w:val="0"/>
                <w:kern w:val="0"/>
                <w:sz w:val="18"/>
                <w:szCs w:val="24"/>
                <w:highlight w:val="none"/>
              </w:rPr>
              <w:t xml:space="preserve"> y dichos documentos no se encuentren en estado “completada” o “de baja” – MPN GRE-BF</w:t>
            </w:r>
            <w:bookmarkEnd w:id="665"/>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666" w:name="_DV_C518"/>
            <w:r>
              <w:rPr>
                <w:rStyle w:val="DeltaViewInsertion"/>
                <w:b w:val="0"/>
                <w:i w:val="0"/>
                <w:strike w:val="0"/>
                <w:kern w:val="0"/>
                <w:sz w:val="18"/>
                <w:szCs w:val="24"/>
                <w:highlight w:val="none"/>
              </w:rPr>
              <w:t xml:space="preserve">Para el caso en los cuales se tengan varias transacciones sugeridas para un mismo motivo de GRE-BF Remitente – ver </w:t>
            </w:r>
            <w:r>
              <w:rPr>
                <w:rStyle w:val="DeltaViewInsertion"/>
                <w:b/>
                <w:i w:val="0"/>
                <w:strike w:val="0"/>
                <w:kern w:val="0"/>
                <w:sz w:val="18"/>
                <w:szCs w:val="24"/>
                <w:highlight w:val="none"/>
              </w:rPr>
              <w:t xml:space="preserve">Anexo 09.1 </w:t>
            </w:r>
            <w:r>
              <w:rPr>
                <w:rStyle w:val="DeltaViewInsertion"/>
                <w:b w:val="0"/>
                <w:i w:val="0"/>
                <w:strike w:val="0"/>
                <w:kern w:val="0"/>
                <w:sz w:val="18"/>
                <w:szCs w:val="24"/>
                <w:highlight w:val="none"/>
              </w:rPr>
              <w:t>- el Usuario selecciona la transacción a utilizar para la operación priorizando la del anexo pero pudiendo registrar cualquiera a las cuales tenga acceso, si elige una que no está en dicho anexo se le alertara mediante un mensaje el cual si es confirmado marca la operación.</w:t>
            </w:r>
            <w:bookmarkEnd w:id="666"/>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667" w:name="_DV_C519"/>
            <w:r>
              <w:rPr>
                <w:rStyle w:val="DeltaViewInsertion"/>
                <w:b w:val="0"/>
                <w:i w:val="0"/>
                <w:strike w:val="0"/>
                <w:kern w:val="0"/>
                <w:sz w:val="18"/>
                <w:szCs w:val="24"/>
                <w:highlight w:val="none"/>
              </w:rPr>
              <w:t xml:space="preserve">Para el caso del motivo de GRE-BF “Nueva emisión por cambio de destinatario” se genera la operación tipo “sombra” según </w:t>
            </w:r>
            <w:bookmarkEnd w:id="667"/>
            <w:bookmarkStart w:id="668" w:name="_DV_C520"/>
          </w:p>
          <w:p>
            <w:pPr>
              <w:pStyle w:val="ListParagraph"/>
              <w:numPr>
                <w:ilvl w:val="0"/>
                <w:numId w:val="204"/>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668"/>
            <w:bookmarkStart w:id="669" w:name="_DV_C521"/>
            <w:r>
              <w:rPr>
                <w:rStyle w:val="DeltaViewInsertion"/>
                <w:b w:val="0"/>
                <w:i w:val="0"/>
                <w:strike w:val="0"/>
                <w:kern w:val="0"/>
                <w:sz w:val="18"/>
                <w:szCs w:val="24"/>
                <w:highlight w:val="none"/>
              </w:rPr>
              <w:t xml:space="preserve">Remitente, en el inicio de traslado (Anexo 09.1) copia la transacción de la operación que corresponde a la GRE-BF Remitente Inicial sin ejecutar los cálculos de stock y cantidad autorizada disponible marcando esta operación como “complementada con nueva GRE-BF”. Un requisito para generar esta información es que se haya generado la operación tipo “sombra” que corresponde a la GRE-BF Remitente inicial o que haya sido registrada como operación directamente por el Usuario. </w:t>
            </w:r>
            <w:bookmarkEnd w:id="669"/>
            <w:bookmarkStart w:id="670" w:name="_DV_C522"/>
          </w:p>
          <w:p>
            <w:pPr>
              <w:pStyle w:val="ListParagraph"/>
              <w:numPr>
                <w:ilvl w:val="0"/>
                <w:numId w:val="204"/>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670"/>
            <w:bookmarkStart w:id="671" w:name="_DV_C523"/>
            <w:r>
              <w:rPr>
                <w:rStyle w:val="DeltaViewInsertion"/>
                <w:b w:val="0"/>
                <w:i w:val="0"/>
                <w:strike w:val="0"/>
                <w:kern w:val="0"/>
                <w:sz w:val="18"/>
                <w:szCs w:val="24"/>
                <w:highlight w:val="none"/>
              </w:rPr>
              <w:t>Destinatario, en la confirmación de fin de traslado es conforme Anexo 09.1</w:t>
            </w:r>
            <w:bookmarkEnd w:id="671"/>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672" w:name="_DV_C524"/>
            <w:r>
              <w:rPr>
                <w:rStyle w:val="DeltaViewInsertion"/>
                <w:b w:val="0"/>
                <w:i w:val="0"/>
                <w:strike w:val="0"/>
                <w:kern w:val="0"/>
                <w:sz w:val="18"/>
                <w:szCs w:val="24"/>
                <w:highlight w:val="none"/>
              </w:rPr>
              <w:t>Para el caso del motivo de GRE-BF “Importación” al actualizarse la cantidad autorizada disponible debe eliminar la reserva que por esa cantidad se generó en el otorgamiento de la Autorización de Ingreso – MPN Autorización de I/S RN 20</w:t>
            </w:r>
            <w:bookmarkEnd w:id="672"/>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673" w:name="_DV_C525"/>
            <w:r>
              <w:rPr>
                <w:rStyle w:val="DeltaViewInsertion"/>
                <w:b w:val="0"/>
                <w:i w:val="0"/>
                <w:strike w:val="0"/>
                <w:kern w:val="0"/>
                <w:sz w:val="18"/>
                <w:szCs w:val="24"/>
                <w:highlight w:val="none"/>
              </w:rPr>
              <w:t xml:space="preserve">Para el caso del motivo de </w:t>
            </w:r>
            <w:bookmarkEnd w:id="673"/>
            <w:r>
              <w:rPr>
                <w:b w:val="0"/>
                <w:i w:val="0"/>
                <w:strike w:val="0"/>
                <w:color w:val="auto"/>
                <w:kern w:val="0"/>
                <w:sz w:val="18"/>
                <w:szCs w:val="24"/>
                <w:highlight w:val="none"/>
                <w:u w:val="none"/>
              </w:rPr>
              <w:t xml:space="preserve">GRE-BF </w:t>
            </w:r>
            <w:bookmarkStart w:id="674" w:name="_DV_C526"/>
            <w:r>
              <w:rPr>
                <w:rStyle w:val="DeltaViewInsertion"/>
                <w:b w:val="0"/>
                <w:i w:val="0"/>
                <w:strike w:val="0"/>
                <w:kern w:val="0"/>
                <w:sz w:val="18"/>
                <w:szCs w:val="24"/>
                <w:highlight w:val="none"/>
              </w:rPr>
              <w:t>“Otros” tanto para el Remitente como para el Destinatario, de corresponder, se genera la operación tipo “sombra” debiendo seleccionar la transacción que corresponda a la operación de la lista habilitada según sus actividades vigentes en el RCBF</w:t>
            </w:r>
            <w:bookmarkEnd w:id="674"/>
          </w:p>
          <w:p>
            <w:pPr>
              <w:numPr>
                <w:ilvl w:val="0"/>
              </w:numPr>
              <w:shd w:val="clear" w:color="auto" w:fill="FFFFFF"/>
              <w:tabs>
                <w:tab w:val="num" w:pos="0"/>
              </w:tabs>
              <w:spacing w:line="276" w:lineRule="auto"/>
              <w:ind w:left="360" w:hanging="360"/>
              <w:rPr>
                <w:rStyle w:val="DefaultParagraphFont"/>
                <w:b w:val="0"/>
                <w:i w:val="0"/>
                <w:strike w:val="0"/>
                <w:color w:val="auto"/>
                <w:kern w:val="0"/>
                <w:sz w:val="18"/>
                <w:szCs w:val="24"/>
                <w:highlight w:val="none"/>
                <w:u w:val="none"/>
              </w:rPr>
            </w:pPr>
            <w:bookmarkStart w:id="675" w:name="_DV_C527"/>
            <w:r>
              <w:rPr>
                <w:rStyle w:val="DeltaViewDeletion"/>
                <w:b w:val="0"/>
                <w:i w:val="0"/>
                <w:kern w:val="0"/>
                <w:sz w:val="18"/>
                <w:szCs w:val="24"/>
                <w:highlight w:val="none"/>
                <w:u w:val="none"/>
              </w:rPr>
              <w:t xml:space="preserve">Venta </w:t>
            </w:r>
            <w:bookmarkEnd w:id="675"/>
          </w:p>
          <w:p>
            <w:pPr>
              <w:numPr>
                <w:ilvl w:val="0"/>
              </w:numPr>
              <w:shd w:val="clear" w:color="auto" w:fill="FFFFFF"/>
              <w:tabs>
                <w:tab w:val="num" w:pos="0"/>
              </w:tabs>
              <w:spacing w:line="276" w:lineRule="auto"/>
              <w:ind w:left="360" w:hanging="360"/>
              <w:rPr>
                <w:rStyle w:val="DefaultParagraphFont"/>
                <w:b w:val="0"/>
                <w:i w:val="0"/>
                <w:strike w:val="0"/>
                <w:color w:val="auto"/>
                <w:kern w:val="0"/>
                <w:sz w:val="18"/>
                <w:szCs w:val="24"/>
                <w:highlight w:val="none"/>
                <w:u w:val="none"/>
              </w:rPr>
            </w:pPr>
            <w:bookmarkStart w:id="676" w:name="_DV_C528"/>
            <w:r>
              <w:rPr>
                <w:rStyle w:val="DeltaViewDeletion"/>
                <w:b w:val="0"/>
                <w:i w:val="0"/>
                <w:kern w:val="0"/>
                <w:sz w:val="18"/>
                <w:szCs w:val="24"/>
                <w:highlight w:val="none"/>
                <w:u w:val="none"/>
              </w:rPr>
              <w:t>Devolución (Compra )</w:t>
            </w:r>
            <w:bookmarkEnd w:id="676"/>
          </w:p>
          <w:p>
            <w:pPr>
              <w:pStyle w:val="ListParagraph"/>
              <w:numPr>
                <w:ilvl w:val="0"/>
              </w:numPr>
              <w:tabs>
                <w:tab w:val="num" w:pos="0"/>
              </w:tabs>
              <w:ind w:left="360" w:hanging="360"/>
              <w:jc w:val="left"/>
              <w:rPr>
                <w:rStyle w:val="DefaultParagraphFont"/>
                <w:b w:val="0"/>
                <w:i w:val="0"/>
                <w:strike w:val="0"/>
                <w:color w:val="auto"/>
                <w:kern w:val="0"/>
                <w:sz w:val="18"/>
                <w:szCs w:val="24"/>
                <w:highlight w:val="none"/>
                <w:u w:val="none"/>
              </w:rPr>
            </w:pPr>
            <w:bookmarkStart w:id="677" w:name="_DV_C529"/>
            <w:r>
              <w:rPr>
                <w:rStyle w:val="DeltaViewDeletion"/>
                <w:b w:val="0"/>
                <w:i w:val="0"/>
                <w:kern w:val="0"/>
                <w:sz w:val="18"/>
                <w:szCs w:val="24"/>
                <w:highlight w:val="none"/>
                <w:u w:val="none"/>
              </w:rPr>
              <w:t>Traslado entre establecimientos de la misma empresa</w:t>
            </w:r>
            <w:bookmarkEnd w:id="677"/>
          </w:p>
          <w:p>
            <w:pPr>
              <w:numPr>
                <w:ilvl w:val="0"/>
              </w:numPr>
              <w:shd w:val="clear" w:color="auto" w:fill="FFFFFF"/>
              <w:tabs>
                <w:tab w:val="num" w:pos="0"/>
              </w:tabs>
              <w:spacing w:line="276" w:lineRule="auto"/>
              <w:ind w:left="360" w:hanging="360"/>
              <w:rPr>
                <w:rStyle w:val="DefaultParagraphFont"/>
                <w:b w:val="0"/>
                <w:i w:val="0"/>
                <w:strike w:val="0"/>
                <w:color w:val="auto"/>
                <w:kern w:val="0"/>
                <w:sz w:val="18"/>
                <w:szCs w:val="24"/>
                <w:highlight w:val="none"/>
                <w:u w:val="none"/>
              </w:rPr>
            </w:pPr>
            <w:bookmarkStart w:id="678" w:name="_DV_C530"/>
            <w:r>
              <w:rPr>
                <w:rStyle w:val="DeltaViewDeletion"/>
                <w:b w:val="0"/>
                <w:i w:val="0"/>
                <w:kern w:val="0"/>
                <w:sz w:val="18"/>
                <w:szCs w:val="24"/>
                <w:highlight w:val="none"/>
                <w:u w:val="none"/>
              </w:rPr>
              <w:t xml:space="preserve">Exportación </w:t>
            </w:r>
            <w:bookmarkEnd w:id="678"/>
          </w:p>
          <w:p>
            <w:pPr>
              <w:numPr>
                <w:ilvl w:val="0"/>
              </w:numPr>
              <w:shd w:val="clear" w:color="auto" w:fill="FFFFFF"/>
              <w:tabs>
                <w:tab w:val="num" w:pos="0"/>
              </w:tabs>
              <w:spacing w:line="276" w:lineRule="auto"/>
              <w:ind w:left="360" w:hanging="360"/>
              <w:rPr>
                <w:rStyle w:val="DefaultParagraphFont"/>
                <w:b w:val="0"/>
                <w:i w:val="0"/>
                <w:strike w:val="0"/>
                <w:color w:val="auto"/>
                <w:kern w:val="0"/>
                <w:sz w:val="18"/>
                <w:szCs w:val="24"/>
                <w:highlight w:val="none"/>
                <w:u w:val="none"/>
              </w:rPr>
            </w:pPr>
            <w:bookmarkStart w:id="679" w:name="_DV_C531"/>
            <w:r>
              <w:rPr>
                <w:rStyle w:val="DeltaViewDeletion"/>
                <w:b w:val="0"/>
                <w:i w:val="0"/>
                <w:kern w:val="0"/>
                <w:sz w:val="18"/>
                <w:szCs w:val="24"/>
                <w:highlight w:val="none"/>
                <w:u w:val="none"/>
              </w:rPr>
              <w:t>Traslado de bienes para prestación de servicios de transformación, manipulación o almacenamiento</w:t>
            </w:r>
            <w:bookmarkEnd w:id="679"/>
          </w:p>
          <w:p>
            <w:pPr>
              <w:numPr>
                <w:ilvl w:val="0"/>
              </w:numPr>
              <w:shd w:val="clear" w:color="auto" w:fill="FFFFFF"/>
              <w:tabs>
                <w:tab w:val="num" w:pos="0"/>
              </w:tabs>
              <w:spacing w:line="276" w:lineRule="auto"/>
              <w:ind w:left="360" w:hanging="360"/>
              <w:rPr>
                <w:rStyle w:val="DefaultParagraphFont"/>
                <w:b w:val="0"/>
                <w:i w:val="0"/>
                <w:strike w:val="0"/>
                <w:color w:val="auto"/>
                <w:kern w:val="0"/>
                <w:sz w:val="18"/>
                <w:szCs w:val="24"/>
                <w:highlight w:val="none"/>
                <w:u w:val="none"/>
              </w:rPr>
            </w:pPr>
            <w:bookmarkStart w:id="680" w:name="_DV_C532"/>
            <w:r>
              <w:rPr>
                <w:rStyle w:val="DeltaViewDeletion"/>
                <w:b w:val="0"/>
                <w:i w:val="0"/>
                <w:kern w:val="0"/>
                <w:sz w:val="18"/>
                <w:szCs w:val="24"/>
                <w:highlight w:val="none"/>
                <w:u w:val="none"/>
              </w:rPr>
              <w:t>Recojo de Bienes (proviene de Traslado de BF para transformación)</w:t>
            </w:r>
            <w:bookmarkEnd w:id="680"/>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681" w:name="_DV_C533"/>
            <w:r>
              <w:rPr>
                <w:rStyle w:val="DeltaViewDeletion"/>
                <w:b w:val="0"/>
                <w:i w:val="0"/>
                <w:kern w:val="0"/>
                <w:sz w:val="18"/>
                <w:szCs w:val="24"/>
                <w:highlight w:val="none"/>
                <w:u w:val="none"/>
              </w:rPr>
              <w:t>Una</w:t>
            </w:r>
            <w:bookmarkEnd w:id="681"/>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bookmarkStart w:id="682" w:name="_DV_C534"/>
            <w:r>
              <w:rPr>
                <w:rStyle w:val="DeltaViewInsertion"/>
                <w:b w:val="0"/>
                <w:i w:val="0"/>
                <w:strike w:val="0"/>
                <w:kern w:val="0"/>
                <w:sz w:val="18"/>
                <w:szCs w:val="24"/>
                <w:highlight w:val="none"/>
              </w:rPr>
              <w:t>Las confirmaciones de fin de traslado con resultado “Rechazo” o “No conforme” no generan operaciones en el Destinatario.</w:t>
            </w:r>
            <w:bookmarkEnd w:id="682"/>
            <w:bookmarkStart w:id="683" w:name="_DV_C535"/>
          </w:p>
          <w:p>
            <w:pPr>
              <w:pStyle w:val="ListParagraph"/>
              <w:numPr>
                <w:ilvl w:val="0"/>
                <w:numId w:val="205"/>
              </w:numPr>
              <w:tabs>
                <w:tab w:val="num" w:pos="0"/>
              </w:tabs>
              <w:spacing w:before="120" w:after="120" w:line="276" w:lineRule="auto"/>
              <w:ind w:left="360"/>
              <w:rPr>
                <w:rStyle w:val="DefaultParagraphFont"/>
                <w:b w:val="0"/>
                <w:i w:val="0"/>
                <w:strike w:val="0"/>
                <w:color w:val="auto"/>
                <w:kern w:val="0"/>
                <w:sz w:val="18"/>
                <w:szCs w:val="24"/>
                <w:highlight w:val="none"/>
                <w:u w:val="single"/>
              </w:rPr>
            </w:pPr>
            <w:bookmarkEnd w:id="683"/>
            <w:bookmarkStart w:id="684" w:name="_DV_C536"/>
            <w:r>
              <w:rPr>
                <w:rStyle w:val="DeltaViewInsertion"/>
                <w:b w:val="0"/>
                <w:i w:val="0"/>
                <w:strike w:val="0"/>
                <w:kern w:val="0"/>
                <w:sz w:val="18"/>
                <w:szCs w:val="24"/>
                <w:highlight w:val="none"/>
              </w:rPr>
              <w:t xml:space="preserve">GRE-BF Remitente Complementaria </w:t>
            </w:r>
            <w:bookmarkEnd w:id="684"/>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685" w:name="_DV_C537"/>
            <w:r>
              <w:rPr>
                <w:rStyle w:val="DeltaViewInsertion"/>
                <w:b w:val="0"/>
                <w:i w:val="0"/>
                <w:strike w:val="0"/>
                <w:kern w:val="0"/>
                <w:sz w:val="18"/>
                <w:szCs w:val="24"/>
                <w:highlight w:val="none"/>
              </w:rPr>
              <w:t xml:space="preserve">Este proceso genera las operaciones tipo “sombra” según </w:t>
            </w:r>
            <w:bookmarkEnd w:id="685"/>
            <w:bookmarkStart w:id="686" w:name="_DV_C538"/>
          </w:p>
          <w:p>
            <w:pPr>
              <w:numPr>
                <w:ilvl w:val="0"/>
                <w:numId w:val="20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686"/>
            <w:bookmarkStart w:id="687" w:name="_DV_C539"/>
            <w:r>
              <w:rPr>
                <w:rStyle w:val="DeltaViewInsertion"/>
                <w:b w:val="0"/>
                <w:i w:val="0"/>
                <w:strike w:val="0"/>
                <w:kern w:val="0"/>
                <w:sz w:val="18"/>
                <w:szCs w:val="24"/>
                <w:highlight w:val="none"/>
              </w:rPr>
              <w:t>Imposibilidad de arribo al punto de llegada</w:t>
            </w:r>
            <w:bookmarkEnd w:id="687"/>
            <w:bookmarkStart w:id="688" w:name="_DV_C540"/>
          </w:p>
          <w:p>
            <w:pPr>
              <w:numPr>
                <w:ilvl w:val="1"/>
                <w:numId w:val="204"/>
              </w:numPr>
              <w:shd w:val="clear" w:color="auto" w:fill="FFFFFF"/>
              <w:tabs>
                <w:tab w:val="num" w:pos="0"/>
              </w:tabs>
              <w:spacing w:line="276" w:lineRule="auto"/>
              <w:ind w:left="1080"/>
              <w:rPr>
                <w:rStyle w:val="DefaultParagraphFont"/>
                <w:b w:val="0"/>
                <w:i w:val="0"/>
                <w:strike w:val="0"/>
                <w:color w:val="auto"/>
                <w:kern w:val="0"/>
                <w:sz w:val="18"/>
                <w:szCs w:val="24"/>
                <w:highlight w:val="none"/>
                <w:u w:val="none"/>
              </w:rPr>
            </w:pPr>
            <w:bookmarkEnd w:id="688"/>
            <w:bookmarkStart w:id="689" w:name="_DV_C541"/>
            <w:r>
              <w:rPr>
                <w:rStyle w:val="DeltaViewInsertion"/>
                <w:b w:val="0"/>
                <w:i w:val="0"/>
                <w:strike w:val="0"/>
                <w:kern w:val="0"/>
                <w:sz w:val="18"/>
                <w:szCs w:val="24"/>
                <w:highlight w:val="none"/>
              </w:rPr>
              <w:t xml:space="preserve">Si el destinatario es igual al Remitente y es el mismo Remitente registrado en la GRE-BF Remitente Inicial, en la confirmación del fin de traslado el Usuario (Remitente) debe seleccionar  una transacción para el reingreso de los bienes fiscalizados al stock marcando la operación como “complementada” y la operación que corresponde a la GRE-BF Remitente inicial como “cancelada” </w:t>
            </w:r>
            <w:bookmarkEnd w:id="689"/>
            <w:bookmarkStart w:id="690" w:name="_DV_C542"/>
          </w:p>
          <w:p>
            <w:pPr>
              <w:numPr>
                <w:ilvl w:val="1"/>
                <w:numId w:val="204"/>
              </w:numPr>
              <w:shd w:val="clear" w:color="auto" w:fill="FFFFFF"/>
              <w:tabs>
                <w:tab w:val="num" w:pos="0"/>
              </w:tabs>
              <w:spacing w:line="276" w:lineRule="auto"/>
              <w:ind w:left="1080"/>
              <w:rPr>
                <w:rStyle w:val="DefaultParagraphFont"/>
                <w:b w:val="0"/>
                <w:i w:val="0"/>
                <w:strike w:val="0"/>
                <w:color w:val="auto"/>
                <w:kern w:val="0"/>
                <w:sz w:val="18"/>
                <w:szCs w:val="24"/>
                <w:highlight w:val="none"/>
                <w:u w:val="none"/>
              </w:rPr>
            </w:pPr>
            <w:bookmarkEnd w:id="690"/>
            <w:bookmarkStart w:id="691" w:name="_DV_C543"/>
            <w:r>
              <w:rPr>
                <w:rStyle w:val="DeltaViewInsertion"/>
                <w:b w:val="0"/>
                <w:i w:val="0"/>
                <w:strike w:val="0"/>
                <w:kern w:val="0"/>
                <w:sz w:val="18"/>
                <w:szCs w:val="24"/>
                <w:highlight w:val="none"/>
              </w:rPr>
              <w:t xml:space="preserve">Si el destinatario es el mismo destinatario registrado en la GRE-BF Remitente Inicial con diferentes establecimientos de llegada entonces </w:t>
            </w:r>
            <w:bookmarkEnd w:id="691"/>
            <w:bookmarkStart w:id="692" w:name="_DV_C544"/>
          </w:p>
          <w:p>
            <w:pPr>
              <w:numPr>
                <w:ilvl w:val="2"/>
                <w:numId w:val="204"/>
              </w:numPr>
              <w:shd w:val="clear" w:color="auto" w:fill="FFFFFF"/>
              <w:tabs>
                <w:tab w:val="num" w:pos="0"/>
              </w:tabs>
              <w:spacing w:line="276" w:lineRule="auto"/>
              <w:ind w:left="1800"/>
              <w:rPr>
                <w:rStyle w:val="DefaultParagraphFont"/>
                <w:b w:val="0"/>
                <w:i w:val="0"/>
                <w:strike w:val="0"/>
                <w:color w:val="auto"/>
                <w:kern w:val="0"/>
                <w:sz w:val="18"/>
                <w:szCs w:val="24"/>
                <w:highlight w:val="none"/>
                <w:u w:val="none"/>
              </w:rPr>
            </w:pPr>
            <w:bookmarkEnd w:id="692"/>
            <w:bookmarkStart w:id="693" w:name="_DV_C545"/>
            <w:r>
              <w:rPr>
                <w:rStyle w:val="DeltaViewInsertion"/>
                <w:b w:val="0"/>
                <w:i w:val="0"/>
                <w:strike w:val="0"/>
                <w:kern w:val="0"/>
                <w:sz w:val="18"/>
                <w:szCs w:val="24"/>
                <w:highlight w:val="none"/>
              </w:rPr>
              <w:t>Para el Remitente, en el inicio de traslado copia la transacción de la operación que corresponde a la GRE-BF Remitente Inicial sin ejecutar los cálculos de stock y cantidad autorizada disponible marcando esta operación como “complementada”. Un requisito para generar esta información es que se haya generado la operación tipo “sombra” que corresponde a la GRE-BF Remitente inicial o que haya sido registrada como operación directamente por el Usuario</w:t>
            </w:r>
            <w:bookmarkEnd w:id="693"/>
            <w:bookmarkStart w:id="694" w:name="_DV_C546"/>
          </w:p>
          <w:p>
            <w:pPr>
              <w:numPr>
                <w:ilvl w:val="2"/>
                <w:numId w:val="204"/>
              </w:numPr>
              <w:shd w:val="clear" w:color="auto" w:fill="FFFFFF"/>
              <w:tabs>
                <w:tab w:val="num" w:pos="0"/>
              </w:tabs>
              <w:spacing w:line="276" w:lineRule="auto"/>
              <w:ind w:left="1800"/>
              <w:rPr>
                <w:rStyle w:val="DefaultParagraphFont"/>
                <w:b w:val="0"/>
                <w:i w:val="0"/>
                <w:strike w:val="0"/>
                <w:color w:val="auto"/>
                <w:kern w:val="0"/>
                <w:sz w:val="18"/>
                <w:szCs w:val="24"/>
                <w:highlight w:val="none"/>
                <w:u w:val="none"/>
              </w:rPr>
            </w:pPr>
            <w:bookmarkEnd w:id="694"/>
            <w:bookmarkStart w:id="695" w:name="_DV_C547"/>
            <w:r>
              <w:rPr>
                <w:rStyle w:val="DeltaViewInsertion"/>
                <w:b w:val="0"/>
                <w:i w:val="0"/>
                <w:strike w:val="0"/>
                <w:kern w:val="0"/>
                <w:sz w:val="18"/>
                <w:szCs w:val="24"/>
                <w:highlight w:val="none"/>
              </w:rPr>
              <w:t>Para el Destinatario, en la confirmación del fin de traslado, la cual confirma tanto la GRE-BF Remitente inicial como la GRE-BF Remitente Complementaria, el Usuario selecciona la transacción según Anexo 09.1 que corresponde al motivo de GRE-BF Remitente Inicial, en el caso en los cuales se tengan varias transacciones sugeridas para un mismo motivo de GRE-BF Remitente permite seleccionar cualquier otra a las cuales tenga acceso, si elige una que no está en dicho anexo se le alertara mediante un mensaje el cual si es confirmado marca la operación. Esta operación se marca como “complementada”</w:t>
            </w:r>
            <w:bookmarkEnd w:id="695"/>
            <w:bookmarkStart w:id="696" w:name="_DV_C548"/>
          </w:p>
          <w:p>
            <w:pPr>
              <w:numPr>
                <w:ilvl w:val="0"/>
                <w:numId w:val="20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696"/>
            <w:bookmarkStart w:id="697" w:name="_DV_C549"/>
            <w:r>
              <w:rPr>
                <w:rStyle w:val="DeltaViewInsertion"/>
                <w:b w:val="0"/>
                <w:i w:val="0"/>
                <w:strike w:val="0"/>
                <w:kern w:val="0"/>
                <w:sz w:val="18"/>
                <w:szCs w:val="24"/>
                <w:highlight w:val="none"/>
              </w:rPr>
              <w:t>Retorno de bienes</w:t>
            </w:r>
            <w:bookmarkEnd w:id="697"/>
            <w:bookmarkStart w:id="698" w:name="_DV_C550"/>
          </w:p>
          <w:p>
            <w:pPr>
              <w:numPr>
                <w:ilvl w:val="1"/>
                <w:numId w:val="206"/>
              </w:numPr>
              <w:shd w:val="clear" w:color="auto" w:fill="FFFFFF"/>
              <w:tabs>
                <w:tab w:val="num" w:pos="0"/>
              </w:tabs>
              <w:spacing w:line="276" w:lineRule="auto"/>
              <w:ind w:left="1440"/>
              <w:rPr>
                <w:rStyle w:val="DefaultParagraphFont"/>
                <w:b w:val="0"/>
                <w:i w:val="0"/>
                <w:strike w:val="0"/>
                <w:color w:val="auto"/>
                <w:kern w:val="0"/>
                <w:sz w:val="18"/>
                <w:szCs w:val="24"/>
                <w:highlight w:val="none"/>
                <w:u w:val="none"/>
              </w:rPr>
            </w:pPr>
            <w:bookmarkEnd w:id="698"/>
            <w:bookmarkStart w:id="699" w:name="_DV_C551"/>
            <w:r>
              <w:rPr>
                <w:rStyle w:val="DeltaViewInsertion"/>
                <w:b w:val="0"/>
                <w:i w:val="0"/>
                <w:strike w:val="0"/>
                <w:kern w:val="0"/>
                <w:sz w:val="18"/>
                <w:szCs w:val="24"/>
                <w:highlight w:val="none"/>
              </w:rPr>
              <w:t xml:space="preserve">Si el destinatario es igual al Remitente y es el mismo Remitente registrado en la GRE-BF Remitente Inicial, en la confirmación del fin de traslado el Usuario (Remitente) debe seleccionar  una transacción para el reingreso de los bienes fiscalizados al stock marcando la operación como “complementada” y la operación que corresponde a la GRE-BF Remitente inicial como “cancelada” </w:t>
            </w:r>
            <w:bookmarkEnd w:id="699"/>
            <w:bookmarkStart w:id="700" w:name="_DV_C552"/>
          </w:p>
          <w:p>
            <w:pPr>
              <w:numPr>
                <w:ilvl w:val="1"/>
                <w:numId w:val="206"/>
              </w:numPr>
              <w:shd w:val="clear" w:color="auto" w:fill="FFFFFF"/>
              <w:tabs>
                <w:tab w:val="num" w:pos="0"/>
              </w:tabs>
              <w:spacing w:line="276" w:lineRule="auto"/>
              <w:ind w:left="1440"/>
              <w:rPr>
                <w:rStyle w:val="DefaultParagraphFont"/>
                <w:b w:val="0"/>
                <w:i w:val="0"/>
                <w:strike w:val="0"/>
                <w:color w:val="auto"/>
                <w:kern w:val="0"/>
                <w:sz w:val="18"/>
                <w:szCs w:val="24"/>
                <w:highlight w:val="none"/>
                <w:u w:val="none"/>
              </w:rPr>
            </w:pPr>
            <w:bookmarkEnd w:id="700"/>
            <w:bookmarkStart w:id="701" w:name="_DV_C553"/>
            <w:r>
              <w:rPr>
                <w:rStyle w:val="DeltaViewInsertion"/>
                <w:b w:val="0"/>
                <w:i w:val="0"/>
                <w:strike w:val="0"/>
                <w:kern w:val="0"/>
                <w:sz w:val="18"/>
                <w:szCs w:val="24"/>
                <w:highlight w:val="none"/>
              </w:rPr>
              <w:t xml:space="preserve">Si el destinatario es el mismo destinatario registrado en la GRE-BF Remitente Inicial con diferentes establecimientos de llegada entonces </w:t>
            </w:r>
            <w:bookmarkEnd w:id="701"/>
            <w:bookmarkStart w:id="702" w:name="_DV_C554"/>
          </w:p>
          <w:p>
            <w:pPr>
              <w:numPr>
                <w:ilvl w:val="2"/>
                <w:numId w:val="206"/>
              </w:numPr>
              <w:shd w:val="clear" w:color="auto" w:fill="FFFFFF"/>
              <w:tabs>
                <w:tab w:val="num" w:pos="0"/>
              </w:tabs>
              <w:spacing w:line="276" w:lineRule="auto"/>
              <w:ind w:left="2160"/>
              <w:rPr>
                <w:rStyle w:val="DefaultParagraphFont"/>
                <w:b w:val="0"/>
                <w:i w:val="0"/>
                <w:strike w:val="0"/>
                <w:color w:val="auto"/>
                <w:kern w:val="0"/>
                <w:sz w:val="18"/>
                <w:szCs w:val="24"/>
                <w:highlight w:val="none"/>
                <w:u w:val="none"/>
              </w:rPr>
            </w:pPr>
            <w:bookmarkEnd w:id="702"/>
            <w:bookmarkStart w:id="703" w:name="_DV_C555"/>
            <w:r>
              <w:rPr>
                <w:rStyle w:val="DeltaViewInsertion"/>
                <w:b w:val="0"/>
                <w:i w:val="0"/>
                <w:strike w:val="0"/>
                <w:kern w:val="0"/>
                <w:sz w:val="18"/>
                <w:szCs w:val="24"/>
                <w:highlight w:val="none"/>
              </w:rPr>
              <w:t>Para el Remitente, en el inicio de traslado copia la transacción de la operación que corresponde a la GRE-BF Remitente Inicial sin ejecutar los cálculos de stock y cantidad autorizada disponible marcando esta operación como “complementada”. Un requisito para generar esta información es que se haya generado la operación tipo “sombra” que corresponde a la GRE-BF Remitente inicial o que haya sido registrada como operación directamente por el Usuario</w:t>
            </w:r>
            <w:bookmarkEnd w:id="703"/>
            <w:bookmarkStart w:id="704" w:name="_DV_C556"/>
          </w:p>
          <w:p>
            <w:pPr>
              <w:numPr>
                <w:ilvl w:val="2"/>
                <w:numId w:val="206"/>
              </w:numPr>
              <w:shd w:val="clear" w:color="auto" w:fill="FFFFFF"/>
              <w:tabs>
                <w:tab w:val="num" w:pos="0"/>
              </w:tabs>
              <w:spacing w:line="276" w:lineRule="auto"/>
              <w:ind w:left="2160"/>
              <w:rPr>
                <w:rStyle w:val="DefaultParagraphFont"/>
                <w:b w:val="0"/>
                <w:i w:val="0"/>
                <w:strike w:val="0"/>
                <w:color w:val="auto"/>
                <w:kern w:val="0"/>
                <w:sz w:val="18"/>
                <w:szCs w:val="24"/>
                <w:highlight w:val="none"/>
                <w:u w:val="none"/>
              </w:rPr>
            </w:pPr>
            <w:bookmarkEnd w:id="704"/>
            <w:bookmarkStart w:id="705" w:name="_DV_C557"/>
            <w:r>
              <w:rPr>
                <w:rStyle w:val="DeltaViewInsertion"/>
                <w:b w:val="0"/>
                <w:i w:val="0"/>
                <w:strike w:val="0"/>
                <w:kern w:val="0"/>
                <w:sz w:val="18"/>
                <w:szCs w:val="24"/>
                <w:highlight w:val="none"/>
              </w:rPr>
              <w:t xml:space="preserve">Para el Destinatario, en la confirmación del fin de traslado, la cual confirma tanto la GRE-BF Remitente inicial como la GRE-BF Remitente Complementaria, el Usuario selecciona la transacción según </w:t>
            </w:r>
            <w:r>
              <w:rPr>
                <w:rStyle w:val="DeltaViewInsertion"/>
                <w:b/>
                <w:i w:val="0"/>
                <w:strike w:val="0"/>
                <w:kern w:val="0"/>
                <w:sz w:val="18"/>
                <w:szCs w:val="24"/>
                <w:highlight w:val="none"/>
              </w:rPr>
              <w:t xml:space="preserve">Anexo 09.1 </w:t>
            </w:r>
            <w:r>
              <w:rPr>
                <w:rStyle w:val="DeltaViewInsertion"/>
                <w:b w:val="0"/>
                <w:i w:val="0"/>
                <w:strike w:val="0"/>
                <w:kern w:val="0"/>
                <w:sz w:val="18"/>
                <w:szCs w:val="24"/>
                <w:highlight w:val="none"/>
              </w:rPr>
              <w:t>que corresponde al motivo de GRE-BF Remitente Inicial, en el caso en los cuales se tengan varias transacciones sugeridas para un mismo motivo de GRE-BF Remitente permite seleccionar cualquier otra a las cuales tenga acceso, si elige una que no está en dicho anexo se le alertara mediante un mensaje el cual si es confirmado marca la operación. Esta operación se marca como “complementada”</w:t>
            </w:r>
            <w:bookmarkEnd w:id="705"/>
            <w:bookmarkStart w:id="706" w:name="_DV_C558"/>
          </w:p>
          <w:p>
            <w:pPr>
              <w:pStyle w:val="ListParagraph"/>
              <w:numPr>
                <w:ilvl w:val="0"/>
                <w:numId w:val="206"/>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706"/>
            <w:bookmarkStart w:id="707" w:name="_DV_C559"/>
            <w:r>
              <w:rPr>
                <w:rStyle w:val="DeltaViewInsertion"/>
                <w:b w:val="0"/>
                <w:i w:val="0"/>
                <w:strike w:val="0"/>
                <w:kern w:val="0"/>
                <w:sz w:val="18"/>
                <w:szCs w:val="24"/>
                <w:highlight w:val="none"/>
              </w:rPr>
              <w:t xml:space="preserve">Transbordo a otra unidad de transporte; tanto para el Remitente (en el inicio de traslado) como para el Destinatario (en la confirmación de fin de traslado) copia la transacción de la operación que corresponde a la GRE-BF Remitente Inicial sin ejecutar los cálculos de stock y cantidad autorizada disponible marcando esta operación como “complementada”. Un requisito para generar esta información es que se haya generado la operación tipo “sombra” que corresponde a la GRE-BF Remitente inicial o que haya sido registrada como operación directamente por el Usuario </w:t>
            </w:r>
            <w:bookmarkEnd w:id="707"/>
            <w:bookmarkStart w:id="708" w:name="_DV_C560"/>
          </w:p>
          <w:p>
            <w:pPr>
              <w:numPr>
                <w:ilvl w:val="0"/>
                <w:numId w:val="20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708"/>
            <w:bookmarkStart w:id="709" w:name="_DV_C561"/>
            <w:r>
              <w:rPr>
                <w:rStyle w:val="DeltaViewInsertion"/>
                <w:b w:val="0"/>
                <w:i w:val="0"/>
                <w:strike w:val="0"/>
                <w:kern w:val="0"/>
                <w:sz w:val="18"/>
                <w:szCs w:val="24"/>
                <w:highlight w:val="none"/>
              </w:rPr>
              <w:t>Imposibilidad de arribo al punto de llegada con transbordo, es una variante del punta a y c</w:t>
            </w:r>
            <w:bookmarkEnd w:id="709"/>
            <w:bookmarkStart w:id="710" w:name="_DV_C562"/>
          </w:p>
          <w:p>
            <w:pPr>
              <w:numPr>
                <w:ilvl w:val="0"/>
                <w:numId w:val="20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710"/>
            <w:bookmarkStart w:id="711" w:name="_DV_C563"/>
            <w:r>
              <w:rPr>
                <w:rStyle w:val="DeltaViewInsertion"/>
                <w:b w:val="0"/>
                <w:i w:val="0"/>
                <w:strike w:val="0"/>
                <w:kern w:val="0"/>
                <w:sz w:val="18"/>
                <w:szCs w:val="24"/>
                <w:highlight w:val="none"/>
              </w:rPr>
              <w:t>Retorno de bienes con transbordo, es una variante del punto b y c</w:t>
            </w:r>
            <w:bookmarkEnd w:id="711"/>
            <w:bookmarkStart w:id="712" w:name="_DV_C564"/>
          </w:p>
          <w:p>
            <w:pPr>
              <w:pStyle w:val="ListParagraph"/>
              <w:numPr>
                <w:ilvl w:val="0"/>
                <w:numId w:val="205"/>
              </w:numPr>
              <w:tabs>
                <w:tab w:val="num" w:pos="0"/>
              </w:tabs>
              <w:spacing w:before="120" w:after="120" w:line="276" w:lineRule="auto"/>
              <w:ind w:left="360"/>
              <w:rPr>
                <w:rStyle w:val="DefaultParagraphFont"/>
                <w:b w:val="0"/>
                <w:i w:val="0"/>
                <w:strike w:val="0"/>
                <w:color w:val="auto"/>
                <w:kern w:val="0"/>
                <w:sz w:val="18"/>
                <w:szCs w:val="24"/>
                <w:highlight w:val="none"/>
                <w:u w:val="single"/>
              </w:rPr>
            </w:pPr>
            <w:bookmarkEnd w:id="712"/>
            <w:bookmarkStart w:id="713" w:name="_DV_C565"/>
            <w:r>
              <w:rPr>
                <w:rStyle w:val="DeltaViewInsertion"/>
                <w:b w:val="0"/>
                <w:i w:val="0"/>
                <w:strike w:val="0"/>
                <w:kern w:val="0"/>
                <w:sz w:val="18"/>
                <w:szCs w:val="24"/>
                <w:highlight w:val="none"/>
              </w:rPr>
              <w:t>GRE-BF Transportista y GRE-BF Transportista Complementaria</w:t>
            </w:r>
            <w:bookmarkEnd w:id="713"/>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714" w:name="_DV_C566"/>
            <w:r>
              <w:rPr>
                <w:rStyle w:val="DeltaViewInsertion"/>
                <w:b w:val="0"/>
                <w:i w:val="0"/>
                <w:strike w:val="0"/>
                <w:kern w:val="0"/>
                <w:sz w:val="18"/>
                <w:szCs w:val="24"/>
                <w:highlight w:val="none"/>
              </w:rPr>
              <w:t xml:space="preserve">Este proceso genera las operaciones tipo “sombra”, según </w:t>
            </w:r>
            <w:r>
              <w:rPr>
                <w:rStyle w:val="DeltaViewInsertion"/>
                <w:b/>
                <w:i w:val="0"/>
                <w:strike w:val="0"/>
                <w:kern w:val="0"/>
                <w:sz w:val="18"/>
                <w:szCs w:val="24"/>
                <w:highlight w:val="none"/>
              </w:rPr>
              <w:t xml:space="preserve">Anexo 09.3 </w:t>
            </w:r>
            <w:r>
              <w:rPr>
                <w:rStyle w:val="DeltaViewInsertion"/>
                <w:b w:val="0"/>
                <w:i w:val="0"/>
                <w:strike w:val="0"/>
                <w:kern w:val="0"/>
                <w:sz w:val="18"/>
                <w:szCs w:val="24"/>
                <w:highlight w:val="none"/>
              </w:rPr>
              <w:t>en el inicio de traslado y siempre y cuando el usuario no haya registrado previamente la operación, esto se valida con el tipo y número de guía remitente y dichos documentos no se encuentren en estado “completada” o “de baja” – MPN GRE-BF. Las operaciones registradas por los transportistas no ejecutan cálculos de stock o cantidad autorizada disponible y corresponden a las transacciones de “TRASLADO” cuando corresponde a la modalidad de Transporte Privado y “Traslado como prestación de servicio con Guía de Remisión Electrónica (GRE)” o “Traslado como prestación de servicio con Guía de Remisión Electrónica (GRE) de bienes considerados de uso doméstico o artesanal” cuando corresponde a Servicios de Transporte.</w:t>
            </w:r>
            <w:bookmarkEnd w:id="714"/>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715" w:name="_DV_C567"/>
            <w:r>
              <w:rPr>
                <w:rStyle w:val="DeltaViewInsertion"/>
                <w:b w:val="0"/>
                <w:i w:val="0"/>
                <w:strike w:val="0"/>
                <w:kern w:val="0"/>
                <w:sz w:val="18"/>
                <w:szCs w:val="24"/>
                <w:highlight w:val="none"/>
              </w:rPr>
              <w:t>Estas operaciones tipo “sombra” una</w:t>
            </w:r>
            <w:bookmarkEnd w:id="715"/>
            <w:r>
              <w:rPr>
                <w:b w:val="0"/>
                <w:i w:val="0"/>
                <w:strike w:val="0"/>
                <w:color w:val="auto"/>
                <w:kern w:val="0"/>
                <w:sz w:val="18"/>
                <w:szCs w:val="24"/>
                <w:highlight w:val="none"/>
                <w:u w:val="none"/>
              </w:rPr>
              <w:t xml:space="preserve"> vez </w:t>
            </w:r>
            <w:bookmarkStart w:id="716" w:name="_DV_C568"/>
            <w:r>
              <w:rPr>
                <w:rStyle w:val="DeltaViewDeletion"/>
                <w:b w:val="0"/>
                <w:i w:val="0"/>
                <w:kern w:val="0"/>
                <w:sz w:val="18"/>
                <w:szCs w:val="24"/>
                <w:highlight w:val="none"/>
                <w:u w:val="none"/>
              </w:rPr>
              <w:t>que</w:t>
            </w:r>
            <w:bookmarkEnd w:id="716"/>
            <w:bookmarkStart w:id="717" w:name="_DV_C569"/>
            <w:r>
              <w:rPr>
                <w:rStyle w:val="DeltaViewInsertion"/>
                <w:b w:val="0"/>
                <w:i w:val="0"/>
                <w:strike w:val="0"/>
                <w:kern w:val="0"/>
                <w:sz w:val="18"/>
                <w:szCs w:val="24"/>
                <w:highlight w:val="none"/>
              </w:rPr>
              <w:t>confirmadas</w:t>
            </w:r>
            <w:bookmarkEnd w:id="717"/>
            <w:r>
              <w:rPr>
                <w:b w:val="0"/>
                <w:i w:val="0"/>
                <w:strike w:val="0"/>
                <w:color w:val="auto"/>
                <w:kern w:val="0"/>
                <w:sz w:val="18"/>
                <w:szCs w:val="24"/>
                <w:highlight w:val="none"/>
                <w:u w:val="none"/>
              </w:rPr>
              <w:t xml:space="preserve"> se </w:t>
            </w:r>
            <w:bookmarkStart w:id="718" w:name="_DV_C570"/>
            <w:r>
              <w:rPr>
                <w:rStyle w:val="DeltaViewDeletion"/>
                <w:b w:val="0"/>
                <w:i w:val="0"/>
                <w:kern w:val="0"/>
                <w:sz w:val="18"/>
                <w:szCs w:val="24"/>
                <w:highlight w:val="none"/>
                <w:u w:val="none"/>
              </w:rPr>
              <w:t>haya procedido a generar todas las operaciones desde la GRE OSE/GRE-BF se procede a actualizar el stock por presentación en los establecimientos que indique dicho documento</w:t>
            </w:r>
            <w:bookmarkEnd w:id="718"/>
            <w:bookmarkStart w:id="719" w:name="_DV_C571"/>
            <w:r>
              <w:rPr>
                <w:rStyle w:val="DeltaViewInsertion"/>
                <w:b w:val="0"/>
                <w:i w:val="0"/>
                <w:strike w:val="0"/>
                <w:kern w:val="0"/>
                <w:sz w:val="18"/>
                <w:szCs w:val="24"/>
                <w:highlight w:val="none"/>
              </w:rPr>
              <w:t>convierte en “firme” ejecutándose los cálculos de stock y cantidad autorizada disponible, de corresponder</w:t>
            </w:r>
            <w:bookmarkEnd w:id="719"/>
            <w:r>
              <w:rPr>
                <w:b w:val="0"/>
                <w:i w:val="0"/>
                <w:strike w:val="0"/>
                <w:color w:val="auto"/>
                <w:kern w:val="0"/>
                <w:sz w:val="18"/>
                <w:szCs w:val="24"/>
                <w:highlight w:val="none"/>
                <w:u w:val="none"/>
              </w:rPr>
              <w:t xml:space="preserve">. Si el stock sale negativo se aplica la etiqueta de “NO DISPONIBLE” lo cual será comunicado al buzón SOL del Usuario y al correo institucional de la Lista de Usuarios según </w:t>
            </w:r>
            <w:r>
              <w:rPr>
                <w:b/>
                <w:i w:val="0"/>
                <w:strike w:val="0"/>
                <w:color w:val="auto"/>
                <w:kern w:val="0"/>
                <w:sz w:val="18"/>
                <w:szCs w:val="24"/>
                <w:highlight w:val="none"/>
                <w:u w:val="none"/>
              </w:rPr>
              <w:t>Anexo 18</w:t>
            </w:r>
            <w:r>
              <w:rPr>
                <w:b w:val="0"/>
                <w:i w:val="0"/>
                <w:strike w:val="0"/>
                <w:color w:val="auto"/>
                <w:kern w:val="0"/>
                <w:sz w:val="18"/>
                <w:szCs w:val="24"/>
                <w:highlight w:val="none"/>
                <w:u w:val="none"/>
              </w:rPr>
              <w:t xml:space="preserve"> – GFBF</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720" w:name="_DV_C572"/>
            <w:r>
              <w:rPr>
                <w:rStyle w:val="DeltaViewDeletion"/>
                <w:b w:val="0"/>
                <w:i w:val="0"/>
                <w:kern w:val="0"/>
                <w:sz w:val="18"/>
                <w:szCs w:val="24"/>
                <w:highlight w:val="none"/>
                <w:u w:val="none"/>
              </w:rPr>
              <w:t xml:space="preserve">Las operaciones de los motivos de GRE OSE/GRE-BF que no están en la lista anterior deben ser declaradas en el registro de operaciones manualmente, haciendo referencia al tipo y número de documento de la GRE OSE/GRE-BF como si fuera una guía de remisión física </w:t>
            </w:r>
            <w:r>
              <w:rPr>
                <w:rStyle w:val="DeltaViewDeletion"/>
                <w:b/>
                <w:i w:val="0"/>
                <w:kern w:val="0"/>
                <w:sz w:val="18"/>
                <w:szCs w:val="24"/>
                <w:highlight w:val="none"/>
                <w:u w:val="none"/>
              </w:rPr>
              <w:t>RN 12</w:t>
            </w:r>
            <w:r>
              <w:rPr>
                <w:rStyle w:val="DeltaViewDeletion"/>
                <w:b w:val="0"/>
                <w:i w:val="0"/>
                <w:kern w:val="0"/>
                <w:sz w:val="18"/>
                <w:szCs w:val="24"/>
                <w:highlight w:val="none"/>
                <w:u w:val="none"/>
              </w:rPr>
              <w:t>.</w:t>
            </w:r>
            <w:bookmarkEnd w:id="720"/>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721" w:name="_DV_C573"/>
            <w:r>
              <w:rPr>
                <w:rStyle w:val="DeltaViewDeletion"/>
                <w:b w:val="0"/>
                <w:i w:val="0"/>
                <w:kern w:val="0"/>
                <w:sz w:val="18"/>
                <w:szCs w:val="24"/>
                <w:highlight w:val="none"/>
                <w:u w:val="none"/>
              </w:rPr>
              <w:t>No se genera ninguna operación para el destinatario dado que se espera a la confirmación de la GRE OSE/GRE-BF</w:t>
            </w:r>
            <w:bookmarkEnd w:id="721"/>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commentRangeStart w:id="722"/>
            <w:r>
              <w:rPr>
                <w:b w:val="0"/>
                <w:i w:val="0"/>
                <w:strike w:val="0"/>
                <w:color w:val="auto"/>
                <w:kern w:val="0"/>
                <w:sz w:val="18"/>
                <w:szCs w:val="24"/>
                <w:highlight w:val="none"/>
                <w:u w:val="none"/>
              </w:rPr>
              <w:t xml:space="preserve">Si en la confirmación del fin de traslado el periodo de la DJRO no está en plazo o pendiente esta operación deberá quedar como tipo “sombra” </w:t>
            </w:r>
            <w:bookmarkStart w:id="723" w:name="_DV_C574"/>
            <w:r>
              <w:rPr>
                <w:rStyle w:val="DeltaViewDeletion"/>
                <w:b w:val="0"/>
                <w:i w:val="0"/>
                <w:kern w:val="0"/>
                <w:sz w:val="18"/>
                <w:szCs w:val="24"/>
                <w:highlight w:val="none"/>
                <w:u w:val="none"/>
              </w:rPr>
              <w:t>enviándole un mensaje</w:t>
            </w:r>
            <w:bookmarkEnd w:id="723"/>
            <w:bookmarkStart w:id="724" w:name="_DV_C575"/>
            <w:r>
              <w:rPr>
                <w:rStyle w:val="DeltaViewInsertion"/>
                <w:b w:val="0"/>
                <w:i w:val="0"/>
                <w:strike w:val="0"/>
                <w:kern w:val="0"/>
                <w:sz w:val="18"/>
                <w:szCs w:val="24"/>
                <w:highlight w:val="none"/>
              </w:rPr>
              <w:t>alertando al Usuario para que confirme que se generaría una rectificación de la DJRO, si el Usuario confirma se le habilita la rectificación de todas las DJRO afectadas de manera masiva y alertando aquellas que por recalculo contengan presentaciones con stock negativo y/o BF con cantidad autorizada disponible negativa aplicando la etiqueta de “NO DISPONIBLE” lo cual será comunicado</w:t>
            </w:r>
            <w:bookmarkEnd w:id="724"/>
            <w:r>
              <w:rPr>
                <w:b w:val="0"/>
                <w:i w:val="0"/>
                <w:strike w:val="0"/>
                <w:color w:val="auto"/>
                <w:kern w:val="0"/>
                <w:sz w:val="18"/>
                <w:szCs w:val="24"/>
                <w:highlight w:val="none"/>
                <w:u w:val="none"/>
              </w:rPr>
              <w:t xml:space="preserve"> al buzón SOL del Usuario</w:t>
            </w:r>
            <w:bookmarkStart w:id="725" w:name="_DV_C576"/>
            <w:r>
              <w:rPr>
                <w:rStyle w:val="DeltaViewDeletion"/>
                <w:b w:val="0"/>
                <w:i w:val="0"/>
                <w:kern w:val="0"/>
                <w:sz w:val="18"/>
                <w:szCs w:val="24"/>
                <w:highlight w:val="none"/>
                <w:u w:val="none"/>
              </w:rPr>
              <w:t xml:space="preserve"> declarante informándole del hecho. Solo las operaciones por confirmación de fin de traslado que corresponden a periodos ya presentados son confirmables como imputación de terceros. </w:t>
            </w:r>
            <w:bookmarkEnd w:id="725"/>
            <w:commentRangeEnd w:id="722"/>
            <w:r>
              <w:rPr>
                <w:b w:val="0"/>
                <w:i w:val="0"/>
                <w:strike w:val="0"/>
                <w:color w:val="auto"/>
                <w:kern w:val="0"/>
                <w:sz w:val="18"/>
                <w:szCs w:val="24"/>
                <w:highlight w:val="none"/>
                <w:u w:val="none"/>
              </w:rPr>
              <w:commentReference w:id="722"/>
            </w:r>
            <w:bookmarkStart w:id="728" w:name="_DV_C579"/>
            <w:r>
              <w:rPr>
                <w:rStyle w:val="DeltaViewInsertion"/>
                <w:b w:val="0"/>
                <w:i w:val="0"/>
                <w:strike w:val="0"/>
                <w:kern w:val="0"/>
                <w:sz w:val="18"/>
                <w:szCs w:val="24"/>
                <w:highlight w:val="none"/>
              </w:rPr>
              <w:t>. Si el usuario no rectifica todas las DJRO afectadas por la modificación se aplica la etiqueta de “NO DISPONIBLE” a todos los BF afectados hasta que termine de regularizar la rectificación de las DJRO</w:t>
            </w:r>
            <w:bookmarkEnd w:id="728"/>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el caso del traslado con transporte público el detalle de la generación de las operaciones desde </w:t>
            </w:r>
            <w:bookmarkStart w:id="729" w:name="_DV_C580"/>
            <w:r>
              <w:rPr>
                <w:rStyle w:val="DeltaViewDeletion"/>
                <w:b w:val="0"/>
                <w:i w:val="0"/>
                <w:kern w:val="0"/>
                <w:sz w:val="18"/>
                <w:szCs w:val="24"/>
                <w:highlight w:val="none"/>
                <w:u w:val="none"/>
              </w:rPr>
              <w:t>GRE OSE/</w:t>
            </w:r>
            <w:bookmarkEnd w:id="729"/>
            <w:r>
              <w:rPr>
                <w:b w:val="0"/>
                <w:i w:val="0"/>
                <w:strike w:val="0"/>
                <w:color w:val="auto"/>
                <w:kern w:val="0"/>
                <w:sz w:val="18"/>
                <w:szCs w:val="24"/>
                <w:highlight w:val="none"/>
                <w:u w:val="none"/>
              </w:rPr>
              <w:t xml:space="preserve">GRE-BF para los transportistas se detalla en la </w:t>
            </w:r>
            <w:r>
              <w:rPr>
                <w:b/>
                <w:i w:val="0"/>
                <w:strike w:val="0"/>
                <w:color w:val="auto"/>
                <w:kern w:val="0"/>
                <w:sz w:val="18"/>
                <w:szCs w:val="24"/>
                <w:highlight w:val="none"/>
                <w:u w:val="none"/>
              </w:rPr>
              <w:t>RN 14.</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commentRangeStart w:id="730"/>
            <w:r>
              <w:rPr>
                <w:b w:val="0"/>
                <w:i w:val="0"/>
                <w:strike w:val="0"/>
                <w:color w:val="auto"/>
                <w:kern w:val="0"/>
                <w:sz w:val="18"/>
                <w:szCs w:val="24"/>
                <w:highlight w:val="none"/>
                <w:u w:val="none"/>
              </w:rPr>
              <w:t xml:space="preserve">La información que se requiere en el registro de operaciones está en el </w:t>
            </w:r>
            <w:r>
              <w:rPr>
                <w:b/>
                <w:i w:val="0"/>
                <w:strike w:val="0"/>
                <w:color w:val="auto"/>
                <w:kern w:val="0"/>
                <w:sz w:val="18"/>
                <w:szCs w:val="24"/>
                <w:highlight w:val="none"/>
                <w:u w:val="none"/>
              </w:rPr>
              <w:t xml:space="preserve">Anexo 09.2 </w:t>
            </w:r>
            <w:r>
              <w:rPr>
                <w:b w:val="0"/>
                <w:i w:val="0"/>
                <w:strike w:val="0"/>
                <w:color w:val="auto"/>
                <w:kern w:val="0"/>
                <w:sz w:val="18"/>
                <w:szCs w:val="24"/>
                <w:highlight w:val="none"/>
                <w:u w:val="none"/>
              </w:rPr>
              <w:t>y solo debe considerar las presentaciones cuyo traslado sea mayor a cero.</w:t>
            </w:r>
            <w:commentRangeEnd w:id="730"/>
            <w:r>
              <w:rPr>
                <w:b w:val="0"/>
                <w:i w:val="0"/>
                <w:strike w:val="0"/>
                <w:color w:val="auto"/>
                <w:kern w:val="0"/>
                <w:sz w:val="18"/>
                <w:szCs w:val="24"/>
                <w:highlight w:val="none"/>
                <w:u w:val="none"/>
              </w:rPr>
              <w:commentReference w:id="730"/>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Consideraciones: </w:t>
            </w:r>
            <w:bookmarkStart w:id="733" w:name="_DV_C583"/>
          </w:p>
          <w:p>
            <w:pPr>
              <w:numPr>
                <w:ilvl w:val="0"/>
                <w:numId w:val="20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733"/>
            <w:commentRangeStart w:id="734"/>
            <w:r>
              <w:rPr>
                <w:b w:val="0"/>
                <w:i w:val="0"/>
                <w:strike w:val="0"/>
                <w:color w:val="auto"/>
                <w:kern w:val="0"/>
                <w:sz w:val="18"/>
                <w:szCs w:val="24"/>
                <w:highlight w:val="none"/>
                <w:u w:val="none"/>
              </w:rPr>
              <w:t xml:space="preserve">El Transferente es el Usuario propietario de los BF que está haciendo una operación comercial con otro Usuario el cual es el Adquiriente. Este dato no se registra para los motivos de </w:t>
            </w:r>
            <w:bookmarkStart w:id="735" w:name="_DV_C584"/>
            <w:r>
              <w:rPr>
                <w:rStyle w:val="DeltaViewDeletion"/>
                <w:b w:val="0"/>
                <w:i w:val="0"/>
                <w:kern w:val="0"/>
                <w:sz w:val="18"/>
                <w:szCs w:val="24"/>
                <w:highlight w:val="none"/>
                <w:u w:val="none"/>
              </w:rPr>
              <w:t>GRE OSE/</w:t>
            </w:r>
            <w:bookmarkEnd w:id="735"/>
            <w:r>
              <w:rPr>
                <w:b w:val="0"/>
                <w:i w:val="0"/>
                <w:strike w:val="0"/>
                <w:color w:val="auto"/>
                <w:kern w:val="0"/>
                <w:sz w:val="18"/>
                <w:szCs w:val="24"/>
                <w:highlight w:val="none"/>
                <w:u w:val="none"/>
              </w:rPr>
              <w:t xml:space="preserve">GRE-BF Remitente : Traslado entre establecimientos de la misma empresa, Traslado de bienes para prestación de servicios de transformación, manipulación o almacenamiento, Recojo de Bienes, Prestación de Servicios con uso de insumos químicos y Otros </w:t>
            </w:r>
            <w:bookmarkStart w:id="736" w:name="_DV_C585"/>
          </w:p>
          <w:p>
            <w:pPr>
              <w:numPr>
                <w:ilvl w:val="0"/>
                <w:numId w:val="20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736"/>
            <w:r>
              <w:rPr>
                <w:b w:val="0"/>
                <w:i w:val="0"/>
                <w:strike w:val="0"/>
                <w:color w:val="auto"/>
                <w:kern w:val="0"/>
                <w:sz w:val="18"/>
                <w:szCs w:val="24"/>
                <w:highlight w:val="none"/>
                <w:u w:val="none"/>
              </w:rPr>
              <w:t xml:space="preserve">El Prestador de Servicio se completa para los motivos de </w:t>
            </w:r>
            <w:bookmarkStart w:id="737" w:name="_DV_C586"/>
            <w:r>
              <w:rPr>
                <w:rStyle w:val="DeltaViewDeletion"/>
                <w:b w:val="0"/>
                <w:i w:val="0"/>
                <w:kern w:val="0"/>
                <w:sz w:val="18"/>
                <w:szCs w:val="24"/>
                <w:highlight w:val="none"/>
                <w:u w:val="none"/>
              </w:rPr>
              <w:t>GRE OSE/</w:t>
            </w:r>
            <w:bookmarkEnd w:id="737"/>
            <w:r>
              <w:rPr>
                <w:b w:val="0"/>
                <w:i w:val="0"/>
                <w:strike w:val="0"/>
                <w:color w:val="auto"/>
                <w:kern w:val="0"/>
                <w:sz w:val="18"/>
                <w:szCs w:val="24"/>
                <w:highlight w:val="none"/>
                <w:u w:val="none"/>
              </w:rPr>
              <w:t>GRE-BF: Traslado de bienes para prestación de servicios de transformación, manipulación o almacenamiento y Recojo de Bienes,</w:t>
            </w:r>
          </w:p>
          <w:p>
            <w:pPr>
              <w:pStyle w:val="ListParagraph"/>
              <w:numPr>
                <w:numId w:val="0"/>
              </w:numPr>
              <w:spacing w:before="120" w:after="120" w:line="276" w:lineRule="auto"/>
              <w:ind w:firstLine="0"/>
              <w:rPr>
                <w:b w:val="0"/>
                <w:i w:val="0"/>
                <w:strike w:val="0"/>
                <w:color w:val="auto"/>
                <w:kern w:val="0"/>
                <w:sz w:val="18"/>
                <w:szCs w:val="24"/>
                <w:highlight w:val="none"/>
                <w:u w:val="none"/>
              </w:rPr>
            </w:pPr>
            <w:commentRangeEnd w:id="734"/>
            <w:r>
              <w:rPr>
                <w:rStyle w:val="DefaultParagraphFont"/>
                <w:b w:val="0"/>
                <w:i w:val="0"/>
                <w:strike w:val="0"/>
                <w:color w:val="auto"/>
                <w:kern w:val="0"/>
                <w:sz w:val="18"/>
                <w:szCs w:val="24"/>
                <w:highlight w:val="none"/>
                <w:u w:val="none"/>
              </w:rPr>
              <w:commentReference w:id="734"/>
            </w:r>
            <w:commentRangeStart w:id="740"/>
            <w:r>
              <w:rPr>
                <w:b w:val="0"/>
                <w:i w:val="0"/>
                <w:strike w:val="0"/>
                <w:color w:val="auto"/>
                <w:kern w:val="0"/>
                <w:sz w:val="18"/>
                <w:szCs w:val="24"/>
                <w:highlight w:val="none"/>
                <w:u w:val="none"/>
              </w:rPr>
              <w:t xml:space="preserve">La información que viene desde </w:t>
            </w:r>
            <w:bookmarkStart w:id="741" w:name="_DV_C589"/>
            <w:r>
              <w:rPr>
                <w:rStyle w:val="DeltaViewDeletion"/>
                <w:b w:val="0"/>
                <w:i w:val="0"/>
                <w:kern w:val="0"/>
                <w:sz w:val="18"/>
                <w:szCs w:val="24"/>
                <w:highlight w:val="none"/>
                <w:u w:val="none"/>
              </w:rPr>
              <w:t>GRE OSE/</w:t>
            </w:r>
            <w:bookmarkEnd w:id="741"/>
            <w:r>
              <w:rPr>
                <w:b w:val="0"/>
                <w:i w:val="0"/>
                <w:strike w:val="0"/>
                <w:color w:val="auto"/>
                <w:kern w:val="0"/>
                <w:sz w:val="18"/>
                <w:szCs w:val="24"/>
                <w:highlight w:val="none"/>
                <w:u w:val="none"/>
              </w:rPr>
              <w:t>GRE-BF hacia el registro de operaciones no puede ser modificada (reemplazada) o anulada, salvo el tipo y número de documento asociado el cual será validado en la presentación de la DJRO.</w:t>
            </w:r>
            <w:commentRangeEnd w:id="740"/>
            <w:r>
              <w:rPr>
                <w:b w:val="0"/>
                <w:i w:val="0"/>
                <w:strike w:val="0"/>
                <w:color w:val="auto"/>
                <w:kern w:val="0"/>
                <w:sz w:val="18"/>
                <w:szCs w:val="24"/>
                <w:highlight w:val="none"/>
                <w:u w:val="none"/>
              </w:rPr>
              <w:commentReference w:id="740"/>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12</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 xml:space="preserve">Registro de información de las guías de remisión físicas y </w:t>
            </w:r>
            <w:bookmarkStart w:id="744" w:name="_DV_C592"/>
            <w:r>
              <w:rPr>
                <w:rStyle w:val="DeltaViewDeletion"/>
                <w:b/>
                <w:i w:val="0"/>
                <w:kern w:val="0"/>
                <w:sz w:val="18"/>
                <w:szCs w:val="24"/>
                <w:highlight w:val="green"/>
                <w:u w:val="single"/>
              </w:rPr>
              <w:t>GRE-OSE/</w:t>
            </w:r>
            <w:bookmarkEnd w:id="744"/>
            <w:r>
              <w:rPr>
                <w:b/>
                <w:i w:val="0"/>
                <w:strike w:val="0"/>
                <w:color w:val="auto"/>
                <w:kern w:val="0"/>
                <w:sz w:val="18"/>
                <w:szCs w:val="24"/>
                <w:highlight w:val="none"/>
                <w:u w:val="single"/>
              </w:rPr>
              <w:t>GRE-BF</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 xml:space="preserve">Guías de remisión físicas y guías de remisión complementaria físicas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guías de remisión físicas y guías de remisión complementaria físicas emitidas por los usuarios se tienen que declarar en el registro de operaciones tanto las remitentes como las transportistas.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745" w:name="_DV_C593"/>
            <w:bookmarkStart w:id="746" w:name="_DV_X605"/>
            <w:r>
              <w:rPr>
                <w:rStyle w:val="DeltaViewMoveSource"/>
                <w:b w:val="0"/>
                <w:i w:val="0"/>
                <w:kern w:val="0"/>
                <w:sz w:val="18"/>
                <w:szCs w:val="24"/>
                <w:highlight w:val="none"/>
                <w:u w:val="none"/>
              </w:rPr>
              <w:t>Permite registrar como serie y número de guía de remisión una que corresponda a GRE</w:t>
            </w:r>
            <w:bookmarkEnd w:id="746"/>
            <w:bookmarkEnd w:id="745"/>
            <w:bookmarkStart w:id="747" w:name="_DV_C594"/>
            <w:r>
              <w:rPr>
                <w:rStyle w:val="DeltaViewDeletion"/>
                <w:b w:val="0"/>
                <w:i w:val="0"/>
                <w:kern w:val="0"/>
                <w:sz w:val="18"/>
                <w:szCs w:val="24"/>
                <w:highlight w:val="none"/>
                <w:u w:val="none"/>
              </w:rPr>
              <w:t xml:space="preserve"> OSE/GRE-BF cuando el motivo de dicho documento no este considerado en la RN 11. Caso contrario, valida</w:t>
            </w:r>
            <w:bookmarkEnd w:id="747"/>
            <w:bookmarkStart w:id="748" w:name="_DV_C595"/>
            <w:r>
              <w:rPr>
                <w:rStyle w:val="DeltaViewInsertion"/>
                <w:b w:val="0"/>
                <w:i w:val="0"/>
                <w:strike w:val="0"/>
                <w:kern w:val="0"/>
                <w:sz w:val="18"/>
                <w:szCs w:val="24"/>
                <w:highlight w:val="none"/>
              </w:rPr>
              <w:t>Valida</w:t>
            </w:r>
            <w:bookmarkEnd w:id="748"/>
            <w:r>
              <w:rPr>
                <w:b w:val="0"/>
                <w:i w:val="0"/>
                <w:strike w:val="0"/>
                <w:color w:val="auto"/>
                <w:kern w:val="0"/>
                <w:sz w:val="18"/>
                <w:szCs w:val="24"/>
                <w:highlight w:val="none"/>
                <w:u w:val="none"/>
              </w:rPr>
              <w:t xml:space="preserve"> que la serie y número de la guía de remisión física este autorizado por SUNAT para el remitente y transportista. Esta información está en el hipervínculo </w:t>
            </w:r>
            <w:hyperlink r:id="rId16" w:history="1">
              <w:r>
                <w:rPr>
                  <w:b w:val="0"/>
                  <w:i w:val="0"/>
                  <w:strike w:val="0"/>
                  <w:color w:val="auto"/>
                  <w:kern w:val="0"/>
                  <w:sz w:val="18"/>
                  <w:szCs w:val="24"/>
                  <w:highlight w:val="none"/>
                  <w:u w:val="none"/>
                </w:rPr>
                <w:t>http://www.sunat.gob.pe/cl-at-itconcompag/ccS01Alias</w:t>
              </w:r>
            </w:hyperlink>
            <w:r>
              <w:rPr>
                <w:b w:val="0"/>
                <w:i w:val="0"/>
                <w:strike w:val="0"/>
                <w:color w:val="auto"/>
                <w:kern w:val="0"/>
                <w:sz w:val="18"/>
                <w:szCs w:val="24"/>
                <w:highlight w:val="none"/>
                <w:u w:val="none"/>
              </w:rPr>
              <w:t xml:space="preserve"> en caso no estuviese registrado se alerta al usuario pero no debe ser restrictivo permitiendo registrar la información.</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información solicitada para este tipo de documento está en el </w:t>
            </w:r>
            <w:r>
              <w:rPr>
                <w:b/>
                <w:i w:val="0"/>
                <w:strike w:val="0"/>
                <w:color w:val="auto"/>
                <w:kern w:val="0"/>
                <w:sz w:val="18"/>
                <w:szCs w:val="24"/>
                <w:highlight w:val="none"/>
                <w:u w:val="none"/>
              </w:rPr>
              <w:t>Anexo 09.3</w:t>
            </w:r>
            <w:r>
              <w:rPr>
                <w:b w:val="0"/>
                <w:i w:val="0"/>
                <w:strike w:val="0"/>
                <w:color w:val="auto"/>
                <w:kern w:val="0"/>
                <w:sz w:val="18"/>
                <w:szCs w:val="24"/>
                <w:highlight w:val="none"/>
                <w:u w:val="none"/>
              </w:rPr>
              <w:t xml:space="preserve"> debiendo mantener las mismas validaciones las cuales no </w:t>
            </w:r>
            <w:bookmarkStart w:id="749" w:name="_DV_C596"/>
            <w:r>
              <w:rPr>
                <w:rStyle w:val="DeltaViewInsertion"/>
                <w:b w:val="0"/>
                <w:i w:val="0"/>
                <w:strike w:val="0"/>
                <w:kern w:val="0"/>
                <w:sz w:val="18"/>
                <w:szCs w:val="24"/>
                <w:highlight w:val="none"/>
              </w:rPr>
              <w:t xml:space="preserve">son </w:t>
            </w:r>
            <w:bookmarkEnd w:id="749"/>
            <w:r>
              <w:rPr>
                <w:b w:val="0"/>
                <w:i w:val="0"/>
                <w:strike w:val="0"/>
                <w:color w:val="auto"/>
                <w:kern w:val="0"/>
                <w:sz w:val="18"/>
                <w:szCs w:val="24"/>
                <w:highlight w:val="none"/>
                <w:u w:val="none"/>
              </w:rPr>
              <w:t xml:space="preserve">restrictivas, que corresponden al motivo de </w:t>
            </w:r>
            <w:bookmarkStart w:id="750" w:name="_DV_C597"/>
            <w:r>
              <w:rPr>
                <w:rStyle w:val="DeltaViewDeletion"/>
                <w:b w:val="0"/>
                <w:i w:val="0"/>
                <w:kern w:val="0"/>
                <w:sz w:val="18"/>
                <w:szCs w:val="24"/>
                <w:highlight w:val="none"/>
                <w:u w:val="none"/>
              </w:rPr>
              <w:t>GRE OSE/</w:t>
            </w:r>
            <w:bookmarkEnd w:id="750"/>
            <w:r>
              <w:rPr>
                <w:b w:val="0"/>
                <w:i w:val="0"/>
                <w:strike w:val="0"/>
                <w:color w:val="auto"/>
                <w:kern w:val="0"/>
                <w:sz w:val="18"/>
                <w:szCs w:val="24"/>
                <w:highlight w:val="none"/>
                <w:u w:val="none"/>
              </w:rPr>
              <w:t xml:space="preserve">GRE-BF según corresponda a Remitente o Transportista. Considerar que los datos que correspondan al Transportista que deben ser registrados también por el Remitente y Destinatario debiendo solo alertar al Usuario declarante si es que el conductor o vehículo no estaba vigente a la fecha de la operación.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el caso de las guías de remisión físicas </w:t>
            </w:r>
            <w:bookmarkStart w:id="751" w:name="_DV_C598"/>
            <w:r>
              <w:rPr>
                <w:rStyle w:val="DeltaViewDeletion"/>
                <w:b w:val="0"/>
                <w:i w:val="0"/>
                <w:kern w:val="0"/>
                <w:sz w:val="18"/>
                <w:szCs w:val="24"/>
                <w:highlight w:val="none"/>
                <w:u w:val="none"/>
              </w:rPr>
              <w:t>si</w:t>
            </w:r>
            <w:bookmarkEnd w:id="751"/>
            <w:bookmarkStart w:id="752" w:name="_DV_C599"/>
            <w:r>
              <w:rPr>
                <w:rStyle w:val="DeltaViewInsertion"/>
                <w:b w:val="0"/>
                <w:i w:val="0"/>
                <w:strike w:val="0"/>
                <w:kern w:val="0"/>
                <w:sz w:val="18"/>
                <w:szCs w:val="24"/>
                <w:highlight w:val="none"/>
              </w:rPr>
              <w:t>que</w:t>
            </w:r>
            <w:bookmarkEnd w:id="752"/>
            <w:r>
              <w:rPr>
                <w:b w:val="0"/>
                <w:i w:val="0"/>
                <w:strike w:val="0"/>
                <w:color w:val="auto"/>
                <w:kern w:val="0"/>
                <w:sz w:val="18"/>
                <w:szCs w:val="24"/>
                <w:highlight w:val="none"/>
                <w:u w:val="none"/>
              </w:rPr>
              <w:t xml:space="preserve"> fueron verificadas por puesto de control deberán obtener la información de dicho documento consignado en el Registro de Intervenciones (RN07 MPN Control de Transportes)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Consideraciones cuando es guía de remisión física </w:t>
            </w:r>
          </w:p>
          <w:p>
            <w:pPr>
              <w:pStyle w:val="ListParagraph"/>
              <w:numPr>
                <w:ilvl w:val="0"/>
                <w:numId w:val="14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guía de remisión física puede ser registrada por el remitente, proveedor, cliente o destinatario del traslado. Para el caso que sea el remitente quien registre la guía de remisión física debe completar toda la información de dicha guía incluyendo el motivo de la generación manual lo cual será de manera obligatoria -  ver </w:t>
            </w:r>
            <w:r>
              <w:rPr>
                <w:b/>
                <w:i w:val="0"/>
                <w:strike w:val="0"/>
                <w:color w:val="auto"/>
                <w:kern w:val="0"/>
                <w:sz w:val="18"/>
                <w:szCs w:val="24"/>
                <w:highlight w:val="none"/>
                <w:u w:val="none"/>
              </w:rPr>
              <w:t>Anexo 19</w:t>
            </w:r>
            <w:r>
              <w:rPr>
                <w:b w:val="0"/>
                <w:i w:val="0"/>
                <w:strike w:val="0"/>
                <w:color w:val="auto"/>
                <w:kern w:val="0"/>
                <w:sz w:val="18"/>
                <w:szCs w:val="24"/>
                <w:highlight w:val="none"/>
                <w:u w:val="none"/>
              </w:rPr>
              <w:t>.</w:t>
            </w:r>
          </w:p>
          <w:p>
            <w:pPr>
              <w:pStyle w:val="ListParagraph"/>
              <w:numPr>
                <w:ilvl w:val="0"/>
                <w:numId w:val="14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Cuando el Usuario declara la guía de remisión física generará para los otros involucrados en el traslado los registros tipo “sombra”, siempre que no hayan sido ya declarado en sus operaciones, esto se valida con la serie y número de guía de remisión física. Se solicita la información que corresponda según </w:t>
            </w:r>
            <w:r>
              <w:rPr>
                <w:b/>
                <w:i w:val="0"/>
                <w:strike w:val="0"/>
                <w:color w:val="auto"/>
                <w:kern w:val="0"/>
                <w:sz w:val="18"/>
                <w:szCs w:val="24"/>
                <w:highlight w:val="none"/>
                <w:u w:val="none"/>
              </w:rPr>
              <w:t>Anexo 09</w:t>
            </w:r>
            <w:r>
              <w:rPr>
                <w:b w:val="0"/>
                <w:i w:val="0"/>
                <w:strike w:val="0"/>
                <w:color w:val="auto"/>
                <w:kern w:val="0"/>
                <w:sz w:val="18"/>
                <w:szCs w:val="24"/>
                <w:highlight w:val="none"/>
                <w:u w:val="none"/>
              </w:rPr>
              <w:t xml:space="preserve"> para generar las operaciones y actualizar su stock y/o cantidad autorizada disponible de corresponder. </w:t>
            </w:r>
          </w:p>
          <w:p>
            <w:pPr>
              <w:pStyle w:val="ListParagraph"/>
              <w:numPr>
                <w:ilvl w:val="0"/>
                <w:numId w:val="14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usuarios imputados pueden rechazar la operación lo cual debe ser sustentado y no afecta a las otras operaciones generadas o registradas para los otros actores del traslado. Si el Usuario que rechaza la operación tipo “sombra” es el remitente valida si la guía de remisión física fue verificada por un puesto de control (sea fijo o móvil) – </w:t>
            </w:r>
            <w:r>
              <w:rPr>
                <w:b/>
                <w:i w:val="0"/>
                <w:strike w:val="0"/>
                <w:color w:val="auto"/>
                <w:kern w:val="0"/>
                <w:sz w:val="18"/>
                <w:szCs w:val="24"/>
                <w:highlight w:val="none"/>
                <w:u w:val="none"/>
              </w:rPr>
              <w:t>MPN Control de Transporte</w:t>
            </w:r>
            <w:r>
              <w:rPr>
                <w:b w:val="0"/>
                <w:i w:val="0"/>
                <w:strike w:val="0"/>
                <w:color w:val="auto"/>
                <w:kern w:val="0"/>
                <w:sz w:val="18"/>
                <w:szCs w:val="24"/>
                <w:highlight w:val="none"/>
                <w:u w:val="none"/>
              </w:rPr>
              <w:t>. Si está verificada se emite la siguiente alerta “Esta guía de remisión física fue verificada en el puesto de control ¿Está seguro de rechazar la operación?”. En caso se confirme el rechazo se debe marcar y mantener este registro no pudiendo los Usuarios visualizarlas ni emitiéndose en ningún reporte del Usuario, solo quedan para el análisis de información posterior que se realiza en la INIQBF.</w:t>
            </w:r>
          </w:p>
          <w:p>
            <w:pPr>
              <w:pStyle w:val="ListParagraph"/>
              <w:numPr>
                <w:ilvl w:val="0"/>
                <w:numId w:val="141"/>
              </w:numPr>
              <w:tabs>
                <w:tab w:val="num" w:pos="0"/>
              </w:tabs>
              <w:spacing w:before="120" w:after="120" w:line="276" w:lineRule="auto"/>
              <w:ind w:left="360"/>
              <w:rPr>
                <w:rStyle w:val="DefaultParagraphFont"/>
                <w:b w:val="0"/>
                <w:i w:val="0"/>
                <w:strike w:val="0"/>
                <w:color w:val="auto"/>
                <w:kern w:val="0"/>
                <w:sz w:val="18"/>
                <w:szCs w:val="24"/>
                <w:highlight w:val="none"/>
                <w:u w:val="none"/>
              </w:rPr>
            </w:pPr>
            <w:commentRangeStart w:id="753"/>
            <w:r>
              <w:rPr>
                <w:b w:val="0"/>
                <w:i w:val="0"/>
                <w:strike w:val="0"/>
                <w:color w:val="auto"/>
                <w:kern w:val="0"/>
                <w:sz w:val="18"/>
                <w:szCs w:val="24"/>
                <w:highlight w:val="none"/>
                <w:u w:val="none"/>
              </w:rPr>
              <w:t>Si los periodos de DJRO de las operaciones que están siendo confirmados o registradas no están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commentRangeEnd w:id="753"/>
            <w:r>
              <w:rPr>
                <w:b w:val="0"/>
                <w:i w:val="0"/>
                <w:strike w:val="0"/>
                <w:color w:val="auto"/>
                <w:kern w:val="0"/>
                <w:sz w:val="18"/>
                <w:szCs w:val="24"/>
                <w:highlight w:val="none"/>
                <w:u w:val="none"/>
              </w:rPr>
              <w:commentReference w:id="753"/>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commentRangeStart w:id="756"/>
            <w:r>
              <w:rPr>
                <w:b w:val="0"/>
                <w:i w:val="0"/>
                <w:strike w:val="0"/>
                <w:color w:val="auto"/>
                <w:kern w:val="0"/>
                <w:sz w:val="18"/>
                <w:szCs w:val="24"/>
                <w:highlight w:val="none"/>
                <w:u w:val="none"/>
              </w:rPr>
              <w:t xml:space="preserve">Las guías de remisión físicas que tienen asignado rutas fiscales las cuales tienen asignados puestos de control obligatorio y no hayan sido verificadas por dichos puestos de control – </w:t>
            </w:r>
            <w:r>
              <w:rPr>
                <w:b/>
                <w:i w:val="0"/>
                <w:strike w:val="0"/>
                <w:color w:val="auto"/>
                <w:kern w:val="0"/>
                <w:sz w:val="18"/>
                <w:szCs w:val="24"/>
                <w:highlight w:val="none"/>
                <w:u w:val="none"/>
              </w:rPr>
              <w:t>RN07 del MPN Control de Transporte</w:t>
            </w:r>
            <w:r>
              <w:rPr>
                <w:b w:val="0"/>
                <w:i w:val="0"/>
                <w:strike w:val="0"/>
                <w:color w:val="auto"/>
                <w:kern w:val="0"/>
                <w:sz w:val="18"/>
                <w:szCs w:val="24"/>
                <w:highlight w:val="none"/>
                <w:u w:val="none"/>
              </w:rPr>
              <w:t xml:space="preserve"> – deben ser alertadas mediante la emisión de un mensaje el cual debe llegar al correo institucional de la Lista de Usuarios según </w:t>
            </w:r>
            <w:r>
              <w:rPr>
                <w:b/>
                <w:i w:val="0"/>
                <w:strike w:val="0"/>
                <w:color w:val="auto"/>
                <w:kern w:val="0"/>
                <w:sz w:val="18"/>
                <w:szCs w:val="24"/>
                <w:highlight w:val="none"/>
                <w:u w:val="none"/>
              </w:rPr>
              <w:t>Anexo 18</w:t>
            </w:r>
            <w:r>
              <w:rPr>
                <w:b w:val="0"/>
                <w:i w:val="0"/>
                <w:strike w:val="0"/>
                <w:color w:val="auto"/>
                <w:kern w:val="0"/>
                <w:sz w:val="18"/>
                <w:szCs w:val="24"/>
                <w:highlight w:val="none"/>
                <w:u w:val="none"/>
              </w:rPr>
              <w:t xml:space="preserve"> – GFBF. El mantenimiento de las rutas fiscales así como los puestos de control están definidos en el </w:t>
            </w:r>
            <w:r>
              <w:rPr>
                <w:b/>
                <w:i w:val="0"/>
                <w:strike w:val="0"/>
                <w:color w:val="auto"/>
                <w:kern w:val="0"/>
                <w:sz w:val="18"/>
                <w:szCs w:val="24"/>
                <w:highlight w:val="none"/>
                <w:u w:val="none"/>
              </w:rPr>
              <w:t>MPN GRE-BF</w:t>
            </w:r>
            <w:r>
              <w:rPr>
                <w:b w:val="0"/>
                <w:i w:val="0"/>
                <w:strike w:val="0"/>
                <w:color w:val="auto"/>
                <w:kern w:val="0"/>
                <w:sz w:val="18"/>
                <w:szCs w:val="24"/>
                <w:highlight w:val="none"/>
                <w:u w:val="none"/>
              </w:rPr>
              <w:t>.</w:t>
            </w:r>
            <w:commentRangeEnd w:id="756"/>
            <w:r>
              <w:rPr>
                <w:b w:val="0"/>
                <w:i w:val="0"/>
                <w:strike w:val="0"/>
                <w:color w:val="auto"/>
                <w:kern w:val="0"/>
                <w:sz w:val="18"/>
                <w:szCs w:val="24"/>
                <w:highlight w:val="none"/>
                <w:u w:val="none"/>
              </w:rPr>
              <w:commentReference w:id="756"/>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bookmarkStart w:id="759" w:name="_DV_C604"/>
            <w:r>
              <w:rPr>
                <w:rStyle w:val="DeltaViewDeletion"/>
                <w:b w:val="0"/>
                <w:i w:val="0"/>
                <w:kern w:val="0"/>
                <w:sz w:val="18"/>
                <w:szCs w:val="24"/>
                <w:highlight w:val="green"/>
                <w:u w:val="single"/>
              </w:rPr>
              <w:t>GRE-OSE/</w:t>
            </w:r>
            <w:bookmarkEnd w:id="759"/>
            <w:r>
              <w:rPr>
                <w:b w:val="0"/>
                <w:i w:val="0"/>
                <w:strike w:val="0"/>
                <w:color w:val="auto"/>
                <w:kern w:val="0"/>
                <w:sz w:val="18"/>
                <w:szCs w:val="24"/>
                <w:highlight w:val="none"/>
                <w:u w:val="single"/>
              </w:rPr>
              <w:t>GRE-BF</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760" w:name="_DV_C605"/>
            <w:bookmarkStart w:id="761" w:name="_DV_X593"/>
            <w:r>
              <w:rPr>
                <w:rStyle w:val="DeltaViewMoveDestination"/>
                <w:b w:val="0"/>
                <w:i w:val="0"/>
                <w:strike w:val="0"/>
                <w:kern w:val="0"/>
                <w:sz w:val="18"/>
                <w:szCs w:val="24"/>
                <w:highlight w:val="none"/>
              </w:rPr>
              <w:t>Permite registrar como serie y número de guía de remisión una que corresponda a GRE</w:t>
            </w:r>
            <w:bookmarkEnd w:id="761"/>
            <w:bookmarkEnd w:id="760"/>
            <w:bookmarkStart w:id="762" w:name="_DV_C606"/>
            <w:r>
              <w:rPr>
                <w:rStyle w:val="DeltaViewInsertion"/>
                <w:b w:val="0"/>
                <w:i w:val="0"/>
                <w:strike w:val="0"/>
                <w:kern w:val="0"/>
                <w:sz w:val="18"/>
                <w:szCs w:val="24"/>
                <w:highlight w:val="none"/>
              </w:rPr>
              <w:t>-BF Remitente   cuando siendo con la modalidad de transporte publico el Transportista ha elaborado una guía de remisión física para trasladar los bienes fiscalizados – MPN GRE-BF en cuyo caso toma los datos de la GRE-BF Remitente para generar la operación con las consideraciones indicadas en la RN 11 pudiendo modificar el tipo y numero de documento asociado a la operación.</w:t>
            </w:r>
            <w:bookmarkEnd w:id="762"/>
          </w:p>
          <w:p>
            <w:pPr>
              <w:pStyle w:val="ListParagraph"/>
              <w:numPr>
                <w:numId w:val="0"/>
              </w:numPr>
              <w:spacing w:before="120" w:after="120" w:line="276" w:lineRule="auto"/>
              <w:ind w:firstLine="0"/>
              <w:rPr>
                <w:rStyle w:val="DefaultParagraphFont"/>
                <w:b w:val="0"/>
                <w:i w:val="0"/>
                <w:strike/>
                <w:color w:val="auto"/>
                <w:kern w:val="0"/>
                <w:sz w:val="18"/>
                <w:szCs w:val="24"/>
                <w:highlight w:val="none"/>
                <w:u w:val="none"/>
              </w:rPr>
            </w:pPr>
            <w:r>
              <w:rPr>
                <w:b w:val="0"/>
                <w:i w:val="0"/>
                <w:strike/>
                <w:color w:val="auto"/>
                <w:kern w:val="0"/>
                <w:sz w:val="18"/>
                <w:szCs w:val="24"/>
                <w:highlight w:val="none"/>
                <w:u w:val="none"/>
              </w:rPr>
              <w:t xml:space="preserve">Las </w:t>
            </w:r>
            <w:bookmarkStart w:id="763" w:name="_DV_C607"/>
            <w:r>
              <w:rPr>
                <w:rStyle w:val="DeltaViewDeletion"/>
                <w:b w:val="0"/>
                <w:i w:val="0"/>
                <w:kern w:val="0"/>
                <w:sz w:val="18"/>
                <w:szCs w:val="24"/>
                <w:highlight w:val="green"/>
                <w:u w:val="none"/>
              </w:rPr>
              <w:t>GRE-OSE/</w:t>
            </w:r>
            <w:bookmarkEnd w:id="763"/>
            <w:r>
              <w:rPr>
                <w:b w:val="0"/>
                <w:i w:val="0"/>
                <w:strike/>
                <w:color w:val="auto"/>
                <w:kern w:val="0"/>
                <w:sz w:val="18"/>
                <w:szCs w:val="24"/>
                <w:highlight w:val="none"/>
                <w:u w:val="none"/>
              </w:rPr>
              <w:t>GRE-BF no detalladas en la RN 11 así como la confirmación del fin de traslado (para el destinatario y transportista) se tienen que declarar en el registro de operaciones</w:t>
            </w:r>
          </w:p>
          <w:p>
            <w:pPr>
              <w:pStyle w:val="ListParagraph"/>
              <w:numPr>
                <w:numId w:val="0"/>
              </w:numPr>
              <w:spacing w:before="120" w:after="120" w:line="276" w:lineRule="auto"/>
              <w:ind w:firstLine="0"/>
              <w:rPr>
                <w:rStyle w:val="DefaultParagraphFont"/>
                <w:b w:val="0"/>
                <w:i w:val="0"/>
                <w:strike/>
                <w:color w:val="auto"/>
                <w:kern w:val="0"/>
                <w:sz w:val="18"/>
                <w:szCs w:val="24"/>
                <w:highlight w:val="none"/>
                <w:u w:val="none"/>
              </w:rPr>
            </w:pPr>
            <w:r>
              <w:rPr>
                <w:b w:val="0"/>
                <w:i w:val="0"/>
                <w:strike/>
                <w:color w:val="auto"/>
                <w:kern w:val="0"/>
                <w:sz w:val="18"/>
                <w:szCs w:val="24"/>
                <w:highlight w:val="none"/>
                <w:u w:val="none"/>
              </w:rPr>
              <w:t xml:space="preserve">La información solicitada para este tipo de documento deberá tomarse del MPN de GRE-BF según cada tipo y motivo debiendo mantener las mismas validaciones las cuales no son restrictivas según corresponda a Remitente o Transportista. Considerar que los datos que correspondan al Transportista que deben ser registrados también por el Remitente y Destinatario debiendo solo alertar al Usuario declarante si es que el conductor o vehículo no estaba vigente a la fecha de la operación. </w:t>
            </w:r>
          </w:p>
          <w:p>
            <w:pPr>
              <w:pStyle w:val="ListParagraph"/>
              <w:numPr>
                <w:numId w:val="0"/>
              </w:numPr>
              <w:spacing w:before="120" w:after="120" w:line="276" w:lineRule="auto"/>
              <w:ind w:firstLine="0"/>
              <w:rPr>
                <w:rStyle w:val="DefaultParagraphFont"/>
                <w:b w:val="0"/>
                <w:i w:val="0"/>
                <w:strike/>
                <w:color w:val="auto"/>
                <w:kern w:val="0"/>
                <w:sz w:val="18"/>
                <w:szCs w:val="24"/>
                <w:highlight w:val="none"/>
                <w:u w:val="none"/>
              </w:rPr>
            </w:pPr>
            <w:r>
              <w:rPr>
                <w:b w:val="0"/>
                <w:i w:val="0"/>
                <w:strike/>
                <w:color w:val="auto"/>
                <w:kern w:val="0"/>
                <w:sz w:val="18"/>
                <w:szCs w:val="24"/>
                <w:highlight w:val="none"/>
                <w:u w:val="none"/>
              </w:rPr>
              <w:t>Para el caso de las GRE-</w:t>
            </w:r>
            <w:bookmarkStart w:id="764" w:name="_DV_C608"/>
            <w:r>
              <w:rPr>
                <w:rStyle w:val="DeltaViewDeletion"/>
                <w:b w:val="0"/>
                <w:i w:val="0"/>
                <w:kern w:val="0"/>
                <w:sz w:val="18"/>
                <w:szCs w:val="24"/>
                <w:highlight w:val="green"/>
                <w:u w:val="none"/>
              </w:rPr>
              <w:t>OSE/GRE-</w:t>
            </w:r>
            <w:bookmarkEnd w:id="764"/>
            <w:r>
              <w:rPr>
                <w:b w:val="0"/>
                <w:i w:val="0"/>
                <w:strike/>
                <w:color w:val="auto"/>
                <w:kern w:val="0"/>
                <w:sz w:val="18"/>
                <w:szCs w:val="24"/>
                <w:highlight w:val="none"/>
                <w:u w:val="none"/>
              </w:rPr>
              <w:t>BF que si fueron verificadas por puesto de control deberán obtener la información de dicho documento consignado en el Registro de Intervenciones (RN07 MPN Control de Transportes)</w:t>
            </w:r>
          </w:p>
          <w:p>
            <w:pPr>
              <w:pStyle w:val="ListParagraph"/>
              <w:numPr>
                <w:numId w:val="0"/>
              </w:numPr>
              <w:spacing w:before="120" w:after="120" w:line="276" w:lineRule="auto"/>
              <w:ind w:firstLine="0"/>
              <w:rPr>
                <w:rStyle w:val="DefaultParagraphFont"/>
                <w:b w:val="0"/>
                <w:i w:val="0"/>
                <w:strike/>
                <w:color w:val="auto"/>
                <w:kern w:val="0"/>
                <w:sz w:val="18"/>
                <w:szCs w:val="24"/>
                <w:highlight w:val="none"/>
                <w:u w:val="none"/>
              </w:rPr>
            </w:pPr>
            <w:r>
              <w:rPr>
                <w:b w:val="0"/>
                <w:i w:val="0"/>
                <w:strike/>
                <w:color w:val="auto"/>
                <w:kern w:val="0"/>
                <w:sz w:val="18"/>
                <w:szCs w:val="24"/>
                <w:highlight w:val="none"/>
                <w:u w:val="none"/>
              </w:rPr>
              <w:t>Consideraciones cuando es GRE</w:t>
            </w:r>
            <w:bookmarkStart w:id="765" w:name="_DV_C609"/>
            <w:r>
              <w:rPr>
                <w:rStyle w:val="DeltaViewDeletion"/>
                <w:b w:val="0"/>
                <w:i w:val="0"/>
                <w:kern w:val="0"/>
                <w:sz w:val="18"/>
                <w:szCs w:val="24"/>
                <w:highlight w:val="green"/>
                <w:u w:val="none"/>
              </w:rPr>
              <w:t xml:space="preserve"> OSE/GRE</w:t>
            </w:r>
            <w:bookmarkEnd w:id="765"/>
            <w:r>
              <w:rPr>
                <w:b w:val="0"/>
                <w:i w:val="0"/>
                <w:strike/>
                <w:color w:val="auto"/>
                <w:kern w:val="0"/>
                <w:sz w:val="18"/>
                <w:szCs w:val="24"/>
                <w:highlight w:val="none"/>
                <w:u w:val="none"/>
              </w:rPr>
              <w:t>-BF</w:t>
            </w:r>
          </w:p>
          <w:p>
            <w:pPr>
              <w:pStyle w:val="ListParagraph"/>
              <w:numPr>
                <w:ilvl w:val="0"/>
                <w:numId w:val="19"/>
              </w:numPr>
              <w:tabs>
                <w:tab w:val="num" w:pos="0"/>
              </w:tabs>
              <w:spacing w:before="120" w:after="120" w:line="276" w:lineRule="auto"/>
              <w:ind w:left="360"/>
              <w:rPr>
                <w:rStyle w:val="DefaultParagraphFont"/>
                <w:b w:val="0"/>
                <w:i w:val="0"/>
                <w:strike/>
                <w:color w:val="auto"/>
                <w:kern w:val="0"/>
                <w:sz w:val="18"/>
                <w:szCs w:val="24"/>
                <w:highlight w:val="none"/>
                <w:u w:val="none"/>
              </w:rPr>
            </w:pPr>
            <w:r>
              <w:rPr>
                <w:b w:val="0"/>
                <w:i w:val="0"/>
                <w:strike/>
                <w:color w:val="auto"/>
                <w:kern w:val="0"/>
                <w:sz w:val="18"/>
                <w:szCs w:val="24"/>
                <w:highlight w:val="none"/>
                <w:u w:val="none"/>
              </w:rPr>
              <w:t xml:space="preserve">La </w:t>
            </w:r>
            <w:bookmarkStart w:id="766" w:name="_DV_C610"/>
            <w:r>
              <w:rPr>
                <w:rStyle w:val="DeltaViewDeletion"/>
                <w:b w:val="0"/>
                <w:i w:val="0"/>
                <w:kern w:val="0"/>
                <w:sz w:val="18"/>
                <w:szCs w:val="24"/>
                <w:highlight w:val="green"/>
                <w:u w:val="none"/>
              </w:rPr>
              <w:t>GRE OSE/</w:t>
            </w:r>
            <w:bookmarkEnd w:id="766"/>
            <w:r>
              <w:rPr>
                <w:b w:val="0"/>
                <w:i w:val="0"/>
                <w:strike/>
                <w:color w:val="auto"/>
                <w:kern w:val="0"/>
                <w:sz w:val="18"/>
                <w:szCs w:val="24"/>
                <w:highlight w:val="none"/>
                <w:u w:val="none"/>
              </w:rPr>
              <w:t>GRE-BF puede ser registrada por el remitente, proveedor, cliente o destinatario del traslado y se deben tomar todos los datos consignados en dicho documento.</w:t>
            </w:r>
          </w:p>
          <w:p>
            <w:pPr>
              <w:pStyle w:val="ListParagraph"/>
              <w:numPr>
                <w:ilvl w:val="0"/>
                <w:numId w:val="19"/>
              </w:numPr>
              <w:tabs>
                <w:tab w:val="num" w:pos="0"/>
              </w:tabs>
              <w:spacing w:before="120" w:after="120" w:line="276" w:lineRule="auto"/>
              <w:ind w:left="360"/>
              <w:rPr>
                <w:rStyle w:val="DefaultParagraphFont"/>
                <w:b w:val="0"/>
                <w:i w:val="0"/>
                <w:strike/>
                <w:color w:val="auto"/>
                <w:kern w:val="0"/>
                <w:sz w:val="18"/>
                <w:szCs w:val="24"/>
                <w:highlight w:val="none"/>
                <w:u w:val="none"/>
              </w:rPr>
            </w:pPr>
            <w:r>
              <w:rPr>
                <w:b w:val="0"/>
                <w:i w:val="0"/>
                <w:strike/>
                <w:color w:val="auto"/>
                <w:kern w:val="0"/>
                <w:sz w:val="18"/>
                <w:szCs w:val="24"/>
                <w:highlight w:val="none"/>
                <w:u w:val="none"/>
              </w:rPr>
              <w:t xml:space="preserve">Cuando el Usuario declara la </w:t>
            </w:r>
            <w:bookmarkStart w:id="767" w:name="_DV_C611"/>
            <w:r>
              <w:rPr>
                <w:rStyle w:val="DeltaViewDeletion"/>
                <w:b w:val="0"/>
                <w:i w:val="0"/>
                <w:kern w:val="0"/>
                <w:sz w:val="18"/>
                <w:szCs w:val="24"/>
                <w:highlight w:val="green"/>
                <w:u w:val="none"/>
              </w:rPr>
              <w:t>GRE OSE/</w:t>
            </w:r>
            <w:bookmarkEnd w:id="767"/>
            <w:r>
              <w:rPr>
                <w:b w:val="0"/>
                <w:i w:val="0"/>
                <w:strike/>
                <w:color w:val="auto"/>
                <w:kern w:val="0"/>
                <w:sz w:val="18"/>
                <w:szCs w:val="24"/>
                <w:highlight w:val="none"/>
                <w:u w:val="none"/>
              </w:rPr>
              <w:t xml:space="preserve">GRE-BF generará para los otros involucrados en el traslado los registros tipo “sombra”, siempre que no hayan sido ya declarado en sus operaciones, esto se valida con la serie y número de dicho documento. Se solicita la información que corresponda según </w:t>
            </w:r>
            <w:r>
              <w:rPr>
                <w:b/>
                <w:i w:val="0"/>
                <w:strike/>
                <w:color w:val="auto"/>
                <w:kern w:val="0"/>
                <w:sz w:val="18"/>
                <w:szCs w:val="24"/>
                <w:highlight w:val="none"/>
                <w:u w:val="none"/>
              </w:rPr>
              <w:t>Anexo 09</w:t>
            </w:r>
            <w:r>
              <w:rPr>
                <w:b w:val="0"/>
                <w:i w:val="0"/>
                <w:strike/>
                <w:color w:val="auto"/>
                <w:kern w:val="0"/>
                <w:sz w:val="18"/>
                <w:szCs w:val="24"/>
                <w:highlight w:val="none"/>
                <w:u w:val="none"/>
              </w:rPr>
              <w:t xml:space="preserve"> para generar las operaciones y actualizar su stock y/o cantidad autorizada disponible de corresponder. </w:t>
            </w:r>
          </w:p>
          <w:p>
            <w:pPr>
              <w:pStyle w:val="ListParagraph"/>
              <w:numPr>
                <w:ilvl w:val="0"/>
                <w:numId w:val="19"/>
              </w:numPr>
              <w:tabs>
                <w:tab w:val="num" w:pos="0"/>
              </w:tabs>
              <w:spacing w:before="120" w:after="120" w:line="276" w:lineRule="auto"/>
              <w:ind w:left="360"/>
              <w:rPr>
                <w:rStyle w:val="DefaultParagraphFont"/>
                <w:b w:val="0"/>
                <w:i w:val="0"/>
                <w:strike/>
                <w:color w:val="auto"/>
                <w:kern w:val="0"/>
                <w:sz w:val="18"/>
                <w:szCs w:val="24"/>
                <w:highlight w:val="none"/>
                <w:u w:val="none"/>
              </w:rPr>
            </w:pPr>
            <w:r>
              <w:rPr>
                <w:b w:val="0"/>
                <w:i w:val="0"/>
                <w:strike/>
                <w:color w:val="auto"/>
                <w:kern w:val="0"/>
                <w:sz w:val="18"/>
                <w:szCs w:val="24"/>
                <w:highlight w:val="none"/>
                <w:u w:val="none"/>
              </w:rPr>
              <w:t>Los usuarios imputados pueden rechazar la operación lo cual debe ser sustentado y no afecta a las otras operaciones generadas o registradas para los otros actores del traslado.</w:t>
            </w:r>
          </w:p>
          <w:p>
            <w:pPr>
              <w:pStyle w:val="ListParagraph"/>
              <w:numPr>
                <w:ilvl w:val="0"/>
                <w:numId w:val="19"/>
              </w:numPr>
              <w:tabs>
                <w:tab w:val="num" w:pos="0"/>
              </w:tabs>
              <w:spacing w:before="120" w:after="120" w:line="276" w:lineRule="auto"/>
              <w:ind w:left="360"/>
              <w:rPr>
                <w:rStyle w:val="DefaultParagraphFont"/>
                <w:b w:val="0"/>
                <w:i w:val="0"/>
                <w:strike/>
                <w:color w:val="auto"/>
                <w:kern w:val="0"/>
                <w:sz w:val="18"/>
                <w:szCs w:val="24"/>
                <w:highlight w:val="none"/>
                <w:u w:val="none"/>
              </w:rPr>
            </w:pPr>
            <w:commentRangeStart w:id="768"/>
            <w:r>
              <w:rPr>
                <w:b w:val="0"/>
                <w:i w:val="0"/>
                <w:strike/>
                <w:color w:val="auto"/>
                <w:kern w:val="0"/>
                <w:sz w:val="18"/>
                <w:szCs w:val="24"/>
                <w:highlight w:val="none"/>
                <w:u w:val="none"/>
              </w:rPr>
              <w:t>Si los periodos de DJRO de las operaciones que están siendo confirmados o registradas no están en plazo o pendiente se le informa al Usuario declarante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commentRangeEnd w:id="768"/>
            <w:r>
              <w:rPr>
                <w:b w:val="0"/>
                <w:i w:val="0"/>
                <w:strike/>
                <w:color w:val="auto"/>
                <w:kern w:val="0"/>
                <w:sz w:val="18"/>
                <w:szCs w:val="24"/>
                <w:highlight w:val="none"/>
                <w:u w:val="none"/>
              </w:rPr>
              <w:commentReference w:id="768"/>
            </w:r>
          </w:p>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color w:val="auto"/>
                <w:kern w:val="0"/>
                <w:sz w:val="18"/>
                <w:szCs w:val="24"/>
                <w:highlight w:val="none"/>
                <w:u w:val="none"/>
              </w:rPr>
              <w:t xml:space="preserve">El tipo de documento asociado, para cualquier caso, es 01, 03, 07, I, S o 99 </w:t>
            </w:r>
            <w:r>
              <w:rPr>
                <w:rFonts w:ascii="Times New Roman" w:hAnsi="Times New Roman" w:cs="Times New Roman"/>
                <w:b w:val="0"/>
                <w:i w:val="0"/>
                <w:strike/>
                <w:color w:val="auto"/>
                <w:kern w:val="0"/>
                <w:sz w:val="18"/>
                <w:szCs w:val="24"/>
                <w:highlight w:val="none"/>
                <w:u w:val="none"/>
              </w:rPr>
              <w:t>–</w:t>
            </w:r>
            <w:r>
              <w:rPr>
                <w:b w:val="0"/>
                <w:i w:val="0"/>
                <w:strike/>
                <w:color w:val="auto"/>
                <w:kern w:val="0"/>
                <w:sz w:val="18"/>
                <w:szCs w:val="24"/>
                <w:highlight w:val="none"/>
                <w:u w:val="none"/>
              </w:rPr>
              <w:t xml:space="preserve"> ver </w:t>
            </w:r>
            <w:r>
              <w:rPr>
                <w:b/>
                <w:i w:val="0"/>
                <w:strike/>
                <w:color w:val="auto"/>
                <w:kern w:val="0"/>
                <w:sz w:val="18"/>
                <w:szCs w:val="24"/>
                <w:highlight w:val="none"/>
                <w:u w:val="none"/>
              </w:rPr>
              <w:t>Anexo 03</w:t>
            </w:r>
            <w:r>
              <w:rPr>
                <w:b w:val="0"/>
                <w:i w:val="0"/>
                <w:strike/>
                <w:color w:val="auto"/>
                <w:kern w:val="0"/>
                <w:sz w:val="18"/>
                <w:szCs w:val="24"/>
                <w:highlight w:val="none"/>
                <w:u w:val="none"/>
              </w:rPr>
              <w:t>.</w:t>
            </w:r>
            <w:r>
              <w:rPr>
                <w:b w:val="0"/>
                <w:i w:val="0"/>
                <w:strike w:val="0"/>
                <w:color w:val="auto"/>
                <w:kern w:val="0"/>
                <w:sz w:val="18"/>
                <w:szCs w:val="24"/>
                <w:highlight w:val="none"/>
                <w:u w:val="none"/>
              </w:rPr>
              <w:t xml:space="preserve"> </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13</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Utilitario para comunicar Producción, Egresos por Producción y Transformación a BNF utilizando el cuadro de coeficiente insumo-producto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facilitar el registro de estas operaciones se utiliza la información del cuadro de insumo producto por BF que tiene el Usuario autorizado en el Registro.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informa la producción, egresos por producción y Transformación a BNF </w:t>
            </w:r>
            <w:commentRangeStart w:id="771"/>
            <w:bookmarkStart w:id="772" w:name="_DV_C614"/>
            <w:r>
              <w:rPr>
                <w:rStyle w:val="DeltaViewDeletion"/>
                <w:b w:val="0"/>
                <w:i w:val="0"/>
                <w:kern w:val="0"/>
                <w:sz w:val="18"/>
                <w:szCs w:val="24"/>
                <w:highlight w:val="none"/>
                <w:u w:val="none"/>
              </w:rPr>
              <w:t>reales</w:t>
            </w:r>
            <w:bookmarkEnd w:id="772"/>
            <w:commentRangeEnd w:id="771"/>
            <w:r>
              <w:rPr>
                <w:b w:val="0"/>
                <w:i w:val="0"/>
                <w:strike w:val="0"/>
                <w:color w:val="auto"/>
                <w:kern w:val="0"/>
                <w:sz w:val="18"/>
                <w:szCs w:val="24"/>
                <w:highlight w:val="none"/>
                <w:u w:val="none"/>
              </w:rPr>
              <w:commentReference w:id="771"/>
            </w:r>
            <w:bookmarkStart w:id="775" w:name="_DV_C617"/>
            <w:r>
              <w:rPr>
                <w:rStyle w:val="DeltaViewDeletion"/>
                <w:b w:val="0"/>
                <w:i w:val="0"/>
                <w:kern w:val="0"/>
                <w:sz w:val="18"/>
                <w:szCs w:val="24"/>
                <w:highlight w:val="none"/>
                <w:u w:val="none"/>
              </w:rPr>
              <w:t>, no los planificados</w:t>
            </w:r>
            <w:bookmarkEnd w:id="775"/>
            <w:r>
              <w:rPr>
                <w:b w:val="0"/>
                <w:i w:val="0"/>
                <w:strike w:val="0"/>
                <w:color w:val="auto"/>
                <w:kern w:val="0"/>
                <w:sz w:val="18"/>
                <w:szCs w:val="24"/>
                <w:highlight w:val="none"/>
                <w:u w:val="none"/>
              </w:rPr>
              <w:t>.</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prestadores de servicio informan las operaciones realizadas con los BF de los Usuarios propietarios del Bien.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el que declara es el Usuario propietario del Bien debe validar la información de los establecimientos, actividades, cuadro insumo-producto, presentaciones y stock que estén vigentes en su Registro.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que declara es un Usuario prestador del Servicio debe validar que el establecimiento y la actividad de Prestador de servicio sobre el Bien este vigente en su Registro y la información de las actividades, cuadro insumo-producto, presentaciones y stock en establecimiento de terceros del Usuario propietario del Bien.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Para registrar la operación debe solicitar el tipo y número de documento asociado a la operación y de ser el caso los datos de la empresa y/o persona natural que está desarrollando la actividad, el cual es obligatorio solo cuando informa el prestador del servicio.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No se permite registrar merma menor a cero.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el caso de </w:t>
            </w:r>
            <w:r>
              <w:rPr>
                <w:b/>
                <w:i w:val="0"/>
                <w:strike w:val="0"/>
                <w:color w:val="auto"/>
                <w:kern w:val="0"/>
                <w:sz w:val="18"/>
                <w:szCs w:val="24"/>
                <w:highlight w:val="none"/>
                <w:u w:val="none"/>
              </w:rPr>
              <w:t>Producción de BF a partir de BF</w:t>
            </w:r>
            <w:r>
              <w:rPr>
                <w:b w:val="0"/>
                <w:i w:val="0"/>
                <w:strike w:val="0"/>
                <w:color w:val="auto"/>
                <w:kern w:val="0"/>
                <w:sz w:val="18"/>
                <w:szCs w:val="24"/>
                <w:highlight w:val="none"/>
                <w:u w:val="none"/>
              </w:rPr>
              <w:t xml:space="preserve"> se siguen los siguientes pasos: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Cuando las operaciones las declara el Usuario propietario del Bien</w:t>
            </w:r>
            <w:bookmarkStart w:id="776" w:name="_DV_C618"/>
            <w:r>
              <w:rPr>
                <w:rStyle w:val="DeltaViewInsertion"/>
                <w:b w:val="0"/>
                <w:i w:val="0"/>
                <w:strike w:val="0"/>
                <w:kern w:val="0"/>
                <w:sz w:val="18"/>
                <w:szCs w:val="24"/>
                <w:highlight w:val="none"/>
              </w:rPr>
              <w:t xml:space="preserve"> y fueron realizadas en su establecimiento</w:t>
            </w:r>
            <w:bookmarkEnd w:id="776"/>
          </w:p>
          <w:p>
            <w:pPr>
              <w:pStyle w:val="ListParagraph"/>
              <w:numPr>
                <w:ilvl w:val="0"/>
                <w:numId w:val="25"/>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solicita el establecimiento y la presentación que se ha producido, la cual corresponde a un BF cuyo tipo sea insumo químico, disolvente o mezcla el cual esté vigente a la fecha de la producción. Ambos deben tener vigente la actividad de “Producción de BF a partir de BF”. La cantidad de presentaciones producida debe ser mayor a cero y la fecha de producción debe corresponder al periodo de declaración que está en plazo o pendiente de presentación y no ser mayor a la fecha actual.</w:t>
            </w:r>
          </w:p>
          <w:p>
            <w:pPr>
              <w:pStyle w:val="ListParagraph"/>
              <w:numPr>
                <w:ilvl w:val="0"/>
                <w:numId w:val="25"/>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muestra la lista de presentaciones que correspondan a los componentes del cuadro insumo-producto del BF que corresponde a la presentación del punto 1 que se encuentren vigentes a la fecha del egreso de producción</w:t>
            </w:r>
            <w:bookmarkStart w:id="777" w:name="_DV_C619"/>
            <w:r>
              <w:rPr>
                <w:rStyle w:val="DeltaViewInsertion"/>
                <w:b w:val="0"/>
                <w:i w:val="0"/>
                <w:strike w:val="0"/>
                <w:kern w:val="0"/>
                <w:sz w:val="18"/>
                <w:szCs w:val="24"/>
                <w:highlight w:val="none"/>
              </w:rPr>
              <w:t xml:space="preserve"> o hasta x=5 días calendario mayor</w:t>
            </w:r>
            <w:bookmarkEnd w:id="777"/>
            <w:r>
              <w:rPr>
                <w:b w:val="0"/>
                <w:i w:val="0"/>
                <w:strike w:val="0"/>
                <w:color w:val="auto"/>
                <w:kern w:val="0"/>
                <w:sz w:val="18"/>
                <w:szCs w:val="24"/>
                <w:highlight w:val="none"/>
                <w:u w:val="none"/>
              </w:rPr>
              <w:t>. La fecha de egreso de producción debe ser menor o igual a la fecha de producción. Esta fecha corresponde al periodo de declaración que está en plazo o pendiente de presentación. El Usuario confirma la cantidad consumida de cada presentación, validando que exista stock en el establecimiento al cual se le debe restar las reservas de stock. Si en caso no hubiese suficiente stock o tenga stock negativo se le debe alertar informando la inconsistencia de manera detallada indicando los documentos que están reservando el stock, pudiendo el Usuario, si confirma, continuar con el registro de las cantidades consumidas. Debe registrar por lo menos una presentación con cantidad mayor a cero. En caso no hubiese ninguna presentación que cumpla las condiciones, no debe permitir registrar la comunicación indicando al Usuario que revise su información en el RCBF.</w:t>
            </w:r>
          </w:p>
          <w:p>
            <w:pPr>
              <w:pStyle w:val="ListParagraph"/>
              <w:numPr>
                <w:ilvl w:val="0"/>
                <w:numId w:val="25"/>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 la confirmación de la comunicación se generan las operaciones tanto para los egresos de producción como los ingresos por producción, en este orden,  según se detalla en el </w:t>
            </w:r>
            <w:r>
              <w:rPr>
                <w:b/>
                <w:i w:val="0"/>
                <w:strike w:val="0"/>
                <w:color w:val="auto"/>
                <w:kern w:val="0"/>
                <w:sz w:val="18"/>
                <w:szCs w:val="24"/>
                <w:highlight w:val="none"/>
                <w:u w:val="none"/>
              </w:rPr>
              <w:t xml:space="preserve">Anexo 10 </w:t>
            </w:r>
            <w:r>
              <w:rPr>
                <w:b w:val="0"/>
                <w:i w:val="0"/>
                <w:strike w:val="0"/>
                <w:color w:val="auto"/>
                <w:kern w:val="0"/>
                <w:sz w:val="18"/>
                <w:szCs w:val="24"/>
                <w:highlight w:val="none"/>
                <w:u w:val="none"/>
              </w:rPr>
              <w:t>de tipo “firme” ejecutándose los cálculos correspondientes de stock y/o cantidad autorizada disponible según detalle la transacción de la operación. Si el periodo de DJRO no están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bookmarkStart w:id="778" w:name="_DV_C620"/>
            <w:r>
              <w:rPr>
                <w:rStyle w:val="DeltaViewInsertion"/>
                <w:b w:val="0"/>
                <w:i w:val="0"/>
                <w:strike w:val="0"/>
                <w:kern w:val="0"/>
                <w:sz w:val="18"/>
                <w:szCs w:val="24"/>
                <w:highlight w:val="none"/>
              </w:rPr>
              <w:t>Cuando las operaciones las declara el Usuario propietario del Bien y fueron realizadas en el establecimiento de un Usuario prestador de servicio</w:t>
            </w:r>
            <w:bookmarkEnd w:id="778"/>
            <w:bookmarkStart w:id="779" w:name="_DV_C621"/>
          </w:p>
          <w:p>
            <w:pPr>
              <w:pStyle w:val="ListParagraph"/>
              <w:numPr>
                <w:ilvl w:val="0"/>
                <w:numId w:val="208"/>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779"/>
            <w:bookmarkStart w:id="780" w:name="_DV_C622"/>
            <w:r>
              <w:rPr>
                <w:rStyle w:val="DeltaViewInsertion"/>
                <w:b w:val="0"/>
                <w:i w:val="0"/>
                <w:strike w:val="0"/>
                <w:kern w:val="0"/>
                <w:sz w:val="18"/>
                <w:szCs w:val="24"/>
                <w:highlight w:val="none"/>
              </w:rPr>
              <w:t>Se solicita el Usuario prestador del servicio el cual tiene que está vigente en el RCBF así como la actividad de prestador de servicios sobre el Bien y el establecimiento, la presentación que se ha producido le corresponde al Usuario propietario del Bien, la cual corresponde a un BF cuyo tipo sea insumo químico, disolvente o mezcla el cual esté vigente a la fecha de la producción y tenga vigente la actividad de “Producción de BF a partir de BF”. La cantidad de presentaciones producida debe ser mayor a cero y la fecha de producción debe corresponder al periodo de declaración que está en plazo o pendiente de presentación y no ser mayor a la fecha actual.</w:t>
            </w:r>
            <w:bookmarkEnd w:id="780"/>
            <w:bookmarkStart w:id="781" w:name="_DV_C623"/>
          </w:p>
          <w:p>
            <w:pPr>
              <w:numPr>
                <w:ilvl w:val="0"/>
                <w:numId w:val="209"/>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781"/>
            <w:bookmarkStart w:id="782" w:name="_DV_C624"/>
            <w:r>
              <w:rPr>
                <w:rStyle w:val="DeltaViewInsertion"/>
                <w:b w:val="0"/>
                <w:i w:val="0"/>
                <w:strike w:val="0"/>
                <w:kern w:val="0"/>
                <w:sz w:val="18"/>
                <w:szCs w:val="24"/>
                <w:highlight w:val="none"/>
              </w:rPr>
              <w:t>Se muestra la lista de presentaciones que correspondan a los componentes del cuadro insumo-producto del BF que corresponde a la presentación del punto 1 que se encuentren vigentes a la fecha del egreso de producción o hasta x=5 días calendario mayor. La fecha de egreso de producción debe ser menor o igual a la fecha de producción. Esta fecha corresponde al periodo de declaración que está en plazo o pendiente de presentación. El Usuario confirma la cantidad consumida de cada presentación, validando que exista stock en el establecimiento al cual se le debe restar las reservas de stock. Si en caso no hubiese suficiente stock o tenga stock negativo se le debe alertar informando la inconsistencia de manera detallada indicando los documentos que están reservando el stock, pudiendo el Usuario, si confirma, continuar con el registro de las cantidades consumidas. Debe registrar por lo menos una presentación con cantidad mayor a cero. En caso no hubiese ninguna presentación que cumpla las condiciones, no debe permitir registrar la comunicación indicando al Usuario que revise su información en el RCBF.</w:t>
            </w:r>
            <w:bookmarkEnd w:id="782"/>
            <w:bookmarkStart w:id="783" w:name="_DV_C625"/>
          </w:p>
          <w:p>
            <w:pPr>
              <w:pStyle w:val="ListParagraph"/>
              <w:numPr>
                <w:ilvl w:val="0"/>
                <w:numId w:val="210"/>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783"/>
            <w:bookmarkStart w:id="784" w:name="_DV_C626"/>
            <w:r>
              <w:rPr>
                <w:rStyle w:val="DeltaViewInsertion"/>
                <w:b w:val="0"/>
                <w:i w:val="0"/>
                <w:strike w:val="0"/>
                <w:kern w:val="0"/>
                <w:sz w:val="18"/>
                <w:szCs w:val="24"/>
                <w:highlight w:val="none"/>
              </w:rPr>
              <w:t xml:space="preserve">Con la confirmación de la comunicación se generan las operaciones tanto para los egresos de producción como los ingresos por producción, en este orden,  según se detalla en el </w:t>
            </w:r>
            <w:r>
              <w:rPr>
                <w:rStyle w:val="DeltaViewInsertion"/>
                <w:b/>
                <w:i w:val="0"/>
                <w:strike w:val="0"/>
                <w:kern w:val="0"/>
                <w:sz w:val="18"/>
                <w:szCs w:val="24"/>
                <w:highlight w:val="none"/>
              </w:rPr>
              <w:t xml:space="preserve">Anexo 10 </w:t>
            </w:r>
            <w:r>
              <w:rPr>
                <w:rStyle w:val="DeltaViewInsertion"/>
                <w:b w:val="0"/>
                <w:i w:val="0"/>
                <w:strike w:val="0"/>
                <w:kern w:val="0"/>
                <w:sz w:val="18"/>
                <w:szCs w:val="24"/>
                <w:highlight w:val="none"/>
              </w:rPr>
              <w:t>de tipo “sombra” para el</w:t>
            </w:r>
            <w:bookmarkEnd w:id="784"/>
            <w:bookmarkStart w:id="785" w:name="_DV_C627"/>
            <w:bookmarkStart w:id="786" w:name="_DV_X660"/>
            <w:r>
              <w:rPr>
                <w:rStyle w:val="DeltaViewMoveDestination"/>
                <w:b w:val="0"/>
                <w:i w:val="0"/>
                <w:strike w:val="0"/>
                <w:kern w:val="0"/>
                <w:sz w:val="18"/>
                <w:szCs w:val="24"/>
                <w:highlight w:val="none"/>
              </w:rPr>
              <w:t xml:space="preserve"> Usuario prestador de Servicio</w:t>
            </w:r>
            <w:bookmarkEnd w:id="786"/>
            <w:bookmarkEnd w:id="785"/>
            <w:bookmarkStart w:id="787" w:name="_DV_C628"/>
            <w:r>
              <w:rPr>
                <w:rStyle w:val="DeltaViewInsertion"/>
                <w:b w:val="0"/>
                <w:i w:val="0"/>
                <w:strike w:val="0"/>
                <w:kern w:val="0"/>
                <w:sz w:val="18"/>
                <w:szCs w:val="24"/>
                <w:highlight w:val="none"/>
              </w:rPr>
              <w:t xml:space="preserve"> y tipo “firme” para el Usuario propietario del Bien ejecutándose los cálculos correspondientes de stock y/o cantidad autorizada disponible según detalle la transacción de la operación. Si el periodo de DJRO no están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bookmarkEnd w:id="787"/>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Cuando las operaciones las declara el Usuario que presta servicios sobre el Bien</w:t>
            </w:r>
          </w:p>
          <w:p>
            <w:pPr>
              <w:pStyle w:val="ListParagraph"/>
              <w:numPr>
                <w:ilvl w:val="0"/>
                <w:numId w:val="104"/>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Solicita el Usuario propietario del Bien el cual debe estar vigente en el RCBF a la fecha del egreso de producción y de la producción y la actividad de Producción de BF a partir de BF. Toda la información, salvo del establecimiento debe corresponder al Usuario propietario del Bien y se valida como si lo estuviese informando.</w:t>
            </w:r>
          </w:p>
          <w:p>
            <w:pPr>
              <w:pStyle w:val="ListParagraph"/>
              <w:numPr>
                <w:ilvl w:val="0"/>
                <w:numId w:val="104"/>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Solicita el tipo de servicio a prestar según el </w:t>
            </w:r>
            <w:r>
              <w:rPr>
                <w:b/>
                <w:i w:val="0"/>
                <w:strike w:val="0"/>
                <w:color w:val="auto"/>
                <w:kern w:val="0"/>
                <w:sz w:val="18"/>
                <w:szCs w:val="24"/>
                <w:highlight w:val="none"/>
                <w:u w:val="none"/>
              </w:rPr>
              <w:t xml:space="preserve">Anexo 17 </w:t>
            </w:r>
            <w:r>
              <w:rPr>
                <w:b w:val="0"/>
                <w:i w:val="0"/>
                <w:strike w:val="0"/>
                <w:color w:val="auto"/>
                <w:kern w:val="0"/>
                <w:sz w:val="18"/>
                <w:szCs w:val="24"/>
                <w:highlight w:val="none"/>
                <w:u w:val="none"/>
              </w:rPr>
              <w:t>y valida que el tipo y número de documento asociado no haya sido ya registrado por el Usuario propietario del Bien, de ser el caso se alerta informándole del hecho pero le permite continuar con el registro.</w:t>
            </w:r>
          </w:p>
          <w:p>
            <w:pPr>
              <w:pStyle w:val="ListParagraph"/>
              <w:numPr>
                <w:ilvl w:val="0"/>
                <w:numId w:val="104"/>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solicita la presentación que se ha producido, el cual corresponde a un BF cuyo tipo sea insumo químico, disolvente o mezcla el cual esté vigente a la fecha de la producción </w:t>
            </w:r>
            <w:bookmarkStart w:id="788" w:name="_DV_C629"/>
            <w:r>
              <w:rPr>
                <w:rStyle w:val="DeltaViewInsertion"/>
                <w:b w:val="0"/>
                <w:i w:val="0"/>
                <w:strike w:val="0"/>
                <w:kern w:val="0"/>
                <w:sz w:val="18"/>
                <w:szCs w:val="24"/>
                <w:highlight w:val="none"/>
              </w:rPr>
              <w:t xml:space="preserve">o hasta x=5 días calendario mayor </w:t>
            </w:r>
            <w:bookmarkEnd w:id="788"/>
            <w:r>
              <w:rPr>
                <w:b w:val="0"/>
                <w:i w:val="0"/>
                <w:strike w:val="0"/>
                <w:color w:val="auto"/>
                <w:kern w:val="0"/>
                <w:sz w:val="18"/>
                <w:szCs w:val="24"/>
                <w:highlight w:val="none"/>
                <w:u w:val="none"/>
              </w:rPr>
              <w:t xml:space="preserve">así como la actividad de “Producción de BF a partir de BF”. La cantidad de presentaciones producida debe ser mayor a cero y la fecha de producción debe corresponder al periodo de declaración que está en plazo o pendiente de presentación del Usuario </w:t>
            </w:r>
            <w:bookmarkStart w:id="789" w:name="_DV_C630"/>
            <w:r>
              <w:rPr>
                <w:rStyle w:val="DeltaViewDeletion"/>
                <w:b w:val="0"/>
                <w:i w:val="0"/>
                <w:kern w:val="0"/>
                <w:sz w:val="18"/>
                <w:szCs w:val="24"/>
                <w:highlight w:val="none"/>
                <w:u w:val="none"/>
              </w:rPr>
              <w:t xml:space="preserve">propietario del Bien y del </w:t>
            </w:r>
            <w:bookmarkEnd w:id="789"/>
            <w:r>
              <w:rPr>
                <w:b w:val="0"/>
                <w:i w:val="0"/>
                <w:strike w:val="0"/>
                <w:color w:val="auto"/>
                <w:kern w:val="0"/>
                <w:sz w:val="18"/>
                <w:szCs w:val="24"/>
                <w:highlight w:val="none"/>
                <w:u w:val="none"/>
              </w:rPr>
              <w:t xml:space="preserve">Prestador de Servicios y no ser mayor a la fecha actual. Los periodos de declaración del Usuario </w:t>
            </w:r>
            <w:bookmarkStart w:id="790" w:name="_DV_C631"/>
            <w:r>
              <w:rPr>
                <w:rStyle w:val="DeltaViewDeletion"/>
                <w:b w:val="0"/>
                <w:i w:val="0"/>
                <w:kern w:val="0"/>
                <w:sz w:val="18"/>
                <w:szCs w:val="24"/>
                <w:highlight w:val="none"/>
                <w:u w:val="none"/>
              </w:rPr>
              <w:t xml:space="preserve">propietario del Bien y del Usuario </w:t>
            </w:r>
            <w:bookmarkEnd w:id="790"/>
            <w:r>
              <w:rPr>
                <w:b w:val="0"/>
                <w:i w:val="0"/>
                <w:strike w:val="0"/>
                <w:color w:val="auto"/>
                <w:kern w:val="0"/>
                <w:sz w:val="18"/>
                <w:szCs w:val="24"/>
                <w:highlight w:val="none"/>
                <w:u w:val="none"/>
              </w:rPr>
              <w:t xml:space="preserve">prestador del servicio deben estar en plazo o pendiente caso contrario no permite registrar la información </w:t>
            </w:r>
            <w:bookmarkStart w:id="791" w:name="_DV_C632"/>
            <w:r>
              <w:rPr>
                <w:rStyle w:val="DeltaViewDeletion"/>
                <w:b w:val="0"/>
                <w:i w:val="0"/>
                <w:kern w:val="0"/>
                <w:sz w:val="18"/>
                <w:szCs w:val="24"/>
                <w:highlight w:val="none"/>
                <w:u w:val="none"/>
              </w:rPr>
              <w:t>alertando al Usuario prestador del servicio</w:t>
            </w:r>
            <w:bookmarkEnd w:id="791"/>
            <w:bookmarkStart w:id="792" w:name="_DV_C633"/>
            <w:r>
              <w:rPr>
                <w:rStyle w:val="DeltaViewInsertion"/>
                <w:b w:val="0"/>
                <w:i w:val="0"/>
                <w:strike w:val="0"/>
                <w:kern w:val="0"/>
                <w:sz w:val="18"/>
                <w:szCs w:val="24"/>
                <w:highlight w:val="none"/>
              </w:rPr>
              <w:t>alertándolo</w:t>
            </w:r>
            <w:bookmarkEnd w:id="792"/>
            <w:r>
              <w:rPr>
                <w:b w:val="0"/>
                <w:i w:val="0"/>
                <w:strike w:val="0"/>
                <w:color w:val="auto"/>
                <w:kern w:val="0"/>
                <w:sz w:val="18"/>
                <w:szCs w:val="24"/>
                <w:highlight w:val="none"/>
                <w:u w:val="none"/>
              </w:rPr>
              <w:t>.</w:t>
            </w:r>
          </w:p>
          <w:p>
            <w:pPr>
              <w:pStyle w:val="ListParagraph"/>
              <w:numPr>
                <w:ilvl w:val="0"/>
                <w:numId w:val="104"/>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muestra la lista de presentaciones que correspondan a los componentes del cuadro insumo-producto del BF que corresponde a la presentación del punto 3 que se encuentren vigentes a la fecha del egreso de producción</w:t>
            </w:r>
            <w:bookmarkStart w:id="793" w:name="_DV_C634"/>
            <w:r>
              <w:rPr>
                <w:rStyle w:val="DeltaViewInsertion"/>
                <w:b w:val="0"/>
                <w:i w:val="0"/>
                <w:strike w:val="0"/>
                <w:kern w:val="0"/>
                <w:sz w:val="18"/>
                <w:szCs w:val="24"/>
                <w:highlight w:val="none"/>
              </w:rPr>
              <w:t xml:space="preserve"> o hasta x=5 días calendario mayor</w:t>
            </w:r>
            <w:bookmarkEnd w:id="793"/>
            <w:r>
              <w:rPr>
                <w:b w:val="0"/>
                <w:i w:val="0"/>
                <w:strike w:val="0"/>
                <w:color w:val="auto"/>
                <w:kern w:val="0"/>
                <w:sz w:val="18"/>
                <w:szCs w:val="24"/>
                <w:highlight w:val="none"/>
                <w:u w:val="none"/>
              </w:rPr>
              <w:t xml:space="preserve">. La fecha de egreso de producción debe ser menor o igual a la fecha de producción. Esta fecha corresponde al periodo de declaración que está en plazo o pendiente de presentación </w:t>
            </w:r>
            <w:bookmarkStart w:id="794" w:name="_DV_C635"/>
            <w:r>
              <w:rPr>
                <w:rStyle w:val="DeltaViewDeletion"/>
                <w:b w:val="0"/>
                <w:i w:val="0"/>
                <w:kern w:val="0"/>
                <w:sz w:val="18"/>
                <w:szCs w:val="24"/>
                <w:highlight w:val="none"/>
                <w:u w:val="none"/>
              </w:rPr>
              <w:t xml:space="preserve">tanto </w:t>
            </w:r>
            <w:bookmarkEnd w:id="794"/>
            <w:r>
              <w:rPr>
                <w:b w:val="0"/>
                <w:i w:val="0"/>
                <w:strike w:val="0"/>
                <w:color w:val="auto"/>
                <w:kern w:val="0"/>
                <w:sz w:val="18"/>
                <w:szCs w:val="24"/>
                <w:highlight w:val="none"/>
                <w:u w:val="none"/>
              </w:rPr>
              <w:t xml:space="preserve">para el Usuario </w:t>
            </w:r>
            <w:bookmarkStart w:id="795" w:name="_DV_C636"/>
            <w:r>
              <w:rPr>
                <w:rStyle w:val="DeltaViewDeletion"/>
                <w:b w:val="0"/>
                <w:i w:val="0"/>
                <w:kern w:val="0"/>
                <w:sz w:val="18"/>
                <w:szCs w:val="24"/>
                <w:highlight w:val="none"/>
                <w:u w:val="none"/>
              </w:rPr>
              <w:t xml:space="preserve">propietario del Bien como del Usuario </w:t>
            </w:r>
            <w:bookmarkEnd w:id="795"/>
            <w:r>
              <w:rPr>
                <w:b w:val="0"/>
                <w:i w:val="0"/>
                <w:strike w:val="0"/>
                <w:color w:val="auto"/>
                <w:kern w:val="0"/>
                <w:sz w:val="18"/>
                <w:szCs w:val="24"/>
                <w:highlight w:val="none"/>
                <w:u w:val="none"/>
              </w:rPr>
              <w:t xml:space="preserve">prestador del Servicio caso contrario no permite registrar la información </w:t>
            </w:r>
            <w:bookmarkStart w:id="796" w:name="_DV_C637"/>
            <w:r>
              <w:rPr>
                <w:rStyle w:val="DeltaViewDeletion"/>
                <w:b w:val="0"/>
                <w:i w:val="0"/>
                <w:kern w:val="0"/>
                <w:sz w:val="18"/>
                <w:szCs w:val="24"/>
                <w:highlight w:val="none"/>
                <w:u w:val="none"/>
              </w:rPr>
              <w:t>alertando al Usuario prestador del servicio</w:t>
            </w:r>
            <w:bookmarkEnd w:id="796"/>
            <w:bookmarkStart w:id="797" w:name="_DV_C638"/>
            <w:r>
              <w:rPr>
                <w:rStyle w:val="DeltaViewInsertion"/>
                <w:b w:val="0"/>
                <w:i w:val="0"/>
                <w:strike w:val="0"/>
                <w:kern w:val="0"/>
                <w:sz w:val="18"/>
                <w:szCs w:val="24"/>
                <w:highlight w:val="none"/>
              </w:rPr>
              <w:t>alertándolo</w:t>
            </w:r>
            <w:bookmarkEnd w:id="797"/>
            <w:r>
              <w:rPr>
                <w:b w:val="0"/>
                <w:i w:val="0"/>
                <w:strike w:val="0"/>
                <w:color w:val="auto"/>
                <w:kern w:val="0"/>
                <w:sz w:val="18"/>
                <w:szCs w:val="24"/>
                <w:highlight w:val="none"/>
                <w:u w:val="none"/>
              </w:rPr>
              <w:t>. El Usuario confirma la cantidad consumida de cada presentación, validando que exista stock en el establecimiento al cual se le debe restar las reservas de stock. Si en caso no hubiese suficiente stock o tenga stock negativo se le debe alertar informando la inconsistencia indicando los documentos que están reservando el stock, pudiendo el Usuario, si confirma, continuar con el registro de las cantidades consumidas. Debe registrar por lo menos una presentación con cantidad mayor a cero. En caso no hubiese ninguna presentación que cumpla las condiciones, no debe permitir registrar la comunicación indicando al Usuario que informe al Usuario propietario del Bien que revise su información en el RCBF.</w:t>
            </w:r>
          </w:p>
          <w:p>
            <w:pPr>
              <w:pStyle w:val="ListParagraph"/>
              <w:numPr>
                <w:ilvl w:val="0"/>
                <w:numId w:val="104"/>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 la confirmación de la comunicación se generan las operaciones tanto para los egresos de producción como los ingresos por producción, en este orden, según se detalla en el </w:t>
            </w:r>
            <w:r>
              <w:rPr>
                <w:b/>
                <w:i w:val="0"/>
                <w:strike w:val="0"/>
                <w:color w:val="auto"/>
                <w:kern w:val="0"/>
                <w:sz w:val="18"/>
                <w:szCs w:val="24"/>
                <w:highlight w:val="none"/>
                <w:u w:val="none"/>
              </w:rPr>
              <w:t xml:space="preserve">Anexo 10 </w:t>
            </w:r>
          </w:p>
          <w:p>
            <w:pPr>
              <w:pStyle w:val="ListParagraph"/>
              <w:numPr>
                <w:ilvl w:val="0"/>
                <w:numId w:val="105"/>
              </w:numPr>
              <w:tabs>
                <w:tab w:val="num" w:pos="0"/>
              </w:tabs>
              <w:spacing w:before="120" w:after="120"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para el Usuario prestador del servicio se generan tipo “firme” las cuales no generan cálculos de stock y/o cantidad autorizada disponible, si el periodo de DJRO no está en plazo o pendiente se habilita la rectificación de dicha declaración.</w:t>
            </w:r>
          </w:p>
          <w:p>
            <w:pPr>
              <w:pStyle w:val="ListParagraph"/>
              <w:numPr>
                <w:ilvl w:val="0"/>
                <w:numId w:val="105"/>
              </w:numPr>
              <w:tabs>
                <w:tab w:val="num" w:pos="0"/>
              </w:tabs>
              <w:spacing w:before="120" w:after="120"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para el Usuario propietario del Bien se generan tipo “sombra”</w:t>
            </w:r>
            <w:bookmarkStart w:id="798" w:name="_DV_C639"/>
          </w:p>
          <w:p>
            <w:pPr>
              <w:pStyle w:val="ListParagraph"/>
              <w:numPr>
                <w:ilvl w:val="0"/>
                <w:numId w:val="207"/>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798"/>
            <w:r>
              <w:rPr>
                <w:b w:val="0"/>
                <w:i w:val="0"/>
                <w:strike w:val="0"/>
                <w:color w:val="auto"/>
                <w:kern w:val="0"/>
                <w:sz w:val="18"/>
                <w:szCs w:val="24"/>
                <w:highlight w:val="none"/>
                <w:u w:val="none"/>
              </w:rPr>
              <w:t>Si el Usuario</w:t>
            </w:r>
            <w:bookmarkStart w:id="799" w:name="_DV_C640"/>
            <w:r>
              <w:rPr>
                <w:rStyle w:val="DeltaViewInsertion"/>
                <w:b w:val="0"/>
                <w:i w:val="0"/>
                <w:strike w:val="0"/>
                <w:kern w:val="0"/>
                <w:sz w:val="18"/>
                <w:szCs w:val="24"/>
                <w:highlight w:val="none"/>
              </w:rPr>
              <w:t xml:space="preserve"> propietario del Bien</w:t>
            </w:r>
            <w:bookmarkEnd w:id="799"/>
            <w:r>
              <w:rPr>
                <w:b w:val="0"/>
                <w:i w:val="0"/>
                <w:strike w:val="0"/>
                <w:color w:val="auto"/>
                <w:kern w:val="0"/>
                <w:sz w:val="18"/>
                <w:szCs w:val="24"/>
                <w:highlight w:val="none"/>
                <w:u w:val="none"/>
              </w:rPr>
              <w:t xml:space="preserve"> confirma las operaciones generadas de manera total o parcial, se convierten en tipo “firme” ejecutando los cálculos de stock y/o cantidad autorizada disponible según corresponda. Si el periodo de DJRO no está en plazo o pendiente se le habilita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bookmarkStart w:id="800" w:name="_DV_C641"/>
          </w:p>
          <w:p>
            <w:pPr>
              <w:pStyle w:val="ListParagraph"/>
              <w:numPr>
                <w:ilvl w:val="0"/>
                <w:numId w:val="207"/>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800"/>
            <w:r>
              <w:rPr>
                <w:b w:val="0"/>
                <w:i w:val="0"/>
                <w:strike w:val="0"/>
                <w:color w:val="auto"/>
                <w:kern w:val="0"/>
                <w:sz w:val="18"/>
                <w:szCs w:val="24"/>
                <w:highlight w:val="none"/>
                <w:u w:val="none"/>
              </w:rPr>
              <w:t xml:space="preserve">Si el Usuario rechaza las operaciones, </w:t>
            </w:r>
            <w:r>
              <w:rPr>
                <w:b w:val="0"/>
                <w:i w:val="0"/>
                <w:strike/>
                <w:color w:val="auto"/>
                <w:kern w:val="0"/>
                <w:sz w:val="18"/>
                <w:szCs w:val="24"/>
                <w:highlight w:val="none"/>
                <w:u w:val="none"/>
              </w:rPr>
              <w:t>debe rechazar todas las operaciones generadas</w:t>
            </w:r>
            <w:r>
              <w:rPr>
                <w:b w:val="0"/>
                <w:i w:val="0"/>
                <w:strike w:val="0"/>
                <w:color w:val="auto"/>
                <w:kern w:val="0"/>
                <w:sz w:val="18"/>
                <w:szCs w:val="24"/>
                <w:highlight w:val="none"/>
                <w:u w:val="none"/>
              </w:rPr>
              <w:t>, éstas se anulan pero no se eliminan manteniéndose en el registro no pudiendo los Usuarios visualizarlas ni emitirse ningún reporte del Usuario, solo quedan para el análisis de información posterior que se realiza en la INIQBF</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operaciones de egreso por producción (EGRESO PARA PRODUCCION DE BF A PARTIR DE UN BF) deben estar relacionadas a las operaciones de producción (INGRESO COMO PRODUCCION DE BF A PARTIR DE UN BF).</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el caso de </w:t>
            </w:r>
            <w:r>
              <w:rPr>
                <w:b/>
                <w:i w:val="0"/>
                <w:strike w:val="0"/>
                <w:color w:val="auto"/>
                <w:kern w:val="0"/>
                <w:sz w:val="18"/>
                <w:szCs w:val="24"/>
                <w:highlight w:val="none"/>
                <w:u w:val="none"/>
              </w:rPr>
              <w:t>Producción de un BF a partir de un BNF</w:t>
            </w:r>
            <w:r>
              <w:rPr>
                <w:b w:val="0"/>
                <w:i w:val="0"/>
                <w:strike w:val="0"/>
                <w:color w:val="auto"/>
                <w:kern w:val="0"/>
                <w:sz w:val="18"/>
                <w:szCs w:val="24"/>
                <w:highlight w:val="none"/>
                <w:u w:val="none"/>
              </w:rPr>
              <w:t>, se registra la producción directamente en el registro como operación. No existe cuadro Insumo – Producto dado que no se controla el consumo del BNF</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el caso de </w:t>
            </w:r>
            <w:r>
              <w:rPr>
                <w:b/>
                <w:i w:val="0"/>
                <w:strike w:val="0"/>
                <w:color w:val="auto"/>
                <w:kern w:val="0"/>
                <w:sz w:val="18"/>
                <w:szCs w:val="24"/>
                <w:highlight w:val="none"/>
                <w:u w:val="none"/>
              </w:rPr>
              <w:t>Transformación a BNF:</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Cuando las operaciones las declara el Usuario propietario del Bien</w:t>
            </w:r>
            <w:bookmarkStart w:id="801" w:name="_DV_C642"/>
            <w:r>
              <w:rPr>
                <w:rStyle w:val="DeltaViewInsertion"/>
                <w:b w:val="0"/>
                <w:i w:val="0"/>
                <w:strike w:val="0"/>
                <w:kern w:val="0"/>
                <w:sz w:val="18"/>
                <w:szCs w:val="24"/>
                <w:highlight w:val="none"/>
              </w:rPr>
              <w:t xml:space="preserve"> y fueron realizadas en su establecimiento</w:t>
            </w:r>
            <w:bookmarkEnd w:id="801"/>
          </w:p>
          <w:p>
            <w:pPr>
              <w:pStyle w:val="ListParagraph"/>
              <w:numPr>
                <w:ilvl w:val="0"/>
                <w:numId w:val="10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solicita el establecimiento y el BNF los cuales tienen que estar vigentes a la fecha de la producción. El establecimiento debe tener vigente la actividad de “Transformación a BNF”. La cantidad producida debe ser mayor a cero y la fecha de producción debe corresponder al periodo de DJRO que está en plazo o pendiente de presentación y no ser mayor a la fecha actual.</w:t>
            </w:r>
          </w:p>
          <w:p>
            <w:pPr>
              <w:pStyle w:val="ListParagraph"/>
              <w:numPr>
                <w:ilvl w:val="0"/>
                <w:numId w:val="10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muestra la lista de presentaciones que correspondan a los componentes </w:t>
            </w:r>
            <w:commentRangeStart w:id="802"/>
            <w:r>
              <w:rPr>
                <w:b w:val="0"/>
                <w:i w:val="0"/>
                <w:strike w:val="0"/>
                <w:color w:val="auto"/>
                <w:kern w:val="0"/>
                <w:sz w:val="18"/>
                <w:szCs w:val="24"/>
                <w:highlight w:val="none"/>
                <w:u w:val="none"/>
              </w:rPr>
              <w:t xml:space="preserve">del cuadro insumo-producto del BNF  del punto 1 que se encuentren vigentes a la fecha del egreso </w:t>
            </w:r>
            <w:bookmarkStart w:id="803" w:name="_DV_C643"/>
            <w:r>
              <w:rPr>
                <w:rStyle w:val="DeltaViewInsertion"/>
                <w:b w:val="0"/>
                <w:i w:val="0"/>
                <w:strike w:val="0"/>
                <w:kern w:val="0"/>
                <w:sz w:val="18"/>
                <w:szCs w:val="24"/>
                <w:highlight w:val="none"/>
              </w:rPr>
              <w:t xml:space="preserve">o hasta x=5 días calendario mayor </w:t>
            </w:r>
            <w:bookmarkEnd w:id="803"/>
            <w:r>
              <w:rPr>
                <w:b w:val="0"/>
                <w:i w:val="0"/>
                <w:strike w:val="0"/>
                <w:color w:val="auto"/>
                <w:kern w:val="0"/>
                <w:sz w:val="18"/>
                <w:szCs w:val="24"/>
                <w:highlight w:val="none"/>
                <w:u w:val="none"/>
              </w:rPr>
              <w:t>y tienen asociada la actividad de “Transformación a BNF”</w:t>
            </w:r>
            <w:commentRangeEnd w:id="802"/>
            <w:r>
              <w:rPr>
                <w:b w:val="0"/>
                <w:i w:val="0"/>
                <w:strike w:val="0"/>
                <w:color w:val="auto"/>
                <w:kern w:val="0"/>
                <w:sz w:val="18"/>
                <w:szCs w:val="24"/>
                <w:highlight w:val="none"/>
                <w:u w:val="none"/>
              </w:rPr>
              <w:commentReference w:id="802"/>
            </w:r>
            <w:r>
              <w:rPr>
                <w:b w:val="0"/>
                <w:i w:val="0"/>
                <w:strike w:val="0"/>
                <w:color w:val="auto"/>
                <w:kern w:val="0"/>
                <w:sz w:val="18"/>
                <w:szCs w:val="24"/>
                <w:highlight w:val="none"/>
                <w:u w:val="none"/>
              </w:rPr>
              <w:t xml:space="preserve">. La fecha de egreso debe ser menor o igual a la fecha de producción. Esta fecha corresponde al periodo de DJRO que está en plazo o pendiente de presentación. El Usuario confirma la cantidad consumida de cada presentación, validando que exista stock en el establecimiento al cual se le debe restar las reservas de stock. Si en caso no hubiese suficiente stock o tenga stock negativo se le debe alertar informando la inconsistencia indicando los documentos que están reservando el stock, pudiendo el Usuario, si confirma, continuar con el registro de las cantidades consumidas. Debe registrar por lo menos una presentación con cantidad mayor a cero. </w:t>
            </w:r>
            <w:commentRangeStart w:id="806"/>
            <w:r>
              <w:rPr>
                <w:b w:val="0"/>
                <w:i w:val="0"/>
                <w:strike w:val="0"/>
                <w:color w:val="auto"/>
                <w:kern w:val="0"/>
                <w:sz w:val="18"/>
                <w:szCs w:val="24"/>
                <w:highlight w:val="none"/>
                <w:u w:val="none"/>
              </w:rPr>
              <w:t>En caso no hubiese ninguna presentación que cumpla las condiciones, no debe permitir registrar la comunicación indicando al Usuario que revise su información en el RCBF</w:t>
            </w:r>
            <w:commentRangeEnd w:id="806"/>
            <w:r>
              <w:rPr>
                <w:b w:val="0"/>
                <w:i w:val="0"/>
                <w:strike w:val="0"/>
                <w:color w:val="auto"/>
                <w:kern w:val="0"/>
                <w:sz w:val="18"/>
                <w:szCs w:val="24"/>
                <w:highlight w:val="none"/>
                <w:u w:val="none"/>
              </w:rPr>
              <w:commentReference w:id="806"/>
            </w:r>
            <w:r>
              <w:rPr>
                <w:b w:val="0"/>
                <w:i w:val="0"/>
                <w:strike w:val="0"/>
                <w:color w:val="auto"/>
                <w:kern w:val="0"/>
                <w:sz w:val="18"/>
                <w:szCs w:val="24"/>
                <w:highlight w:val="none"/>
                <w:u w:val="none"/>
              </w:rPr>
              <w:t>.</w:t>
            </w:r>
          </w:p>
          <w:p>
            <w:pPr>
              <w:pStyle w:val="ListParagraph"/>
              <w:numPr>
                <w:ilvl w:val="0"/>
                <w:numId w:val="10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 la confirmación de la comunicación se generan las operaciones de egreso para la obtención de un BNF según se detalla en el </w:t>
            </w:r>
            <w:r>
              <w:rPr>
                <w:b/>
                <w:i w:val="0"/>
                <w:strike w:val="0"/>
                <w:color w:val="auto"/>
                <w:kern w:val="0"/>
                <w:sz w:val="18"/>
                <w:szCs w:val="24"/>
                <w:highlight w:val="none"/>
                <w:u w:val="none"/>
              </w:rPr>
              <w:t xml:space="preserve">Anexo 10 </w:t>
            </w:r>
            <w:r>
              <w:rPr>
                <w:b w:val="0"/>
                <w:i w:val="0"/>
                <w:strike w:val="0"/>
                <w:color w:val="auto"/>
                <w:kern w:val="0"/>
                <w:sz w:val="18"/>
                <w:szCs w:val="24"/>
                <w:highlight w:val="none"/>
                <w:u w:val="none"/>
              </w:rPr>
              <w:t xml:space="preserve">de tipo “firme” ejecutándose los cálculos correspondientes de stock y/o cantidad autorizada disponible según detalle la transacción de la operación. Se debe asociar la información del BNF producido en cada operación de egreso por consumo. </w:t>
            </w:r>
            <w:commentRangeStart w:id="809"/>
            <w:r>
              <w:rPr>
                <w:b w:val="0"/>
                <w:i w:val="0"/>
                <w:strike w:val="0"/>
                <w:color w:val="auto"/>
                <w:kern w:val="0"/>
                <w:sz w:val="18"/>
                <w:szCs w:val="24"/>
                <w:highlight w:val="none"/>
                <w:u w:val="none"/>
              </w:rPr>
              <w:t xml:space="preserve">Si el periodo de DJRO no están en plazo o pendiente se le informa al Usuario habilitándole la rectificación de todas las DJRO afectadas de manera masiva </w:t>
            </w:r>
            <w:commentRangeEnd w:id="809"/>
            <w:r>
              <w:rPr>
                <w:b w:val="0"/>
                <w:i w:val="0"/>
                <w:strike w:val="0"/>
                <w:color w:val="auto"/>
                <w:kern w:val="0"/>
                <w:sz w:val="18"/>
                <w:szCs w:val="24"/>
                <w:highlight w:val="none"/>
                <w:u w:val="none"/>
              </w:rPr>
              <w:commentReference w:id="809"/>
            </w:r>
            <w:bookmarkStart w:id="812" w:name="_DV_C650"/>
            <w:r>
              <w:rPr>
                <w:rStyle w:val="DeltaViewInsertion"/>
                <w:b w:val="0"/>
                <w:i w:val="0"/>
                <w:strike w:val="0"/>
                <w:kern w:val="0"/>
                <w:sz w:val="18"/>
                <w:szCs w:val="24"/>
                <w:highlight w:val="none"/>
              </w:rPr>
              <w:t>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bookmarkEnd w:id="812"/>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bookmarkStart w:id="813" w:name="_DV_C651"/>
            <w:r>
              <w:rPr>
                <w:rStyle w:val="DeltaViewInsertion"/>
                <w:b w:val="0"/>
                <w:i w:val="0"/>
                <w:strike w:val="0"/>
                <w:kern w:val="0"/>
                <w:sz w:val="18"/>
                <w:szCs w:val="24"/>
                <w:highlight w:val="none"/>
              </w:rPr>
              <w:t>Cuando las operaciones las declara el Usuario propietario del Bien y fueron realizadas en el establecimiento de un Usuario prestador de servicio</w:t>
            </w:r>
            <w:bookmarkEnd w:id="813"/>
            <w:bookmarkStart w:id="814" w:name="_DV_C652"/>
          </w:p>
          <w:p>
            <w:pPr>
              <w:pStyle w:val="ListParagraph"/>
              <w:numPr>
                <w:ilvl w:val="0"/>
                <w:numId w:val="211"/>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814"/>
            <w:bookmarkStart w:id="815" w:name="_DV_C653"/>
            <w:r>
              <w:rPr>
                <w:rStyle w:val="DeltaViewInsertion"/>
                <w:b w:val="0"/>
                <w:i w:val="0"/>
                <w:strike w:val="0"/>
                <w:kern w:val="0"/>
                <w:sz w:val="18"/>
                <w:szCs w:val="24"/>
                <w:highlight w:val="none"/>
              </w:rPr>
              <w:t>Se solicita Usuario prestador del servicio el cual debe estar vigente en el RCBF así como la actividad de prestador de servicios sobre el Bien y el establecimiento. Los BNF le corresponden al Usuario propietario del Bien los cuales tienen que estar vigentes a la fecha de la producción. La cantidad producida debe ser mayor a cero y la fecha de producción debe corresponder al periodo de DJRO que está en plazo o pendiente de presentación y no ser mayor a la fecha actual.</w:t>
            </w:r>
            <w:bookmarkEnd w:id="815"/>
            <w:bookmarkStart w:id="816" w:name="_DV_C654"/>
          </w:p>
          <w:p>
            <w:pPr>
              <w:pStyle w:val="ListParagraph"/>
              <w:numPr>
                <w:ilvl w:val="0"/>
                <w:numId w:val="211"/>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816"/>
            <w:bookmarkStart w:id="817" w:name="_DV_C655"/>
            <w:r>
              <w:rPr>
                <w:rStyle w:val="DeltaViewInsertion"/>
                <w:b w:val="0"/>
                <w:i w:val="0"/>
                <w:strike w:val="0"/>
                <w:kern w:val="0"/>
                <w:sz w:val="18"/>
                <w:szCs w:val="24"/>
                <w:highlight w:val="none"/>
              </w:rPr>
              <w:t>Se muestra la lista de presentaciones que correspondan a los componentes del cuadro insumo-producto del BNF  del punto 1 que se encuentren vigentes a la fecha del egreso o hasta x=5 días calendario mayor y tienen asociada la actividad de “Transformación a BNF”. La fecha de egreso debe ser menor o igual a la fecha de producción. Esta fecha corresponde al periodo de DJRO que está en plazo o pendiente de presentación. El Usuario confirma la cantidad consumida de cada presentación, validando que exista stock en el establecimiento al cual se le debe restar las reservas de stock. Si en caso no hubiese suficiente stock o tenga stock negativo se le debe alertar informando la inconsistencia indicando los documentos que están reservando el stock, pudiendo el Usuario, si confirma, continuar con el registro de las cantidades consumidas. Debe registrar por lo menos una presentación con cantidad mayor a cero. En caso no hubiese ninguna presentación que cumpla las condiciones, no debe permitir registrar la comunicación indicando al Usuario que revise su información en el RCBF.</w:t>
            </w:r>
            <w:bookmarkEnd w:id="817"/>
            <w:bookmarkStart w:id="818" w:name="_DV_C656"/>
          </w:p>
          <w:p>
            <w:pPr>
              <w:pStyle w:val="ListParagraph"/>
              <w:numPr>
                <w:ilvl w:val="0"/>
                <w:numId w:val="211"/>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818"/>
            <w:bookmarkStart w:id="819" w:name="_DV_C657"/>
            <w:r>
              <w:rPr>
                <w:rStyle w:val="DeltaViewInsertion"/>
                <w:b w:val="0"/>
                <w:i w:val="0"/>
                <w:strike w:val="0"/>
                <w:kern w:val="0"/>
                <w:sz w:val="18"/>
                <w:szCs w:val="24"/>
                <w:highlight w:val="none"/>
              </w:rPr>
              <w:t xml:space="preserve">Con la confirmación de la comunicación se generan las operaciones de egreso para la obtención de un BNF según se detalla en el Anexo 10 de tipo “sombra” para el Usuario prestador de servicio y de tipo “firme” para el Usuario propietario del Bien ejecutándose los cálculos correspondientes de stock y/o cantidad autorizada disponible según detalle la transacción de la operación. Se debe asociar la información del BNF producido en cada operación de egreso por consumo. Si el periodo de DJRO no están en plazo o pendiente se le informa al Usuario habilitándole la rectificación de todas las DJRO afectadas de manera masiva </w:t>
            </w:r>
            <w:bookmarkEnd w:id="819"/>
            <w:r>
              <w:rPr>
                <w:b w:val="0"/>
                <w:i w:val="0"/>
                <w:strike w:val="0"/>
                <w:color w:val="auto"/>
                <w:kern w:val="0"/>
                <w:sz w:val="18"/>
                <w:szCs w:val="24"/>
                <w:highlight w:val="none"/>
                <w:u w:val="none"/>
              </w:rPr>
              <w:t>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Cuando las operaciones las declara el Usuario que presta servicios sobre el Bien</w:t>
            </w:r>
          </w:p>
          <w:p>
            <w:pPr>
              <w:pStyle w:val="ListParagraph"/>
              <w:numPr>
                <w:ilvl w:val="0"/>
                <w:numId w:val="107"/>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Solicita el Usuario propietario del Bien el cual debe estar vigente en el RCBF a la fecha del egreso y de la producción y la actividad de Transformación a BNF. Toda la información, salvo del establecimiento debe corresponder al Usuario propietario del Bien y se valida como si lo estuviese informando.</w:t>
            </w:r>
          </w:p>
          <w:p>
            <w:pPr>
              <w:pStyle w:val="ListParagraph"/>
              <w:numPr>
                <w:ilvl w:val="0"/>
                <w:numId w:val="107"/>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Solicita el tipo de servicio a prestar según el </w:t>
            </w:r>
            <w:r>
              <w:rPr>
                <w:b/>
                <w:i w:val="0"/>
                <w:strike w:val="0"/>
                <w:color w:val="auto"/>
                <w:kern w:val="0"/>
                <w:sz w:val="18"/>
                <w:szCs w:val="24"/>
                <w:highlight w:val="none"/>
                <w:u w:val="none"/>
              </w:rPr>
              <w:t xml:space="preserve">Anexo 17 </w:t>
            </w:r>
            <w:r>
              <w:rPr>
                <w:b w:val="0"/>
                <w:i w:val="0"/>
                <w:strike w:val="0"/>
                <w:color w:val="auto"/>
                <w:kern w:val="0"/>
                <w:sz w:val="18"/>
                <w:szCs w:val="24"/>
                <w:highlight w:val="none"/>
                <w:u w:val="none"/>
              </w:rPr>
              <w:t>valida que el tipo y número de documento asociado no haya sido ya registrado por el Usuario propietario del Bien, de ser el caso se alerta informándole del hecho pero le permite continuar con el registro.</w:t>
            </w:r>
          </w:p>
          <w:p>
            <w:pPr>
              <w:pStyle w:val="ListParagraph"/>
              <w:numPr>
                <w:ilvl w:val="0"/>
                <w:numId w:val="107"/>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solicita el BNF que se ha producido el cual esté vigente a la fecha de la producción. La cantidad producida la cual debe ser mayor a cero y la fecha de producción debe corresponder al periodo de declaración que está en plazo o pendiente de presentación del Usuario </w:t>
            </w:r>
            <w:bookmarkStart w:id="820" w:name="_DV_C658"/>
            <w:r>
              <w:rPr>
                <w:rStyle w:val="DeltaViewDeletion"/>
                <w:b w:val="0"/>
                <w:i w:val="0"/>
                <w:kern w:val="0"/>
                <w:sz w:val="18"/>
                <w:szCs w:val="24"/>
                <w:highlight w:val="none"/>
                <w:u w:val="none"/>
              </w:rPr>
              <w:t xml:space="preserve">propietario del Bien y del </w:t>
            </w:r>
            <w:bookmarkEnd w:id="820"/>
            <w:r>
              <w:rPr>
                <w:b w:val="0"/>
                <w:i w:val="0"/>
                <w:strike w:val="0"/>
                <w:color w:val="auto"/>
                <w:kern w:val="0"/>
                <w:sz w:val="18"/>
                <w:szCs w:val="24"/>
                <w:highlight w:val="none"/>
                <w:u w:val="none"/>
              </w:rPr>
              <w:t>Prestador de Servicios y no ser mayor a la fecha actual. Si el periodo de DJRO</w:t>
            </w:r>
            <w:bookmarkStart w:id="821" w:name="_DV_C659"/>
            <w:r>
              <w:rPr>
                <w:rStyle w:val="DeltaViewDeletion"/>
                <w:b w:val="0"/>
                <w:i w:val="0"/>
                <w:kern w:val="0"/>
                <w:sz w:val="18"/>
                <w:szCs w:val="24"/>
                <w:highlight w:val="none"/>
                <w:u w:val="none"/>
              </w:rPr>
              <w:t xml:space="preserve"> del Usuario propietario del Bien o del</w:t>
            </w:r>
            <w:bookmarkEnd w:id="821"/>
            <w:bookmarkStart w:id="822" w:name="_DV_C660"/>
            <w:bookmarkStart w:id="823" w:name="_DV_X627"/>
            <w:r>
              <w:rPr>
                <w:rStyle w:val="DeltaViewMoveSource"/>
                <w:b w:val="0"/>
                <w:i w:val="0"/>
                <w:kern w:val="0"/>
                <w:sz w:val="18"/>
                <w:szCs w:val="24"/>
                <w:highlight w:val="none"/>
                <w:u w:val="none"/>
              </w:rPr>
              <w:t xml:space="preserve"> Usuario prestador de Servicio</w:t>
            </w:r>
            <w:bookmarkEnd w:id="823"/>
            <w:bookmarkEnd w:id="822"/>
            <w:r>
              <w:rPr>
                <w:b w:val="0"/>
                <w:i w:val="0"/>
                <w:strike w:val="0"/>
                <w:color w:val="auto"/>
                <w:kern w:val="0"/>
                <w:sz w:val="18"/>
                <w:szCs w:val="24"/>
                <w:highlight w:val="none"/>
                <w:u w:val="none"/>
              </w:rPr>
              <w:t xml:space="preserve"> no está en plazo o pendiente no permite registrar la información alertando al Usuario prestador del servicio. </w:t>
            </w:r>
          </w:p>
          <w:p>
            <w:pPr>
              <w:pStyle w:val="ListParagraph"/>
              <w:numPr>
                <w:ilvl w:val="0"/>
                <w:numId w:val="107"/>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muestra la lista de presentaciones que correspondan a los componentes del cuadro insumo-producto del BNF  del punto 3 que se encuentren vigentes a la fecha del egreso</w:t>
            </w:r>
            <w:bookmarkStart w:id="824" w:name="_DV_C661"/>
            <w:r>
              <w:rPr>
                <w:rStyle w:val="DeltaViewInsertion"/>
                <w:b w:val="0"/>
                <w:i w:val="0"/>
                <w:strike w:val="0"/>
                <w:kern w:val="0"/>
                <w:sz w:val="18"/>
                <w:szCs w:val="24"/>
                <w:highlight w:val="none"/>
              </w:rPr>
              <w:t xml:space="preserve"> o hasta x=5 días calendario mayor</w:t>
            </w:r>
            <w:bookmarkEnd w:id="824"/>
            <w:r>
              <w:rPr>
                <w:b w:val="0"/>
                <w:i w:val="0"/>
                <w:strike w:val="0"/>
                <w:color w:val="auto"/>
                <w:kern w:val="0"/>
                <w:sz w:val="18"/>
                <w:szCs w:val="24"/>
                <w:highlight w:val="none"/>
                <w:u w:val="none"/>
              </w:rPr>
              <w:t xml:space="preserve"> y tienen que tener asociada la actividad de “Transformación a BNF”. La fecha de egreso debe ser menor o igual a la fecha de producción. Esta fecha corresponde al periodo de DJRO que está en plazo o pendiente de presentación del </w:t>
            </w:r>
            <w:bookmarkStart w:id="825" w:name="_DV_C662"/>
            <w:r>
              <w:rPr>
                <w:rStyle w:val="DeltaViewDeletion"/>
                <w:b w:val="0"/>
                <w:i w:val="0"/>
                <w:kern w:val="0"/>
                <w:sz w:val="18"/>
                <w:szCs w:val="24"/>
                <w:highlight w:val="none"/>
                <w:u w:val="none"/>
              </w:rPr>
              <w:t xml:space="preserve">Usuario propietario del Bien y del </w:t>
            </w:r>
            <w:bookmarkEnd w:id="825"/>
            <w:r>
              <w:rPr>
                <w:b w:val="0"/>
                <w:i w:val="0"/>
                <w:strike w:val="0"/>
                <w:color w:val="auto"/>
                <w:kern w:val="0"/>
                <w:sz w:val="18"/>
                <w:szCs w:val="24"/>
                <w:highlight w:val="none"/>
                <w:u w:val="none"/>
              </w:rPr>
              <w:t>Prestador de Servicios. Si el periodo de declaración</w:t>
            </w:r>
            <w:bookmarkStart w:id="826" w:name="_DV_C663"/>
            <w:r>
              <w:rPr>
                <w:rStyle w:val="DeltaViewDeletion"/>
                <w:b w:val="0"/>
                <w:i w:val="0"/>
                <w:kern w:val="0"/>
                <w:sz w:val="18"/>
                <w:szCs w:val="24"/>
                <w:highlight w:val="none"/>
                <w:u w:val="none"/>
              </w:rPr>
              <w:t xml:space="preserve"> del Usuario propietario del Bien o</w:t>
            </w:r>
            <w:bookmarkEnd w:id="826"/>
            <w:r>
              <w:rPr>
                <w:b w:val="0"/>
                <w:i w:val="0"/>
                <w:strike w:val="0"/>
                <w:color w:val="auto"/>
                <w:kern w:val="0"/>
                <w:sz w:val="18"/>
                <w:szCs w:val="24"/>
                <w:highlight w:val="none"/>
                <w:u w:val="none"/>
              </w:rPr>
              <w:t xml:space="preserve"> del Usuario prestador de Servicio no está en plazo o pendiente no permite registrar la información alertando al Usuario prestador del servicio. El Usuario confirma la cantidad consumida de cada presentación, validando que exista stock en el establecimiento al cual se le debe restar las reservas de stock. Si en caso no hubiese suficiente stock o tenga stock negativo se le debe alertar informando la inconsistencia indicando los documentos que están reservando el stock, pudiendo el Usuario, si confirma, continuar con el registro de las cantidades consumidas. Debe registrar por lo menos una presentación con cantidad mayor a cero. En caso no hubiese ninguna presentación que cumpla las condiciones, no debe permitir registrar la comunicación indicando al Usuario que informe al Usuario propietario del Bien que revise su información en el RCBF.</w:t>
            </w:r>
          </w:p>
          <w:p>
            <w:pPr>
              <w:pStyle w:val="ListParagraph"/>
              <w:numPr>
                <w:ilvl w:val="0"/>
                <w:numId w:val="107"/>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 la confirmación de la comunicación se generan las operaciones de egresos para la obtención de un BNF según se detalla en el </w:t>
            </w:r>
            <w:r>
              <w:rPr>
                <w:b/>
                <w:i w:val="0"/>
                <w:strike w:val="0"/>
                <w:color w:val="auto"/>
                <w:kern w:val="0"/>
                <w:sz w:val="18"/>
                <w:szCs w:val="24"/>
                <w:highlight w:val="none"/>
                <w:u w:val="none"/>
              </w:rPr>
              <w:t xml:space="preserve">Anexo 10 </w:t>
            </w:r>
          </w:p>
          <w:p>
            <w:pPr>
              <w:pStyle w:val="ListParagraph"/>
              <w:numPr>
                <w:ilvl w:val="0"/>
                <w:numId w:val="108"/>
              </w:numPr>
              <w:tabs>
                <w:tab w:val="num" w:pos="0"/>
              </w:tabs>
              <w:spacing w:before="120" w:after="120"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para el Usuario prestador del servicio se generan tipo “firme” las cuales no generan cálculos de stock y/o cantidad autorizada disponible, si el periodo de DJRO no está en plazo o pendiente se habilita la rectificación de dicha declaración.</w:t>
            </w:r>
          </w:p>
          <w:p>
            <w:pPr>
              <w:pStyle w:val="ListParagraph"/>
              <w:numPr>
                <w:ilvl w:val="0"/>
                <w:numId w:val="108"/>
              </w:numPr>
              <w:tabs>
                <w:tab w:val="num" w:pos="0"/>
              </w:tabs>
              <w:spacing w:before="120" w:after="120"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para el Usuario propietario del Bien se generan tipo “sombra”</w:t>
            </w:r>
            <w:bookmarkStart w:id="827" w:name="_DV_C664"/>
          </w:p>
          <w:p>
            <w:pPr>
              <w:pStyle w:val="ListParagraph"/>
              <w:numPr>
                <w:ilvl w:val="0"/>
                <w:numId w:val="212"/>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827"/>
            <w:r>
              <w:rPr>
                <w:b w:val="0"/>
                <w:i w:val="0"/>
                <w:strike w:val="0"/>
                <w:color w:val="auto"/>
                <w:kern w:val="0"/>
                <w:sz w:val="18"/>
                <w:szCs w:val="24"/>
                <w:highlight w:val="none"/>
                <w:u w:val="none"/>
              </w:rPr>
              <w:t>Si el Usuario</w:t>
            </w:r>
            <w:bookmarkStart w:id="828" w:name="_DV_C665"/>
            <w:r>
              <w:rPr>
                <w:rStyle w:val="DeltaViewInsertion"/>
                <w:b w:val="0"/>
                <w:i w:val="0"/>
                <w:strike w:val="0"/>
                <w:kern w:val="0"/>
                <w:sz w:val="18"/>
                <w:szCs w:val="24"/>
                <w:highlight w:val="none"/>
              </w:rPr>
              <w:t xml:space="preserve"> propietario del Bien</w:t>
            </w:r>
            <w:bookmarkEnd w:id="828"/>
            <w:r>
              <w:rPr>
                <w:b w:val="0"/>
                <w:i w:val="0"/>
                <w:strike w:val="0"/>
                <w:color w:val="auto"/>
                <w:kern w:val="0"/>
                <w:sz w:val="18"/>
                <w:szCs w:val="24"/>
                <w:highlight w:val="none"/>
                <w:u w:val="none"/>
              </w:rPr>
              <w:t xml:space="preserve"> confirma las operaciones de manera total o parcial, se convierten en tipo “firme” ejecutando los cálculos de stock y/o cantidad autorizada disponible según corresponda. Si el periodo de DJRO no está en plazo o pendiente se le habilita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bookmarkStart w:id="829" w:name="_DV_C666"/>
          </w:p>
          <w:p>
            <w:pPr>
              <w:pStyle w:val="ListParagraph"/>
              <w:numPr>
                <w:ilvl w:val="0"/>
                <w:numId w:val="212"/>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829"/>
            <w:r>
              <w:rPr>
                <w:b w:val="0"/>
                <w:i w:val="0"/>
                <w:strike w:val="0"/>
                <w:color w:val="auto"/>
                <w:kern w:val="0"/>
                <w:sz w:val="18"/>
                <w:szCs w:val="24"/>
                <w:highlight w:val="none"/>
                <w:u w:val="none"/>
              </w:rPr>
              <w:t xml:space="preserve">Si el Usuario rechaza las operaciones, </w:t>
            </w:r>
            <w:r>
              <w:rPr>
                <w:b w:val="0"/>
                <w:i w:val="0"/>
                <w:strike/>
                <w:color w:val="auto"/>
                <w:kern w:val="0"/>
                <w:sz w:val="18"/>
                <w:szCs w:val="24"/>
                <w:highlight w:val="none"/>
                <w:u w:val="none"/>
              </w:rPr>
              <w:t>debe rechazar todas las operaciones generadas</w:t>
            </w:r>
            <w:r>
              <w:rPr>
                <w:b w:val="0"/>
                <w:i w:val="0"/>
                <w:strike w:val="0"/>
                <w:color w:val="auto"/>
                <w:kern w:val="0"/>
                <w:sz w:val="18"/>
                <w:szCs w:val="24"/>
                <w:highlight w:val="none"/>
                <w:u w:val="none"/>
              </w:rPr>
              <w:t>, éstas se anulan pero no se eliminan manteniéndose en el registro no pudiendo los Usuarios visualizarlas ni emitirse ningún reporte del Usuario, solo quedan para el análisis de información posterior que se realiza en la INIQBF</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 las operaciones de egreso para obtención de un BNF (EGRESO DE BF PARA OBTENCION DE BNF) se les asocia la información del BNF producido.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Usuario propietario del Bien y el Usuario prestador de servicio también podrán comunicar de manera masiva las operaciones que corresponden a las actividades de Producción de BF a partir de BF y Transformación de BNF a través de una página en el portal de SUNAT así como cargarlo desde un archivo plano, detallado en la </w:t>
            </w:r>
            <w:r>
              <w:rPr>
                <w:b/>
                <w:i w:val="0"/>
                <w:strike w:val="0"/>
                <w:color w:val="auto"/>
                <w:kern w:val="0"/>
                <w:sz w:val="18"/>
                <w:szCs w:val="24"/>
                <w:highlight w:val="none"/>
                <w:u w:val="none"/>
              </w:rPr>
              <w:t>RN19</w:t>
            </w:r>
            <w:r>
              <w:rPr>
                <w:b w:val="0"/>
                <w:i w:val="0"/>
                <w:strike w:val="0"/>
                <w:color w:val="auto"/>
                <w:kern w:val="0"/>
                <w:sz w:val="18"/>
                <w:szCs w:val="24"/>
                <w:highlight w:val="none"/>
                <w:u w:val="none"/>
              </w:rPr>
              <w:t>.</w:t>
            </w:r>
          </w:p>
          <w:p>
            <w:pPr>
              <w:pStyle w:val="ListParagraph"/>
              <w:numPr>
                <w:numId w:val="0"/>
              </w:numPr>
              <w:spacing w:before="120" w:after="120" w:line="276" w:lineRule="auto"/>
              <w:ind w:firstLine="0"/>
              <w:rPr>
                <w:b w:val="0"/>
                <w:i w:val="0"/>
                <w:strike w:val="0"/>
                <w:color w:val="auto"/>
                <w:kern w:val="0"/>
                <w:sz w:val="18"/>
                <w:szCs w:val="24"/>
                <w:highlight w:val="none"/>
                <w:u w:val="none"/>
              </w:rPr>
            </w:pPr>
            <w:bookmarkStart w:id="830" w:name="_DV_C667"/>
            <w:r>
              <w:rPr>
                <w:rStyle w:val="DeltaViewInsertion"/>
                <w:b w:val="0"/>
                <w:i w:val="0"/>
                <w:strike w:val="0"/>
                <w:kern w:val="0"/>
                <w:sz w:val="18"/>
                <w:szCs w:val="24"/>
                <w:highlight w:val="none"/>
              </w:rPr>
              <w:t>Se debe asegurar que no se dupliquen la información de las operaciones validando antes de generar las operaciones tipo “sombra” que no estén ya registrados por tipo y numero de documento asociado</w:t>
            </w:r>
            <w:bookmarkEnd w:id="830"/>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14</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 xml:space="preserve">Servicios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Los servicios son declarados por los Usuarios prestadores de servicio. Las actividades que corresponde a servicios son</w:t>
            </w:r>
            <w:bookmarkStart w:id="831" w:name="_DV_C668"/>
          </w:p>
          <w:p>
            <w:pPr>
              <w:numPr>
                <w:ilvl w:val="0"/>
                <w:numId w:val="21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31"/>
            <w:r>
              <w:rPr>
                <w:b w:val="0"/>
                <w:i w:val="0"/>
                <w:strike w:val="0"/>
                <w:color w:val="auto"/>
                <w:kern w:val="0"/>
                <w:sz w:val="18"/>
                <w:szCs w:val="24"/>
                <w:highlight w:val="none"/>
                <w:u w:val="none"/>
              </w:rPr>
              <w:t>Servicios de Transporte</w:t>
            </w:r>
            <w:bookmarkStart w:id="832" w:name="_DV_C669"/>
          </w:p>
          <w:p>
            <w:pPr>
              <w:numPr>
                <w:ilvl w:val="0"/>
                <w:numId w:val="21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32"/>
            <w:r>
              <w:rPr>
                <w:b w:val="0"/>
                <w:i w:val="0"/>
                <w:strike w:val="0"/>
                <w:color w:val="auto"/>
                <w:kern w:val="0"/>
                <w:sz w:val="18"/>
                <w:szCs w:val="24"/>
                <w:highlight w:val="none"/>
                <w:u w:val="none"/>
              </w:rPr>
              <w:t>Servicios de Almacenamiento</w:t>
            </w:r>
            <w:bookmarkStart w:id="833" w:name="_DV_C670"/>
          </w:p>
          <w:p>
            <w:pPr>
              <w:numPr>
                <w:ilvl w:val="0"/>
                <w:numId w:val="21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33"/>
            <w:r>
              <w:rPr>
                <w:b w:val="0"/>
                <w:i w:val="0"/>
                <w:strike w:val="0"/>
                <w:color w:val="auto"/>
                <w:kern w:val="0"/>
                <w:sz w:val="18"/>
                <w:szCs w:val="24"/>
                <w:highlight w:val="none"/>
                <w:u w:val="none"/>
              </w:rPr>
              <w:t xml:space="preserve">Prestación de servicios sobre el Bien, el cual tiene los tipos según </w:t>
            </w:r>
            <w:r>
              <w:rPr>
                <w:b/>
                <w:i w:val="0"/>
                <w:strike w:val="0"/>
                <w:color w:val="auto"/>
                <w:kern w:val="0"/>
                <w:sz w:val="18"/>
                <w:szCs w:val="24"/>
                <w:highlight w:val="none"/>
                <w:u w:val="none"/>
              </w:rPr>
              <w:t>Anexo 17</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Los prestadores de servicio también informan las operaciones que realizan con los BF que corresponden a terceros (Usuarios propietarios del Bien) en sus establecimientos.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Considerar que un Usuario prestador de Servicio no puede prestar servicios a si mismo (como Usuario propietario del Bien). La excepción a esta regla aplica para los usuarios que tienen vigente la actividad de Servicio de almacenamiento con la transacción “INGRESO A ESTABLECIMIENTO (DEPOSITO ZP) POR SERVICIO DE ALMACENAMIENTO”. Estas operaciones no generan imputación a terceros.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registrar estas operaciones deben consignar los datos del Usuario propietario del Bien detallado en el </w:t>
            </w:r>
            <w:r>
              <w:rPr>
                <w:b/>
                <w:i w:val="0"/>
                <w:strike w:val="0"/>
                <w:color w:val="auto"/>
                <w:kern w:val="0"/>
                <w:sz w:val="18"/>
                <w:szCs w:val="24"/>
                <w:highlight w:val="none"/>
                <w:u w:val="none"/>
              </w:rPr>
              <w:t xml:space="preserve">Anexo 11 </w:t>
            </w:r>
            <w:r>
              <w:rPr>
                <w:b w:val="0"/>
                <w:i w:val="0"/>
                <w:strike w:val="0"/>
                <w:color w:val="auto"/>
                <w:kern w:val="0"/>
                <w:sz w:val="18"/>
                <w:szCs w:val="24"/>
                <w:highlight w:val="none"/>
                <w:u w:val="none"/>
              </w:rPr>
              <w:t>y deben tener vigente las actividades de servicio que corresponde así como sus establecimientos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 xml:space="preserve">Actividades de Servicio </w:t>
            </w:r>
          </w:p>
          <w:p>
            <w:pPr>
              <w:pStyle w:val="ListParagraph"/>
              <w:numPr>
                <w:ilvl w:val="0"/>
                <w:numId w:val="110"/>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Servicio de Transporte, las operaciones por esta actividad se generan de 2 maneras </w:t>
            </w:r>
            <w:bookmarkStart w:id="834" w:name="_DV_C671"/>
          </w:p>
          <w:p>
            <w:pPr>
              <w:pStyle w:val="ListParagraph"/>
              <w:numPr>
                <w:ilvl w:val="0"/>
                <w:numId w:val="214"/>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834"/>
            <w:r>
              <w:rPr>
                <w:b w:val="0"/>
                <w:i w:val="0"/>
                <w:strike w:val="0"/>
                <w:color w:val="auto"/>
                <w:kern w:val="0"/>
                <w:sz w:val="18"/>
                <w:szCs w:val="24"/>
                <w:highlight w:val="none"/>
                <w:u w:val="none"/>
              </w:rPr>
              <w:t>Por traslado con GRE</w:t>
            </w:r>
            <w:bookmarkStart w:id="835" w:name="_DV_C672"/>
            <w:r>
              <w:rPr>
                <w:rStyle w:val="DeltaViewDeletion"/>
                <w:b w:val="0"/>
                <w:i w:val="0"/>
                <w:kern w:val="0"/>
                <w:sz w:val="18"/>
                <w:szCs w:val="24"/>
                <w:highlight w:val="none"/>
                <w:u w:val="none"/>
              </w:rPr>
              <w:t xml:space="preserve"> OSE/GRE</w:t>
            </w:r>
            <w:bookmarkEnd w:id="835"/>
            <w:r>
              <w:rPr>
                <w:b w:val="0"/>
                <w:i w:val="0"/>
                <w:strike w:val="0"/>
                <w:color w:val="auto"/>
                <w:kern w:val="0"/>
                <w:sz w:val="18"/>
                <w:szCs w:val="24"/>
                <w:highlight w:val="none"/>
                <w:u w:val="none"/>
              </w:rPr>
              <w:t>-BF, generándose la información</w:t>
            </w:r>
            <w:bookmarkStart w:id="836" w:name="_DV_C673"/>
            <w:r>
              <w:rPr>
                <w:rStyle w:val="DeltaViewInsertion"/>
                <w:b w:val="0"/>
                <w:i w:val="0"/>
                <w:strike w:val="0"/>
                <w:kern w:val="0"/>
                <w:sz w:val="18"/>
                <w:szCs w:val="24"/>
                <w:highlight w:val="none"/>
              </w:rPr>
              <w:t xml:space="preserve"> en el inicio de traslado</w:t>
            </w:r>
            <w:bookmarkEnd w:id="836"/>
            <w:r>
              <w:rPr>
                <w:b w:val="0"/>
                <w:i w:val="0"/>
                <w:strike w:val="0"/>
                <w:color w:val="auto"/>
                <w:kern w:val="0"/>
                <w:sz w:val="18"/>
                <w:szCs w:val="24"/>
                <w:highlight w:val="none"/>
                <w:u w:val="none"/>
              </w:rPr>
              <w:t xml:space="preserve"> </w:t>
            </w:r>
            <w:r>
              <w:rPr>
                <w:b w:val="0"/>
                <w:i w:val="0"/>
                <w:strike/>
                <w:color w:val="auto"/>
                <w:kern w:val="0"/>
                <w:sz w:val="18"/>
                <w:szCs w:val="24"/>
                <w:highlight w:val="none"/>
                <w:u w:val="none"/>
              </w:rPr>
              <w:t>en la confirmación del fin de  traslado</w:t>
            </w:r>
            <w:r>
              <w:rPr>
                <w:b w:val="0"/>
                <w:i w:val="0"/>
                <w:strike w:val="0"/>
                <w:color w:val="auto"/>
                <w:kern w:val="0"/>
                <w:sz w:val="18"/>
                <w:szCs w:val="24"/>
                <w:highlight w:val="none"/>
                <w:u w:val="none"/>
              </w:rPr>
              <w:t xml:space="preserve"> del documento remitente o remitente complementaria solo para los ítems del documento que correspondan a Insumos Quimicos y Bienes Fiscalizados controlados, las cuales no ejecutan los cálculos de stock y/o cantidad autorizada disponible. Considerar que los traslados con transporte público se pueden subcontratar, de ser el caso corresponde validar que el RUC del transportista consignado en la GRE</w:t>
            </w:r>
            <w:bookmarkStart w:id="837" w:name="_DV_C674"/>
            <w:r>
              <w:rPr>
                <w:rStyle w:val="DeltaViewDeletion"/>
                <w:b w:val="0"/>
                <w:i w:val="0"/>
                <w:kern w:val="0"/>
                <w:sz w:val="18"/>
                <w:szCs w:val="24"/>
                <w:highlight w:val="none"/>
                <w:u w:val="none"/>
              </w:rPr>
              <w:t xml:space="preserve"> OSE/GRE</w:t>
            </w:r>
            <w:bookmarkEnd w:id="837"/>
            <w:r>
              <w:rPr>
                <w:b w:val="0"/>
                <w:i w:val="0"/>
                <w:strike w:val="0"/>
                <w:color w:val="auto"/>
                <w:kern w:val="0"/>
                <w:sz w:val="18"/>
                <w:szCs w:val="24"/>
                <w:highlight w:val="none"/>
                <w:u w:val="none"/>
              </w:rPr>
              <w:t xml:space="preserve">-BF debe coincidir con el RUC del transportista subcontratante que está en la </w:t>
            </w:r>
            <w:bookmarkStart w:id="838" w:name="_DV_C675"/>
            <w:r>
              <w:rPr>
                <w:rStyle w:val="DeltaViewDeletion"/>
                <w:b w:val="0"/>
                <w:i w:val="0"/>
                <w:kern w:val="0"/>
                <w:sz w:val="18"/>
                <w:szCs w:val="24"/>
                <w:highlight w:val="none"/>
                <w:u w:val="none"/>
              </w:rPr>
              <w:t>GRE OSE/</w:t>
            </w:r>
            <w:bookmarkEnd w:id="838"/>
            <w:r>
              <w:rPr>
                <w:b w:val="0"/>
                <w:i w:val="0"/>
                <w:strike w:val="0"/>
                <w:color w:val="auto"/>
                <w:kern w:val="0"/>
                <w:sz w:val="18"/>
                <w:szCs w:val="24"/>
                <w:highlight w:val="none"/>
                <w:u w:val="none"/>
              </w:rPr>
              <w:t xml:space="preserve">GRE-BF transportista. </w:t>
            </w:r>
            <w:bookmarkStart w:id="839" w:name="_DV_C676"/>
          </w:p>
          <w:p>
            <w:pPr>
              <w:pStyle w:val="ListParagraph"/>
              <w:numPr>
                <w:ilvl w:val="0"/>
                <w:numId w:val="214"/>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839"/>
            <w:r>
              <w:rPr>
                <w:b w:val="0"/>
                <w:i w:val="0"/>
                <w:strike w:val="0"/>
                <w:color w:val="auto"/>
                <w:kern w:val="0"/>
                <w:sz w:val="18"/>
                <w:szCs w:val="24"/>
                <w:highlight w:val="none"/>
                <w:u w:val="none"/>
              </w:rPr>
              <w:t>Por traslado con guía de remisión física que generan operaciones tipo “sombra” declaradas por los otros actores del traslado, las cuales deben ser confirmadas por el transportista para que se conviertan a “firme”. Si el transportista indica que el traslado se subcontrató deberá trasladarse la operación tipo “sombra” al transportista subcontratado al cual se le debe validar la misma información que al transportista subcontratante. Se debe marcar que esa operación de traslado es por subcontratación. El transportista subcontratante también podría rechazar la operación. Si el transportista rechaza la imputación ésta operación no se elimina sino se mantiene en el registro no pudiendo los Usuarios visualizarlas ni emitirse ningún reporte del Usuario, solo quedan para el análisis de información posterior que se realiza en la INIQBF. SI confirma la operación no ejecutan los cálculos de stock y/o cantidad autorizada disponible.</w:t>
            </w:r>
          </w:p>
          <w:p>
            <w:pPr>
              <w:pStyle w:val="ListParagraph"/>
              <w:numPr>
                <w:numId w:val="0"/>
              </w:numPr>
              <w:spacing w:before="120" w:after="120" w:line="276" w:lineRule="auto"/>
              <w:ind w:left="360" w:firstLine="0"/>
              <w:rPr>
                <w:rStyle w:val="DefaultParagraphFont"/>
                <w:b w:val="0"/>
                <w:i w:val="0"/>
                <w:strike w:val="0"/>
                <w:color w:val="auto"/>
                <w:kern w:val="0"/>
                <w:szCs w:val="24"/>
                <w:highlight w:val="none"/>
                <w:u w:val="none"/>
              </w:rPr>
            </w:pPr>
            <w:r>
              <w:rPr>
                <w:b w:val="0"/>
                <w:i w:val="0"/>
                <w:strike w:val="0"/>
                <w:color w:val="auto"/>
                <w:kern w:val="0"/>
                <w:sz w:val="18"/>
                <w:szCs w:val="24"/>
                <w:highlight w:val="none"/>
                <w:u w:val="none"/>
              </w:rPr>
              <w:t xml:space="preserve">Si la guía transportista corresponde a una guía física – ver </w:t>
            </w:r>
            <w:r>
              <w:rPr>
                <w:b/>
                <w:i w:val="0"/>
                <w:strike w:val="0"/>
                <w:color w:val="auto"/>
                <w:kern w:val="0"/>
                <w:sz w:val="18"/>
                <w:szCs w:val="24"/>
                <w:highlight w:val="none"/>
                <w:u w:val="none"/>
              </w:rPr>
              <w:t>Anexo 03</w:t>
            </w:r>
            <w:r>
              <w:rPr>
                <w:b w:val="0"/>
                <w:i w:val="0"/>
                <w:strike w:val="0"/>
                <w:color w:val="auto"/>
                <w:kern w:val="0"/>
                <w:sz w:val="18"/>
                <w:szCs w:val="24"/>
                <w:highlight w:val="none"/>
                <w:u w:val="none"/>
              </w:rPr>
              <w:t xml:space="preserve"> - valida que la serie y número esté autorizado por SUNAT para el transportista de manera obligatoria según hipervínculo </w:t>
            </w:r>
            <w:hyperlink r:id="rId16" w:history="1">
              <w:r>
                <w:rPr>
                  <w:b w:val="0"/>
                  <w:i w:val="0"/>
                  <w:strike w:val="0"/>
                  <w:color w:val="auto"/>
                  <w:kern w:val="0"/>
                  <w:sz w:val="18"/>
                  <w:szCs w:val="24"/>
                  <w:highlight w:val="none"/>
                  <w:u w:val="none"/>
                </w:rPr>
                <w:t>http://www.sunat.gob.pe/cl-at-itconcompag/ccS01Alias</w:t>
              </w:r>
            </w:hyperlink>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detalle del registro de operaciones está en el </w:t>
            </w:r>
            <w:r>
              <w:rPr>
                <w:b/>
                <w:i w:val="0"/>
                <w:strike w:val="0"/>
                <w:color w:val="auto"/>
                <w:kern w:val="0"/>
                <w:sz w:val="18"/>
                <w:szCs w:val="24"/>
                <w:highlight w:val="none"/>
                <w:u w:val="none"/>
              </w:rPr>
              <w:t>Anexo 11</w:t>
            </w:r>
          </w:p>
          <w:p>
            <w:pPr>
              <w:pStyle w:val="ListParagraph"/>
              <w:numPr>
                <w:ilvl w:val="0"/>
                <w:numId w:val="110"/>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Servicio de Almacenamiento, las operaciones por esta actividad se generan de 2 maneras</w:t>
            </w:r>
            <w:bookmarkStart w:id="840" w:name="_DV_C677"/>
          </w:p>
          <w:p>
            <w:pPr>
              <w:pStyle w:val="ListParagraph"/>
              <w:numPr>
                <w:ilvl w:val="0"/>
                <w:numId w:val="215"/>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840"/>
            <w:r>
              <w:rPr>
                <w:b w:val="0"/>
                <w:i w:val="0"/>
                <w:strike w:val="0"/>
                <w:color w:val="auto"/>
                <w:kern w:val="0"/>
                <w:sz w:val="18"/>
                <w:szCs w:val="24"/>
                <w:highlight w:val="none"/>
                <w:u w:val="none"/>
              </w:rPr>
              <w:t xml:space="preserve">Por traslado con </w:t>
            </w:r>
            <w:bookmarkStart w:id="841" w:name="_DV_C678"/>
            <w:r>
              <w:rPr>
                <w:rStyle w:val="DeltaViewDeletion"/>
                <w:b w:val="0"/>
                <w:i w:val="0"/>
                <w:kern w:val="0"/>
                <w:sz w:val="18"/>
                <w:szCs w:val="24"/>
                <w:highlight w:val="none"/>
                <w:u w:val="none"/>
              </w:rPr>
              <w:t>GRE OSE/</w:t>
            </w:r>
            <w:bookmarkEnd w:id="841"/>
            <w:r>
              <w:rPr>
                <w:b w:val="0"/>
                <w:i w:val="0"/>
                <w:strike w:val="0"/>
                <w:color w:val="auto"/>
                <w:kern w:val="0"/>
                <w:sz w:val="18"/>
                <w:szCs w:val="24"/>
                <w:highlight w:val="none"/>
                <w:u w:val="none"/>
              </w:rPr>
              <w:t>GRE-BF generándose la información en la recepción de los bienes del Usuario propietario del Bien (confirmación de fin de traslado) o entrega de los bienes al Usuario propietario (inicio de traslado) los cuales si ejecutan los cálculos de stock en establecimiento de terceros.</w:t>
            </w:r>
            <w:bookmarkStart w:id="842" w:name="_DV_C679"/>
          </w:p>
          <w:p>
            <w:pPr>
              <w:pStyle w:val="ListParagraph"/>
              <w:numPr>
                <w:ilvl w:val="0"/>
                <w:numId w:val="215"/>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842"/>
            <w:r>
              <w:rPr>
                <w:b w:val="0"/>
                <w:i w:val="0"/>
                <w:strike w:val="0"/>
                <w:color w:val="auto"/>
                <w:kern w:val="0"/>
                <w:sz w:val="18"/>
                <w:szCs w:val="24"/>
                <w:highlight w:val="none"/>
                <w:u w:val="none"/>
              </w:rPr>
              <w:t>Por traslado con guía de remisión físicas las cuales generan operaciones tipo “sombra” las cuales deben ser confirmadas por el Usuario prestador del servicio para que se conviertan a “firme”. Si el Usuario prestador del servicio rechaza la imputación ésta operación no se elimina sino se mantiene en el registro no pudiendo los Usuarios visualizarlas ni emitirse ningún reporte del Usuario, solo quedan para el análisis de información posterior que se realiza en la INIQBF. SI confirma la operación no ejecutan los cálculos de stock.</w:t>
            </w:r>
          </w:p>
          <w:p>
            <w:pPr>
              <w:pStyle w:val="ListParagraph"/>
              <w:numPr>
                <w:numId w:val="0"/>
              </w:numPr>
              <w:spacing w:before="120" w:after="120" w:line="276" w:lineRule="auto"/>
              <w:ind w:left="360" w:firstLine="0"/>
              <w:rPr>
                <w:rStyle w:val="DefaultParagraphFont"/>
                <w:b w:val="0"/>
                <w:i w:val="0"/>
                <w:strike w:val="0"/>
                <w:color w:val="000004"/>
                <w:kern w:val="0"/>
                <w:sz w:val="18"/>
                <w:szCs w:val="24"/>
                <w:highlight w:val="none"/>
                <w:u w:val="single"/>
              </w:rPr>
            </w:pPr>
            <w:r>
              <w:rPr>
                <w:b w:val="0"/>
                <w:i w:val="0"/>
                <w:strike w:val="0"/>
                <w:color w:val="auto"/>
                <w:kern w:val="0"/>
                <w:sz w:val="18"/>
                <w:szCs w:val="24"/>
                <w:highlight w:val="none"/>
                <w:u w:val="none"/>
              </w:rPr>
              <w:t xml:space="preserve">Si la guía transportista corresponde a una guía física – ver </w:t>
            </w:r>
            <w:r>
              <w:rPr>
                <w:b/>
                <w:i w:val="0"/>
                <w:strike w:val="0"/>
                <w:color w:val="auto"/>
                <w:kern w:val="0"/>
                <w:sz w:val="18"/>
                <w:szCs w:val="24"/>
                <w:highlight w:val="none"/>
                <w:u w:val="none"/>
              </w:rPr>
              <w:t>Anexo 03</w:t>
            </w:r>
            <w:r>
              <w:rPr>
                <w:b w:val="0"/>
                <w:i w:val="0"/>
                <w:strike w:val="0"/>
                <w:color w:val="auto"/>
                <w:kern w:val="0"/>
                <w:sz w:val="18"/>
                <w:szCs w:val="24"/>
                <w:highlight w:val="none"/>
                <w:u w:val="none"/>
              </w:rPr>
              <w:t xml:space="preserve"> - valida que la serie y número esté autorizado por SUNAT para el transportista según hipervínculo </w:t>
            </w:r>
            <w:hyperlink r:id="rId16" w:history="1">
              <w:r>
                <w:rPr>
                  <w:rStyle w:val="Hyperlink"/>
                  <w:b w:val="0"/>
                  <w:i w:val="0"/>
                  <w:strike w:val="0"/>
                  <w:dstrike w:val="0"/>
                  <w:kern w:val="0"/>
                  <w:sz w:val="18"/>
                  <w:szCs w:val="24"/>
                  <w:highlight w:val="none"/>
                </w:rPr>
                <w:t>http://www.sunat.gob.pe/cl-at-itconcompag/ccS01Alias</w:t>
              </w:r>
            </w:hyperlink>
            <w:r>
              <w:rPr>
                <w:rStyle w:val="Hyperlink"/>
                <w:b w:val="0"/>
                <w:i w:val="0"/>
                <w:strike w:val="0"/>
                <w:dstrike w:val="0"/>
                <w:kern w:val="0"/>
                <w:sz w:val="18"/>
                <w:szCs w:val="24"/>
                <w:highlight w:val="none"/>
              </w:rPr>
              <w:t>,</w:t>
            </w:r>
            <w:r>
              <w:rPr>
                <w:rStyle w:val="Hyperlink"/>
                <w:b w:val="0"/>
                <w:i w:val="0"/>
                <w:strike w:val="0"/>
                <w:dstrike w:val="0"/>
                <w:kern w:val="0"/>
                <w:sz w:val="18"/>
                <w:szCs w:val="24"/>
                <w:highlight w:val="none"/>
                <w:u w:val="none"/>
              </w:rPr>
              <w:t xml:space="preserve"> si no cumple la validación se alerta al Usuario permitiendo registrar la información</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motivos de </w:t>
            </w:r>
            <w:bookmarkStart w:id="843" w:name="_DV_C680"/>
            <w:r>
              <w:rPr>
                <w:rStyle w:val="DeltaViewDeletion"/>
                <w:b w:val="0"/>
                <w:i w:val="0"/>
                <w:kern w:val="0"/>
                <w:sz w:val="18"/>
                <w:szCs w:val="24"/>
                <w:highlight w:val="none"/>
                <w:u w:val="none"/>
              </w:rPr>
              <w:t>GRE OSE/</w:t>
            </w:r>
            <w:bookmarkEnd w:id="843"/>
            <w:r>
              <w:rPr>
                <w:b w:val="0"/>
                <w:i w:val="0"/>
                <w:strike w:val="0"/>
                <w:color w:val="auto"/>
                <w:kern w:val="0"/>
                <w:sz w:val="18"/>
                <w:szCs w:val="24"/>
                <w:highlight w:val="none"/>
                <w:u w:val="none"/>
              </w:rPr>
              <w:t>GRE-BF remitente o guía de remisión física remitente que corresponde al servicio de almacenamiento son:</w:t>
            </w:r>
          </w:p>
          <w:p>
            <w:pPr>
              <w:pStyle w:val="CommentText"/>
              <w:numPr>
                <w:ilvl w:val="0"/>
                <w:numId w:val="111"/>
              </w:numPr>
              <w:tabs>
                <w:tab w:val="num" w:pos="0"/>
              </w:tabs>
              <w:ind w:left="108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Traslado de bienes para prestación de servicios de transformación o almacenamiento, donde el remitente es el Usuario propietario y el Prestador de servicios el destinatario </w:t>
            </w:r>
          </w:p>
          <w:p>
            <w:pPr>
              <w:pStyle w:val="CommentText"/>
              <w:numPr>
                <w:ilvl w:val="0"/>
                <w:numId w:val="111"/>
              </w:numPr>
              <w:tabs>
                <w:tab w:val="num" w:pos="0"/>
              </w:tabs>
              <w:ind w:left="108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Recojo de bienes, donde el remitente y destinatario es el Usuario propietario y el Prestador de servicios es el proveedor </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detalle del registro de operaciones está en el </w:t>
            </w:r>
            <w:r>
              <w:rPr>
                <w:b/>
                <w:i w:val="0"/>
                <w:strike w:val="0"/>
                <w:color w:val="auto"/>
                <w:kern w:val="0"/>
                <w:sz w:val="18"/>
                <w:szCs w:val="24"/>
                <w:highlight w:val="none"/>
                <w:u w:val="none"/>
              </w:rPr>
              <w:t>Anexo 11</w:t>
            </w:r>
          </w:p>
          <w:p>
            <w:pPr>
              <w:pStyle w:val="ListParagraph"/>
              <w:numPr>
                <w:ilvl w:val="0"/>
                <w:numId w:val="110"/>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Prestador de Servicios sobre el Bien (para los tipos definidos en el </w:t>
            </w:r>
            <w:r>
              <w:rPr>
                <w:b/>
                <w:i w:val="0"/>
                <w:strike w:val="0"/>
                <w:color w:val="auto"/>
                <w:kern w:val="0"/>
                <w:sz w:val="18"/>
                <w:szCs w:val="24"/>
                <w:highlight w:val="none"/>
                <w:u w:val="none"/>
              </w:rPr>
              <w:t>Anexo 17</w:t>
            </w:r>
            <w:r>
              <w:rPr>
                <w:b w:val="0"/>
                <w:i w:val="0"/>
                <w:strike w:val="0"/>
                <w:color w:val="auto"/>
                <w:kern w:val="0"/>
                <w:sz w:val="18"/>
                <w:szCs w:val="24"/>
                <w:highlight w:val="none"/>
                <w:u w:val="none"/>
              </w:rPr>
              <w:t>), las operaciones por esta actividad se generan de 3 maneras</w:t>
            </w:r>
            <w:bookmarkStart w:id="844" w:name="_DV_C681"/>
          </w:p>
          <w:p>
            <w:pPr>
              <w:pStyle w:val="ListParagraph"/>
              <w:numPr>
                <w:ilvl w:val="0"/>
                <w:numId w:val="216"/>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844"/>
            <w:r>
              <w:rPr>
                <w:b w:val="0"/>
                <w:i w:val="0"/>
                <w:strike w:val="0"/>
                <w:color w:val="auto"/>
                <w:kern w:val="0"/>
                <w:sz w:val="18"/>
                <w:szCs w:val="24"/>
                <w:highlight w:val="none"/>
                <w:u w:val="none"/>
              </w:rPr>
              <w:t xml:space="preserve">Por traslado con </w:t>
            </w:r>
            <w:bookmarkStart w:id="845" w:name="_DV_C682"/>
            <w:r>
              <w:rPr>
                <w:rStyle w:val="DeltaViewDeletion"/>
                <w:b w:val="0"/>
                <w:i w:val="0"/>
                <w:kern w:val="0"/>
                <w:sz w:val="18"/>
                <w:szCs w:val="24"/>
                <w:highlight w:val="none"/>
                <w:u w:val="none"/>
              </w:rPr>
              <w:t>GRE OSE/</w:t>
            </w:r>
            <w:bookmarkEnd w:id="845"/>
            <w:r>
              <w:rPr>
                <w:b w:val="0"/>
                <w:i w:val="0"/>
                <w:strike w:val="0"/>
                <w:color w:val="auto"/>
                <w:kern w:val="0"/>
                <w:sz w:val="18"/>
                <w:szCs w:val="24"/>
                <w:highlight w:val="none"/>
                <w:u w:val="none"/>
              </w:rPr>
              <w:t>GRE-BF generándose la información en la recepción de los bienes del Usuario propietario del Bien (confirmación de fin de traslado) o entrega de los bienes al Usuario propietario (inicio de traslado) los cuales si ejecutan los cálculos de stock en establecimiento de terceros.</w:t>
            </w:r>
            <w:bookmarkStart w:id="846" w:name="_DV_C683"/>
          </w:p>
          <w:p>
            <w:pPr>
              <w:pStyle w:val="ListParagraph"/>
              <w:numPr>
                <w:ilvl w:val="0"/>
                <w:numId w:val="216"/>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846"/>
            <w:r>
              <w:rPr>
                <w:b w:val="0"/>
                <w:i w:val="0"/>
                <w:strike w:val="0"/>
                <w:color w:val="auto"/>
                <w:kern w:val="0"/>
                <w:sz w:val="18"/>
                <w:szCs w:val="24"/>
                <w:highlight w:val="none"/>
                <w:u w:val="none"/>
              </w:rPr>
              <w:t>Por traslado con guía de remisión físicas las cuales generan operaciones tipo “sombra” las cuales deben ser confirmadas por el Usuario prestador del servicio para que se conviertan a “firme”. Si el Usuario prestador del servicio rechaza la imputación ésta operación no se elimina sino se mantiene en el registro no pudiendo los Usuarios visualizarlas ni emitirse ningún reporte del Usuario, solo quedan para el análisis de información posterior que se realiza en la INIQBF. SI confirma la operación no ejecutan los cálculos de stock.</w:t>
            </w:r>
          </w:p>
          <w:p>
            <w:pPr>
              <w:pStyle w:val="ListParagraph"/>
              <w:numPr>
                <w:numId w:val="0"/>
              </w:numPr>
              <w:spacing w:before="120" w:after="120" w:line="276" w:lineRule="auto"/>
              <w:ind w:left="360" w:firstLine="0"/>
              <w:rPr>
                <w:rStyle w:val="DefaultParagraphFont"/>
                <w:b w:val="0"/>
                <w:i w:val="0"/>
                <w:strike w:val="0"/>
                <w:color w:val="000004"/>
                <w:kern w:val="0"/>
                <w:sz w:val="18"/>
                <w:szCs w:val="24"/>
                <w:highlight w:val="none"/>
                <w:u w:val="single"/>
              </w:rPr>
            </w:pPr>
            <w:r>
              <w:rPr>
                <w:b w:val="0"/>
                <w:i w:val="0"/>
                <w:strike w:val="0"/>
                <w:color w:val="auto"/>
                <w:kern w:val="0"/>
                <w:sz w:val="18"/>
                <w:szCs w:val="24"/>
                <w:highlight w:val="none"/>
                <w:u w:val="none"/>
              </w:rPr>
              <w:t xml:space="preserve">Si la guía transportista corresponde a una guía física – ver </w:t>
            </w:r>
            <w:r>
              <w:rPr>
                <w:b/>
                <w:i w:val="0"/>
                <w:strike w:val="0"/>
                <w:color w:val="auto"/>
                <w:kern w:val="0"/>
                <w:sz w:val="18"/>
                <w:szCs w:val="24"/>
                <w:highlight w:val="none"/>
                <w:u w:val="none"/>
              </w:rPr>
              <w:t>Anexo 03</w:t>
            </w:r>
            <w:r>
              <w:rPr>
                <w:b w:val="0"/>
                <w:i w:val="0"/>
                <w:strike w:val="0"/>
                <w:color w:val="auto"/>
                <w:kern w:val="0"/>
                <w:sz w:val="18"/>
                <w:szCs w:val="24"/>
                <w:highlight w:val="none"/>
                <w:u w:val="none"/>
              </w:rPr>
              <w:t xml:space="preserve"> - valida que la serie y número esté autorizado por SUNAT para el transportista según hipervínculo </w:t>
            </w:r>
            <w:hyperlink r:id="rId16" w:history="1">
              <w:r>
                <w:rPr>
                  <w:rStyle w:val="Hyperlink"/>
                  <w:b w:val="0"/>
                  <w:i w:val="0"/>
                  <w:strike w:val="0"/>
                  <w:dstrike w:val="0"/>
                  <w:kern w:val="0"/>
                  <w:sz w:val="18"/>
                  <w:szCs w:val="24"/>
                  <w:highlight w:val="none"/>
                </w:rPr>
                <w:t>http://www.sunat.gob.pe/cl-at-itconcompag/ccS01Alias</w:t>
              </w:r>
            </w:hyperlink>
            <w:r>
              <w:rPr>
                <w:rStyle w:val="Hyperlink"/>
                <w:b w:val="0"/>
                <w:i w:val="0"/>
                <w:strike w:val="0"/>
                <w:dstrike w:val="0"/>
                <w:kern w:val="0"/>
                <w:sz w:val="18"/>
                <w:szCs w:val="24"/>
                <w:highlight w:val="none"/>
              </w:rPr>
              <w:t>,</w:t>
            </w:r>
            <w:r>
              <w:rPr>
                <w:rStyle w:val="Hyperlink"/>
                <w:b w:val="0"/>
                <w:i w:val="0"/>
                <w:strike w:val="0"/>
                <w:dstrike w:val="0"/>
                <w:kern w:val="0"/>
                <w:sz w:val="18"/>
                <w:szCs w:val="24"/>
                <w:highlight w:val="none"/>
                <w:u w:val="none"/>
              </w:rPr>
              <w:t xml:space="preserve"> si no cumple la validación se alerta al Usuario permitiendo registrar la información</w:t>
            </w:r>
            <w:bookmarkStart w:id="847" w:name="_DV_C684"/>
          </w:p>
          <w:p>
            <w:pPr>
              <w:pStyle w:val="ListParagraph"/>
              <w:numPr>
                <w:ilvl w:val="0"/>
                <w:numId w:val="216"/>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847"/>
            <w:r>
              <w:rPr>
                <w:b w:val="0"/>
                <w:i w:val="0"/>
                <w:strike w:val="0"/>
                <w:color w:val="auto"/>
                <w:kern w:val="0"/>
                <w:sz w:val="18"/>
                <w:szCs w:val="24"/>
                <w:highlight w:val="none"/>
                <w:u w:val="none"/>
              </w:rPr>
              <w:t>Por operaciones propias de la actividad (producción, transformación, envasado /reenvasado) las cuales son declaradas en el registro y generando las operaciones que se imputan al Usuario propietario del Bien tipo “sombra” el cual debe confirmar para que se conviertan a tipo “firme” y afecte el stock en el establecimiento de terceros y su cantidad autorizada disponible (</w:t>
            </w:r>
            <w:r>
              <w:rPr>
                <w:b/>
                <w:i w:val="0"/>
                <w:strike w:val="0"/>
                <w:color w:val="auto"/>
                <w:kern w:val="0"/>
                <w:sz w:val="18"/>
                <w:szCs w:val="24"/>
                <w:highlight w:val="none"/>
                <w:u w:val="none"/>
              </w:rPr>
              <w:t xml:space="preserve">RN12 </w:t>
            </w:r>
            <w:r>
              <w:rPr>
                <w:b w:val="0"/>
                <w:i w:val="0"/>
                <w:strike w:val="0"/>
                <w:color w:val="auto"/>
                <w:kern w:val="0"/>
                <w:sz w:val="18"/>
                <w:szCs w:val="24"/>
                <w:highlight w:val="none"/>
                <w:u w:val="none"/>
              </w:rPr>
              <w:t>y</w:t>
            </w:r>
            <w:r>
              <w:rPr>
                <w:b/>
                <w:i w:val="0"/>
                <w:strike w:val="0"/>
                <w:color w:val="auto"/>
                <w:kern w:val="0"/>
                <w:sz w:val="18"/>
                <w:szCs w:val="24"/>
                <w:highlight w:val="none"/>
                <w:u w:val="none"/>
              </w:rPr>
              <w:t xml:space="preserve"> RN13</w:t>
            </w:r>
            <w:r>
              <w:rPr>
                <w:b w:val="0"/>
                <w:i w:val="0"/>
                <w:strike w:val="0"/>
                <w:color w:val="auto"/>
                <w:kern w:val="0"/>
                <w:sz w:val="18"/>
                <w:szCs w:val="24"/>
                <w:highlight w:val="none"/>
                <w:u w:val="none"/>
              </w:rPr>
              <w:t>)</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motivos de </w:t>
            </w:r>
            <w:bookmarkStart w:id="848" w:name="_DV_C685"/>
            <w:r>
              <w:rPr>
                <w:rStyle w:val="DeltaViewDeletion"/>
                <w:b w:val="0"/>
                <w:i w:val="0"/>
                <w:kern w:val="0"/>
                <w:sz w:val="18"/>
                <w:szCs w:val="24"/>
                <w:highlight w:val="none"/>
                <w:u w:val="none"/>
              </w:rPr>
              <w:t>GRE OSE/</w:t>
            </w:r>
            <w:bookmarkEnd w:id="848"/>
            <w:r>
              <w:rPr>
                <w:b w:val="0"/>
                <w:i w:val="0"/>
                <w:strike w:val="0"/>
                <w:color w:val="auto"/>
                <w:kern w:val="0"/>
                <w:sz w:val="18"/>
                <w:szCs w:val="24"/>
                <w:highlight w:val="none"/>
                <w:u w:val="none"/>
              </w:rPr>
              <w:t>GRE-BF remitente o guía de remisión física remitente que corresponde a estos servicios son:</w:t>
            </w:r>
          </w:p>
          <w:p>
            <w:pPr>
              <w:pStyle w:val="CommentText"/>
              <w:numPr>
                <w:ilvl w:val="0"/>
                <w:numId w:val="112"/>
              </w:numPr>
              <w:tabs>
                <w:tab w:val="num" w:pos="0"/>
              </w:tabs>
              <w:ind w:left="108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Traslado de bienes para prestación de servicios de transformación o almacenamiento, donde el remitente es el Usuario propietario y el Prestador de servicios el destinatario </w:t>
            </w:r>
          </w:p>
          <w:p>
            <w:pPr>
              <w:pStyle w:val="CommentText"/>
              <w:numPr>
                <w:ilvl w:val="0"/>
                <w:numId w:val="112"/>
              </w:numPr>
              <w:tabs>
                <w:tab w:val="num" w:pos="0"/>
              </w:tabs>
              <w:ind w:left="108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Recojo de bienes, donde el remitente y destinatario es el Usuario propietario y el Prestador de servicios es el proveedor </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detalle del registro de operaciones está en los Anexos </w:t>
            </w:r>
            <w:r>
              <w:rPr>
                <w:b/>
                <w:i w:val="0"/>
                <w:strike w:val="0"/>
                <w:color w:val="auto"/>
                <w:kern w:val="0"/>
                <w:sz w:val="18"/>
                <w:szCs w:val="24"/>
                <w:highlight w:val="none"/>
                <w:u w:val="none"/>
              </w:rPr>
              <w:t>10 y 11</w:t>
            </w:r>
          </w:p>
          <w:p>
            <w:pPr>
              <w:pStyle w:val="CommentText"/>
              <w:numPr>
                <w:numId w:val="0"/>
              </w:numPr>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el caso específico del servicio de Envasado y Reenvasado considerar adicionalmente mantener la relación entre las presentaciones originales (envasado) y los resultantes (reenvasados). Ejemplo : </w:t>
            </w:r>
          </w:p>
          <w:p>
            <w:pPr>
              <w:pStyle w:val="CommentText"/>
              <w:numPr>
                <w:numId w:val="0"/>
              </w:numPr>
              <w:ind w:left="360" w:firstLine="0"/>
              <w:rPr>
                <w:rStyle w:val="DefaultParagraphFont"/>
                <w:b w:val="0"/>
                <w:i w:val="0"/>
                <w:strike w:val="0"/>
                <w:color w:val="auto"/>
                <w:kern w:val="0"/>
                <w:sz w:val="18"/>
                <w:szCs w:val="24"/>
                <w:highlight w:val="none"/>
                <w:u w:val="none"/>
              </w:rPr>
            </w:pPr>
          </w:p>
          <w:p>
            <w:pPr>
              <w:pStyle w:val="CommentText"/>
              <w:numPr>
                <w:ilvl w:val="0"/>
                <w:numId w:val="113"/>
              </w:numPr>
              <w:tabs>
                <w:tab w:val="num" w:pos="0"/>
              </w:tabs>
              <w:ind w:left="108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Egreso por reenvasado de A, solicita el código y la cantidad de presentaciones, los cuales se van a reenvasar y adicionalmente el código de presentación a la cual se va a reenvasar </w:t>
            </w:r>
          </w:p>
          <w:p>
            <w:pPr>
              <w:pStyle w:val="CommentText"/>
              <w:numPr>
                <w:ilvl w:val="0"/>
                <w:numId w:val="113"/>
              </w:numPr>
              <w:tabs>
                <w:tab w:val="num" w:pos="0"/>
              </w:tabs>
              <w:ind w:left="108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Ingreso por reenvasado de B, solicita el código y la cantidad de presentaciones de las presentaciones ya reenvasadas resultantes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 xml:space="preserve">Información que se puede modificar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Los datos que se pueden modificar en la confirmación de imputaciones son:</w:t>
            </w:r>
            <w:bookmarkStart w:id="849" w:name="_DV_C686"/>
          </w:p>
          <w:p>
            <w:pPr>
              <w:numPr>
                <w:ilvl w:val="0"/>
                <w:numId w:val="21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49"/>
            <w:r>
              <w:rPr>
                <w:b w:val="0"/>
                <w:i w:val="0"/>
                <w:strike w:val="0"/>
                <w:color w:val="auto"/>
                <w:kern w:val="0"/>
                <w:sz w:val="18"/>
                <w:szCs w:val="24"/>
                <w:highlight w:val="none"/>
                <w:u w:val="none"/>
              </w:rPr>
              <w:t>Merma (KGS)</w:t>
            </w:r>
            <w:bookmarkStart w:id="850" w:name="_DV_C687"/>
          </w:p>
          <w:p>
            <w:pPr>
              <w:numPr>
                <w:ilvl w:val="0"/>
                <w:numId w:val="21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50"/>
            <w:r>
              <w:rPr>
                <w:b w:val="0"/>
                <w:i w:val="0"/>
                <w:strike w:val="0"/>
                <w:color w:val="auto"/>
                <w:kern w:val="0"/>
                <w:sz w:val="18"/>
                <w:szCs w:val="24"/>
                <w:highlight w:val="none"/>
                <w:u w:val="none"/>
              </w:rPr>
              <w:t>Datos del relacionado del Bien (tipo de documento, documento, nombre y razón social)</w:t>
            </w:r>
            <w:bookmarkStart w:id="851" w:name="_DV_C688"/>
          </w:p>
          <w:p>
            <w:pPr>
              <w:numPr>
                <w:ilvl w:val="0"/>
                <w:numId w:val="21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51"/>
            <w:r>
              <w:rPr>
                <w:b w:val="0"/>
                <w:i w:val="0"/>
                <w:strike w:val="0"/>
                <w:color w:val="auto"/>
                <w:kern w:val="0"/>
                <w:sz w:val="18"/>
                <w:szCs w:val="24"/>
                <w:highlight w:val="none"/>
                <w:u w:val="none"/>
              </w:rPr>
              <w:t>Tipo documento asociado</w:t>
            </w:r>
            <w:bookmarkStart w:id="852" w:name="_DV_C689"/>
          </w:p>
          <w:p>
            <w:pPr>
              <w:numPr>
                <w:ilvl w:val="0"/>
                <w:numId w:val="21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52"/>
            <w:r>
              <w:rPr>
                <w:b w:val="0"/>
                <w:i w:val="0"/>
                <w:strike w:val="0"/>
                <w:color w:val="auto"/>
                <w:kern w:val="0"/>
                <w:sz w:val="18"/>
                <w:szCs w:val="24"/>
                <w:highlight w:val="none"/>
                <w:u w:val="none"/>
              </w:rPr>
              <w:t xml:space="preserve"># de documento asociado </w:t>
            </w:r>
            <w:bookmarkStart w:id="853" w:name="_DV_C690"/>
          </w:p>
          <w:p>
            <w:pPr>
              <w:numPr>
                <w:ilvl w:val="0"/>
                <w:numId w:val="21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53"/>
            <w:r>
              <w:rPr>
                <w:b w:val="0"/>
                <w:i w:val="0"/>
                <w:strike w:val="0"/>
                <w:color w:val="auto"/>
                <w:kern w:val="0"/>
                <w:sz w:val="18"/>
                <w:szCs w:val="24"/>
                <w:highlight w:val="none"/>
                <w:u w:val="none"/>
              </w:rPr>
              <w:t xml:space="preserve">Motivos (de rechazo, de comunicación de incidencia, de regularización) – </w:t>
            </w:r>
            <w:r>
              <w:rPr>
                <w:b/>
                <w:i w:val="0"/>
                <w:strike w:val="0"/>
                <w:color w:val="auto"/>
                <w:kern w:val="0"/>
                <w:sz w:val="18"/>
                <w:szCs w:val="24"/>
                <w:highlight w:val="none"/>
                <w:u w:val="none"/>
              </w:rPr>
              <w:t>Anexo 14</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el registro manual de información, si el tipo y número de documento asociado corresponde a 01, 03 y 07, I, S o 99 – ver </w:t>
            </w:r>
            <w:r>
              <w:rPr>
                <w:b/>
                <w:i w:val="0"/>
                <w:strike w:val="0"/>
                <w:color w:val="auto"/>
                <w:kern w:val="0"/>
                <w:sz w:val="18"/>
                <w:szCs w:val="24"/>
                <w:highlight w:val="none"/>
                <w:u w:val="none"/>
              </w:rPr>
              <w:t>Anexo 03</w:t>
            </w:r>
            <w:r>
              <w:rPr>
                <w:b w:val="0"/>
                <w:i w:val="0"/>
                <w:strike w:val="0"/>
                <w:color w:val="auto"/>
                <w:kern w:val="0"/>
                <w:sz w:val="18"/>
                <w:szCs w:val="24"/>
                <w:highlight w:val="none"/>
                <w:u w:val="none"/>
              </w:rPr>
              <w:t xml:space="preserve"> </w:t>
            </w:r>
            <w:r>
              <w:rPr>
                <w:rFonts w:ascii="Times New Roman" w:hAnsi="Times New Roman" w:cs="Times New Roman"/>
                <w:b w:val="0"/>
                <w:i w:val="0"/>
                <w:strike w:val="0"/>
                <w:color w:val="auto"/>
                <w:kern w:val="0"/>
                <w:sz w:val="18"/>
                <w:szCs w:val="24"/>
                <w:highlight w:val="none"/>
                <w:u w:val="none"/>
              </w:rPr>
              <w:t>–</w:t>
            </w:r>
            <w:r>
              <w:rPr>
                <w:b w:val="0"/>
                <w:i w:val="0"/>
                <w:strike w:val="0"/>
                <w:color w:val="auto"/>
                <w:kern w:val="0"/>
                <w:sz w:val="18"/>
                <w:szCs w:val="24"/>
                <w:highlight w:val="none"/>
                <w:u w:val="none"/>
              </w:rPr>
              <w:t xml:space="preserve"> y no es </w:t>
            </w:r>
            <w:r>
              <w:rPr>
                <w:b w:val="0"/>
                <w:i w:val="0"/>
                <w:strike w:val="0"/>
                <w:color w:val="auto"/>
                <w:kern w:val="0"/>
                <w:sz w:val="18"/>
                <w:szCs w:val="24"/>
                <w:highlight w:val="none"/>
                <w:u w:val="none"/>
              </w:rPr>
              <w:t xml:space="preserve">facturación electrónica – se valida que la serie y número esté autorizado por SUNAT para el usuario prestador del servicio según hipervínculo </w:t>
            </w:r>
            <w:hyperlink r:id="rId16" w:history="1">
              <w:r>
                <w:rPr>
                  <w:rStyle w:val="Hyperlink"/>
                  <w:b w:val="0"/>
                  <w:i w:val="0"/>
                  <w:strike w:val="0"/>
                  <w:dstrike w:val="0"/>
                  <w:kern w:val="0"/>
                  <w:sz w:val="18"/>
                  <w:szCs w:val="24"/>
                  <w:highlight w:val="none"/>
                </w:rPr>
                <w:t>http://www.sunat.gob.pe/cl-at-itconcompag/ccS01Alias</w:t>
              </w:r>
            </w:hyperlink>
            <w:r>
              <w:rPr>
                <w:b w:val="0"/>
                <w:i w:val="0"/>
                <w:strike w:val="0"/>
                <w:color w:val="auto"/>
                <w:kern w:val="0"/>
                <w:sz w:val="18"/>
                <w:szCs w:val="24"/>
                <w:highlight w:val="none"/>
                <w:u w:val="none"/>
              </w:rPr>
              <w:t xml:space="preserve"> en caso no estuviese registrado alerta al Usuario pero no debe ser restrictivo, debe permitir grabar. En caso el tipo de documento correspondiese a facturación electrónica valida con la información que está consignada en SUNAT Tributos Internos pero manteniendo las mismas consideraciones ya mencionadas. </w:t>
            </w:r>
          </w:p>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En todos los casos para la confirmación de imputación de terceros o las declaraciones en el registro de operaciones se debe validar que los periodos de las DJRO estén en plazo o pendiente caso contrario se le informa al Usuario habilitándole la rectificación de todas las DJRO afectadas de manera masiva.</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15</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 xml:space="preserve">Comunicación de incidencias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Es el procedimiento que permite a los Usuarios informar sucesos eventuales (hechos fortuitos) ocurridos en los traslados, almacenamiento o prestación de servicios sobre el BF y que afectan al stock de las presentaciones por establecimiento (sean en el propio o de terceros).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Todas las incidencias deben ser comunicadas a SUNAT en un plazo máximo de 24 horas de haber tomado conocimiento del hecho, caso contrario de manera obligatoria se registra un sustento y se envía un mensaje al correo institucional de la Lista de Usuarios del </w:t>
            </w:r>
            <w:r>
              <w:rPr>
                <w:b/>
                <w:i w:val="0"/>
                <w:strike w:val="0"/>
                <w:color w:val="auto"/>
                <w:kern w:val="0"/>
                <w:sz w:val="18"/>
                <w:szCs w:val="24"/>
                <w:highlight w:val="none"/>
                <w:u w:val="none"/>
              </w:rPr>
              <w:t>Anexo 18</w:t>
            </w:r>
            <w:r>
              <w:rPr>
                <w:b w:val="0"/>
                <w:i w:val="0"/>
                <w:strike w:val="0"/>
                <w:color w:val="auto"/>
                <w:kern w:val="0"/>
                <w:sz w:val="18"/>
                <w:szCs w:val="24"/>
                <w:highlight w:val="none"/>
                <w:u w:val="none"/>
              </w:rPr>
              <w:t xml:space="preserve"> – GFBF informando del hecho.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Usuario puede encontrarse en estado vigente, suspendido</w:t>
            </w:r>
            <w:r>
              <w:rPr>
                <w:b w:val="0"/>
                <w:i w:val="0"/>
                <w:strike w:val="0"/>
                <w:color w:val="FF0000"/>
                <w:kern w:val="0"/>
                <w:sz w:val="18"/>
                <w:szCs w:val="24"/>
                <w:highlight w:val="none"/>
                <w:u w:val="none"/>
              </w:rPr>
              <w:t xml:space="preserve"> </w:t>
            </w:r>
            <w:r>
              <w:rPr>
                <w:b w:val="0"/>
                <w:i w:val="0"/>
                <w:strike w:val="0"/>
                <w:color w:val="auto"/>
                <w:kern w:val="0"/>
                <w:sz w:val="18"/>
                <w:szCs w:val="24"/>
                <w:highlight w:val="none"/>
                <w:u w:val="none"/>
              </w:rPr>
              <w:t>o de baja al momento del registro de la incidencia. Si está de Baja cuando no ha sido a pedido de parte solo le permite comunicar incidencias que han ocurrido dentro de su periodo de vigencia mientras esté dentro de los hasta 45 días calendarios posteriores al vencimiento del plazo que otorga la ley. Si está de Baja a pedido de parte no le permite comunicar incidencias de ningún periodo.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 incidencia puede ser comunicada por el Usuario propietario del BF o por el Usuario prestador de servicios. Solo para el caso de Incidencia en Establecimientos Zona Primaria (ZP) quien comunica dicha incidencia es el Usuario propietario del Bien.</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catálogo de motivos de incidencia está en el </w:t>
            </w:r>
            <w:r>
              <w:rPr>
                <w:b/>
                <w:i w:val="0"/>
                <w:strike w:val="0"/>
                <w:color w:val="auto"/>
                <w:kern w:val="0"/>
                <w:sz w:val="18"/>
                <w:szCs w:val="24"/>
                <w:highlight w:val="none"/>
                <w:u w:val="none"/>
              </w:rPr>
              <w:t>Anexo 14.2</w:t>
            </w:r>
            <w:r>
              <w:rPr>
                <w:b w:val="0"/>
                <w:i w:val="0"/>
                <w:strike w:val="0"/>
                <w:color w:val="auto"/>
                <w:kern w:val="0"/>
                <w:sz w:val="18"/>
                <w:szCs w:val="24"/>
                <w:highlight w:val="none"/>
                <w:u w:val="none"/>
              </w:rPr>
              <w:t xml:space="preserve">  y se relaciona con el catálogo de transacciones – </w:t>
            </w:r>
            <w:r>
              <w:rPr>
                <w:b/>
                <w:i w:val="0"/>
                <w:strike w:val="0"/>
                <w:color w:val="auto"/>
                <w:kern w:val="0"/>
                <w:sz w:val="18"/>
                <w:szCs w:val="24"/>
                <w:highlight w:val="none"/>
                <w:u w:val="none"/>
              </w:rPr>
              <w:t>Anexo 07</w:t>
            </w:r>
            <w:r>
              <w:rPr>
                <w:b w:val="0"/>
                <w:i w:val="0"/>
                <w:strike w:val="0"/>
                <w:color w:val="auto"/>
                <w:kern w:val="0"/>
                <w:sz w:val="18"/>
                <w:szCs w:val="24"/>
                <w:highlight w:val="none"/>
                <w:u w:val="none"/>
              </w:rPr>
              <w:t xml:space="preserve"> para la generación de las operaciones en el registro diario. La asociación entre la comunicación y la operación es por el # de incidencia generado y dicha comunicación y operación una vez confirmada no puede ser modificada, anulada o rectificada.</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la Incidencia ocurre en un </w:t>
            </w:r>
            <w:r>
              <w:rPr>
                <w:b/>
                <w:i w:val="0"/>
                <w:strike w:val="0"/>
                <w:color w:val="auto"/>
                <w:kern w:val="0"/>
                <w:sz w:val="18"/>
                <w:szCs w:val="24"/>
                <w:highlight w:val="none"/>
                <w:u w:val="none"/>
              </w:rPr>
              <w:t xml:space="preserve">Establecimiento </w:t>
            </w:r>
            <w:r>
              <w:rPr>
                <w:b w:val="0"/>
                <w:i w:val="0"/>
                <w:strike w:val="0"/>
                <w:color w:val="auto"/>
                <w:kern w:val="0"/>
                <w:sz w:val="18"/>
                <w:szCs w:val="24"/>
                <w:highlight w:val="none"/>
                <w:u w:val="none"/>
              </w:rPr>
              <w:t>en</w:t>
            </w:r>
            <w:r>
              <w:rPr>
                <w:b/>
                <w:i w:val="0"/>
                <w:strike w:val="0"/>
                <w:color w:val="auto"/>
                <w:kern w:val="0"/>
                <w:sz w:val="18"/>
                <w:szCs w:val="24"/>
                <w:highlight w:val="none"/>
                <w:u w:val="none"/>
              </w:rPr>
              <w:t xml:space="preserve"> Zona Primaria </w:t>
            </w:r>
            <w:r>
              <w:rPr>
                <w:b w:val="0"/>
                <w:i w:val="0"/>
                <w:strike w:val="0"/>
                <w:color w:val="auto"/>
                <w:kern w:val="0"/>
                <w:sz w:val="18"/>
                <w:szCs w:val="24"/>
                <w:highlight w:val="none"/>
                <w:u w:val="none"/>
              </w:rPr>
              <w:t>(ZP)</w:t>
            </w:r>
            <w:r>
              <w:rPr>
                <w:b/>
                <w:i w:val="0"/>
                <w:strike w:val="0"/>
                <w:color w:val="auto"/>
                <w:kern w:val="0"/>
                <w:sz w:val="18"/>
                <w:szCs w:val="24"/>
                <w:highlight w:val="none"/>
                <w:u w:val="none"/>
              </w:rPr>
              <w:t xml:space="preserve"> </w:t>
            </w:r>
            <w:r>
              <w:rPr>
                <w:b w:val="0"/>
                <w:i w:val="0"/>
                <w:strike w:val="0"/>
                <w:color w:val="auto"/>
                <w:kern w:val="0"/>
                <w:sz w:val="18"/>
                <w:szCs w:val="24"/>
                <w:highlight w:val="none"/>
                <w:u w:val="none"/>
              </w:rPr>
              <w:t xml:space="preserve">quien comunica es el Usuario propietario del Bien  </w:t>
            </w:r>
          </w:p>
          <w:p>
            <w:pPr>
              <w:pStyle w:val="ListParagraph"/>
              <w:numPr>
                <w:ilvl w:val="0"/>
                <w:numId w:val="117"/>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comunicación de la Incidencia el Usuario registra la información según </w:t>
            </w:r>
            <w:r>
              <w:rPr>
                <w:b/>
                <w:i w:val="0"/>
                <w:strike w:val="0"/>
                <w:color w:val="auto"/>
                <w:kern w:val="0"/>
                <w:sz w:val="18"/>
                <w:szCs w:val="24"/>
                <w:highlight w:val="none"/>
                <w:u w:val="none"/>
              </w:rPr>
              <w:t xml:space="preserve">Anexo 12 </w:t>
            </w:r>
            <w:r>
              <w:rPr>
                <w:b w:val="0"/>
                <w:i w:val="0"/>
                <w:strike w:val="0"/>
                <w:color w:val="auto"/>
                <w:kern w:val="0"/>
                <w:sz w:val="18"/>
                <w:szCs w:val="24"/>
                <w:highlight w:val="none"/>
                <w:u w:val="none"/>
              </w:rPr>
              <w:t xml:space="preserve">la cual incorpora los datos del Usuario prestador de servicio, su establecimiento y las presentaciones afectadas por la incidencia. Al seleccionar la incidencia toma la transacción que le corresponde según </w:t>
            </w:r>
            <w:r>
              <w:rPr>
                <w:b/>
                <w:i w:val="0"/>
                <w:strike w:val="0"/>
                <w:color w:val="auto"/>
                <w:kern w:val="0"/>
                <w:sz w:val="18"/>
                <w:szCs w:val="24"/>
                <w:highlight w:val="none"/>
                <w:u w:val="none"/>
              </w:rPr>
              <w:t>Anexo 14.2.</w:t>
            </w:r>
            <w:r>
              <w:rPr>
                <w:b w:val="0"/>
                <w:i w:val="0"/>
                <w:strike w:val="0"/>
                <w:color w:val="auto"/>
                <w:kern w:val="0"/>
                <w:sz w:val="18"/>
                <w:szCs w:val="24"/>
                <w:highlight w:val="none"/>
                <w:u w:val="none"/>
              </w:rPr>
              <w:t xml:space="preserve"> Debe indicar si afecta o no al stock.</w:t>
            </w:r>
          </w:p>
          <w:p>
            <w:pPr>
              <w:pStyle w:val="ListParagraph"/>
              <w:numPr>
                <w:ilvl w:val="0"/>
                <w:numId w:val="117"/>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Ejecuta las siguientes validaciones</w:t>
            </w:r>
          </w:p>
          <w:p>
            <w:pPr>
              <w:numPr>
                <w:ilvl w:val="0"/>
                <w:numId w:val="131"/>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fecha de la incidencia no debe ser menor a X=1 día calendario de la fecha actual, esto debe alertarse al Usuario mas no restringir la comunicación </w:t>
            </w:r>
          </w:p>
          <w:p>
            <w:pPr>
              <w:numPr>
                <w:ilvl w:val="0"/>
                <w:numId w:val="131"/>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Usuario prestador del Servicio el cual debe ser un Almacén o Deposito aduanero vigente en el RCBF a la fecha de la incidencia </w:t>
            </w:r>
          </w:p>
          <w:p>
            <w:pPr>
              <w:numPr>
                <w:ilvl w:val="0"/>
                <w:numId w:val="131"/>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establecimiento que le corresponde al Usuario prestador de Servicio el cual tiene que estar vigente en el RCBF a la fecha de la incidencia </w:t>
            </w:r>
          </w:p>
          <w:p>
            <w:pPr>
              <w:numPr>
                <w:ilvl w:val="0"/>
                <w:numId w:val="131"/>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presentaciones deben están vigentes</w:t>
            </w:r>
            <w:bookmarkStart w:id="854" w:name="_DV_C691"/>
            <w:r>
              <w:rPr>
                <w:rStyle w:val="DeltaViewInsertion"/>
                <w:b w:val="0"/>
                <w:i w:val="0"/>
                <w:strike w:val="0"/>
                <w:kern w:val="0"/>
                <w:sz w:val="18"/>
                <w:szCs w:val="24"/>
                <w:highlight w:val="none"/>
              </w:rPr>
              <w:t xml:space="preserve"> o hasta x=5 días calendario mayor</w:t>
            </w:r>
            <w:bookmarkEnd w:id="854"/>
            <w:r>
              <w:rPr>
                <w:b w:val="0"/>
                <w:i w:val="0"/>
                <w:strike w:val="0"/>
                <w:color w:val="auto"/>
                <w:kern w:val="0"/>
                <w:sz w:val="18"/>
                <w:szCs w:val="24"/>
                <w:highlight w:val="none"/>
                <w:u w:val="none"/>
              </w:rPr>
              <w:t xml:space="preserve"> en el RCBF del Usuario a la fecha de la incidencia</w:t>
            </w:r>
          </w:p>
          <w:p>
            <w:pPr>
              <w:numPr>
                <w:ilvl w:val="0"/>
                <w:numId w:val="131"/>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Que dicha incidencia no haya sido previamente declarada en una operación por el mismo Usuario o tener una operación tipo “sombra” pendiente de confirmar. En cualquier caso se le debe alertar.</w:t>
            </w:r>
          </w:p>
          <w:p>
            <w:pPr>
              <w:pStyle w:val="ListParagraph"/>
              <w:numPr>
                <w:ilvl w:val="0"/>
                <w:numId w:val="117"/>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Toda comunicación de incidencia es sustentada mediante el documento asociado según </w:t>
            </w:r>
            <w:r>
              <w:rPr>
                <w:b/>
                <w:i w:val="0"/>
                <w:strike w:val="0"/>
                <w:color w:val="auto"/>
                <w:kern w:val="0"/>
                <w:sz w:val="18"/>
                <w:szCs w:val="24"/>
                <w:highlight w:val="none"/>
                <w:u w:val="none"/>
              </w:rPr>
              <w:t>Anexo 14.2</w:t>
            </w:r>
          </w:p>
          <w:p>
            <w:pPr>
              <w:pStyle w:val="ListParagraph"/>
              <w:numPr>
                <w:ilvl w:val="0"/>
                <w:numId w:val="117"/>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Usuario indico que NO afecta al stock, en la confirmación de la comunicación se genera un código correlativo de incidencia y un código de confirmación de envío el cual es un código de seguridad, se deberá garantizar la integridad de la información y se relaciona con el código correlativo de incidencia. </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Usuario indico que SI afecta al stock el  código correlativo de incidencia y el código de confirmación de envío generado se asocian a las operaciones que se generen sea tipo “firme” o “sombra”. </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genera la operación tipo “firme” en el registro de operaciones del Usuario el cual ejecuta los cálculos de stock y/o cantidad autorizada disponible de corresponder. Si el periodo de DJRO no está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la Incidencia ocurre en el </w:t>
            </w:r>
            <w:r>
              <w:rPr>
                <w:b/>
                <w:i w:val="0"/>
                <w:strike w:val="0"/>
                <w:color w:val="auto"/>
                <w:kern w:val="0"/>
                <w:sz w:val="18"/>
                <w:szCs w:val="24"/>
                <w:highlight w:val="none"/>
                <w:u w:val="none"/>
              </w:rPr>
              <w:t>traslado</w:t>
            </w:r>
            <w:r>
              <w:rPr>
                <w:b w:val="0"/>
                <w:i w:val="0"/>
                <w:strike w:val="0"/>
                <w:color w:val="auto"/>
                <w:kern w:val="0"/>
                <w:sz w:val="18"/>
                <w:szCs w:val="24"/>
                <w:highlight w:val="none"/>
                <w:u w:val="none"/>
              </w:rPr>
              <w:t xml:space="preserve"> tanto el Usuario propietario como el Usuario prestador del servicio pueden informar la incidencia (Transportista)</w:t>
            </w:r>
          </w:p>
          <w:p>
            <w:pPr>
              <w:pStyle w:val="ListParagraph"/>
              <w:numPr>
                <w:ilvl w:val="0"/>
                <w:numId w:val="114"/>
              </w:numPr>
              <w:tabs>
                <w:tab w:val="num" w:pos="0"/>
              </w:tabs>
              <w:spacing w:before="120" w:after="120" w:line="276" w:lineRule="auto"/>
              <w:ind w:left="36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Si quien comunica la incidencia es el Usuario propietario del BF</w:t>
            </w:r>
          </w:p>
          <w:p>
            <w:pPr>
              <w:pStyle w:val="ListParagraph"/>
              <w:numPr>
                <w:ilvl w:val="0"/>
                <w:numId w:val="115"/>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comunicación de la Incidencia el Usuario registra la información según </w:t>
            </w:r>
            <w:r>
              <w:rPr>
                <w:b/>
                <w:i w:val="0"/>
                <w:strike w:val="0"/>
                <w:color w:val="auto"/>
                <w:kern w:val="0"/>
                <w:sz w:val="18"/>
                <w:szCs w:val="24"/>
                <w:highlight w:val="none"/>
                <w:u w:val="none"/>
              </w:rPr>
              <w:t xml:space="preserve">Anexo 12 </w:t>
            </w:r>
            <w:r>
              <w:rPr>
                <w:b w:val="0"/>
                <w:i w:val="0"/>
                <w:strike w:val="0"/>
                <w:color w:val="auto"/>
                <w:kern w:val="0"/>
                <w:sz w:val="18"/>
                <w:szCs w:val="24"/>
                <w:highlight w:val="none"/>
                <w:u w:val="none"/>
              </w:rPr>
              <w:t xml:space="preserve">la cual incorpora los datos del traslado y las presentaciones afectadas por la incidencia. Al seleccionar la incidencia toma la transacción que le corresponde según </w:t>
            </w:r>
            <w:r>
              <w:rPr>
                <w:b/>
                <w:i w:val="0"/>
                <w:strike w:val="0"/>
                <w:color w:val="auto"/>
                <w:kern w:val="0"/>
                <w:sz w:val="18"/>
                <w:szCs w:val="24"/>
                <w:highlight w:val="none"/>
                <w:u w:val="none"/>
              </w:rPr>
              <w:t>Anexo 14.2.</w:t>
            </w:r>
            <w:r>
              <w:rPr>
                <w:b w:val="0"/>
                <w:i w:val="0"/>
                <w:strike w:val="0"/>
                <w:color w:val="auto"/>
                <w:kern w:val="0"/>
                <w:sz w:val="18"/>
                <w:szCs w:val="24"/>
                <w:highlight w:val="none"/>
                <w:u w:val="none"/>
              </w:rPr>
              <w:t xml:space="preserve"> </w:t>
            </w:r>
          </w:p>
          <w:p>
            <w:pPr>
              <w:pStyle w:val="ListParagraph"/>
              <w:numPr>
                <w:ilvl w:val="0"/>
                <w:numId w:val="115"/>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Ejecuta las siguientes validaciones</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fecha de la incidencia no debe ser menor a X=1 día calendario de la fecha actual, esto debe alertarse al Usuario mas no restringir la comunicación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w:t>
            </w:r>
            <w:bookmarkStart w:id="855" w:name="_DV_C692"/>
            <w:r>
              <w:rPr>
                <w:rStyle w:val="DeltaViewDeletion"/>
                <w:b w:val="0"/>
                <w:i w:val="0"/>
                <w:kern w:val="0"/>
                <w:sz w:val="18"/>
                <w:szCs w:val="24"/>
                <w:highlight w:val="none"/>
                <w:u w:val="none"/>
              </w:rPr>
              <w:t>GRE OSE/</w:t>
            </w:r>
            <w:bookmarkEnd w:id="855"/>
            <w:r>
              <w:rPr>
                <w:b w:val="0"/>
                <w:i w:val="0"/>
                <w:strike w:val="0"/>
                <w:color w:val="auto"/>
                <w:kern w:val="0"/>
                <w:sz w:val="18"/>
                <w:szCs w:val="24"/>
                <w:highlight w:val="none"/>
                <w:u w:val="none"/>
              </w:rPr>
              <w:t xml:space="preserve">GRE-BF o guía de remisión física le corresponda como Remitente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w:t>
            </w:r>
            <w:bookmarkStart w:id="856" w:name="_DV_C693"/>
            <w:r>
              <w:rPr>
                <w:rStyle w:val="DeltaViewDeletion"/>
                <w:b w:val="0"/>
                <w:i w:val="0"/>
                <w:kern w:val="0"/>
                <w:sz w:val="18"/>
                <w:szCs w:val="24"/>
                <w:highlight w:val="none"/>
                <w:u w:val="none"/>
              </w:rPr>
              <w:t>GRE OSE/</w:t>
            </w:r>
            <w:bookmarkEnd w:id="856"/>
            <w:r>
              <w:rPr>
                <w:b w:val="0"/>
                <w:i w:val="0"/>
                <w:strike w:val="0"/>
                <w:color w:val="auto"/>
                <w:kern w:val="0"/>
                <w:sz w:val="18"/>
                <w:szCs w:val="24"/>
                <w:highlight w:val="none"/>
                <w:u w:val="none"/>
              </w:rPr>
              <w:t>GRE-BF debe haber iniciado el traslado y no estar dada de baja o confirmada a la fecha de la incidencia</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presentaciones informadas deben estar en dicho documento</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cantidades informadas no deben ser mayores a las consignadas en dicho documento</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Que dicha incidencia no haya sido previamente declarada en una operación por el mismo Usuario o tener una operación tipo “sombra” pendiente de confirmar. En cualquier caso se le debe alertar.</w:t>
            </w:r>
          </w:p>
          <w:p>
            <w:pPr>
              <w:pStyle w:val="ListParagraph"/>
              <w:numPr>
                <w:ilvl w:val="0"/>
                <w:numId w:val="115"/>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el traslado se hizo con guía de remisión física o con una GRE</w:t>
            </w:r>
            <w:bookmarkStart w:id="857" w:name="_DV_C694"/>
            <w:r>
              <w:rPr>
                <w:rStyle w:val="DeltaViewDeletion"/>
                <w:b w:val="0"/>
                <w:i w:val="0"/>
                <w:kern w:val="0"/>
                <w:sz w:val="18"/>
                <w:szCs w:val="24"/>
                <w:highlight w:val="none"/>
                <w:u w:val="none"/>
              </w:rPr>
              <w:t xml:space="preserve"> OSE/GRE</w:t>
            </w:r>
            <w:bookmarkEnd w:id="857"/>
            <w:r>
              <w:rPr>
                <w:b w:val="0"/>
                <w:i w:val="0"/>
                <w:strike w:val="0"/>
                <w:color w:val="auto"/>
                <w:kern w:val="0"/>
                <w:sz w:val="18"/>
                <w:szCs w:val="24"/>
                <w:highlight w:val="none"/>
                <w:u w:val="none"/>
              </w:rPr>
              <w:t xml:space="preserve">-BF </w:t>
            </w:r>
            <w:bookmarkStart w:id="858" w:name="_DV_C695"/>
            <w:r>
              <w:rPr>
                <w:rStyle w:val="DeltaViewDeletion"/>
                <w:b w:val="0"/>
                <w:i w:val="0"/>
                <w:kern w:val="0"/>
                <w:sz w:val="18"/>
                <w:szCs w:val="24"/>
                <w:highlight w:val="none"/>
                <w:u w:val="none"/>
              </w:rPr>
              <w:t>para un motivo de traslado no considerado</w:t>
            </w:r>
            <w:bookmarkEnd w:id="858"/>
            <w:bookmarkStart w:id="859" w:name="_DV_C696"/>
            <w:r>
              <w:rPr>
                <w:rStyle w:val="DeltaViewInsertion"/>
                <w:b w:val="0"/>
                <w:i w:val="0"/>
                <w:strike w:val="0"/>
                <w:kern w:val="0"/>
                <w:sz w:val="18"/>
                <w:szCs w:val="24"/>
                <w:highlight w:val="none"/>
              </w:rPr>
              <w:t>según lo indicado</w:t>
            </w:r>
            <w:bookmarkEnd w:id="859"/>
            <w:r>
              <w:rPr>
                <w:b w:val="0"/>
                <w:i w:val="0"/>
                <w:strike w:val="0"/>
                <w:color w:val="auto"/>
                <w:kern w:val="0"/>
                <w:sz w:val="18"/>
                <w:szCs w:val="24"/>
                <w:highlight w:val="none"/>
                <w:u w:val="none"/>
              </w:rPr>
              <w:t xml:space="preserve"> en la RN11, ésta debe ser declarada en el registro de operaciones antes de la comunicación de la incidencia por parte del Remitente lo cual se alerta al Usuario.</w:t>
            </w:r>
          </w:p>
          <w:p>
            <w:pPr>
              <w:pStyle w:val="ListParagraph"/>
              <w:numPr>
                <w:ilvl w:val="0"/>
                <w:numId w:val="115"/>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Toda comunicación de incidencia es sustentada mediante el documento asociado según </w:t>
            </w:r>
            <w:r>
              <w:rPr>
                <w:b/>
                <w:i w:val="0"/>
                <w:strike w:val="0"/>
                <w:color w:val="auto"/>
                <w:kern w:val="0"/>
                <w:sz w:val="18"/>
                <w:szCs w:val="24"/>
                <w:highlight w:val="none"/>
                <w:u w:val="none"/>
              </w:rPr>
              <w:t>Anexo 14.2</w:t>
            </w:r>
            <w:r>
              <w:rPr>
                <w:b w:val="0"/>
                <w:i w:val="0"/>
                <w:strike w:val="0"/>
                <w:color w:val="auto"/>
                <w:kern w:val="0"/>
                <w:sz w:val="18"/>
                <w:szCs w:val="24"/>
                <w:highlight w:val="none"/>
                <w:u w:val="none"/>
              </w:rPr>
              <w:t xml:space="preserve">  </w:t>
            </w:r>
          </w:p>
          <w:p>
            <w:pPr>
              <w:pStyle w:val="ListParagraph"/>
              <w:numPr>
                <w:ilvl w:val="0"/>
                <w:numId w:val="115"/>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confirmación de la comunicación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Genera un código correlativo de incidencia y un código de confirmación de envío el cual es un código de seguridad, se deberá garantizar la integridad de la información y se relaciona con el código correlativo de incidencia los cuales se asocian a las operaciones que se generen sea tipo “firme” o “sombra”.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Genera la operación tipo “firme” en el registro de operaciones del Usuario la cual debe estar asociado a la operación inicial que generó el traslado. No ejecuta los cálculos de stock y/o cantidad autorizada disponible. Si el periodo de DJRO no está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Para los casos de traslados con GRE</w:t>
            </w:r>
            <w:bookmarkStart w:id="860" w:name="_DV_C697"/>
            <w:r>
              <w:rPr>
                <w:rStyle w:val="DeltaViewDeletion"/>
                <w:b w:val="0"/>
                <w:i w:val="0"/>
                <w:kern w:val="0"/>
                <w:sz w:val="18"/>
                <w:szCs w:val="24"/>
                <w:highlight w:val="none"/>
                <w:u w:val="none"/>
              </w:rPr>
              <w:t xml:space="preserve"> OSE/GRE</w:t>
            </w:r>
            <w:bookmarkEnd w:id="860"/>
            <w:r>
              <w:rPr>
                <w:b w:val="0"/>
                <w:i w:val="0"/>
                <w:strike w:val="0"/>
                <w:color w:val="auto"/>
                <w:kern w:val="0"/>
                <w:sz w:val="18"/>
                <w:szCs w:val="24"/>
                <w:highlight w:val="none"/>
                <w:u w:val="none"/>
              </w:rPr>
              <w:t>-BF se aplica la cancelación de la reserva de la cantidad autorizada disponible al destinatario (comprador)</w:t>
            </w:r>
            <w:bookmarkStart w:id="861" w:name="_DV_C698"/>
            <w:r>
              <w:rPr>
                <w:rStyle w:val="DeltaViewDeletion"/>
                <w:b w:val="0"/>
                <w:i w:val="0"/>
                <w:kern w:val="0"/>
                <w:sz w:val="18"/>
                <w:szCs w:val="24"/>
                <w:highlight w:val="none"/>
                <w:u w:val="none"/>
              </w:rPr>
              <w:t>,</w:t>
            </w:r>
            <w:bookmarkEnd w:id="861"/>
            <w:r>
              <w:rPr>
                <w:b w:val="0"/>
                <w:i w:val="0"/>
                <w:strike w:val="0"/>
                <w:color w:val="auto"/>
                <w:kern w:val="0"/>
                <w:sz w:val="18"/>
                <w:szCs w:val="24"/>
                <w:highlight w:val="none"/>
                <w:u w:val="none"/>
              </w:rPr>
              <w:t xml:space="preserve"> en caso corresponda, y a la cantidad por recibir del traslado</w:t>
            </w:r>
            <w:bookmarkStart w:id="862" w:name="_DV_C699"/>
            <w:r>
              <w:rPr>
                <w:rStyle w:val="DeltaViewDeletion"/>
                <w:b w:val="0"/>
                <w:i w:val="0"/>
                <w:kern w:val="0"/>
                <w:sz w:val="18"/>
                <w:szCs w:val="24"/>
                <w:highlight w:val="none"/>
                <w:u w:val="none"/>
              </w:rPr>
              <w:t>, por</w:t>
            </w:r>
            <w:bookmarkEnd w:id="862"/>
            <w:bookmarkStart w:id="863" w:name="_DV_C700"/>
            <w:r>
              <w:rPr>
                <w:rStyle w:val="DeltaViewInsertion"/>
                <w:b w:val="0"/>
                <w:i w:val="0"/>
                <w:strike w:val="0"/>
                <w:kern w:val="0"/>
                <w:sz w:val="18"/>
                <w:szCs w:val="24"/>
                <w:highlight w:val="none"/>
              </w:rPr>
              <w:t xml:space="preserve"> se le resta</w:t>
            </w:r>
            <w:bookmarkEnd w:id="863"/>
            <w:r>
              <w:rPr>
                <w:b w:val="0"/>
                <w:i w:val="0"/>
                <w:strike w:val="0"/>
                <w:color w:val="auto"/>
                <w:kern w:val="0"/>
                <w:sz w:val="18"/>
                <w:szCs w:val="24"/>
                <w:highlight w:val="none"/>
                <w:u w:val="none"/>
              </w:rPr>
              <w:t xml:space="preserve"> la cantidad informada en el incidente.</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Genera la operación tipo “sombra” al Usuario prestador del servicio el cual puede confirmar o rechazar la operación. La operación de dicho usuario no genera ningún cálculo de stock y/o cantidad autorizada disponible.  Si el Usuario prestador del servicio confirma la operación la convierte a “firme” la cual debe estar asociado a la operación inicial que genero el traslado,  caso contrario no se elimina sino se mantiene no pudiendo los usuarios visualizarlas ni emitiéndose en ningún reporte para el Usuario, solo quedan para el análisis de información posterior por parte de la INIQBF. Si el periodo de DJRO no está en plazo o pendiente se le informa al Usuario habilitándole la rectificación de todas las DJRO afectadas de manera masiva.</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traslado se realizó con transporte privado no se generan operaciones adicionales por el traslado. </w:t>
            </w:r>
          </w:p>
          <w:p>
            <w:pPr>
              <w:pStyle w:val="ListParagraph"/>
              <w:numPr>
                <w:ilvl w:val="0"/>
                <w:numId w:val="114"/>
              </w:numPr>
              <w:tabs>
                <w:tab w:val="num" w:pos="0"/>
              </w:tabs>
              <w:spacing w:before="120" w:after="120" w:line="276" w:lineRule="auto"/>
              <w:ind w:left="36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Si quien comunica la incidencia es el Usuario Prestador del Servicio (Transportista)</w:t>
            </w:r>
          </w:p>
          <w:p>
            <w:pPr>
              <w:pStyle w:val="ListParagraph"/>
              <w:numPr>
                <w:ilvl w:val="0"/>
                <w:numId w:val="11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comunicación de la Incidencia el Usuario prestador del servicio registra la información según </w:t>
            </w:r>
            <w:r>
              <w:rPr>
                <w:b/>
                <w:i w:val="0"/>
                <w:strike w:val="0"/>
                <w:color w:val="auto"/>
                <w:kern w:val="0"/>
                <w:sz w:val="18"/>
                <w:szCs w:val="24"/>
                <w:highlight w:val="none"/>
                <w:u w:val="none"/>
              </w:rPr>
              <w:t xml:space="preserve">Anexo 12 </w:t>
            </w:r>
            <w:r>
              <w:rPr>
                <w:b w:val="0"/>
                <w:i w:val="0"/>
                <w:strike w:val="0"/>
                <w:color w:val="auto"/>
                <w:kern w:val="0"/>
                <w:sz w:val="18"/>
                <w:szCs w:val="24"/>
                <w:highlight w:val="none"/>
                <w:u w:val="none"/>
              </w:rPr>
              <w:t xml:space="preserve">la cual incorpora los datos del traslado y las presentaciones afectadas por la incidencia. Al seleccionar la incidencia toma la transacción que le corresponde según </w:t>
            </w:r>
            <w:r>
              <w:rPr>
                <w:b/>
                <w:i w:val="0"/>
                <w:strike w:val="0"/>
                <w:color w:val="auto"/>
                <w:kern w:val="0"/>
                <w:sz w:val="18"/>
                <w:szCs w:val="24"/>
                <w:highlight w:val="none"/>
                <w:u w:val="none"/>
              </w:rPr>
              <w:t>Anexo 14.2.</w:t>
            </w:r>
            <w:r>
              <w:rPr>
                <w:b w:val="0"/>
                <w:i w:val="0"/>
                <w:strike w:val="0"/>
                <w:color w:val="auto"/>
                <w:kern w:val="0"/>
                <w:sz w:val="18"/>
                <w:szCs w:val="24"/>
                <w:highlight w:val="none"/>
                <w:u w:val="none"/>
              </w:rPr>
              <w:t xml:space="preserve"> </w:t>
            </w:r>
          </w:p>
          <w:p>
            <w:pPr>
              <w:pStyle w:val="ListParagraph"/>
              <w:numPr>
                <w:ilvl w:val="0"/>
                <w:numId w:val="11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Ejecuta las siguientes validaciones</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fecha de la incidencia no debe ser menor a X=1 día calendario de la fecha actual, esto debe alertarse al Usuario mas no restringir la comunicación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w:t>
            </w:r>
            <w:bookmarkStart w:id="864" w:name="_DV_C701"/>
            <w:r>
              <w:rPr>
                <w:rStyle w:val="DeltaViewDeletion"/>
                <w:b w:val="0"/>
                <w:i w:val="0"/>
                <w:kern w:val="0"/>
                <w:sz w:val="18"/>
                <w:szCs w:val="24"/>
                <w:highlight w:val="none"/>
                <w:u w:val="none"/>
              </w:rPr>
              <w:t>GRE OSE/</w:t>
            </w:r>
            <w:bookmarkEnd w:id="864"/>
            <w:r>
              <w:rPr>
                <w:b w:val="0"/>
                <w:i w:val="0"/>
                <w:strike w:val="0"/>
                <w:color w:val="auto"/>
                <w:kern w:val="0"/>
                <w:sz w:val="18"/>
                <w:szCs w:val="24"/>
                <w:highlight w:val="none"/>
                <w:u w:val="none"/>
              </w:rPr>
              <w:t xml:space="preserve">GRE-BF o guía de remisión física le corresponda al Usuario propietario del Bien indicado por el transportista como Remitente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w:t>
            </w:r>
            <w:bookmarkStart w:id="865" w:name="_DV_C702"/>
            <w:r>
              <w:rPr>
                <w:rStyle w:val="DeltaViewDeletion"/>
                <w:b w:val="0"/>
                <w:i w:val="0"/>
                <w:kern w:val="0"/>
                <w:sz w:val="18"/>
                <w:szCs w:val="24"/>
                <w:highlight w:val="none"/>
                <w:u w:val="none"/>
              </w:rPr>
              <w:t>GRE OSE/</w:t>
            </w:r>
            <w:bookmarkEnd w:id="865"/>
            <w:r>
              <w:rPr>
                <w:b w:val="0"/>
                <w:i w:val="0"/>
                <w:strike w:val="0"/>
                <w:color w:val="auto"/>
                <w:kern w:val="0"/>
                <w:sz w:val="18"/>
                <w:szCs w:val="24"/>
                <w:highlight w:val="none"/>
                <w:u w:val="none"/>
              </w:rPr>
              <w:t xml:space="preserve">GRE-BF Transportista le debe corresponder al Usuario prestador del Servicio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w:t>
            </w:r>
            <w:bookmarkStart w:id="866" w:name="_DV_C703"/>
            <w:r>
              <w:rPr>
                <w:rStyle w:val="DeltaViewDeletion"/>
                <w:b w:val="0"/>
                <w:i w:val="0"/>
                <w:kern w:val="0"/>
                <w:sz w:val="18"/>
                <w:szCs w:val="24"/>
                <w:highlight w:val="none"/>
                <w:u w:val="none"/>
              </w:rPr>
              <w:t>GRE OSE/</w:t>
            </w:r>
            <w:bookmarkEnd w:id="866"/>
            <w:r>
              <w:rPr>
                <w:b w:val="0"/>
                <w:i w:val="0"/>
                <w:strike w:val="0"/>
                <w:color w:val="auto"/>
                <w:kern w:val="0"/>
                <w:sz w:val="18"/>
                <w:szCs w:val="24"/>
                <w:highlight w:val="none"/>
                <w:u w:val="none"/>
              </w:rPr>
              <w:t>GRE-BF Remitente y Transportista debe haber iniciado el traslado y no estar dada de baja o confirmada a la fecha de la incidencia</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presentaciones informadas deben estar en dicho documento</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cantidades informadas no deben ser mayores a las consignadas en dicho documento</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Que dicha incidencia no haya sido previamente declarada en una operación por el mismo Usuario o tener una operación tipo “sombra” pendiente de confirmar. En cualquier caso se le debe alertar.</w:t>
            </w:r>
          </w:p>
          <w:p>
            <w:pPr>
              <w:pStyle w:val="ListParagraph"/>
              <w:numPr>
                <w:ilvl w:val="0"/>
                <w:numId w:val="11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el traslado se hizo con guía de remisión remitente física o con una GRE</w:t>
            </w:r>
            <w:bookmarkStart w:id="867" w:name="_DV_C704"/>
            <w:r>
              <w:rPr>
                <w:rStyle w:val="DeltaViewDeletion"/>
                <w:b w:val="0"/>
                <w:i w:val="0"/>
                <w:kern w:val="0"/>
                <w:sz w:val="18"/>
                <w:szCs w:val="24"/>
                <w:highlight w:val="none"/>
                <w:u w:val="none"/>
              </w:rPr>
              <w:t xml:space="preserve"> OSE/GRE</w:t>
            </w:r>
            <w:bookmarkEnd w:id="867"/>
            <w:r>
              <w:rPr>
                <w:b w:val="0"/>
                <w:i w:val="0"/>
                <w:strike w:val="0"/>
                <w:color w:val="auto"/>
                <w:kern w:val="0"/>
                <w:sz w:val="18"/>
                <w:szCs w:val="24"/>
                <w:highlight w:val="none"/>
                <w:u w:val="none"/>
              </w:rPr>
              <w:t xml:space="preserve">-BF </w:t>
            </w:r>
            <w:bookmarkStart w:id="868" w:name="_DV_C705"/>
            <w:r>
              <w:rPr>
                <w:rStyle w:val="DeltaViewDeletion"/>
                <w:b w:val="0"/>
                <w:i w:val="0"/>
                <w:kern w:val="0"/>
                <w:sz w:val="18"/>
                <w:szCs w:val="24"/>
                <w:highlight w:val="none"/>
                <w:u w:val="none"/>
              </w:rPr>
              <w:t>para un motivo de traslado no considerado</w:t>
            </w:r>
            <w:bookmarkEnd w:id="868"/>
            <w:bookmarkStart w:id="869" w:name="_DV_C706"/>
            <w:r>
              <w:rPr>
                <w:rStyle w:val="DeltaViewInsertion"/>
                <w:b w:val="0"/>
                <w:i w:val="0"/>
                <w:strike w:val="0"/>
                <w:kern w:val="0"/>
                <w:sz w:val="18"/>
                <w:szCs w:val="24"/>
                <w:highlight w:val="none"/>
              </w:rPr>
              <w:t>según lo indicado</w:t>
            </w:r>
            <w:bookmarkEnd w:id="869"/>
            <w:r>
              <w:rPr>
                <w:b w:val="0"/>
                <w:i w:val="0"/>
                <w:strike w:val="0"/>
                <w:color w:val="auto"/>
                <w:kern w:val="0"/>
                <w:sz w:val="18"/>
                <w:szCs w:val="24"/>
                <w:highlight w:val="none"/>
                <w:u w:val="none"/>
              </w:rPr>
              <w:t xml:space="preserve"> en la RN</w:t>
            </w:r>
            <w:bookmarkStart w:id="870" w:name="_DV_C707"/>
            <w:r>
              <w:rPr>
                <w:rStyle w:val="DeltaViewDeletion"/>
                <w:b w:val="0"/>
                <w:i w:val="0"/>
                <w:kern w:val="0"/>
                <w:sz w:val="18"/>
                <w:szCs w:val="24"/>
                <w:highlight w:val="none"/>
                <w:u w:val="none"/>
              </w:rPr>
              <w:t>1</w:t>
            </w:r>
            <w:bookmarkEnd w:id="870"/>
            <w:bookmarkStart w:id="871" w:name="_DV_C708"/>
            <w:r>
              <w:rPr>
                <w:rStyle w:val="DeltaViewInsertion"/>
                <w:b w:val="0"/>
                <w:i w:val="0"/>
                <w:strike w:val="0"/>
                <w:kern w:val="0"/>
                <w:sz w:val="18"/>
                <w:szCs w:val="24"/>
                <w:highlight w:val="none"/>
              </w:rPr>
              <w:t>11</w:t>
            </w:r>
            <w:bookmarkEnd w:id="871"/>
            <w:r>
              <w:rPr>
                <w:b w:val="0"/>
                <w:i w:val="0"/>
                <w:strike w:val="0"/>
                <w:color w:val="auto"/>
                <w:kern w:val="0"/>
                <w:sz w:val="18"/>
                <w:szCs w:val="24"/>
                <w:highlight w:val="none"/>
                <w:u w:val="none"/>
              </w:rPr>
              <w:t>, tanto ésta como la guía de remisión física de transportista deben ser declarada en el registro de operaciones antes de la comunicación de la incidencia lo cual se alerta al Usuario.</w:t>
            </w:r>
          </w:p>
          <w:p>
            <w:pPr>
              <w:pStyle w:val="ListParagraph"/>
              <w:numPr>
                <w:ilvl w:val="0"/>
                <w:numId w:val="11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Toda comunicación de incidencia es sustentada mediante el documento asociado según </w:t>
            </w:r>
            <w:r>
              <w:rPr>
                <w:b/>
                <w:i w:val="0"/>
                <w:strike w:val="0"/>
                <w:color w:val="auto"/>
                <w:kern w:val="0"/>
                <w:sz w:val="18"/>
                <w:szCs w:val="24"/>
                <w:highlight w:val="none"/>
                <w:u w:val="none"/>
              </w:rPr>
              <w:t>Anexo 14.2</w:t>
            </w:r>
          </w:p>
          <w:p>
            <w:pPr>
              <w:pStyle w:val="ListParagraph"/>
              <w:numPr>
                <w:ilvl w:val="0"/>
                <w:numId w:val="11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confirmación de la comunicación por parte del Usuario prestador del Servicio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Genera un código correlativo de incidencia  y un código de confirmación de envío el cual es un código de seguridad, se deberá garantizar la integridad de la información y se relaciona con el código correlativo de incidencia, ambos se asocian a las operaciones que se generen sea tipo “firme” o “sombra”.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Genera la operación tipo “firme” en el registro de operaciones del Usuario la cual debe estar asociado a la operación inicial que generó el traslado, la cual no ejecuta los cálculos de stock y/o cantidad autorizada disponible. Si el periodo de DJRO no está en plazo o pendiente se le informa al Usuario habilitándole la rectificación de todas las DJRO afectadas de manera masiva.</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Genera la operación tipo “sombra” al Usuario propietario del Bien el cual puede confirmar o rechazar la imputación. Si confirma la imputación convierte las operaciones a tipo “firme” la cual debe estar asociado a la operación inicial que generó el traslado, las cuales ejecutan los cálculos de stock y/o cantidad autorizada disponible según corresponda. Dichos cálculos afectan a todas las operaciones posteriores declaradas por el Usuario propietario del Bien en el registro de operaciones. Si el periodo de DJRO no está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 Si el Usuario propietario del Bien rechaza la imputación no se eliminan las operaciones tipo “sombra” sino se mantiene no pudiendo los usuarios visualizarlas ni emitiéndose en ningún reporte para el Usuario, solo quedan para el análisis de información posterior por parte de la INIQBF.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el Usuario propietario del Bien confirmo la imputación y el traslado se realiza con GRE</w:t>
            </w:r>
            <w:bookmarkStart w:id="872" w:name="_DV_C709"/>
            <w:r>
              <w:rPr>
                <w:rStyle w:val="DeltaViewDeletion"/>
                <w:b w:val="0"/>
                <w:i w:val="0"/>
                <w:kern w:val="0"/>
                <w:sz w:val="18"/>
                <w:szCs w:val="24"/>
                <w:highlight w:val="none"/>
                <w:u w:val="none"/>
              </w:rPr>
              <w:t xml:space="preserve"> OSE/GRE</w:t>
            </w:r>
            <w:bookmarkEnd w:id="872"/>
            <w:r>
              <w:rPr>
                <w:b w:val="0"/>
                <w:i w:val="0"/>
                <w:strike w:val="0"/>
                <w:color w:val="auto"/>
                <w:kern w:val="0"/>
                <w:sz w:val="18"/>
                <w:szCs w:val="24"/>
                <w:highlight w:val="none"/>
                <w:u w:val="none"/>
              </w:rPr>
              <w:t xml:space="preserve">-BF </w:t>
            </w:r>
            <w:bookmarkStart w:id="873" w:name="_DV_C710"/>
            <w:r>
              <w:rPr>
                <w:rStyle w:val="DeltaViewDeletion"/>
                <w:b w:val="0"/>
                <w:i w:val="0"/>
                <w:kern w:val="0"/>
                <w:sz w:val="18"/>
                <w:szCs w:val="24"/>
                <w:highlight w:val="none"/>
                <w:u w:val="none"/>
              </w:rPr>
              <w:t>deberá aplicar</w:t>
            </w:r>
            <w:bookmarkEnd w:id="873"/>
            <w:bookmarkStart w:id="874" w:name="_DV_C711"/>
            <w:r>
              <w:rPr>
                <w:rStyle w:val="DeltaViewInsertion"/>
                <w:b w:val="0"/>
                <w:i w:val="0"/>
                <w:strike w:val="0"/>
                <w:kern w:val="0"/>
                <w:sz w:val="18"/>
                <w:szCs w:val="24"/>
                <w:highlight w:val="none"/>
              </w:rPr>
              <w:t>se aplica</w:t>
            </w:r>
            <w:bookmarkEnd w:id="874"/>
            <w:r>
              <w:rPr>
                <w:b w:val="0"/>
                <w:i w:val="0"/>
                <w:strike w:val="0"/>
                <w:color w:val="auto"/>
                <w:kern w:val="0"/>
                <w:sz w:val="18"/>
                <w:szCs w:val="24"/>
                <w:highlight w:val="none"/>
                <w:u w:val="none"/>
              </w:rPr>
              <w:t xml:space="preserve"> la cancelación de la reserva de la cantidad autorizada disponible al destinatario (comprador)</w:t>
            </w:r>
            <w:bookmarkStart w:id="875" w:name="_DV_C712"/>
            <w:r>
              <w:rPr>
                <w:rStyle w:val="DeltaViewDeletion"/>
                <w:b w:val="0"/>
                <w:i w:val="0"/>
                <w:kern w:val="0"/>
                <w:sz w:val="18"/>
                <w:szCs w:val="24"/>
                <w:highlight w:val="none"/>
                <w:u w:val="none"/>
              </w:rPr>
              <w:t>,</w:t>
            </w:r>
            <w:bookmarkEnd w:id="875"/>
            <w:r>
              <w:rPr>
                <w:b w:val="0"/>
                <w:i w:val="0"/>
                <w:strike w:val="0"/>
                <w:color w:val="auto"/>
                <w:kern w:val="0"/>
                <w:sz w:val="18"/>
                <w:szCs w:val="24"/>
                <w:highlight w:val="none"/>
                <w:u w:val="none"/>
              </w:rPr>
              <w:t xml:space="preserve"> en caso corresponda, y a la cantidad por recibir del traslado</w:t>
            </w:r>
            <w:bookmarkStart w:id="876" w:name="_DV_C713"/>
            <w:r>
              <w:rPr>
                <w:rStyle w:val="DeltaViewDeletion"/>
                <w:b w:val="0"/>
                <w:i w:val="0"/>
                <w:kern w:val="0"/>
                <w:sz w:val="18"/>
                <w:szCs w:val="24"/>
                <w:highlight w:val="none"/>
                <w:u w:val="none"/>
              </w:rPr>
              <w:t>, por</w:t>
            </w:r>
            <w:bookmarkEnd w:id="876"/>
            <w:bookmarkStart w:id="877" w:name="_DV_C714"/>
            <w:r>
              <w:rPr>
                <w:rStyle w:val="DeltaViewInsertion"/>
                <w:b w:val="0"/>
                <w:i w:val="0"/>
                <w:strike w:val="0"/>
                <w:kern w:val="0"/>
                <w:sz w:val="18"/>
                <w:szCs w:val="24"/>
                <w:highlight w:val="none"/>
              </w:rPr>
              <w:t xml:space="preserve"> se le resta</w:t>
            </w:r>
            <w:bookmarkEnd w:id="877"/>
            <w:r>
              <w:rPr>
                <w:b w:val="0"/>
                <w:i w:val="0"/>
                <w:strike w:val="0"/>
                <w:color w:val="auto"/>
                <w:kern w:val="0"/>
                <w:sz w:val="18"/>
                <w:szCs w:val="24"/>
                <w:highlight w:val="none"/>
                <w:u w:val="none"/>
              </w:rPr>
              <w:t xml:space="preserve"> la cantidad informada en el incidente.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la Incidencia ocurre en un </w:t>
            </w:r>
            <w:r>
              <w:rPr>
                <w:b/>
                <w:i w:val="0"/>
                <w:strike w:val="0"/>
                <w:color w:val="auto"/>
                <w:kern w:val="0"/>
                <w:sz w:val="18"/>
                <w:szCs w:val="24"/>
                <w:highlight w:val="none"/>
                <w:u w:val="none"/>
              </w:rPr>
              <w:t xml:space="preserve">Establecimiento </w:t>
            </w:r>
            <w:r>
              <w:rPr>
                <w:b w:val="0"/>
                <w:i w:val="0"/>
                <w:strike w:val="0"/>
                <w:color w:val="auto"/>
                <w:kern w:val="0"/>
                <w:sz w:val="18"/>
                <w:szCs w:val="24"/>
                <w:highlight w:val="none"/>
                <w:u w:val="none"/>
              </w:rPr>
              <w:t xml:space="preserve">tanto el Usuario propietario como el Usuario prestador del servicio pueden informar la incidencia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Si quien comunica la incidencia es el Usuario propietario del BF</w:t>
            </w:r>
            <w:bookmarkStart w:id="878" w:name="_DV_C715"/>
            <w:r>
              <w:rPr>
                <w:rStyle w:val="DeltaViewInsertion"/>
                <w:b w:val="0"/>
                <w:i w:val="0"/>
                <w:strike w:val="0"/>
                <w:kern w:val="0"/>
                <w:sz w:val="18"/>
                <w:szCs w:val="24"/>
                <w:highlight w:val="none"/>
              </w:rPr>
              <w:t xml:space="preserve"> y ocurre en su Establecimiento</w:t>
            </w:r>
            <w:bookmarkEnd w:id="878"/>
          </w:p>
          <w:p>
            <w:pPr>
              <w:pStyle w:val="ListParagraph"/>
              <w:numPr>
                <w:ilvl w:val="0"/>
                <w:numId w:val="179"/>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comunicación de la Incidencia el Usuario registra la información según </w:t>
            </w:r>
            <w:r>
              <w:rPr>
                <w:b/>
                <w:i w:val="0"/>
                <w:strike w:val="0"/>
                <w:color w:val="auto"/>
                <w:kern w:val="0"/>
                <w:sz w:val="18"/>
                <w:szCs w:val="24"/>
                <w:highlight w:val="none"/>
                <w:u w:val="none"/>
              </w:rPr>
              <w:t xml:space="preserve">Anexo 12 </w:t>
            </w:r>
            <w:r>
              <w:rPr>
                <w:b w:val="0"/>
                <w:i w:val="0"/>
                <w:strike w:val="0"/>
                <w:color w:val="auto"/>
                <w:kern w:val="0"/>
                <w:sz w:val="18"/>
                <w:szCs w:val="24"/>
                <w:highlight w:val="none"/>
                <w:u w:val="none"/>
              </w:rPr>
              <w:t xml:space="preserve">la cual incorpora los datos del establecimiento y las presentaciones afectadas por la incidencia. Al seleccionar la incidencia toma la transacción que le corresponde según </w:t>
            </w:r>
            <w:r>
              <w:rPr>
                <w:b/>
                <w:i w:val="0"/>
                <w:strike w:val="0"/>
                <w:color w:val="auto"/>
                <w:kern w:val="0"/>
                <w:sz w:val="18"/>
                <w:szCs w:val="24"/>
                <w:highlight w:val="none"/>
                <w:u w:val="none"/>
              </w:rPr>
              <w:t>Anexo 14.2.</w:t>
            </w:r>
            <w:r>
              <w:rPr>
                <w:b w:val="0"/>
                <w:i w:val="0"/>
                <w:strike w:val="0"/>
                <w:color w:val="auto"/>
                <w:kern w:val="0"/>
                <w:sz w:val="18"/>
                <w:szCs w:val="24"/>
                <w:highlight w:val="none"/>
                <w:u w:val="none"/>
              </w:rPr>
              <w:t xml:space="preserve"> </w:t>
            </w:r>
          </w:p>
          <w:p>
            <w:pPr>
              <w:pStyle w:val="ListParagraph"/>
              <w:numPr>
                <w:ilvl w:val="0"/>
                <w:numId w:val="179"/>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Ejecuta las siguientes validaciones</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fecha de la incidencia no debe ser menor a X=1 día calendario de la fecha actual, esto debe alertarse al Usuario mas no restringir la comunicación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establecimiento y las presentaciones deben están vigentes en el RCBF del Usuario a la fecha de la incidencia</w:t>
            </w:r>
            <w:bookmarkStart w:id="879" w:name="_DV_C716"/>
            <w:r>
              <w:rPr>
                <w:rStyle w:val="DeltaViewInsertion"/>
                <w:b w:val="0"/>
                <w:i w:val="0"/>
                <w:strike w:val="0"/>
                <w:kern w:val="0"/>
                <w:sz w:val="18"/>
                <w:szCs w:val="24"/>
                <w:highlight w:val="none"/>
              </w:rPr>
              <w:t>, para el caso de las presentaciones la fecha de alta es hasta x=5 días calendario mayor</w:t>
            </w:r>
            <w:bookmarkEnd w:id="879"/>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cantidades informadas no deben ser mayores al stock de la presentación en ese establecimiento, en caso de ser menor debe alertar al Usuario pero permitirle el registro.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los casos donde la disminución del stock en la cantidad de la incidencia afecte a lo reservado debe alertarse al Usuario que existen reservas </w:t>
            </w:r>
            <w:bookmarkStart w:id="880" w:name="_DV_C717"/>
            <w:r>
              <w:rPr>
                <w:rStyle w:val="DeltaViewDeletion"/>
                <w:b w:val="0"/>
                <w:i w:val="0"/>
                <w:kern w:val="0"/>
                <w:sz w:val="18"/>
                <w:szCs w:val="24"/>
                <w:highlight w:val="none"/>
                <w:u w:val="none"/>
              </w:rPr>
              <w:t xml:space="preserve">(emisión </w:t>
            </w:r>
            <w:bookmarkEnd w:id="880"/>
            <w:r>
              <w:rPr>
                <w:b w:val="0"/>
                <w:i w:val="0"/>
                <w:strike w:val="0"/>
                <w:color w:val="auto"/>
                <w:kern w:val="0"/>
                <w:sz w:val="18"/>
                <w:szCs w:val="24"/>
                <w:highlight w:val="none"/>
                <w:u w:val="none"/>
              </w:rPr>
              <w:t xml:space="preserve">de </w:t>
            </w:r>
            <w:bookmarkStart w:id="881" w:name="_DV_C718"/>
            <w:r>
              <w:rPr>
                <w:rStyle w:val="DeltaViewDeletion"/>
                <w:b w:val="0"/>
                <w:i w:val="0"/>
                <w:kern w:val="0"/>
                <w:sz w:val="18"/>
                <w:szCs w:val="24"/>
                <w:highlight w:val="none"/>
                <w:u w:val="none"/>
              </w:rPr>
              <w:t xml:space="preserve">GRE OSE/GRE-BF o </w:t>
            </w:r>
            <w:bookmarkEnd w:id="881"/>
            <w:bookmarkStart w:id="882" w:name="_DV_C719"/>
            <w:r>
              <w:rPr>
                <w:rStyle w:val="DeltaViewInsertion"/>
                <w:b w:val="0"/>
                <w:i w:val="0"/>
                <w:strike w:val="0"/>
                <w:kern w:val="0"/>
                <w:sz w:val="18"/>
                <w:szCs w:val="24"/>
                <w:highlight w:val="none"/>
              </w:rPr>
              <w:t>stock (</w:t>
            </w:r>
            <w:bookmarkEnd w:id="882"/>
            <w:r>
              <w:rPr>
                <w:b w:val="0"/>
                <w:i w:val="0"/>
                <w:strike w:val="0"/>
                <w:color w:val="auto"/>
                <w:kern w:val="0"/>
                <w:sz w:val="18"/>
                <w:szCs w:val="24"/>
                <w:highlight w:val="none"/>
                <w:u w:val="none"/>
              </w:rPr>
              <w:t>inmovilizaciones) detallando los documentos que se verían afectados.</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Que dicha incidencia no haya sido previamente declarada en una operación por el mismo Usuario o tener una operación tipo “sombra” pendiente de confirmar. En cualquier caso se le debe alertar.</w:t>
            </w:r>
          </w:p>
          <w:p>
            <w:pPr>
              <w:pStyle w:val="ListParagraph"/>
              <w:numPr>
                <w:ilvl w:val="0"/>
                <w:numId w:val="179"/>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Toda comunicación de incidencia es sustentada mediante el documento asociado según </w:t>
            </w:r>
            <w:r>
              <w:rPr>
                <w:b/>
                <w:i w:val="0"/>
                <w:strike w:val="0"/>
                <w:color w:val="auto"/>
                <w:kern w:val="0"/>
                <w:sz w:val="18"/>
                <w:szCs w:val="24"/>
                <w:highlight w:val="none"/>
                <w:u w:val="none"/>
              </w:rPr>
              <w:t>Anexo 14.2</w:t>
            </w:r>
          </w:p>
          <w:p>
            <w:pPr>
              <w:pStyle w:val="ListParagraph"/>
              <w:numPr>
                <w:ilvl w:val="0"/>
                <w:numId w:val="179"/>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confirmación de la comunicación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Genera un código correlativo de incidencia y un código de confirmación de envío el cual es un código de seguridad, se deberá garantizar la integridad de la información y se relaciona con el código correlativo de incidencia, ambos se asocian a las operaciones que se generen sea tipo “firme” o “sombra”.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Genera la operación tipo “firme” en el registro de operaciones del Usuario el cual ejecuta los cálculos de stock y/o cantidad autorizada disponible correspondientes. Si el periodo de DJRO no está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 xml:space="preserve">Si quien comunica la incidencia es el Usuario </w:t>
            </w:r>
            <w:bookmarkStart w:id="883" w:name="_DV_C720"/>
            <w:r>
              <w:rPr>
                <w:rStyle w:val="DeltaViewInsertion"/>
                <w:b w:val="0"/>
                <w:i w:val="0"/>
                <w:strike w:val="0"/>
                <w:kern w:val="0"/>
                <w:sz w:val="18"/>
                <w:szCs w:val="24"/>
                <w:highlight w:val="none"/>
              </w:rPr>
              <w:t>propietario del BF y ocurre en el establecimiento del Usuario prestador del Servicio</w:t>
            </w:r>
            <w:bookmarkEnd w:id="883"/>
            <w:bookmarkStart w:id="884" w:name="_DV_C721"/>
          </w:p>
          <w:p>
            <w:pPr>
              <w:pStyle w:val="ListParagraph"/>
              <w:numPr>
                <w:ilvl w:val="0"/>
                <w:numId w:val="217"/>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884"/>
            <w:bookmarkStart w:id="885" w:name="_DV_C722"/>
            <w:r>
              <w:rPr>
                <w:rStyle w:val="DeltaViewInsertion"/>
                <w:b w:val="0"/>
                <w:i w:val="0"/>
                <w:strike w:val="0"/>
                <w:kern w:val="0"/>
                <w:sz w:val="18"/>
                <w:szCs w:val="24"/>
                <w:highlight w:val="none"/>
              </w:rPr>
              <w:t xml:space="preserve">En la comunicación de la Incidencia el Usuario registra la información según </w:t>
            </w:r>
            <w:r>
              <w:rPr>
                <w:rStyle w:val="DeltaViewInsertion"/>
                <w:b/>
                <w:i w:val="0"/>
                <w:strike w:val="0"/>
                <w:kern w:val="0"/>
                <w:sz w:val="18"/>
                <w:szCs w:val="24"/>
                <w:highlight w:val="none"/>
              </w:rPr>
              <w:t xml:space="preserve">Anexo 12 </w:t>
            </w:r>
            <w:r>
              <w:rPr>
                <w:rStyle w:val="DeltaViewInsertion"/>
                <w:b w:val="0"/>
                <w:i w:val="0"/>
                <w:strike w:val="0"/>
                <w:kern w:val="0"/>
                <w:sz w:val="18"/>
                <w:szCs w:val="24"/>
                <w:highlight w:val="none"/>
              </w:rPr>
              <w:t xml:space="preserve">la cual incorpora los datos del Usuario prestador del Servicio el cual tiene que tener la actividad vigente de Servicio de Almacenamiento así como su establecimiento y las presentaciones afectadas por la incidencia. Al seleccionar la incidencia toma la transacción que le corresponde según </w:t>
            </w:r>
            <w:r>
              <w:rPr>
                <w:rStyle w:val="DeltaViewInsertion"/>
                <w:b/>
                <w:i w:val="0"/>
                <w:strike w:val="0"/>
                <w:kern w:val="0"/>
                <w:sz w:val="18"/>
                <w:szCs w:val="24"/>
                <w:highlight w:val="none"/>
              </w:rPr>
              <w:t>Anexo 14.2.</w:t>
            </w:r>
            <w:r>
              <w:rPr>
                <w:rStyle w:val="DeltaViewInsertion"/>
                <w:b w:val="0"/>
                <w:i w:val="0"/>
                <w:strike w:val="0"/>
                <w:kern w:val="0"/>
                <w:sz w:val="18"/>
                <w:szCs w:val="24"/>
                <w:highlight w:val="none"/>
              </w:rPr>
              <w:t xml:space="preserve"> </w:t>
            </w:r>
            <w:bookmarkEnd w:id="885"/>
            <w:bookmarkStart w:id="886" w:name="_DV_C723"/>
          </w:p>
          <w:p>
            <w:pPr>
              <w:pStyle w:val="ListParagraph"/>
              <w:numPr>
                <w:ilvl w:val="0"/>
                <w:numId w:val="217"/>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886"/>
            <w:bookmarkStart w:id="887" w:name="_DV_C724"/>
            <w:r>
              <w:rPr>
                <w:rStyle w:val="DeltaViewInsertion"/>
                <w:b w:val="0"/>
                <w:i w:val="0"/>
                <w:strike w:val="0"/>
                <w:kern w:val="0"/>
                <w:sz w:val="18"/>
                <w:szCs w:val="24"/>
                <w:highlight w:val="none"/>
              </w:rPr>
              <w:t>Ejecuta las siguientes validaciones</w:t>
            </w:r>
            <w:bookmarkEnd w:id="887"/>
            <w:bookmarkStart w:id="888" w:name="_DV_C725"/>
          </w:p>
          <w:p>
            <w:pPr>
              <w:numPr>
                <w:ilvl w:val="1"/>
                <w:numId w:val="218"/>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88"/>
            <w:bookmarkStart w:id="889" w:name="_DV_C726"/>
            <w:r>
              <w:rPr>
                <w:rStyle w:val="DeltaViewInsertion"/>
                <w:b w:val="0"/>
                <w:i w:val="0"/>
                <w:strike w:val="0"/>
                <w:kern w:val="0"/>
                <w:sz w:val="18"/>
                <w:szCs w:val="24"/>
                <w:highlight w:val="none"/>
              </w:rPr>
              <w:t xml:space="preserve">La fecha de la incidencia no debe ser menor a X=1 día calendario de la fecha actual, esto debe alertarse al Usuario mas no restringir la comunicación </w:t>
            </w:r>
            <w:bookmarkEnd w:id="889"/>
            <w:bookmarkStart w:id="890" w:name="_DV_C727"/>
          </w:p>
          <w:p>
            <w:pPr>
              <w:numPr>
                <w:ilvl w:val="1"/>
                <w:numId w:val="218"/>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90"/>
            <w:bookmarkStart w:id="891" w:name="_DV_C728"/>
            <w:r>
              <w:rPr>
                <w:rStyle w:val="DeltaViewInsertion"/>
                <w:b w:val="0"/>
                <w:i w:val="0"/>
                <w:strike w:val="0"/>
                <w:kern w:val="0"/>
                <w:sz w:val="18"/>
                <w:szCs w:val="24"/>
                <w:highlight w:val="none"/>
              </w:rPr>
              <w:t xml:space="preserve">Las presentaciones deben están vigentes o hasta x=5 días calendario mayor en el RCBF del Usuario propietario del Bien a la fecha de la incidencia, </w:t>
            </w:r>
            <w:bookmarkEnd w:id="891"/>
            <w:bookmarkStart w:id="892" w:name="_DV_C729"/>
          </w:p>
          <w:p>
            <w:pPr>
              <w:numPr>
                <w:ilvl w:val="1"/>
                <w:numId w:val="218"/>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92"/>
            <w:bookmarkStart w:id="893" w:name="_DV_C730"/>
            <w:r>
              <w:rPr>
                <w:rStyle w:val="DeltaViewInsertion"/>
                <w:b w:val="0"/>
                <w:i w:val="0"/>
                <w:strike w:val="0"/>
                <w:kern w:val="0"/>
                <w:sz w:val="18"/>
                <w:szCs w:val="24"/>
                <w:highlight w:val="none"/>
              </w:rPr>
              <w:t xml:space="preserve">Las cantidades informadas no deben ser mayores al stock de la presentación en ese establecimiento, en caso de ser menor debe alertar al Usuario pero permitirle el registro. </w:t>
            </w:r>
            <w:bookmarkEnd w:id="893"/>
            <w:bookmarkStart w:id="894" w:name="_DV_C731"/>
          </w:p>
          <w:p>
            <w:pPr>
              <w:numPr>
                <w:ilvl w:val="1"/>
                <w:numId w:val="218"/>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94"/>
            <w:bookmarkStart w:id="895" w:name="_DV_C732"/>
            <w:r>
              <w:rPr>
                <w:rStyle w:val="DeltaViewInsertion"/>
                <w:b w:val="0"/>
                <w:i w:val="0"/>
                <w:strike w:val="0"/>
                <w:kern w:val="0"/>
                <w:sz w:val="18"/>
                <w:szCs w:val="24"/>
                <w:highlight w:val="none"/>
              </w:rPr>
              <w:t>Para los casos donde la disminución del stock en la cantidad de la incidencia afecte a lo reservado debe alertarse al Usuario que existen reservas de stock (inmovilizaciones) detallando los documentos que se verían afectados.</w:t>
            </w:r>
            <w:bookmarkEnd w:id="895"/>
            <w:bookmarkStart w:id="896" w:name="_DV_C733"/>
          </w:p>
          <w:p>
            <w:pPr>
              <w:numPr>
                <w:ilvl w:val="1"/>
                <w:numId w:val="218"/>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896"/>
            <w:bookmarkStart w:id="897" w:name="_DV_C734"/>
            <w:r>
              <w:rPr>
                <w:rStyle w:val="DeltaViewInsertion"/>
                <w:b w:val="0"/>
                <w:i w:val="0"/>
                <w:strike w:val="0"/>
                <w:kern w:val="0"/>
                <w:sz w:val="18"/>
                <w:szCs w:val="24"/>
                <w:highlight w:val="none"/>
              </w:rPr>
              <w:t>Que dicha incidencia no haya sido previamente declarada en una operación por el mismo Usuario o tener una operación tipo “sombra” pendiente de confirmar. En cualquier caso se le debe alertar.</w:t>
            </w:r>
            <w:bookmarkEnd w:id="897"/>
            <w:bookmarkStart w:id="898" w:name="_DV_C735"/>
          </w:p>
          <w:p>
            <w:pPr>
              <w:pStyle w:val="ListParagraph"/>
              <w:numPr>
                <w:ilvl w:val="0"/>
                <w:numId w:val="217"/>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898"/>
            <w:bookmarkStart w:id="899" w:name="_DV_C736"/>
            <w:r>
              <w:rPr>
                <w:rStyle w:val="DeltaViewInsertion"/>
                <w:b w:val="0"/>
                <w:i w:val="0"/>
                <w:strike w:val="0"/>
                <w:kern w:val="0"/>
                <w:sz w:val="18"/>
                <w:szCs w:val="24"/>
                <w:highlight w:val="none"/>
              </w:rPr>
              <w:t xml:space="preserve">Toda comunicación de incidencia es sustentada mediante el documento asociado según </w:t>
            </w:r>
            <w:r>
              <w:rPr>
                <w:rStyle w:val="DeltaViewInsertion"/>
                <w:b/>
                <w:i w:val="0"/>
                <w:strike w:val="0"/>
                <w:kern w:val="0"/>
                <w:sz w:val="18"/>
                <w:szCs w:val="24"/>
                <w:highlight w:val="none"/>
              </w:rPr>
              <w:t>Anexo 14.2</w:t>
            </w:r>
            <w:bookmarkEnd w:id="899"/>
            <w:bookmarkStart w:id="900" w:name="_DV_C737"/>
          </w:p>
          <w:p>
            <w:pPr>
              <w:pStyle w:val="ListParagraph"/>
              <w:numPr>
                <w:ilvl w:val="0"/>
                <w:numId w:val="217"/>
              </w:numPr>
              <w:tabs>
                <w:tab w:val="num" w:pos="0"/>
              </w:tabs>
              <w:spacing w:before="120" w:after="120" w:line="276" w:lineRule="auto"/>
              <w:ind w:left="360"/>
              <w:rPr>
                <w:rStyle w:val="DefaultParagraphFont"/>
                <w:b w:val="0"/>
                <w:i w:val="0"/>
                <w:strike w:val="0"/>
                <w:color w:val="auto"/>
                <w:kern w:val="0"/>
                <w:sz w:val="18"/>
                <w:szCs w:val="24"/>
                <w:highlight w:val="none"/>
                <w:u w:val="none"/>
              </w:rPr>
            </w:pPr>
            <w:bookmarkEnd w:id="900"/>
            <w:bookmarkStart w:id="901" w:name="_DV_C738"/>
            <w:r>
              <w:rPr>
                <w:rStyle w:val="DeltaViewInsertion"/>
                <w:b w:val="0"/>
                <w:i w:val="0"/>
                <w:strike w:val="0"/>
                <w:kern w:val="0"/>
                <w:sz w:val="18"/>
                <w:szCs w:val="24"/>
                <w:highlight w:val="none"/>
              </w:rPr>
              <w:t xml:space="preserve">En la confirmación de la comunicación </w:t>
            </w:r>
            <w:bookmarkEnd w:id="901"/>
            <w:bookmarkStart w:id="902" w:name="_DV_C739"/>
          </w:p>
          <w:p>
            <w:pPr>
              <w:numPr>
                <w:ilvl w:val="1"/>
                <w:numId w:val="218"/>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902"/>
            <w:bookmarkStart w:id="903" w:name="_DV_C740"/>
            <w:r>
              <w:rPr>
                <w:rStyle w:val="DeltaViewInsertion"/>
                <w:b w:val="0"/>
                <w:i w:val="0"/>
                <w:strike w:val="0"/>
                <w:kern w:val="0"/>
                <w:sz w:val="18"/>
                <w:szCs w:val="24"/>
                <w:highlight w:val="none"/>
              </w:rPr>
              <w:t xml:space="preserve">Genera un código correlativo de incidencia y un código de confirmación de envío el cual es un código de seguridad, se deberá garantizar la integridad de la información y se relaciona con el código correlativo de incidencia, ambos se asocian a las operaciones que se generen sea tipo “firme” o “sombra”. </w:t>
            </w:r>
            <w:bookmarkEnd w:id="903"/>
            <w:bookmarkStart w:id="904" w:name="_DV_C741"/>
          </w:p>
          <w:p>
            <w:pPr>
              <w:numPr>
                <w:ilvl w:val="1"/>
                <w:numId w:val="218"/>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904"/>
            <w:bookmarkStart w:id="905" w:name="_DV_C742"/>
            <w:r>
              <w:rPr>
                <w:rStyle w:val="DeltaViewInsertion"/>
                <w:b w:val="0"/>
                <w:i w:val="0"/>
                <w:strike w:val="0"/>
                <w:kern w:val="0"/>
                <w:sz w:val="18"/>
                <w:szCs w:val="24"/>
                <w:highlight w:val="none"/>
              </w:rPr>
              <w:t>Genera la operación tipo “firme” en el registro de operaciones del Usuario el cual ejecuta los cálculos de stock y/o cantidad autorizada disponible correspondientes. Si el periodo de DJRO no está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bookmarkEnd w:id="905"/>
            <w:bookmarkStart w:id="906" w:name="_DV_C743"/>
          </w:p>
          <w:p>
            <w:pPr>
              <w:numPr>
                <w:ilvl w:val="1"/>
                <w:numId w:val="218"/>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906"/>
            <w:bookmarkStart w:id="907" w:name="_DV_C744"/>
            <w:r>
              <w:rPr>
                <w:rStyle w:val="DeltaViewInsertion"/>
                <w:b w:val="0"/>
                <w:i w:val="0"/>
                <w:strike w:val="0"/>
                <w:kern w:val="0"/>
                <w:sz w:val="18"/>
                <w:szCs w:val="24"/>
                <w:highlight w:val="none"/>
              </w:rPr>
              <w:t>Genera la operación tipo “sombra” en el registro de operaciones del Usuario prestador del Servicio. Si el Usuario prestador del Servicio confirma la operación la convierte a “firme” pero sin ejecutar los cálculos de stock y/o cantidad autorizada disponible, caso contrario no se elimina sino se mantiene no pudiendo los usuarios visualizarlas ni emitiéndose en ningún reporte para el Usuario, solo quedan para el análisis de información posterior por parte de la INIQBF. Si el periodo de DJRO no está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bookmarkEnd w:id="907"/>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bookmarkStart w:id="908" w:name="_DV_C745"/>
            <w:r>
              <w:rPr>
                <w:rStyle w:val="DeltaViewInsertion"/>
                <w:b w:val="0"/>
                <w:i w:val="0"/>
                <w:strike w:val="0"/>
                <w:kern w:val="0"/>
                <w:sz w:val="18"/>
                <w:szCs w:val="24"/>
                <w:highlight w:val="none"/>
              </w:rPr>
              <w:t xml:space="preserve">Si quien comunica la incidencia es el Usuario </w:t>
            </w:r>
            <w:bookmarkEnd w:id="908"/>
            <w:r>
              <w:rPr>
                <w:b w:val="0"/>
                <w:i w:val="0"/>
                <w:strike w:val="0"/>
                <w:color w:val="auto"/>
                <w:kern w:val="0"/>
                <w:sz w:val="18"/>
                <w:szCs w:val="24"/>
                <w:highlight w:val="none"/>
                <w:u w:val="single"/>
              </w:rPr>
              <w:t xml:space="preserve">Prestador del Servicio </w:t>
            </w:r>
            <w:bookmarkStart w:id="909" w:name="_DV_C746"/>
            <w:r>
              <w:rPr>
                <w:rStyle w:val="DeltaViewInsertion"/>
                <w:b w:val="0"/>
                <w:i w:val="0"/>
                <w:strike w:val="0"/>
                <w:kern w:val="0"/>
                <w:sz w:val="18"/>
                <w:szCs w:val="24"/>
                <w:highlight w:val="none"/>
              </w:rPr>
              <w:t>en su establecimiento</w:t>
            </w:r>
            <w:bookmarkEnd w:id="909"/>
          </w:p>
          <w:p>
            <w:pPr>
              <w:pStyle w:val="ListParagraph"/>
              <w:numPr>
                <w:ilvl w:val="0"/>
                <w:numId w:val="1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comunicación de la Incidencia el Usuario registra la información según </w:t>
            </w:r>
            <w:r>
              <w:rPr>
                <w:b/>
                <w:i w:val="0"/>
                <w:strike w:val="0"/>
                <w:color w:val="auto"/>
                <w:kern w:val="0"/>
                <w:sz w:val="18"/>
                <w:szCs w:val="24"/>
                <w:highlight w:val="none"/>
                <w:u w:val="none"/>
              </w:rPr>
              <w:t xml:space="preserve">Anexo 12 </w:t>
            </w:r>
            <w:r>
              <w:rPr>
                <w:b w:val="0"/>
                <w:i w:val="0"/>
                <w:strike w:val="0"/>
                <w:color w:val="auto"/>
                <w:kern w:val="0"/>
                <w:sz w:val="18"/>
                <w:szCs w:val="24"/>
                <w:highlight w:val="none"/>
                <w:u w:val="none"/>
              </w:rPr>
              <w:t xml:space="preserve">la cual incorpora los datos del establecimiento y las presentaciones afectadas por la incidencia. Al seleccionar la incidencia toma la transacción que le corresponde según </w:t>
            </w:r>
            <w:r>
              <w:rPr>
                <w:b/>
                <w:i w:val="0"/>
                <w:strike w:val="0"/>
                <w:color w:val="auto"/>
                <w:kern w:val="0"/>
                <w:sz w:val="18"/>
                <w:szCs w:val="24"/>
                <w:highlight w:val="none"/>
                <w:u w:val="none"/>
              </w:rPr>
              <w:t>Anexo 14.2.</w:t>
            </w:r>
            <w:r>
              <w:rPr>
                <w:b w:val="0"/>
                <w:i w:val="0"/>
                <w:strike w:val="0"/>
                <w:color w:val="auto"/>
                <w:kern w:val="0"/>
                <w:sz w:val="18"/>
                <w:szCs w:val="24"/>
                <w:highlight w:val="none"/>
                <w:u w:val="none"/>
              </w:rPr>
              <w:t xml:space="preserve"> </w:t>
            </w:r>
          </w:p>
          <w:p>
            <w:pPr>
              <w:pStyle w:val="ListParagraph"/>
              <w:numPr>
                <w:ilvl w:val="0"/>
                <w:numId w:val="1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Ejecuta las siguientes validaciones</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fecha de la incidencia no debe ser menor a X=1 día calendario de la fecha actual, esto debe alertarse al Usuario mas no restringir la comunicación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establecimiento debe estar vigente en el RCBF del Usuario prestador del servicio a la fecha de la incidencia</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presentaciones deben están vigentes</w:t>
            </w:r>
            <w:bookmarkStart w:id="910" w:name="_DV_C747"/>
            <w:r>
              <w:rPr>
                <w:rStyle w:val="DeltaViewInsertion"/>
                <w:b w:val="0"/>
                <w:i w:val="0"/>
                <w:strike w:val="0"/>
                <w:kern w:val="0"/>
                <w:sz w:val="18"/>
                <w:szCs w:val="24"/>
                <w:highlight w:val="none"/>
              </w:rPr>
              <w:t xml:space="preserve"> o hasta x=5 días calendario mayor</w:t>
            </w:r>
            <w:bookmarkEnd w:id="910"/>
            <w:r>
              <w:rPr>
                <w:b w:val="0"/>
                <w:i w:val="0"/>
                <w:strike w:val="0"/>
                <w:color w:val="auto"/>
                <w:kern w:val="0"/>
                <w:sz w:val="18"/>
                <w:szCs w:val="24"/>
                <w:highlight w:val="none"/>
                <w:u w:val="none"/>
              </w:rPr>
              <w:t xml:space="preserve"> en el RCBF del Usuario propietario del Bien a la fecha de la incidencia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cantidades informadas no deben ser mayores al stock en establecimiento de terceros de la presentación en ese establecimiento, en caso de ser menor debe alertar al Usuario prestador del servicio pero permitirle el registro.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los casos donde la disminución del stock en la cantidad de la incidencia afecte a lo reservado debe alertarse al Usuario prestador del Servicio que existen reservas </w:t>
            </w:r>
            <w:bookmarkStart w:id="911" w:name="_DV_C748"/>
            <w:r>
              <w:rPr>
                <w:rStyle w:val="DeltaViewInsertion"/>
                <w:b w:val="0"/>
                <w:i w:val="0"/>
                <w:strike w:val="0"/>
                <w:kern w:val="0"/>
                <w:sz w:val="18"/>
                <w:szCs w:val="24"/>
                <w:highlight w:val="none"/>
              </w:rPr>
              <w:t xml:space="preserve">de stock </w:t>
            </w:r>
            <w:bookmarkEnd w:id="911"/>
            <w:r>
              <w:rPr>
                <w:b w:val="0"/>
                <w:i w:val="0"/>
                <w:strike w:val="0"/>
                <w:color w:val="auto"/>
                <w:kern w:val="0"/>
                <w:sz w:val="18"/>
                <w:szCs w:val="24"/>
                <w:highlight w:val="none"/>
                <w:u w:val="none"/>
              </w:rPr>
              <w:t>(</w:t>
            </w:r>
            <w:bookmarkStart w:id="912" w:name="_DV_C749"/>
            <w:r>
              <w:rPr>
                <w:rStyle w:val="DeltaViewDeletion"/>
                <w:b w:val="0"/>
                <w:i w:val="0"/>
                <w:kern w:val="0"/>
                <w:sz w:val="18"/>
                <w:szCs w:val="24"/>
                <w:highlight w:val="none"/>
                <w:u w:val="none"/>
              </w:rPr>
              <w:t xml:space="preserve">emisión de GRE OSE/GRE-BF o </w:t>
            </w:r>
            <w:bookmarkEnd w:id="912"/>
            <w:r>
              <w:rPr>
                <w:b w:val="0"/>
                <w:i w:val="0"/>
                <w:strike w:val="0"/>
                <w:color w:val="auto"/>
                <w:kern w:val="0"/>
                <w:sz w:val="18"/>
                <w:szCs w:val="24"/>
                <w:highlight w:val="none"/>
                <w:u w:val="none"/>
              </w:rPr>
              <w:t>inmovilizaciones) detallando los documentos que se verían afectados.</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Que dicha incidencia no haya sido previamente declarada en una operación por el mismo Usuario o tener una operación tipo “sombra” pendiente de confirmar. En cualquier caso se le debe alertar.</w:t>
            </w:r>
          </w:p>
          <w:p>
            <w:pPr>
              <w:pStyle w:val="ListParagraph"/>
              <w:numPr>
                <w:ilvl w:val="0"/>
                <w:numId w:val="1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Toda comunicación de incidencia es sustentada mediante el documento asociado según </w:t>
            </w:r>
            <w:r>
              <w:rPr>
                <w:b/>
                <w:i w:val="0"/>
                <w:strike w:val="0"/>
                <w:color w:val="auto"/>
                <w:kern w:val="0"/>
                <w:sz w:val="18"/>
                <w:szCs w:val="24"/>
                <w:highlight w:val="none"/>
                <w:u w:val="none"/>
              </w:rPr>
              <w:t>Anexo 14.2</w:t>
            </w:r>
          </w:p>
          <w:p>
            <w:pPr>
              <w:pStyle w:val="ListParagraph"/>
              <w:numPr>
                <w:ilvl w:val="0"/>
                <w:numId w:val="1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confirmación de la comunicación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Genera un código correlativo de incidencia y un código de confirmación de envío el cual es un código de seguridad, se deberá garantizar la integridad de la información y se relaciona con el código correlativo de incidencia, ambos se asocian a las operaciones que se generen sea tipo “firme” o “sombra”. </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Genera la operación tipo “firme” en el registro de operaciones del Usuario prestador del servicio el cual no ejecuta los cálculos de stock y/o cantidad autorizada disponible correspondientes. Si el periodo de DJRO no están en plazo o pendiente se le informa al Usuario habilitándole la rectificación de todas las DJRO afectadas de manera masiva.</w:t>
            </w:r>
          </w:p>
          <w:p>
            <w:pPr>
              <w:numPr>
                <w:ilvl w:val="1"/>
                <w:numId w:val="131"/>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Genera la operación tipo “sombra” al Usuario propietario del Bien el cual puede confirmar o rechazar la imputación. Si el Usuario propietario del Bien confirma la operación la convierte a “firme” ejecutando los cálculos de stock y/o cantidad autorizada disponible, de corresponder, caso contrario no se elimina sino se mantiene no pudiendo los usuarios visualizarlas ni emitiéndose en ningún reporte para el Usuario, solo quedan para el análisis de información posterior por parte de la INIQBF. Si el periodo de DJRO no está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 xml:space="preserve">Información que se puede modificar / rectificar en una operación declarada por Incidencia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el caso de </w:t>
            </w:r>
            <w:r>
              <w:rPr>
                <w:b/>
                <w:i w:val="0"/>
                <w:strike w:val="0"/>
                <w:color w:val="auto"/>
                <w:kern w:val="0"/>
                <w:sz w:val="18"/>
                <w:szCs w:val="24"/>
                <w:highlight w:val="none"/>
                <w:u w:val="none"/>
              </w:rPr>
              <w:t>traslado</w:t>
            </w:r>
            <w:r>
              <w:rPr>
                <w:b w:val="0"/>
                <w:i w:val="0"/>
                <w:strike w:val="0"/>
                <w:color w:val="auto"/>
                <w:kern w:val="0"/>
                <w:sz w:val="18"/>
                <w:szCs w:val="24"/>
                <w:highlight w:val="none"/>
                <w:u w:val="none"/>
              </w:rPr>
              <w:t xml:space="preserve">, </w:t>
            </w:r>
            <w:r>
              <w:rPr>
                <w:b w:val="0"/>
                <w:i w:val="0"/>
                <w:strike w:val="0"/>
                <w:color w:val="auto"/>
                <w:kern w:val="0"/>
                <w:sz w:val="18"/>
                <w:szCs w:val="24"/>
                <w:highlight w:val="none"/>
                <w:u w:val="single"/>
              </w:rPr>
              <w:t>l</w:t>
            </w:r>
            <w:r>
              <w:rPr>
                <w:b w:val="0"/>
                <w:i w:val="0"/>
                <w:strike w:val="0"/>
                <w:color w:val="auto"/>
                <w:kern w:val="0"/>
                <w:sz w:val="18"/>
                <w:szCs w:val="24"/>
                <w:highlight w:val="none"/>
                <w:u w:val="none"/>
              </w:rPr>
              <w:t>os datos que se pueden modificar en la confirmación de imputaciones son:</w:t>
            </w:r>
          </w:p>
          <w:p>
            <w:pPr>
              <w:numPr>
                <w:ilvl w:val="0"/>
                <w:numId w:val="180"/>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Documento sustentatorio de incidencia </w:t>
            </w:r>
          </w:p>
          <w:p>
            <w:pPr>
              <w:numPr>
                <w:ilvl w:val="0"/>
                <w:numId w:val="180"/>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Dirección y ubigeo de la incidencia</w:t>
            </w:r>
          </w:p>
          <w:p>
            <w:pPr>
              <w:numPr>
                <w:numId w:val="0"/>
              </w:numPr>
              <w:spacing w:line="276" w:lineRule="auto"/>
              <w:ind w:left="0" w:firstLine="0"/>
              <w:rPr>
                <w:rStyle w:val="DefaultParagraphFont"/>
                <w:b w:val="0"/>
                <w:i w:val="0"/>
                <w:strike w:val="0"/>
                <w:color w:val="auto"/>
                <w:kern w:val="0"/>
                <w:sz w:val="18"/>
                <w:szCs w:val="24"/>
                <w:highlight w:val="none"/>
                <w:u w:val="none"/>
              </w:rPr>
            </w:pPr>
          </w:p>
          <w:p>
            <w:pPr>
              <w:numPr>
                <w:numId w:val="0"/>
              </w:numPr>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la fecha de la incidencia está en el rango de operación de un periodo de DJRO que ya fue presentado para modificar dicha información tiene que sustituir o rectificar dicha DJRO.</w:t>
            </w:r>
          </w:p>
          <w:p>
            <w:pPr>
              <w:numPr>
                <w:numId w:val="0"/>
              </w:numPr>
              <w:spacing w:line="276" w:lineRule="auto"/>
              <w:ind w:left="0" w:firstLine="0"/>
              <w:rPr>
                <w:rStyle w:val="DefaultParagraphFont"/>
                <w:b w:val="0"/>
                <w:i w:val="0"/>
                <w:strike w:val="0"/>
                <w:color w:val="auto"/>
                <w:kern w:val="0"/>
                <w:sz w:val="18"/>
                <w:szCs w:val="24"/>
                <w:highlight w:val="none"/>
                <w:u w:val="none"/>
              </w:rPr>
            </w:pPr>
          </w:p>
          <w:p>
            <w:pPr>
              <w:numPr>
                <w:numId w:val="0"/>
              </w:numPr>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incidencias comunicadas no pueden ser modificadas (reemplazadas) o anuladas así como tampoco las operaciones que genera en el registro de operaciones para ningún de los involucrados una vez confirmada. </w:t>
            </w:r>
          </w:p>
          <w:p>
            <w:pPr>
              <w:numPr>
                <w:numId w:val="0"/>
              </w:numPr>
              <w:spacing w:line="276" w:lineRule="auto"/>
              <w:ind w:left="0" w:firstLine="0"/>
              <w:rPr>
                <w:rStyle w:val="DefaultParagraphFont"/>
                <w:b w:val="0"/>
                <w:i w:val="0"/>
                <w:strike w:val="0"/>
                <w:color w:val="auto"/>
                <w:kern w:val="0"/>
                <w:sz w:val="18"/>
                <w:szCs w:val="24"/>
                <w:highlight w:val="none"/>
                <w:u w:val="none"/>
              </w:rPr>
            </w:pPr>
          </w:p>
          <w:p>
            <w:pPr>
              <w:numPr>
                <w:numId w:val="0"/>
              </w:numPr>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detalle del formato de la comunicación de la incidencia está en el </w:t>
            </w:r>
            <w:r>
              <w:rPr>
                <w:b/>
                <w:i w:val="0"/>
                <w:strike w:val="0"/>
                <w:color w:val="auto"/>
                <w:kern w:val="0"/>
                <w:sz w:val="18"/>
                <w:szCs w:val="24"/>
                <w:highlight w:val="none"/>
                <w:u w:val="none"/>
              </w:rPr>
              <w:t>Anexo 12.1</w:t>
            </w:r>
          </w:p>
          <w:p>
            <w:pPr>
              <w:numPr>
                <w:numId w:val="0"/>
              </w:numPr>
              <w:spacing w:line="276" w:lineRule="auto"/>
              <w:ind w:left="0" w:firstLine="0"/>
              <w:rPr>
                <w:rStyle w:val="DefaultParagraphFont"/>
                <w:b/>
                <w:i w:val="0"/>
                <w:strike w:val="0"/>
                <w:color w:val="auto"/>
                <w:kern w:val="0"/>
                <w:sz w:val="18"/>
                <w:szCs w:val="24"/>
                <w:highlight w:val="none"/>
                <w:u w:val="none"/>
              </w:rPr>
            </w:pPr>
            <w:r>
              <w:rPr>
                <w:b w:val="0"/>
                <w:i w:val="0"/>
                <w:strike w:val="0"/>
                <w:color w:val="auto"/>
                <w:kern w:val="0"/>
                <w:sz w:val="18"/>
                <w:szCs w:val="24"/>
                <w:highlight w:val="none"/>
                <w:u w:val="none"/>
              </w:rPr>
              <w:t xml:space="preserve">El detalle del formato del registro de operaciones está en el </w:t>
            </w:r>
            <w:r>
              <w:rPr>
                <w:b/>
                <w:i w:val="0"/>
                <w:strike w:val="0"/>
                <w:color w:val="auto"/>
                <w:kern w:val="0"/>
                <w:sz w:val="18"/>
                <w:szCs w:val="24"/>
                <w:highlight w:val="none"/>
                <w:u w:val="none"/>
              </w:rPr>
              <w:t>Anexo 12.2</w:t>
            </w:r>
            <w:r>
              <w:rPr>
                <w:b w:val="0"/>
                <w:i w:val="0"/>
                <w:strike w:val="0"/>
                <w:color w:val="auto"/>
                <w:kern w:val="0"/>
                <w:sz w:val="18"/>
                <w:szCs w:val="24"/>
                <w:highlight w:val="none"/>
                <w:u w:val="none"/>
              </w:rPr>
              <w:t xml:space="preserve"> y </w:t>
            </w:r>
            <w:r>
              <w:rPr>
                <w:b/>
                <w:i w:val="0"/>
                <w:strike w:val="0"/>
                <w:color w:val="auto"/>
                <w:kern w:val="0"/>
                <w:sz w:val="18"/>
                <w:szCs w:val="24"/>
                <w:highlight w:val="none"/>
                <w:u w:val="none"/>
              </w:rPr>
              <w:t>Anexo 12.3</w:t>
            </w:r>
          </w:p>
          <w:p>
            <w:pPr>
              <w:numPr>
                <w:numId w:val="0"/>
              </w:numPr>
              <w:spacing w:line="276" w:lineRule="auto"/>
              <w:ind w:left="0" w:firstLine="0"/>
              <w:rPr>
                <w:rStyle w:val="DefaultParagraphFont"/>
                <w:b w:val="0"/>
                <w:i w:val="0"/>
                <w:strike w:val="0"/>
                <w:color w:val="auto"/>
                <w:kern w:val="0"/>
                <w:sz w:val="18"/>
                <w:szCs w:val="24"/>
                <w:highlight w:val="none"/>
                <w:u w:val="none"/>
              </w:rPr>
            </w:pPr>
          </w:p>
          <w:p>
            <w:pPr>
              <w:numPr>
                <w:numId w:val="0"/>
              </w:numPr>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motivos de rechazo para la comunicación de incidencia están en el </w:t>
            </w:r>
            <w:r>
              <w:rPr>
                <w:b/>
                <w:i w:val="0"/>
                <w:strike w:val="0"/>
                <w:color w:val="auto"/>
                <w:kern w:val="0"/>
                <w:sz w:val="18"/>
                <w:szCs w:val="24"/>
                <w:highlight w:val="none"/>
                <w:u w:val="none"/>
              </w:rPr>
              <w:t>Anexo 14.1</w:t>
            </w:r>
          </w:p>
          <w:p>
            <w:pPr>
              <w:numPr>
                <w:numId w:val="0"/>
              </w:numPr>
              <w:spacing w:line="276" w:lineRule="auto"/>
              <w:ind w:left="0" w:firstLine="0"/>
              <w:rPr>
                <w:rStyle w:val="DefaultParagraphFont"/>
                <w:b/>
                <w:i w:val="0"/>
                <w:strike w:val="0"/>
                <w:color w:val="auto"/>
                <w:kern w:val="0"/>
                <w:sz w:val="18"/>
                <w:szCs w:val="24"/>
                <w:highlight w:val="none"/>
                <w:u w:val="none"/>
              </w:rPr>
            </w:pPr>
            <w:r>
              <w:rPr>
                <w:b w:val="0"/>
                <w:i w:val="0"/>
                <w:strike w:val="0"/>
                <w:color w:val="auto"/>
                <w:kern w:val="0"/>
                <w:sz w:val="18"/>
                <w:szCs w:val="24"/>
                <w:highlight w:val="none"/>
                <w:u w:val="none"/>
              </w:rPr>
              <w:t xml:space="preserve">Los motivos para la comunicación de incidencia por operación están en el </w:t>
            </w:r>
            <w:r>
              <w:rPr>
                <w:b/>
                <w:i w:val="0"/>
                <w:strike w:val="0"/>
                <w:color w:val="auto"/>
                <w:kern w:val="0"/>
                <w:sz w:val="18"/>
                <w:szCs w:val="24"/>
                <w:highlight w:val="none"/>
                <w:u w:val="none"/>
              </w:rPr>
              <w:t>Anexo 14.2</w:t>
            </w:r>
          </w:p>
          <w:p>
            <w:pPr>
              <w:numPr>
                <w:numId w:val="0"/>
              </w:numPr>
              <w:spacing w:before="120" w:after="120" w:line="276" w:lineRule="auto"/>
              <w:ind w:left="0"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Se emite un mensaje diario al correo institucional de la lista de Usuarios según </w:t>
            </w:r>
            <w:r>
              <w:rPr>
                <w:b/>
                <w:i w:val="0"/>
                <w:strike w:val="0"/>
                <w:color w:val="auto"/>
                <w:kern w:val="0"/>
                <w:sz w:val="18"/>
                <w:szCs w:val="24"/>
                <w:highlight w:val="none"/>
                <w:u w:val="none"/>
              </w:rPr>
              <w:t>Anexo</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18</w:t>
            </w:r>
            <w:r>
              <w:rPr>
                <w:b w:val="0"/>
                <w:i w:val="0"/>
                <w:strike w:val="0"/>
                <w:color w:val="auto"/>
                <w:kern w:val="0"/>
                <w:sz w:val="18"/>
                <w:szCs w:val="24"/>
                <w:highlight w:val="none"/>
                <w:u w:val="none"/>
              </w:rPr>
              <w:t xml:space="preserve"> – GFBF con el resumen de las incidencias que incluye la información de los Usuarios, ubicación del incidente, documentos, presentaciones y cantidades involucradas.</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16</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none"/>
              </w:rPr>
            </w:pPr>
            <w:r>
              <w:rPr>
                <w:b/>
                <w:i w:val="0"/>
                <w:strike w:val="0"/>
                <w:color w:val="auto"/>
                <w:kern w:val="0"/>
                <w:sz w:val="18"/>
                <w:szCs w:val="24"/>
                <w:highlight w:val="none"/>
                <w:u w:val="none"/>
              </w:rPr>
              <w:t>Inmovilizaciones e Incautaciones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Pueden presentarse inmovilizaciones e incautaciones en el traslado y en los establecimientos de los Usuarios que pueden ser de su propiedad o de terceros (servicio de almacenamiento).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inmovilizaciones e incautaciones que son ejecutadas por la SUNAT o SUNAT en conjunto con PNP se registraran Actas de Inmovilización y Actas de Incautaciones – </w:t>
            </w:r>
            <w:r>
              <w:rPr>
                <w:b/>
                <w:i w:val="0"/>
                <w:strike w:val="0"/>
                <w:color w:val="auto"/>
                <w:kern w:val="0"/>
                <w:sz w:val="18"/>
                <w:szCs w:val="24"/>
                <w:highlight w:val="none"/>
                <w:u w:val="none"/>
              </w:rPr>
              <w:t xml:space="preserve">MPN Inmovilizaciones e Incautaciones </w:t>
            </w:r>
            <w:r>
              <w:rPr>
                <w:rFonts w:ascii="Times New Roman" w:hAnsi="Times New Roman" w:cs="Times New Roman"/>
                <w:b w:val="0"/>
                <w:i w:val="0"/>
                <w:strike w:val="0"/>
                <w:color w:val="auto"/>
                <w:kern w:val="0"/>
                <w:sz w:val="18"/>
                <w:szCs w:val="24"/>
                <w:highlight w:val="none"/>
                <w:u w:val="none"/>
              </w:rPr>
              <w:t>–</w:t>
            </w:r>
            <w:r>
              <w:rPr>
                <w:b w:val="0"/>
                <w:i w:val="0"/>
                <w:strike w:val="0"/>
                <w:color w:val="auto"/>
                <w:kern w:val="0"/>
                <w:sz w:val="18"/>
                <w:szCs w:val="24"/>
                <w:highlight w:val="none"/>
                <w:u w:val="none"/>
              </w:rPr>
              <w:t xml:space="preserve">, las que son ejecutadas y gestionadas por PNP no son informadas necesariamente a SUNAT por lo que los Usuarios las </w:t>
            </w:r>
            <w:bookmarkStart w:id="913" w:name="_DV_C750"/>
            <w:r>
              <w:rPr>
                <w:rStyle w:val="DeltaViewDeletion"/>
                <w:b w:val="0"/>
                <w:i w:val="0"/>
                <w:kern w:val="0"/>
                <w:sz w:val="18"/>
                <w:szCs w:val="24"/>
                <w:highlight w:val="none"/>
                <w:u w:val="none"/>
              </w:rPr>
              <w:t>declararan</w:t>
            </w:r>
            <w:bookmarkEnd w:id="913"/>
            <w:bookmarkStart w:id="914" w:name="_DV_C751"/>
            <w:r>
              <w:rPr>
                <w:rStyle w:val="DeltaViewInsertion"/>
                <w:b w:val="0"/>
                <w:i w:val="0"/>
                <w:strike w:val="0"/>
                <w:kern w:val="0"/>
                <w:sz w:val="18"/>
                <w:szCs w:val="24"/>
                <w:highlight w:val="none"/>
              </w:rPr>
              <w:t>declaran</w:t>
            </w:r>
            <w:bookmarkEnd w:id="914"/>
            <w:r>
              <w:rPr>
                <w:b w:val="0"/>
                <w:i w:val="0"/>
                <w:strike w:val="0"/>
                <w:color w:val="auto"/>
                <w:kern w:val="0"/>
                <w:sz w:val="18"/>
                <w:szCs w:val="24"/>
                <w:highlight w:val="none"/>
                <w:u w:val="none"/>
              </w:rPr>
              <w:t xml:space="preserve"> en el registro </w:t>
            </w:r>
            <w:r>
              <w:rPr>
                <w:b w:val="0"/>
                <w:i w:val="0"/>
                <w:strike w:val="0"/>
                <w:color w:val="auto"/>
                <w:kern w:val="0"/>
                <w:sz w:val="18"/>
                <w:szCs w:val="24"/>
                <w:highlight w:val="none"/>
                <w:u w:val="none"/>
              </w:rPr>
              <w:t xml:space="preserve">diario de operaciones.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Esta regla aplica cuando el Usuario, establecimiento y presentaciones están vigentes en el RCBF.</w:t>
            </w:r>
            <w:bookmarkStart w:id="915" w:name="_DV_C752"/>
            <w:r>
              <w:rPr>
                <w:rStyle w:val="DeltaViewInsertion"/>
                <w:b w:val="0"/>
                <w:i w:val="0"/>
                <w:strike w:val="0"/>
                <w:kern w:val="0"/>
                <w:sz w:val="18"/>
                <w:szCs w:val="24"/>
                <w:highlight w:val="none"/>
              </w:rPr>
              <w:t xml:space="preserve"> Para el caso de las presentaciones hasta x=5 días calendario mayor</w:t>
            </w:r>
            <w:bookmarkEnd w:id="915"/>
          </w:p>
          <w:p>
            <w:pPr>
              <w:pStyle w:val="ListParagraph"/>
              <w:numPr>
                <w:ilvl w:val="0"/>
                <w:numId w:val="120"/>
              </w:numPr>
              <w:tabs>
                <w:tab w:val="num" w:pos="0"/>
              </w:tabs>
              <w:spacing w:before="120" w:after="120" w:line="276" w:lineRule="auto"/>
              <w:ind w:left="360"/>
              <w:rPr>
                <w:rStyle w:val="DefaultParagraphFont"/>
                <w:b w:val="0"/>
                <w:i w:val="0"/>
                <w:strike w:val="0"/>
                <w:color w:val="auto"/>
                <w:kern w:val="0"/>
                <w:sz w:val="18"/>
                <w:szCs w:val="24"/>
                <w:highlight w:val="none"/>
                <w:u w:val="single"/>
              </w:rPr>
            </w:pPr>
            <w:r>
              <w:rPr>
                <w:b w:val="0"/>
                <w:i w:val="0"/>
                <w:strike w:val="0"/>
                <w:color w:val="auto"/>
                <w:kern w:val="0"/>
                <w:sz w:val="18"/>
                <w:szCs w:val="24"/>
                <w:highlight w:val="none"/>
                <w:u w:val="single"/>
              </w:rPr>
              <w:t>Inmovilizaciones</w:t>
            </w:r>
          </w:p>
          <w:p>
            <w:pPr>
              <w:pStyle w:val="ListParagraph"/>
              <w:numPr>
                <w:ilvl w:val="0"/>
                <w:numId w:val="119"/>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En el Registro del Acta de Inmovilización (RN 10 MPN Inmovilizaciones e Incautaciones)</w:t>
            </w:r>
          </w:p>
          <w:p>
            <w:pPr>
              <w:pStyle w:val="ListParagraph"/>
              <w:numPr>
                <w:ilvl w:val="0"/>
                <w:numId w:val="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acta contiene los datos de una </w:t>
            </w:r>
            <w:bookmarkStart w:id="916" w:name="_DV_C753"/>
            <w:r>
              <w:rPr>
                <w:rStyle w:val="DeltaViewDeletion"/>
                <w:b w:val="0"/>
                <w:i w:val="0"/>
                <w:kern w:val="0"/>
                <w:sz w:val="18"/>
                <w:szCs w:val="24"/>
                <w:highlight w:val="none"/>
                <w:u w:val="none"/>
              </w:rPr>
              <w:t>GRE OSE/</w:t>
            </w:r>
            <w:bookmarkEnd w:id="916"/>
            <w:r>
              <w:rPr>
                <w:b w:val="0"/>
                <w:i w:val="0"/>
                <w:strike w:val="0"/>
                <w:color w:val="auto"/>
                <w:kern w:val="0"/>
                <w:sz w:val="18"/>
                <w:szCs w:val="24"/>
                <w:highlight w:val="none"/>
                <w:u w:val="none"/>
              </w:rPr>
              <w:t>GRE-BF o una guía de remisión física (</w:t>
            </w:r>
            <w:r>
              <w:rPr>
                <w:b/>
                <w:i w:val="0"/>
                <w:strike w:val="0"/>
                <w:color w:val="auto"/>
                <w:kern w:val="0"/>
                <w:sz w:val="18"/>
                <w:szCs w:val="24"/>
                <w:highlight w:val="none"/>
                <w:u w:val="none"/>
              </w:rPr>
              <w:t>traslado</w:t>
            </w:r>
            <w:r>
              <w:rPr>
                <w:b w:val="0"/>
                <w:i w:val="0"/>
                <w:strike w:val="0"/>
                <w:color w:val="auto"/>
                <w:kern w:val="0"/>
                <w:sz w:val="18"/>
                <w:szCs w:val="24"/>
                <w:highlight w:val="none"/>
                <w:u w:val="none"/>
              </w:rPr>
              <w:t xml:space="preserve">), no genera una operación a ningún actor, solamente emite un mensaje al correo institucional de la lista de Usuarios según </w:t>
            </w:r>
            <w:r>
              <w:rPr>
                <w:b/>
                <w:i w:val="0"/>
                <w:strike w:val="0"/>
                <w:color w:val="auto"/>
                <w:kern w:val="0"/>
                <w:sz w:val="18"/>
                <w:szCs w:val="24"/>
                <w:highlight w:val="none"/>
                <w:u w:val="none"/>
              </w:rPr>
              <w:t>Anexo</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18</w:t>
            </w:r>
            <w:r>
              <w:rPr>
                <w:b w:val="0"/>
                <w:i w:val="0"/>
                <w:strike w:val="0"/>
                <w:color w:val="auto"/>
                <w:kern w:val="0"/>
                <w:sz w:val="18"/>
                <w:szCs w:val="24"/>
                <w:highlight w:val="none"/>
                <w:u w:val="none"/>
              </w:rPr>
              <w:t xml:space="preserve"> – GFBF alertando el hecho. Si la guía de remisión física no está declarada en el registro de operaciones del Usuario Remitente y/o Proveedor genera una operación “sombra” para que completen la información y la declare en su registro.</w:t>
            </w:r>
          </w:p>
          <w:p>
            <w:pPr>
              <w:pStyle w:val="ListParagraph"/>
              <w:numPr>
                <w:ilvl w:val="0"/>
                <w:numId w:val="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acta contiene los datos del </w:t>
            </w:r>
            <w:r>
              <w:rPr>
                <w:b/>
                <w:i w:val="0"/>
                <w:strike w:val="0"/>
                <w:color w:val="auto"/>
                <w:kern w:val="0"/>
                <w:sz w:val="18"/>
                <w:szCs w:val="24"/>
                <w:highlight w:val="none"/>
                <w:u w:val="none"/>
              </w:rPr>
              <w:t>establecimiento</w:t>
            </w:r>
            <w:r>
              <w:rPr>
                <w:b w:val="0"/>
                <w:i w:val="0"/>
                <w:strike w:val="0"/>
                <w:color w:val="auto"/>
                <w:kern w:val="0"/>
                <w:sz w:val="18"/>
                <w:szCs w:val="24"/>
                <w:highlight w:val="none"/>
                <w:u w:val="none"/>
              </w:rPr>
              <w:t xml:space="preserve"> (sea propio o de terceros para el Usuario propietario del Bien) genera una reserva de stock por presentación y establecimiento según las cantidades consignadas en el Acta. La reserva debe asociarse al Acta de Inmovilización. Si el establecimiento es de un tercero</w:t>
            </w:r>
            <w:bookmarkStart w:id="917" w:name="_DV_C754"/>
            <w:r>
              <w:rPr>
                <w:rStyle w:val="DeltaViewInsertion"/>
                <w:b w:val="0"/>
                <w:i w:val="0"/>
                <w:strike w:val="0"/>
                <w:kern w:val="0"/>
                <w:sz w:val="18"/>
                <w:szCs w:val="24"/>
                <w:highlight w:val="none"/>
              </w:rPr>
              <w:t xml:space="preserve"> de manera adicional</w:t>
            </w:r>
            <w:bookmarkEnd w:id="917"/>
            <w:r>
              <w:rPr>
                <w:b w:val="0"/>
                <w:i w:val="0"/>
                <w:strike w:val="0"/>
                <w:color w:val="auto"/>
                <w:kern w:val="0"/>
                <w:sz w:val="18"/>
                <w:szCs w:val="24"/>
                <w:highlight w:val="none"/>
                <w:u w:val="none"/>
              </w:rPr>
              <w:t xml:space="preserve"> se emite un mensaje al buzón SOL del Usuario propietario del Bien informándole del hecho. Si la suma de las reservas es mayor al stock se emite un mensaje al correo institucional de la lista de Usuarios según </w:t>
            </w:r>
            <w:r>
              <w:rPr>
                <w:b/>
                <w:i w:val="0"/>
                <w:strike w:val="0"/>
                <w:color w:val="auto"/>
                <w:kern w:val="0"/>
                <w:sz w:val="18"/>
                <w:szCs w:val="24"/>
                <w:highlight w:val="none"/>
                <w:u w:val="none"/>
              </w:rPr>
              <w:t>Anexo</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18</w:t>
            </w:r>
            <w:r>
              <w:rPr>
                <w:b w:val="0"/>
                <w:i w:val="0"/>
                <w:strike w:val="0"/>
                <w:color w:val="auto"/>
                <w:kern w:val="0"/>
                <w:sz w:val="18"/>
                <w:szCs w:val="24"/>
                <w:highlight w:val="none"/>
                <w:u w:val="none"/>
              </w:rPr>
              <w:t xml:space="preserve"> – GFBF alertando el hecho</w:t>
            </w:r>
          </w:p>
          <w:p>
            <w:pPr>
              <w:pStyle w:val="ListParagraph"/>
              <w:numPr>
                <w:ilvl w:val="0"/>
                <w:numId w:val="119"/>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En la conclusión del Registro del Acta de Levantamiento de Inmovilización</w:t>
            </w:r>
          </w:p>
          <w:p>
            <w:pPr>
              <w:pStyle w:val="ListParagraph"/>
              <w:numPr>
                <w:ilvl w:val="0"/>
                <w:numId w:val="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acta contiene los datos de una </w:t>
            </w:r>
            <w:bookmarkStart w:id="918" w:name="_DV_C755"/>
            <w:r>
              <w:rPr>
                <w:rStyle w:val="DeltaViewDeletion"/>
                <w:b w:val="0"/>
                <w:i w:val="0"/>
                <w:kern w:val="0"/>
                <w:sz w:val="18"/>
                <w:szCs w:val="24"/>
                <w:highlight w:val="none"/>
                <w:u w:val="none"/>
              </w:rPr>
              <w:t>GRE OSE/</w:t>
            </w:r>
            <w:bookmarkEnd w:id="918"/>
            <w:r>
              <w:rPr>
                <w:b w:val="0"/>
                <w:i w:val="0"/>
                <w:strike w:val="0"/>
                <w:color w:val="auto"/>
                <w:kern w:val="0"/>
                <w:sz w:val="18"/>
                <w:szCs w:val="24"/>
                <w:highlight w:val="none"/>
                <w:u w:val="none"/>
              </w:rPr>
              <w:t>GRE-BF o una guía de remisión física (</w:t>
            </w:r>
            <w:r>
              <w:rPr>
                <w:b/>
                <w:i w:val="0"/>
                <w:strike w:val="0"/>
                <w:color w:val="auto"/>
                <w:kern w:val="0"/>
                <w:sz w:val="18"/>
                <w:szCs w:val="24"/>
                <w:highlight w:val="none"/>
                <w:u w:val="none"/>
              </w:rPr>
              <w:t>traslado</w:t>
            </w:r>
            <w:r>
              <w:rPr>
                <w:b w:val="0"/>
                <w:i w:val="0"/>
                <w:strike w:val="0"/>
                <w:color w:val="auto"/>
                <w:kern w:val="0"/>
                <w:sz w:val="18"/>
                <w:szCs w:val="24"/>
                <w:highlight w:val="none"/>
                <w:u w:val="none"/>
              </w:rPr>
              <w:t xml:space="preserve">), no genera una operación a ningún actor, solamente emite un mensaje al correo institucional de la lista de Usuarios según </w:t>
            </w:r>
            <w:r>
              <w:rPr>
                <w:b/>
                <w:i w:val="0"/>
                <w:strike w:val="0"/>
                <w:color w:val="auto"/>
                <w:kern w:val="0"/>
                <w:sz w:val="18"/>
                <w:szCs w:val="24"/>
                <w:highlight w:val="none"/>
                <w:u w:val="none"/>
              </w:rPr>
              <w:t>Anexo</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18</w:t>
            </w:r>
            <w:r>
              <w:rPr>
                <w:b w:val="0"/>
                <w:i w:val="0"/>
                <w:strike w:val="0"/>
                <w:color w:val="auto"/>
                <w:kern w:val="0"/>
                <w:sz w:val="18"/>
                <w:szCs w:val="24"/>
                <w:highlight w:val="none"/>
                <w:u w:val="none"/>
              </w:rPr>
              <w:t xml:space="preserve"> – GFBF alertando el hecho. Si la guía de remisión física no está declarada en el registro de operaciones del Usuario Remitente y/o Proveedor genera una operación “sombra” para que completen la información y la declare en su registro.</w:t>
            </w:r>
          </w:p>
          <w:p>
            <w:pPr>
              <w:pStyle w:val="ListParagraph"/>
              <w:numPr>
                <w:ilvl w:val="0"/>
                <w:numId w:val="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acta contiene los datos del </w:t>
            </w:r>
            <w:r>
              <w:rPr>
                <w:b/>
                <w:i w:val="0"/>
                <w:strike w:val="0"/>
                <w:color w:val="auto"/>
                <w:kern w:val="0"/>
                <w:sz w:val="18"/>
                <w:szCs w:val="24"/>
                <w:highlight w:val="none"/>
                <w:u w:val="none"/>
              </w:rPr>
              <w:t>establecimiento</w:t>
            </w:r>
            <w:r>
              <w:rPr>
                <w:b w:val="0"/>
                <w:i w:val="0"/>
                <w:strike w:val="0"/>
                <w:color w:val="auto"/>
                <w:kern w:val="0"/>
                <w:sz w:val="18"/>
                <w:szCs w:val="24"/>
                <w:highlight w:val="none"/>
                <w:u w:val="none"/>
              </w:rPr>
              <w:t xml:space="preserve"> (sea propio o de terceros para el Usuario propietario del Bien) </w:t>
            </w:r>
            <w:bookmarkStart w:id="919" w:name="_DV_C756"/>
            <w:r>
              <w:rPr>
                <w:rStyle w:val="DeltaViewDeletion"/>
                <w:b w:val="0"/>
                <w:i w:val="0"/>
                <w:kern w:val="0"/>
                <w:sz w:val="18"/>
                <w:szCs w:val="24"/>
                <w:highlight w:val="none"/>
                <w:u w:val="none"/>
              </w:rPr>
              <w:t>retira</w:t>
            </w:r>
            <w:bookmarkEnd w:id="919"/>
            <w:bookmarkStart w:id="920" w:name="_DV_C757"/>
            <w:r>
              <w:rPr>
                <w:rStyle w:val="DeltaViewInsertion"/>
                <w:b w:val="0"/>
                <w:i w:val="0"/>
                <w:strike w:val="0"/>
                <w:kern w:val="0"/>
                <w:sz w:val="18"/>
                <w:szCs w:val="24"/>
                <w:highlight w:val="none"/>
              </w:rPr>
              <w:t>cancela</w:t>
            </w:r>
            <w:bookmarkEnd w:id="920"/>
            <w:r>
              <w:rPr>
                <w:b w:val="0"/>
                <w:i w:val="0"/>
                <w:strike w:val="0"/>
                <w:color w:val="auto"/>
                <w:kern w:val="0"/>
                <w:sz w:val="18"/>
                <w:szCs w:val="24"/>
                <w:highlight w:val="none"/>
                <w:u w:val="none"/>
              </w:rPr>
              <w:t xml:space="preserve"> la reserva de stock por presentación y establecimiento según las cantidades consignadas en el Acta. El retiro de la reserva debe asociarse al acta de levantamiento de la inmovilización. Si el establecimiento es de un tercero</w:t>
            </w:r>
            <w:bookmarkStart w:id="921" w:name="_DV_C758"/>
            <w:r>
              <w:rPr>
                <w:rStyle w:val="DeltaViewInsertion"/>
                <w:b w:val="0"/>
                <w:i w:val="0"/>
                <w:strike w:val="0"/>
                <w:kern w:val="0"/>
                <w:sz w:val="18"/>
                <w:szCs w:val="24"/>
                <w:highlight w:val="none"/>
              </w:rPr>
              <w:t xml:space="preserve"> de manera adicional</w:t>
            </w:r>
            <w:bookmarkEnd w:id="921"/>
            <w:r>
              <w:rPr>
                <w:b w:val="0"/>
                <w:i w:val="0"/>
                <w:strike w:val="0"/>
                <w:color w:val="auto"/>
                <w:kern w:val="0"/>
                <w:sz w:val="18"/>
                <w:szCs w:val="24"/>
                <w:highlight w:val="none"/>
                <w:u w:val="none"/>
              </w:rPr>
              <w:t xml:space="preserve"> se emite un mensaje al buzón SOL del Usuario propietario del Bien informándole del hecho. </w:t>
            </w:r>
          </w:p>
          <w:p>
            <w:pPr>
              <w:pStyle w:val="ListParagraph"/>
              <w:numPr>
                <w:ilvl w:val="0"/>
                <w:numId w:val="120"/>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single"/>
              </w:rPr>
              <w:t>Incautaciones</w:t>
            </w:r>
            <w:r>
              <w:rPr>
                <w:b w:val="0"/>
                <w:i w:val="0"/>
                <w:strike w:val="0"/>
                <w:color w:val="auto"/>
                <w:kern w:val="0"/>
                <w:sz w:val="18"/>
                <w:szCs w:val="24"/>
                <w:highlight w:val="none"/>
                <w:u w:val="none"/>
              </w:rPr>
              <w:t>, en la conclusión del Registro del Acta de Incautaciones (RN 20 MPN Inmovilizaciones e Incautaciones)</w:t>
            </w:r>
          </w:p>
          <w:p>
            <w:pPr>
              <w:pStyle w:val="ListParagraph"/>
              <w:numPr>
                <w:ilvl w:val="0"/>
                <w:numId w:val="1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acta contiene los datos de una </w:t>
            </w:r>
            <w:bookmarkStart w:id="922" w:name="_DV_C759"/>
            <w:r>
              <w:rPr>
                <w:rStyle w:val="DeltaViewDeletion"/>
                <w:b w:val="0"/>
                <w:i w:val="0"/>
                <w:kern w:val="0"/>
                <w:sz w:val="18"/>
                <w:szCs w:val="24"/>
                <w:highlight w:val="none"/>
                <w:u w:val="none"/>
              </w:rPr>
              <w:t>GRE OSE/</w:t>
            </w:r>
            <w:bookmarkEnd w:id="922"/>
            <w:r>
              <w:rPr>
                <w:b w:val="0"/>
                <w:i w:val="0"/>
                <w:strike w:val="0"/>
                <w:color w:val="auto"/>
                <w:kern w:val="0"/>
                <w:sz w:val="18"/>
                <w:szCs w:val="24"/>
                <w:highlight w:val="none"/>
                <w:u w:val="none"/>
              </w:rPr>
              <w:t>GRE-BF o una guía de remisión física (</w:t>
            </w:r>
            <w:r>
              <w:rPr>
                <w:b/>
                <w:i w:val="0"/>
                <w:strike w:val="0"/>
                <w:color w:val="auto"/>
                <w:kern w:val="0"/>
                <w:sz w:val="18"/>
                <w:szCs w:val="24"/>
                <w:highlight w:val="none"/>
                <w:u w:val="none"/>
              </w:rPr>
              <w:t>traslado</w:t>
            </w:r>
            <w:r>
              <w:rPr>
                <w:b w:val="0"/>
                <w:i w:val="0"/>
                <w:strike w:val="0"/>
                <w:color w:val="auto"/>
                <w:kern w:val="0"/>
                <w:sz w:val="18"/>
                <w:szCs w:val="24"/>
                <w:highlight w:val="none"/>
                <w:u w:val="none"/>
              </w:rPr>
              <w:t>)</w:t>
            </w:r>
          </w:p>
          <w:p>
            <w:pPr>
              <w:pStyle w:val="ListParagraph"/>
              <w:numPr>
                <w:ilvl w:val="0"/>
                <w:numId w:val="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Genera las operaciones tipo “sombra” tanto para el Usuario propietario del Bien como para el Usuario prestador de Servicio (Transportista - para los casos de transporte público) en ambos casos los Usuarios deben completar su información para poder convertirlas a tipo “firme” – ver </w:t>
            </w:r>
            <w:r>
              <w:rPr>
                <w:b/>
                <w:i w:val="0"/>
                <w:strike w:val="0"/>
                <w:color w:val="auto"/>
                <w:kern w:val="0"/>
                <w:sz w:val="18"/>
                <w:szCs w:val="24"/>
                <w:highlight w:val="none"/>
                <w:u w:val="none"/>
              </w:rPr>
              <w:t xml:space="preserve">Anexo 12 </w:t>
            </w:r>
            <w:r>
              <w:rPr>
                <w:b w:val="0"/>
                <w:i w:val="0"/>
                <w:strike w:val="0"/>
                <w:color w:val="auto"/>
                <w:kern w:val="0"/>
                <w:sz w:val="18"/>
                <w:szCs w:val="24"/>
                <w:highlight w:val="none"/>
                <w:u w:val="none"/>
              </w:rPr>
              <w:t>asociando estos registros al acta de incautación que dio origen</w:t>
            </w:r>
          </w:p>
          <w:p>
            <w:pPr>
              <w:pStyle w:val="ListParagraph"/>
              <w:numPr>
                <w:ilvl w:val="0"/>
                <w:numId w:val="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el traslado se hizo con guía de remisión física tanto ésta como la guía de remisión física de transportista deben declararse en el registro de operaciones para que pueda ser confirmada la operación tipo “sombra” generada.</w:t>
            </w:r>
          </w:p>
          <w:p>
            <w:pPr>
              <w:pStyle w:val="ListParagraph"/>
              <w:numPr>
                <w:ilvl w:val="0"/>
                <w:numId w:val="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En la confirmación de la imputación por parte del Usuario</w:t>
            </w:r>
            <w:bookmarkStart w:id="923" w:name="_DV_C760"/>
            <w:r>
              <w:rPr>
                <w:rStyle w:val="DeltaViewDeletion"/>
                <w:b w:val="0"/>
                <w:i w:val="0"/>
                <w:kern w:val="0"/>
                <w:sz w:val="18"/>
                <w:szCs w:val="24"/>
                <w:highlight w:val="none"/>
                <w:u w:val="none"/>
              </w:rPr>
              <w:t xml:space="preserve"> propietario del Bien (Remitente) o</w:t>
            </w:r>
            <w:bookmarkEnd w:id="923"/>
            <w:r>
              <w:rPr>
                <w:b w:val="0"/>
                <w:i w:val="0"/>
                <w:strike w:val="0"/>
                <w:color w:val="auto"/>
                <w:kern w:val="0"/>
                <w:sz w:val="18"/>
                <w:szCs w:val="24"/>
                <w:highlight w:val="none"/>
                <w:u w:val="none"/>
              </w:rPr>
              <w:t xml:space="preserve"> prestador del Servicio (Transportista) no se ejecutan los cálculos de stock y/o cantidad autorizada disponible. Si el periodo de DJRO no están en plazo o pendiente se le informa al Usuario habilitándole la rectificación de todas las DJRO afectadas de manera masiva y alertando aquellas que por recalculo contengan presentaciones con stock negativo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pPr>
              <w:pStyle w:val="ListParagraph"/>
              <w:numPr>
                <w:ilvl w:val="0"/>
                <w:numId w:val="18"/>
              </w:numPr>
              <w:tabs>
                <w:tab w:val="num" w:pos="0"/>
              </w:tabs>
              <w:spacing w:before="120" w:after="120" w:line="276" w:lineRule="auto"/>
              <w:ind w:left="360"/>
              <w:rPr>
                <w:rStyle w:val="DefaultParagraphFont"/>
                <w:b w:val="0"/>
                <w:i w:val="0"/>
                <w:strike w:val="0"/>
                <w:color w:val="auto"/>
                <w:kern w:val="0"/>
                <w:sz w:val="18"/>
                <w:szCs w:val="24"/>
                <w:highlight w:val="none"/>
                <w:u w:val="none"/>
              </w:rPr>
            </w:pPr>
            <w:bookmarkStart w:id="924" w:name="_DV_C761"/>
            <w:r>
              <w:rPr>
                <w:rStyle w:val="DeltaViewDeletion"/>
                <w:b w:val="0"/>
                <w:i w:val="0"/>
                <w:kern w:val="0"/>
                <w:sz w:val="18"/>
                <w:szCs w:val="24"/>
                <w:highlight w:val="none"/>
                <w:u w:val="none"/>
              </w:rPr>
              <w:t>Adicionalmente en</w:t>
            </w:r>
            <w:bookmarkEnd w:id="924"/>
            <w:bookmarkStart w:id="925" w:name="_DV_C762"/>
            <w:r>
              <w:rPr>
                <w:rStyle w:val="DeltaViewInsertion"/>
                <w:b w:val="0"/>
                <w:i w:val="0"/>
                <w:strike w:val="0"/>
                <w:kern w:val="0"/>
                <w:sz w:val="18"/>
                <w:szCs w:val="24"/>
                <w:highlight w:val="none"/>
              </w:rPr>
              <w:t>En</w:t>
            </w:r>
            <w:bookmarkEnd w:id="925"/>
            <w:r>
              <w:rPr>
                <w:b w:val="0"/>
                <w:i w:val="0"/>
                <w:strike w:val="0"/>
                <w:color w:val="auto"/>
                <w:kern w:val="0"/>
                <w:sz w:val="18"/>
                <w:szCs w:val="24"/>
                <w:highlight w:val="none"/>
                <w:u w:val="none"/>
              </w:rPr>
              <w:t xml:space="preserve"> la confirmación de la imputación por parte del Usuario propietario del Bien se aplica la cancelación de la reserva de la cantidad autorizada disponible al destinatario (comprador), en caso corresponda, y a la cantidad por recibir del traslado, por la cantidad incautada. Si todo el traslado fue incautado se da por rechazada el mismo  con motivo “incautación”. Se marca las operaciones originales de egreso generado por la GRE</w:t>
            </w:r>
            <w:bookmarkStart w:id="926" w:name="_DV_C763"/>
            <w:r>
              <w:rPr>
                <w:rStyle w:val="DeltaViewDeletion"/>
                <w:b w:val="0"/>
                <w:i w:val="0"/>
                <w:kern w:val="0"/>
                <w:sz w:val="18"/>
                <w:szCs w:val="24"/>
                <w:highlight w:val="none"/>
                <w:u w:val="none"/>
              </w:rPr>
              <w:t xml:space="preserve"> OSE/GRE</w:t>
            </w:r>
            <w:bookmarkEnd w:id="926"/>
            <w:r>
              <w:rPr>
                <w:b w:val="0"/>
                <w:i w:val="0"/>
                <w:strike w:val="0"/>
                <w:color w:val="auto"/>
                <w:kern w:val="0"/>
                <w:sz w:val="18"/>
                <w:szCs w:val="24"/>
                <w:highlight w:val="none"/>
                <w:u w:val="none"/>
              </w:rPr>
              <w:t xml:space="preserve">-BF o guía de remisión física por cada presentación como incautada consignando las cantidades incautadas en cada caso. </w:t>
            </w:r>
            <w:bookmarkStart w:id="927" w:name="_DV_C764"/>
            <w:r>
              <w:rPr>
                <w:rStyle w:val="DeltaViewInsertion"/>
                <w:b w:val="0"/>
                <w:i w:val="0"/>
                <w:strike w:val="0"/>
                <w:kern w:val="0"/>
                <w:sz w:val="18"/>
                <w:szCs w:val="24"/>
                <w:highlight w:val="none"/>
              </w:rPr>
              <w:t>Si el periodo de DJRO no están en plazo o pendiente se le informa al Usuario habilitándole la rectificación de todas las DJRO afectadas de manera masiva y alertando aquellas que por recalculo contengan presentaciones con stock negativo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bookmarkEnd w:id="927"/>
          </w:p>
          <w:p>
            <w:pPr>
              <w:pStyle w:val="ListParagraph"/>
              <w:numPr>
                <w:ilvl w:val="0"/>
                <w:numId w:val="18"/>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el Usuario propietario del Bien o el Usuario prestador de servicio rechazan las imputaciones generadas por el proceso de incautación no se eliminan los registros sino se mantiene no pudiendo los usuarios visualizarlas ni emitiéndose en ningún reporte para el Usuario, solo quedan para el análisis de información posterior por parte de la INIQBF</w:t>
            </w:r>
          </w:p>
          <w:p>
            <w:pPr>
              <w:pStyle w:val="ListParagraph"/>
              <w:numPr>
                <w:ilvl w:val="0"/>
                <w:numId w:val="12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acta contiene los datos del </w:t>
            </w:r>
            <w:r>
              <w:rPr>
                <w:b/>
                <w:i w:val="0"/>
                <w:strike w:val="0"/>
                <w:color w:val="auto"/>
                <w:kern w:val="0"/>
                <w:sz w:val="18"/>
                <w:szCs w:val="24"/>
                <w:highlight w:val="none"/>
                <w:u w:val="none"/>
              </w:rPr>
              <w:t>Establecimiento</w:t>
            </w:r>
            <w:r>
              <w:rPr>
                <w:b w:val="0"/>
                <w:i w:val="0"/>
                <w:strike w:val="0"/>
                <w:color w:val="auto"/>
                <w:kern w:val="0"/>
                <w:sz w:val="18"/>
                <w:szCs w:val="24"/>
                <w:highlight w:val="none"/>
                <w:u w:val="none"/>
              </w:rPr>
              <w:t xml:space="preserve"> (sea propio o de terceros para el Usuario propietario del Bien)</w:t>
            </w:r>
          </w:p>
          <w:p>
            <w:pPr>
              <w:pStyle w:val="ListParagraph"/>
              <w:numPr>
                <w:ilvl w:val="0"/>
                <w:numId w:val="130"/>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Genera las operaciones tipo “sombra” tanto para el Usuario propietario del Bien como para el Usuario prestador de Servicio (en caso de ser establecimiento de terceros) en ambos casos los Usuarios deben completar su información para poder convertirlas a tipo “firme” – ver </w:t>
            </w:r>
            <w:r>
              <w:rPr>
                <w:b/>
                <w:i w:val="0"/>
                <w:strike w:val="0"/>
                <w:color w:val="auto"/>
                <w:kern w:val="0"/>
                <w:sz w:val="18"/>
                <w:szCs w:val="24"/>
                <w:highlight w:val="none"/>
                <w:u w:val="none"/>
              </w:rPr>
              <w:t xml:space="preserve">Anexo 12 </w:t>
            </w:r>
            <w:r>
              <w:rPr>
                <w:b w:val="0"/>
                <w:i w:val="0"/>
                <w:strike w:val="0"/>
                <w:color w:val="auto"/>
                <w:kern w:val="0"/>
                <w:sz w:val="18"/>
                <w:szCs w:val="24"/>
                <w:highlight w:val="none"/>
                <w:u w:val="none"/>
              </w:rPr>
              <w:t>asociando estos registros al acta de incautación que dio origen</w:t>
            </w:r>
          </w:p>
          <w:p>
            <w:pPr>
              <w:pStyle w:val="ListParagraph"/>
              <w:numPr>
                <w:ilvl w:val="0"/>
                <w:numId w:val="130"/>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confirmación de la imputación por parte del Usuario propietario del Bien se ejecutan los cálculos de stock y/o cantidad autorizada disponible según las cantidades incautadas. Si la afectación de estas operaciones genera stock negativo (propio o en establecimiento de terceros) y/o cantidad autorizada disponible negativo alerta al Usuario permitiendo registrar la información. También afecta a todas las operaciones posteriores a dichas operaciones hasta la última operación registrada. Si el periodo de DJRO no está en plazo o pendiente se le informa al Usuario habilitándole la rectificación de todas las DJRO afectadas de manera masiva y alertando aquellas que por recalculo contengan presentaciones con stock negativo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 </w:t>
            </w:r>
          </w:p>
          <w:p>
            <w:pPr>
              <w:pStyle w:val="ListParagraph"/>
              <w:numPr>
                <w:ilvl w:val="0"/>
                <w:numId w:val="130"/>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confirmación de la imputación por parte del Usuario prestador del servicio no se ejecutan cálculo de stock y/o cantidad autorizada disponible. Si el periodo de </w:t>
            </w:r>
            <w:bookmarkStart w:id="928" w:name="_DV_C765"/>
            <w:r>
              <w:rPr>
                <w:rStyle w:val="DeltaViewDeletion"/>
                <w:b w:val="0"/>
                <w:i w:val="0"/>
                <w:kern w:val="0"/>
                <w:sz w:val="18"/>
                <w:szCs w:val="24"/>
                <w:highlight w:val="none"/>
                <w:u w:val="none"/>
              </w:rPr>
              <w:t xml:space="preserve">la </w:t>
            </w:r>
            <w:bookmarkEnd w:id="928"/>
            <w:r>
              <w:rPr>
                <w:b w:val="0"/>
                <w:i w:val="0"/>
                <w:strike w:val="0"/>
                <w:color w:val="auto"/>
                <w:kern w:val="0"/>
                <w:sz w:val="18"/>
                <w:szCs w:val="24"/>
                <w:highlight w:val="none"/>
                <w:u w:val="none"/>
              </w:rPr>
              <w:t xml:space="preserve">DJRO no está en plazo o pendiente </w:t>
            </w:r>
            <w:bookmarkStart w:id="929" w:name="_DV_C766"/>
            <w:r>
              <w:rPr>
                <w:rStyle w:val="DeltaViewDeletion"/>
                <w:b w:val="0"/>
                <w:i w:val="0"/>
                <w:kern w:val="0"/>
                <w:sz w:val="18"/>
                <w:szCs w:val="24"/>
                <w:highlight w:val="none"/>
                <w:u w:val="none"/>
              </w:rPr>
              <w:t>no permite el registro de la información alertando al Usuario del hecho.</w:t>
            </w:r>
            <w:bookmarkEnd w:id="929"/>
            <w:bookmarkStart w:id="930" w:name="_DV_C767"/>
            <w:r>
              <w:rPr>
                <w:rStyle w:val="DeltaViewInsertion"/>
                <w:b w:val="0"/>
                <w:i w:val="0"/>
                <w:strike w:val="0"/>
                <w:kern w:val="0"/>
                <w:sz w:val="18"/>
                <w:szCs w:val="24"/>
                <w:highlight w:val="none"/>
              </w:rPr>
              <w:t>se le informa al Usuario habilitándole la rectificación de todas las DJRO afectadas de manera masiva y alertando aquellas que por recalculo contengan presentaciones con stock negativo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bookmarkEnd w:id="930"/>
          </w:p>
          <w:p>
            <w:pPr>
              <w:pStyle w:val="ListParagraph"/>
              <w:numPr>
                <w:ilvl w:val="0"/>
                <w:numId w:val="130"/>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el Usuario propietario del Bien o el Usuario prestador de servicio rechazan las imputaciones generadas por el proceso de incautación no se eliminan los registros sino se mantiene no pudiendo los usuarios visualizarlas ni emitiéndose en ningún reporte para el Usuario, solo quedan para el análisis de información posterior por parte de la INIQBF</w:t>
            </w:r>
          </w:p>
          <w:p>
            <w:pPr>
              <w:numPr>
                <w:numId w:val="0"/>
              </w:numPr>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operaciones confirmadas con origen de incautaciones no pueden ser modificadas (reemplazadas) o anuladas. </w:t>
            </w:r>
          </w:p>
          <w:p>
            <w:pPr>
              <w:pStyle w:val="ListParagraph"/>
              <w:numPr>
                <w:numId w:val="0"/>
              </w:numPr>
              <w:spacing w:before="120" w:after="120" w:line="276" w:lineRule="auto"/>
              <w:ind w:firstLine="0"/>
              <w:rPr>
                <w:b w:val="0"/>
                <w:i w:val="0"/>
                <w:strike w:val="0"/>
                <w:color w:val="FF0000"/>
                <w:kern w:val="0"/>
                <w:sz w:val="18"/>
                <w:szCs w:val="24"/>
                <w:highlight w:val="none"/>
                <w:u w:val="none"/>
              </w:rPr>
            </w:pPr>
            <w:r>
              <w:rPr>
                <w:b w:val="0"/>
                <w:i w:val="0"/>
                <w:strike w:val="0"/>
                <w:color w:val="auto"/>
                <w:kern w:val="0"/>
                <w:sz w:val="18"/>
                <w:szCs w:val="24"/>
                <w:highlight w:val="none"/>
                <w:u w:val="none"/>
              </w:rPr>
              <w:t xml:space="preserve">Se emite un mensaje diario al correo institucional de la lista de Usuarios según </w:t>
            </w:r>
            <w:r>
              <w:rPr>
                <w:b/>
                <w:i w:val="0"/>
                <w:strike w:val="0"/>
                <w:color w:val="auto"/>
                <w:kern w:val="0"/>
                <w:sz w:val="18"/>
                <w:szCs w:val="24"/>
                <w:highlight w:val="none"/>
                <w:u w:val="none"/>
              </w:rPr>
              <w:t>Anexo</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18</w:t>
            </w:r>
            <w:r>
              <w:rPr>
                <w:b w:val="0"/>
                <w:i w:val="0"/>
                <w:strike w:val="0"/>
                <w:color w:val="auto"/>
                <w:kern w:val="0"/>
                <w:sz w:val="18"/>
                <w:szCs w:val="24"/>
                <w:highlight w:val="none"/>
                <w:u w:val="none"/>
              </w:rPr>
              <w:t xml:space="preserve"> – GFBF con el resumen de las incautaciones e inmovilizaciones que incluye la información de los Usuarios, establecimientos, documentos, presentaciones y cantidades involucradas.</w:t>
            </w:r>
            <w:r>
              <w:rPr>
                <w:b w:val="0"/>
                <w:i w:val="0"/>
                <w:strike w:val="0"/>
                <w:color w:val="FF0000"/>
                <w:kern w:val="0"/>
                <w:sz w:val="18"/>
                <w:szCs w:val="24"/>
                <w:highlight w:val="none"/>
                <w:u w:val="none"/>
              </w:rPr>
              <w:t xml:space="preserve"> </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17</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Asociar equivalencias de presentaciones</w:t>
            </w:r>
            <w:r>
              <w:rPr>
                <w:b w:val="0"/>
                <w:i w:val="0"/>
                <w:strike w:val="0"/>
                <w:color w:val="auto"/>
                <w:kern w:val="0"/>
                <w:sz w:val="18"/>
                <w:szCs w:val="24"/>
                <w:highlight w:val="none"/>
                <w:u w:val="none"/>
              </w:rPr>
              <w:t xml:space="preserve">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operaciones que son imputadas por terceros – tipo “sombra”- no tiene las presentaciones las cuales se requieren para poder generar las operaciones. La excepción a esta regla corresponde a las operaciones de Servicio de Transporte, Servicio de Almacenamiento y Prestación de Servicio las cuales utilizan las presentaciones del Usuario propietario del Bien para generar el stock en establecimiento de terceros.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Al Usuario se le presentan los documentos sin presentaciones, así como los datos del Usuario que imputó la operación como sus presentaciones y las cantidades por presentación ordenados por antigüedad de la fecha de operación.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Al momento de asociar la equivalencia se le debe sugerir la presentación al Usuario según </w:t>
            </w:r>
          </w:p>
          <w:p>
            <w:pPr>
              <w:pStyle w:val="ListParagraph"/>
              <w:numPr>
                <w:ilvl w:val="0"/>
                <w:numId w:val="1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corresponde a un traslado con </w:t>
            </w:r>
            <w:bookmarkStart w:id="931" w:name="_DV_C768"/>
            <w:r>
              <w:rPr>
                <w:rStyle w:val="DeltaViewDeletion"/>
                <w:b w:val="0"/>
                <w:i w:val="0"/>
                <w:kern w:val="0"/>
                <w:sz w:val="18"/>
                <w:szCs w:val="24"/>
                <w:highlight w:val="none"/>
                <w:u w:val="none"/>
              </w:rPr>
              <w:t>GRE OSE/</w:t>
            </w:r>
            <w:bookmarkEnd w:id="931"/>
            <w:r>
              <w:rPr>
                <w:b w:val="0"/>
                <w:i w:val="0"/>
                <w:strike w:val="0"/>
                <w:color w:val="auto"/>
                <w:kern w:val="0"/>
                <w:sz w:val="18"/>
                <w:szCs w:val="24"/>
                <w:highlight w:val="none"/>
                <w:u w:val="none"/>
              </w:rPr>
              <w:t>GRE-BF, deberá tomar el último registro de operaciones según la fecha de la operación, que tenga asociado la equivalencia del Usuario con la del remitente o proveedor para el mismo tipo y motivo de GRE</w:t>
            </w:r>
            <w:bookmarkStart w:id="932" w:name="_DV_C769"/>
            <w:r>
              <w:rPr>
                <w:rStyle w:val="DeltaViewDeletion"/>
                <w:b w:val="0"/>
                <w:i w:val="0"/>
                <w:kern w:val="0"/>
                <w:sz w:val="18"/>
                <w:szCs w:val="24"/>
                <w:highlight w:val="none"/>
                <w:u w:val="none"/>
              </w:rPr>
              <w:t xml:space="preserve"> OSE/GRE</w:t>
            </w:r>
            <w:bookmarkEnd w:id="932"/>
            <w:r>
              <w:rPr>
                <w:b w:val="0"/>
                <w:i w:val="0"/>
                <w:strike w:val="0"/>
                <w:color w:val="auto"/>
                <w:kern w:val="0"/>
                <w:sz w:val="18"/>
                <w:szCs w:val="24"/>
                <w:highlight w:val="none"/>
                <w:u w:val="none"/>
              </w:rPr>
              <w:t xml:space="preserve">-BF y para la misma presentación que debe estar vigente al momento de la operación o como máximo ser mayor en </w:t>
            </w:r>
            <w:bookmarkStart w:id="933" w:name="_DV_C770"/>
            <w:r>
              <w:rPr>
                <w:rStyle w:val="DeltaViewInsertion"/>
                <w:b w:val="0"/>
                <w:i w:val="0"/>
                <w:strike w:val="0"/>
                <w:kern w:val="0"/>
                <w:sz w:val="18"/>
                <w:szCs w:val="24"/>
                <w:highlight w:val="none"/>
              </w:rPr>
              <w:t>X=</w:t>
            </w:r>
            <w:bookmarkEnd w:id="933"/>
            <w:r>
              <w:rPr>
                <w:b w:val="0"/>
                <w:i w:val="0"/>
                <w:strike w:val="0"/>
                <w:color w:val="auto"/>
                <w:kern w:val="0"/>
                <w:sz w:val="18"/>
                <w:szCs w:val="24"/>
                <w:highlight w:val="none"/>
                <w:u w:val="none"/>
              </w:rPr>
              <w:t>5 días calendarios de la fecha de la operación. En caso se obtenga la asociación exacta (de uno a uno) se vincula y muestra dicho código de presentación.</w:t>
            </w:r>
          </w:p>
          <w:p>
            <w:pPr>
              <w:pStyle w:val="ListParagraph"/>
              <w:numPr>
                <w:ilvl w:val="0"/>
                <w:numId w:val="1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caso no se obtenga ésta única asociación mencionada en el punto anterior o no corresponda a un traslado con </w:t>
            </w:r>
            <w:bookmarkStart w:id="934" w:name="_DV_C771"/>
            <w:r>
              <w:rPr>
                <w:rStyle w:val="DeltaViewDeletion"/>
                <w:b w:val="0"/>
                <w:i w:val="0"/>
                <w:kern w:val="0"/>
                <w:sz w:val="18"/>
                <w:szCs w:val="24"/>
                <w:highlight w:val="none"/>
                <w:u w:val="none"/>
              </w:rPr>
              <w:t>GRE OSE/</w:t>
            </w:r>
            <w:bookmarkEnd w:id="934"/>
            <w:r>
              <w:rPr>
                <w:b w:val="0"/>
                <w:i w:val="0"/>
                <w:strike w:val="0"/>
                <w:color w:val="auto"/>
                <w:kern w:val="0"/>
                <w:sz w:val="18"/>
                <w:szCs w:val="24"/>
                <w:highlight w:val="none"/>
                <w:u w:val="none"/>
              </w:rPr>
              <w:t xml:space="preserve">GRE-BF, el Usuario colocará directamente el código de la presentación debiendo validar que corresponde al mismo </w:t>
            </w:r>
            <w:r>
              <w:rPr>
                <w:b/>
                <w:i w:val="0"/>
                <w:strike w:val="0"/>
                <w:color w:val="auto"/>
                <w:kern w:val="0"/>
                <w:sz w:val="18"/>
                <w:szCs w:val="24"/>
                <w:highlight w:val="none"/>
                <w:u w:val="none"/>
              </w:rPr>
              <w:t xml:space="preserve">BF, unidad de control y cantidad neta </w:t>
            </w:r>
            <w:r>
              <w:rPr>
                <w:b w:val="0"/>
                <w:i w:val="0"/>
                <w:strike w:val="0"/>
                <w:color w:val="auto"/>
                <w:kern w:val="0"/>
                <w:sz w:val="18"/>
                <w:szCs w:val="24"/>
                <w:highlight w:val="none"/>
                <w:u w:val="none"/>
              </w:rPr>
              <w:t xml:space="preserve">del Usuario que le ha imputado la operación. Para el caso de las mezclas o disolventes debe validar el </w:t>
            </w:r>
            <w:r>
              <w:rPr>
                <w:b/>
                <w:i w:val="0"/>
                <w:strike w:val="0"/>
                <w:color w:val="auto"/>
                <w:kern w:val="0"/>
                <w:sz w:val="18"/>
                <w:szCs w:val="24"/>
                <w:highlight w:val="none"/>
                <w:u w:val="none"/>
              </w:rPr>
              <w:t>Tipo de</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BF, unidad de control y cantidad neta</w:t>
            </w:r>
            <w:r>
              <w:rPr>
                <w:b w:val="0"/>
                <w:i w:val="0"/>
                <w:strike w:val="0"/>
                <w:color w:val="auto"/>
                <w:kern w:val="0"/>
                <w:sz w:val="18"/>
                <w:szCs w:val="24"/>
                <w:highlight w:val="none"/>
                <w:u w:val="none"/>
              </w:rPr>
              <w:t xml:space="preserve">. La información a mostrar es </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Código de la presentación</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Tipo de Bien Fiscalizado </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Código de Bien Fiscalizado </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Nombre del bien fiscalizado </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Nombre comercial Bien </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Unidad de medida de control </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Concentración mínima en porcentaje </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Concentración máxima en porcentaje </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Tipo de presentación comercial</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Cantidad de unidad Física</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Unidad Física </w:t>
            </w:r>
          </w:p>
          <w:p>
            <w:pPr>
              <w:numPr>
                <w:ilvl w:val="0"/>
                <w:numId w:val="2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Neta del bien fiscalizado en el código de la presentación </w:t>
            </w:r>
          </w:p>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Una vez vinculada la equivalencia, de no faltar completar alguna otra información el registro permite continuar con la confirmación de imputación de operaciones. </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18</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Confirmación de imputación de operaciones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operaciones imputadas se generan tipo “sombra” las cuales pueden ser confirmadas o rechazadas. Se aplican tanto para Usuarios propietarios del Bien </w:t>
            </w:r>
            <w:bookmarkStart w:id="935" w:name="_DV_C772"/>
            <w:r>
              <w:rPr>
                <w:rStyle w:val="DeltaViewDeletion"/>
                <w:b w:val="0"/>
                <w:i w:val="0"/>
                <w:kern w:val="0"/>
                <w:sz w:val="18"/>
                <w:szCs w:val="24"/>
                <w:highlight w:val="none"/>
                <w:u w:val="none"/>
              </w:rPr>
              <w:t>o</w:t>
            </w:r>
            <w:bookmarkEnd w:id="935"/>
            <w:bookmarkStart w:id="936" w:name="_DV_C773"/>
            <w:r>
              <w:rPr>
                <w:rStyle w:val="DeltaViewInsertion"/>
                <w:b w:val="0"/>
                <w:i w:val="0"/>
                <w:strike w:val="0"/>
                <w:kern w:val="0"/>
                <w:sz w:val="18"/>
                <w:szCs w:val="24"/>
                <w:highlight w:val="none"/>
              </w:rPr>
              <w:t>como para</w:t>
            </w:r>
            <w:bookmarkEnd w:id="936"/>
            <w:r>
              <w:rPr>
                <w:b w:val="0"/>
                <w:i w:val="0"/>
                <w:strike w:val="0"/>
                <w:color w:val="auto"/>
                <w:kern w:val="0"/>
                <w:sz w:val="18"/>
                <w:szCs w:val="24"/>
                <w:highlight w:val="none"/>
                <w:u w:val="none"/>
              </w:rPr>
              <w:t xml:space="preserve"> Usuarios prestadores de Servicio.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operaciones tipo “sombra” </w:t>
            </w:r>
            <w:bookmarkStart w:id="937" w:name="_DV_C774"/>
            <w:r>
              <w:rPr>
                <w:rStyle w:val="DeltaViewInsertion"/>
                <w:b w:val="0"/>
                <w:i w:val="0"/>
                <w:strike w:val="0"/>
                <w:kern w:val="0"/>
                <w:sz w:val="18"/>
                <w:szCs w:val="24"/>
                <w:highlight w:val="none"/>
              </w:rPr>
              <w:t xml:space="preserve">que </w:t>
            </w:r>
            <w:bookmarkEnd w:id="937"/>
            <w:r>
              <w:rPr>
                <w:b w:val="0"/>
                <w:i w:val="0"/>
                <w:strike w:val="0"/>
                <w:color w:val="auto"/>
                <w:kern w:val="0"/>
                <w:sz w:val="18"/>
                <w:szCs w:val="24"/>
                <w:highlight w:val="none"/>
                <w:u w:val="none"/>
              </w:rPr>
              <w:t xml:space="preserve">no </w:t>
            </w:r>
            <w:bookmarkStart w:id="938" w:name="_DV_C775"/>
            <w:r>
              <w:rPr>
                <w:rStyle w:val="DeltaViewDeletion"/>
                <w:b w:val="0"/>
                <w:i w:val="0"/>
                <w:kern w:val="0"/>
                <w:sz w:val="18"/>
                <w:szCs w:val="24"/>
                <w:highlight w:val="none"/>
                <w:u w:val="none"/>
              </w:rPr>
              <w:t>confirmables</w:t>
            </w:r>
            <w:bookmarkEnd w:id="938"/>
            <w:bookmarkStart w:id="939" w:name="_DV_C776"/>
            <w:r>
              <w:rPr>
                <w:rStyle w:val="DeltaViewInsertion"/>
                <w:b w:val="0"/>
                <w:i w:val="0"/>
                <w:strike w:val="0"/>
                <w:kern w:val="0"/>
                <w:sz w:val="18"/>
                <w:szCs w:val="24"/>
                <w:highlight w:val="none"/>
              </w:rPr>
              <w:t>requieren confirmación</w:t>
            </w:r>
            <w:bookmarkEnd w:id="939"/>
            <w:r>
              <w:rPr>
                <w:b w:val="0"/>
                <w:i w:val="0"/>
                <w:strike w:val="0"/>
                <w:color w:val="auto"/>
                <w:kern w:val="0"/>
                <w:sz w:val="18"/>
                <w:szCs w:val="24"/>
                <w:highlight w:val="none"/>
                <w:u w:val="none"/>
              </w:rPr>
              <w:t xml:space="preserve"> son aquellas que se generan de los procesos de </w:t>
            </w:r>
            <w:bookmarkStart w:id="940" w:name="_DV_C777"/>
            <w:r>
              <w:rPr>
                <w:rStyle w:val="DeltaViewDeletion"/>
                <w:b w:val="0"/>
                <w:i w:val="0"/>
                <w:kern w:val="0"/>
                <w:sz w:val="18"/>
                <w:szCs w:val="24"/>
                <w:highlight w:val="none"/>
                <w:u w:val="none"/>
              </w:rPr>
              <w:t>:</w:t>
            </w:r>
            <w:bookmarkEnd w:id="940"/>
          </w:p>
          <w:p>
            <w:pPr>
              <w:pStyle w:val="ListParagraph"/>
              <w:numPr>
                <w:numId w:val="0"/>
              </w:numPr>
              <w:spacing w:before="120" w:after="120" w:line="276" w:lineRule="auto"/>
              <w:ind w:right="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Autorizaciones de Ingresos y Salidas </w:t>
            </w:r>
            <w:bookmarkStart w:id="941" w:name="_DV_C778"/>
            <w:r>
              <w:rPr>
                <w:rStyle w:val="DeltaViewDeletion"/>
                <w:b w:val="0"/>
                <w:i w:val="0"/>
                <w:kern w:val="0"/>
                <w:sz w:val="18"/>
                <w:szCs w:val="24"/>
                <w:highlight w:val="none"/>
                <w:u w:val="none"/>
              </w:rPr>
              <w:t>(reserva</w:t>
            </w:r>
            <w:bookmarkEnd w:id="941"/>
            <w:bookmarkStart w:id="942" w:name="_DV_C779"/>
            <w:r>
              <w:rPr>
                <w:rStyle w:val="DeltaViewInsertion"/>
                <w:b w:val="0"/>
                <w:i w:val="0"/>
                <w:strike w:val="0"/>
                <w:kern w:val="0"/>
                <w:sz w:val="18"/>
                <w:szCs w:val="24"/>
                <w:highlight w:val="none"/>
              </w:rPr>
              <w:t>y que reservan</w:t>
            </w:r>
            <w:bookmarkEnd w:id="942"/>
            <w:r>
              <w:rPr>
                <w:b w:val="0"/>
                <w:i w:val="0"/>
                <w:strike w:val="0"/>
                <w:color w:val="auto"/>
                <w:kern w:val="0"/>
                <w:sz w:val="18"/>
                <w:szCs w:val="24"/>
                <w:highlight w:val="none"/>
                <w:u w:val="none"/>
              </w:rPr>
              <w:t xml:space="preserve"> de cantidad autorizada disponible en la otorgamiento dela Autorización de Ingreso</w:t>
            </w:r>
            <w:bookmarkStart w:id="943" w:name="_DV_C780"/>
            <w:r>
              <w:rPr>
                <w:rStyle w:val="DeltaViewDeletion"/>
                <w:b w:val="0"/>
                <w:i w:val="0"/>
                <w:kern w:val="0"/>
                <w:sz w:val="18"/>
                <w:szCs w:val="24"/>
                <w:highlight w:val="none"/>
                <w:u w:val="none"/>
              </w:rPr>
              <w:t>)</w:t>
            </w:r>
            <w:bookmarkEnd w:id="943"/>
            <w:bookmarkStart w:id="944" w:name="_DV_C781"/>
            <w:r>
              <w:rPr>
                <w:rStyle w:val="DeltaViewInsertion"/>
                <w:b w:val="0"/>
                <w:i w:val="0"/>
                <w:strike w:val="0"/>
                <w:kern w:val="0"/>
                <w:sz w:val="18"/>
                <w:szCs w:val="24"/>
                <w:highlight w:val="none"/>
              </w:rPr>
              <w:t>.</w:t>
            </w:r>
            <w:bookmarkEnd w:id="944"/>
          </w:p>
          <w:p>
            <w:pPr>
              <w:pStyle w:val="ListParagraph"/>
              <w:numPr>
                <w:ilvl w:val="0"/>
                <w:numId w:val="181"/>
              </w:numPr>
              <w:tabs>
                <w:tab w:val="num" w:pos="0"/>
              </w:tabs>
              <w:spacing w:before="120" w:after="120" w:line="276" w:lineRule="auto"/>
              <w:ind w:left="360"/>
              <w:rPr>
                <w:rStyle w:val="DefaultParagraphFont"/>
                <w:b w:val="0"/>
                <w:i w:val="0"/>
                <w:strike/>
                <w:color w:val="auto"/>
                <w:kern w:val="0"/>
                <w:sz w:val="18"/>
                <w:szCs w:val="24"/>
                <w:highlight w:val="none"/>
                <w:u w:val="none"/>
              </w:rPr>
            </w:pPr>
            <w:bookmarkStart w:id="945" w:name="_DV_C782"/>
            <w:r>
              <w:rPr>
                <w:rStyle w:val="DeltaViewDeletion"/>
                <w:b w:val="0"/>
                <w:i w:val="0"/>
                <w:kern w:val="0"/>
                <w:sz w:val="18"/>
                <w:szCs w:val="24"/>
                <w:highlight w:val="none"/>
                <w:u w:val="none"/>
              </w:rPr>
              <w:t>GRE OSE/</w:t>
            </w:r>
            <w:bookmarkEnd w:id="945"/>
            <w:r>
              <w:rPr>
                <w:b w:val="0"/>
                <w:i w:val="0"/>
                <w:strike/>
                <w:color w:val="auto"/>
                <w:kern w:val="0"/>
                <w:sz w:val="18"/>
                <w:szCs w:val="24"/>
                <w:highlight w:val="none"/>
                <w:u w:val="none"/>
              </w:rPr>
              <w:t>GRE-BF (reserva de stock en la emisión del documento o reserva de la cantidad autorizada disponible en el inicio de traslado)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Al Usuario imputado se le presentan aquellas operaciones pendientes de confirmar con los datos del Usuario y del documento que dio origen a la imputación ordenados por antigüedad de la fecha de imputación.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Usuario debe asociar las presentaciones y completar la información requerida para poder convertir el registro tipo “sombra” a tipo “firme”. Una vez convertido el registro a tipo “firme” desaparece el registro tipo “sombra” que le dio origen.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Dependiendo de cada caso, detallado en las </w:t>
            </w:r>
            <w:r>
              <w:rPr>
                <w:b/>
                <w:i w:val="0"/>
                <w:strike w:val="0"/>
                <w:color w:val="auto"/>
                <w:kern w:val="0"/>
                <w:sz w:val="18"/>
                <w:szCs w:val="24"/>
                <w:highlight w:val="none"/>
                <w:u w:val="none"/>
              </w:rPr>
              <w:t>RN</w:t>
            </w:r>
            <w:r>
              <w:rPr>
                <w:b w:val="0"/>
                <w:i w:val="0"/>
                <w:strike w:val="0"/>
                <w:color w:val="auto"/>
                <w:kern w:val="0"/>
                <w:sz w:val="18"/>
                <w:szCs w:val="24"/>
                <w:highlight w:val="none"/>
                <w:u w:val="none"/>
              </w:rPr>
              <w:t xml:space="preserve"> correspondientes, se permite la modificación de la información en la confirmación de la imputación según:</w:t>
            </w:r>
          </w:p>
          <w:p>
            <w:pPr>
              <w:numPr>
                <w:ilvl w:val="0"/>
                <w:numId w:val="74"/>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guías de remisión físicas y las GRE</w:t>
            </w:r>
            <w:bookmarkStart w:id="946" w:name="_DV_C783"/>
            <w:r>
              <w:rPr>
                <w:rStyle w:val="DeltaViewDeletion"/>
                <w:b w:val="0"/>
                <w:i w:val="0"/>
                <w:kern w:val="0"/>
                <w:sz w:val="18"/>
                <w:szCs w:val="24"/>
                <w:highlight w:val="none"/>
                <w:u w:val="none"/>
              </w:rPr>
              <w:t xml:space="preserve"> OSE/GRE</w:t>
            </w:r>
            <w:bookmarkEnd w:id="946"/>
            <w:r>
              <w:rPr>
                <w:b w:val="0"/>
                <w:i w:val="0"/>
                <w:strike w:val="0"/>
                <w:color w:val="auto"/>
                <w:kern w:val="0"/>
                <w:sz w:val="18"/>
                <w:szCs w:val="24"/>
                <w:highlight w:val="none"/>
                <w:u w:val="none"/>
              </w:rPr>
              <w:t xml:space="preserve">-BF </w:t>
            </w:r>
            <w:bookmarkStart w:id="947" w:name="_DV_C784"/>
            <w:r>
              <w:rPr>
                <w:rStyle w:val="DeltaViewDeletion"/>
                <w:b w:val="0"/>
                <w:i w:val="0"/>
                <w:kern w:val="0"/>
                <w:sz w:val="18"/>
                <w:szCs w:val="24"/>
                <w:highlight w:val="none"/>
                <w:u w:val="none"/>
              </w:rPr>
              <w:t>cuyos motivos no están</w:t>
            </w:r>
            <w:bookmarkEnd w:id="947"/>
            <w:bookmarkStart w:id="948" w:name="_DV_C785"/>
            <w:r>
              <w:rPr>
                <w:rStyle w:val="DeltaViewInsertion"/>
                <w:b w:val="0"/>
                <w:i w:val="0"/>
                <w:strike w:val="0"/>
                <w:kern w:val="0"/>
                <w:sz w:val="18"/>
                <w:szCs w:val="24"/>
                <w:highlight w:val="none"/>
              </w:rPr>
              <w:t>según lo indicado</w:t>
            </w:r>
            <w:bookmarkEnd w:id="948"/>
            <w:r>
              <w:rPr>
                <w:b w:val="0"/>
                <w:i w:val="0"/>
                <w:strike w:val="0"/>
                <w:color w:val="auto"/>
                <w:kern w:val="0"/>
                <w:sz w:val="18"/>
                <w:szCs w:val="24"/>
                <w:highlight w:val="none"/>
                <w:u w:val="none"/>
              </w:rPr>
              <w:t xml:space="preserve"> en la RN 11, permiten modificar la información que corresponde al tipo de documento asociado y número de documento asociado, la cantidad de presentaciones, datos del conductor o datos del vehículo. </w:t>
            </w:r>
          </w:p>
          <w:p>
            <w:pPr>
              <w:numPr>
                <w:ilvl w:val="0"/>
                <w:numId w:val="74"/>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 producción de BF a partir de BF, producción de BF a partir de BNF, egresos por producción y Transformación a BNF, permite modificar la información que corresponde a la cantidad de presentaciones,  datos de la orden de producción, merma, datos del relacionado del Bien, tipo de documento asociado y número de documento asociado y sustentos.</w:t>
            </w:r>
          </w:p>
          <w:p>
            <w:pPr>
              <w:numPr>
                <w:ilvl w:val="0"/>
                <w:numId w:val="74"/>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Uso, permite modificar la información que corresponde a los datos de la orden que sustenta la operación, datos del relacionado del Bien, tipo de documento asociado y número de documento asociado, cantidad de presentaciones y sustentos</w:t>
            </w:r>
          </w:p>
          <w:p>
            <w:pPr>
              <w:numPr>
                <w:ilvl w:val="0"/>
                <w:numId w:val="74"/>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comunicación de incidencias, permite modificar el documentos según lo indicado en la RN 15  </w:t>
            </w:r>
          </w:p>
          <w:p>
            <w:pPr>
              <w:numPr>
                <w:ilvl w:val="0"/>
                <w:numId w:val="74"/>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 prestación de servicios de terceros (transporte, almacenamiento, producción de BF a partir de BF, producción de BF a partir de BNF, Transformación a BNF) permite modificar la información que corresponde a los datos de la orden de producción, merma, datos del relacionado del Bien, tipo de documento asociado y número de documento asociado y sustentos.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debe mantener como historia los datos imputados originalmente los cuales fueron modificados por el Usuario. Esta información no se podrá emitir ni visualizar en ninguna consulta o  reporte, solo queda para el análisis de información posterior de la INIQBF.</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 respecto al Usuario que confirma la imputación se valida que a la fecha de la operación </w:t>
            </w:r>
            <w:bookmarkStart w:id="949" w:name="_DV_C786"/>
          </w:p>
          <w:p>
            <w:pPr>
              <w:numPr>
                <w:ilvl w:val="0"/>
                <w:numId w:val="219"/>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949"/>
            <w:r>
              <w:rPr>
                <w:b w:val="0"/>
                <w:i w:val="0"/>
                <w:strike w:val="0"/>
                <w:color w:val="auto"/>
                <w:kern w:val="0"/>
                <w:sz w:val="18"/>
                <w:szCs w:val="24"/>
                <w:highlight w:val="none"/>
                <w:u w:val="none"/>
              </w:rPr>
              <w:t xml:space="preserve">Que el Usuario este vigente o suspendido </w:t>
            </w:r>
            <w:bookmarkStart w:id="950" w:name="_DV_C787"/>
          </w:p>
          <w:p>
            <w:pPr>
              <w:numPr>
                <w:ilvl w:val="0"/>
                <w:numId w:val="219"/>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950"/>
            <w:r>
              <w:rPr>
                <w:b w:val="0"/>
                <w:i w:val="0"/>
                <w:strike w:val="0"/>
                <w:color w:val="auto"/>
                <w:kern w:val="0"/>
                <w:sz w:val="18"/>
                <w:szCs w:val="24"/>
                <w:highlight w:val="none"/>
                <w:u w:val="none"/>
              </w:rPr>
              <w:t xml:space="preserve">Que los Establecimientos estén vigentes </w:t>
            </w:r>
            <w:bookmarkStart w:id="951" w:name="_DV_C788"/>
          </w:p>
          <w:p>
            <w:pPr>
              <w:numPr>
                <w:ilvl w:val="0"/>
                <w:numId w:val="219"/>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951"/>
            <w:r>
              <w:rPr>
                <w:b w:val="0"/>
                <w:i w:val="0"/>
                <w:strike w:val="0"/>
                <w:color w:val="auto"/>
                <w:kern w:val="0"/>
                <w:sz w:val="18"/>
                <w:szCs w:val="24"/>
                <w:highlight w:val="none"/>
                <w:u w:val="none"/>
              </w:rPr>
              <w:t>Que los Establecimientos y BF que correspondan a las actividades que usuario tenga vigentes</w:t>
            </w:r>
            <w:bookmarkStart w:id="952" w:name="_DV_C789"/>
          </w:p>
          <w:p>
            <w:pPr>
              <w:numPr>
                <w:ilvl w:val="0"/>
                <w:numId w:val="219"/>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952"/>
            <w:r>
              <w:rPr>
                <w:b w:val="0"/>
                <w:i w:val="0"/>
                <w:strike w:val="0"/>
                <w:color w:val="auto"/>
                <w:kern w:val="0"/>
                <w:sz w:val="18"/>
                <w:szCs w:val="24"/>
                <w:highlight w:val="none"/>
                <w:u w:val="none"/>
              </w:rPr>
              <w:t>Que la transacción este vigente y corresponda a las actividades que tenga el usuario vigentes</w:t>
            </w:r>
            <w:bookmarkStart w:id="953" w:name="_DV_C790"/>
          </w:p>
          <w:p>
            <w:pPr>
              <w:numPr>
                <w:ilvl w:val="0"/>
                <w:numId w:val="219"/>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953"/>
            <w:r>
              <w:rPr>
                <w:b w:val="0"/>
                <w:i w:val="0"/>
                <w:strike w:val="0"/>
                <w:color w:val="auto"/>
                <w:kern w:val="0"/>
                <w:sz w:val="18"/>
                <w:szCs w:val="24"/>
                <w:highlight w:val="none"/>
                <w:u w:val="none"/>
              </w:rPr>
              <w:t xml:space="preserve">Que los documentos le correspondan (tipo de documento asociado, número de documento asociado, DAM, </w:t>
            </w:r>
            <w:bookmarkStart w:id="954" w:name="_DV_C791"/>
            <w:r>
              <w:rPr>
                <w:rStyle w:val="DeltaViewDeletion"/>
                <w:b w:val="0"/>
                <w:i w:val="0"/>
                <w:kern w:val="0"/>
                <w:sz w:val="18"/>
                <w:szCs w:val="24"/>
                <w:highlight w:val="none"/>
                <w:u w:val="none"/>
              </w:rPr>
              <w:t>GRE OSE/</w:t>
            </w:r>
            <w:bookmarkEnd w:id="954"/>
            <w:r>
              <w:rPr>
                <w:b w:val="0"/>
                <w:i w:val="0"/>
                <w:strike w:val="0"/>
                <w:color w:val="auto"/>
                <w:kern w:val="0"/>
                <w:sz w:val="18"/>
                <w:szCs w:val="24"/>
                <w:highlight w:val="none"/>
                <w:u w:val="none"/>
              </w:rPr>
              <w:t>GRE-BF)</w:t>
            </w:r>
            <w:bookmarkStart w:id="955" w:name="_DV_C792"/>
          </w:p>
          <w:p>
            <w:pPr>
              <w:numPr>
                <w:ilvl w:val="0"/>
                <w:numId w:val="219"/>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955"/>
            <w:r>
              <w:rPr>
                <w:b w:val="0"/>
                <w:i w:val="0"/>
                <w:strike w:val="0"/>
                <w:color w:val="auto"/>
                <w:kern w:val="0"/>
                <w:sz w:val="18"/>
                <w:szCs w:val="24"/>
                <w:highlight w:val="none"/>
                <w:u w:val="none"/>
              </w:rPr>
              <w:t>Que los conductores estén vigentes</w:t>
            </w:r>
            <w:bookmarkStart w:id="956" w:name="_DV_C793"/>
          </w:p>
          <w:p>
            <w:pPr>
              <w:numPr>
                <w:ilvl w:val="0"/>
                <w:numId w:val="219"/>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956"/>
            <w:r>
              <w:rPr>
                <w:b w:val="0"/>
                <w:i w:val="0"/>
                <w:strike w:val="0"/>
                <w:color w:val="auto"/>
                <w:kern w:val="0"/>
                <w:sz w:val="18"/>
                <w:szCs w:val="24"/>
                <w:highlight w:val="none"/>
                <w:u w:val="none"/>
              </w:rPr>
              <w:t>Que los vehículos estén vigentes</w:t>
            </w:r>
            <w:bookmarkStart w:id="957" w:name="_DV_C794"/>
            <w:r>
              <w:rPr>
                <w:rStyle w:val="DeltaViewInsertion"/>
                <w:b w:val="0"/>
                <w:i w:val="0"/>
                <w:strike w:val="0"/>
                <w:kern w:val="0"/>
                <w:sz w:val="18"/>
                <w:szCs w:val="24"/>
                <w:highlight w:val="none"/>
              </w:rPr>
              <w:t xml:space="preserve"> y no incautados</w:t>
            </w:r>
            <w:bookmarkEnd w:id="957"/>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el caso de las presentaciones se valida que fecha de vigencia no sea mayor en </w:t>
            </w:r>
            <w:bookmarkStart w:id="958" w:name="_DV_C795"/>
            <w:r>
              <w:rPr>
                <w:rStyle w:val="DeltaViewInsertion"/>
                <w:b w:val="0"/>
                <w:i w:val="0"/>
                <w:strike w:val="0"/>
                <w:kern w:val="0"/>
                <w:sz w:val="18"/>
                <w:szCs w:val="24"/>
                <w:highlight w:val="none"/>
              </w:rPr>
              <w:t>X=</w:t>
            </w:r>
            <w:bookmarkEnd w:id="958"/>
            <w:r>
              <w:rPr>
                <w:b w:val="0"/>
                <w:i w:val="0"/>
                <w:strike w:val="0"/>
                <w:color w:val="auto"/>
                <w:kern w:val="0"/>
                <w:sz w:val="18"/>
                <w:szCs w:val="24"/>
                <w:highlight w:val="none"/>
                <w:u w:val="none"/>
              </w:rPr>
              <w:t>5 días calendarios de la fecha de la operación.</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También valida pero no de manera restrictiva que tenga stock y/o cantidad autorizada disponible según la transacción de la operación debiendo alertarse al usuario</w:t>
            </w:r>
          </w:p>
          <w:p>
            <w:pPr>
              <w:numPr>
                <w:numId w:val="0"/>
              </w:numPr>
              <w:shd w:val="clear" w:color="auto" w:fill="FFFFFF"/>
              <w:spacing w:line="276" w:lineRule="auto"/>
              <w:ind w:left="0" w:firstLine="0"/>
              <w:rPr>
                <w:rStyle w:val="DefaultParagraphFont"/>
                <w:b w:val="0"/>
                <w:i w:val="0"/>
                <w:strike/>
                <w:color w:val="auto"/>
                <w:kern w:val="0"/>
                <w:sz w:val="18"/>
                <w:szCs w:val="24"/>
                <w:highlight w:val="none"/>
                <w:u w:val="none"/>
              </w:rPr>
            </w:pPr>
            <w:r>
              <w:rPr>
                <w:b w:val="0"/>
                <w:i w:val="0"/>
                <w:strike/>
                <w:color w:val="auto"/>
                <w:kern w:val="0"/>
                <w:sz w:val="18"/>
                <w:szCs w:val="24"/>
                <w:highlight w:val="none"/>
                <w:u w:val="none"/>
              </w:rPr>
              <w:t xml:space="preserve">Solo para las operaciones tipo “sombra” generadas a partir de una confirmación de fin de traslado de </w:t>
            </w:r>
            <w:bookmarkStart w:id="959" w:name="_DV_C796"/>
            <w:r>
              <w:rPr>
                <w:rStyle w:val="DeltaViewDeletion"/>
                <w:b w:val="0"/>
                <w:i w:val="0"/>
                <w:kern w:val="0"/>
                <w:sz w:val="18"/>
                <w:szCs w:val="24"/>
                <w:highlight w:val="none"/>
                <w:u w:val="none"/>
              </w:rPr>
              <w:t>GRE OSE/</w:t>
            </w:r>
            <w:bookmarkEnd w:id="959"/>
            <w:r>
              <w:rPr>
                <w:b w:val="0"/>
                <w:i w:val="0"/>
                <w:strike/>
                <w:color w:val="auto"/>
                <w:kern w:val="0"/>
                <w:sz w:val="18"/>
                <w:szCs w:val="24"/>
                <w:highlight w:val="none"/>
                <w:u w:val="none"/>
              </w:rPr>
              <w:t xml:space="preserve"> GRE-BF cuyo periodo de DJRO no está en plazo o pendiente se permite confirmar la imputación para que se genere la operación tipo “firme” no permitiendo modificar ningún dato de la operación generada al Usuario.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Cuando se confirme la operación se convierte a tipo “firme” lo que ejecutará los cálculos</w:t>
            </w:r>
            <w:bookmarkStart w:id="960" w:name="_DV_C797"/>
            <w:r>
              <w:rPr>
                <w:rStyle w:val="DeltaViewInsertion"/>
                <w:b w:val="0"/>
                <w:i w:val="0"/>
                <w:strike w:val="0"/>
                <w:kern w:val="0"/>
                <w:sz w:val="18"/>
                <w:szCs w:val="24"/>
                <w:highlight w:val="none"/>
              </w:rPr>
              <w:t xml:space="preserve">, de corresponder, </w:t>
            </w:r>
            <w:bookmarkEnd w:id="960"/>
            <w:r>
              <w:rPr>
                <w:b w:val="0"/>
                <w:i w:val="0"/>
                <w:strike w:val="0"/>
                <w:color w:val="auto"/>
                <w:kern w:val="0"/>
                <w:sz w:val="18"/>
                <w:szCs w:val="24"/>
                <w:highlight w:val="none"/>
                <w:u w:val="none"/>
              </w:rPr>
              <w:t xml:space="preserve"> según la transacción y actualizará en línea los stocks, cantidad autorizada disponible, consolidados diario, mensual y anual y DJRO presentadas según lo detallado en la </w:t>
            </w:r>
            <w:r>
              <w:rPr>
                <w:b/>
                <w:i w:val="0"/>
                <w:strike w:val="0"/>
                <w:color w:val="auto"/>
                <w:kern w:val="0"/>
                <w:sz w:val="18"/>
                <w:szCs w:val="24"/>
                <w:highlight w:val="none"/>
                <w:u w:val="none"/>
              </w:rPr>
              <w:t>RN21</w:t>
            </w:r>
            <w:r>
              <w:rPr>
                <w:b w:val="0"/>
                <w:i w:val="0"/>
                <w:strike w:val="0"/>
                <w:color w:val="auto"/>
                <w:kern w:val="0"/>
                <w:sz w:val="18"/>
                <w:szCs w:val="24"/>
                <w:highlight w:val="none"/>
                <w:u w:val="none"/>
              </w:rPr>
              <w:t xml:space="preserve">. Si el periodo de DJRO no está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 Si la DJRO si está en plazo o pendiente afecta a todas las operaciones posteriores a dicha declaración hasta la última registrada actualizando las operaciones, consolidados diarios, mensuales y anuales. Si la afectación de estas operaciones genera stock negativo (propio o en establecimiento de terceros) y/o cantidad autorizada disponible negativa alerta al Usuario permitiendo registrar la información y aplicando la etiqueta NO DISPONIBLE.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 fecha de afectación de stocks y/o cantidad autorizada disponible corresponde a la fecha de la operación la cual se debe diferenciar de la fecha de confirmación de imputación.</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el Usuario rechaza la operación imputada el registro no se elimina, queda como histórico, los Usuarios no podrán visualizar ni se emitirá esta operación en ningún reporte, solo queda para el análisis de información posterior de la INIQBF.</w:t>
            </w:r>
          </w:p>
          <w:p>
            <w:pPr>
              <w:pStyle w:val="ListParagraph"/>
              <w:numPr>
                <w:numId w:val="0"/>
              </w:numPr>
              <w:spacing w:before="120" w:after="120" w:line="276" w:lineRule="auto"/>
              <w:ind w:firstLine="0"/>
              <w:rPr>
                <w:b w:val="0"/>
                <w:i w:val="0"/>
                <w:strike/>
                <w:color w:val="auto"/>
                <w:kern w:val="0"/>
                <w:sz w:val="18"/>
                <w:szCs w:val="24"/>
                <w:highlight w:val="none"/>
                <w:u w:val="none"/>
              </w:rPr>
            </w:pPr>
            <w:r>
              <w:rPr>
                <w:b w:val="0"/>
                <w:i w:val="0"/>
                <w:strike/>
                <w:color w:val="auto"/>
                <w:kern w:val="0"/>
                <w:sz w:val="18"/>
                <w:szCs w:val="24"/>
                <w:highlight w:val="none"/>
                <w:u w:val="none"/>
              </w:rPr>
              <w:t xml:space="preserve">Las imputaciones generadas por el proceso de </w:t>
            </w:r>
            <w:bookmarkStart w:id="961" w:name="_DV_C798"/>
            <w:r>
              <w:rPr>
                <w:rStyle w:val="DeltaViewDeletion"/>
                <w:b w:val="0"/>
                <w:i w:val="0"/>
                <w:kern w:val="0"/>
                <w:sz w:val="18"/>
                <w:szCs w:val="24"/>
                <w:highlight w:val="none"/>
                <w:u w:val="none"/>
              </w:rPr>
              <w:t>GRE OSE/</w:t>
            </w:r>
            <w:bookmarkEnd w:id="961"/>
            <w:r>
              <w:rPr>
                <w:b w:val="0"/>
                <w:i w:val="0"/>
                <w:strike/>
                <w:color w:val="auto"/>
                <w:kern w:val="0"/>
                <w:sz w:val="18"/>
                <w:szCs w:val="24"/>
                <w:highlight w:val="none"/>
                <w:u w:val="none"/>
              </w:rPr>
              <w:t xml:space="preserve">GRE-BF no se confirmaran de manera manual sino mediante un proceso automático que se activara con los envíos de la información de los traslados. Debe mantener las mismas consideraciones del proceso manual.  </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19</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 xml:space="preserve">Carga masiva de operaciones desde archivo plano para las actividades de Producción de BF a partir de BF , Producción de BF a partir de BNF, Transformación a BNF y Uso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Usuario propietario y</w:t>
            </w:r>
            <w:bookmarkStart w:id="962" w:name="_DV_C799"/>
            <w:r>
              <w:rPr>
                <w:rStyle w:val="DeltaViewInsertion"/>
                <w:b w:val="0"/>
                <w:i w:val="0"/>
                <w:strike w:val="0"/>
                <w:kern w:val="0"/>
                <w:sz w:val="18"/>
                <w:szCs w:val="24"/>
                <w:highlight w:val="none"/>
              </w:rPr>
              <w:t xml:space="preserve"> el Usuario</w:t>
            </w:r>
            <w:bookmarkEnd w:id="962"/>
            <w:r>
              <w:rPr>
                <w:b w:val="0"/>
                <w:i w:val="0"/>
                <w:strike w:val="0"/>
                <w:color w:val="auto"/>
                <w:kern w:val="0"/>
                <w:sz w:val="18"/>
                <w:szCs w:val="24"/>
                <w:highlight w:val="none"/>
                <w:u w:val="none"/>
              </w:rPr>
              <w:t xml:space="preserve"> prestador de servicios  tienen la posibilidad de informar la producción de BF a partir de BF, Transformación a BNF, Producción de BF a partir de BNF y Uso a través de archivos planos de carga los cuales contienen la misma información que se solicita cuando es registrada directamente en la página de la SUNAT conteniendo las mismas validaciones (RN 9, 10, 13)</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Consideraciones</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Solo se permitirá cargar archivos para las actividades de producción de BF a partir de BF, Producción de BF a partir de BNF, Transformación a BNF o Uso, que correspondan a DJRO con periodos que estén en plazo o pendientes de presentación</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Los registros del archivo no reemplazaran o rectificaran operaciones ya declaradas solamente añadirán más operaciones al registro diario</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No se pueden cargar archivos planos sin ningún registro </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Los campos deben estar separados por ‘|’ (pipes)</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archivo debe ser cargado según la secuencia enviada por el Usuario</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debe validar la estructura del archivo así como la definición de cada campo </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Luego de validar que todos los registros del archivo están correctos, se validarán los nuevos stock y cantidad autorizada disponible como consecuencia de la carga masiva</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De presentarse stock y/o cantidad autorizada disponible negativa se informara al Usuario el cual debe confirmar si se carga o no al registro diario de operaciones, detallando la línea donde se genera el cálculo negativo </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De presentarse algún error en la validación de la estructura o definición de los campos se notificará al usuario debiendo corregir la información para que pueda ser cargada con el detalle de la línea y el error </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Una vez que el archivo esté conforme o el Usuario haya confirmado la carga </w:t>
            </w:r>
            <w:bookmarkStart w:id="963" w:name="_DV_C800"/>
            <w:r>
              <w:rPr>
                <w:rStyle w:val="DeltaViewDeletion"/>
                <w:b w:val="0"/>
                <w:i w:val="0"/>
                <w:kern w:val="0"/>
                <w:sz w:val="18"/>
                <w:szCs w:val="24"/>
                <w:highlight w:val="none"/>
                <w:u w:val="none"/>
              </w:rPr>
              <w:t>el</w:t>
            </w:r>
            <w:bookmarkEnd w:id="963"/>
            <w:bookmarkStart w:id="964" w:name="_DV_C801"/>
            <w:r>
              <w:rPr>
                <w:rStyle w:val="DeltaViewInsertion"/>
                <w:b w:val="0"/>
                <w:i w:val="0"/>
                <w:strike w:val="0"/>
                <w:kern w:val="0"/>
                <w:sz w:val="18"/>
                <w:szCs w:val="24"/>
                <w:highlight w:val="none"/>
              </w:rPr>
              <w:t>del</w:t>
            </w:r>
            <w:bookmarkEnd w:id="964"/>
            <w:r>
              <w:rPr>
                <w:b w:val="0"/>
                <w:i w:val="0"/>
                <w:strike w:val="0"/>
                <w:color w:val="auto"/>
                <w:kern w:val="0"/>
                <w:sz w:val="18"/>
                <w:szCs w:val="24"/>
                <w:highlight w:val="none"/>
                <w:u w:val="none"/>
              </w:rPr>
              <w:t xml:space="preserve"> archivo en el registro diario de operaciones </w:t>
            </w:r>
            <w:bookmarkStart w:id="965" w:name="_DV_C802"/>
            <w:r>
              <w:rPr>
                <w:rStyle w:val="DeltaViewInsertion"/>
                <w:b w:val="0"/>
                <w:i w:val="0"/>
                <w:strike w:val="0"/>
                <w:kern w:val="0"/>
                <w:sz w:val="18"/>
                <w:szCs w:val="24"/>
                <w:highlight w:val="none"/>
              </w:rPr>
              <w:t xml:space="preserve">con mensajes informativos </w:t>
            </w:r>
            <w:bookmarkEnd w:id="965"/>
            <w:r>
              <w:rPr>
                <w:b w:val="0"/>
                <w:i w:val="0"/>
                <w:strike w:val="0"/>
                <w:color w:val="auto"/>
                <w:kern w:val="0"/>
                <w:sz w:val="18"/>
                <w:szCs w:val="24"/>
                <w:highlight w:val="none"/>
                <w:u w:val="none"/>
              </w:rPr>
              <w:t>se procederá a cargar las operaciones validando nuevamente la estructura y la definición de los campos haciendo los cálculos de stock y cantidad autorizada disponible según corresponda a la transacción</w:t>
            </w:r>
          </w:p>
          <w:p>
            <w:pPr>
              <w:pStyle w:val="ListParagraph"/>
              <w:numPr>
                <w:ilvl w:val="0"/>
                <w:numId w:val="36"/>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proceso debe correr como proceso en fondo indicándole al Usuario que se le enviará un mensaje a su buzón SOL</w:t>
            </w:r>
            <w:bookmarkStart w:id="966" w:name="_DV_C803"/>
            <w:r>
              <w:rPr>
                <w:rStyle w:val="DeltaViewInsertion"/>
                <w:b w:val="0"/>
                <w:i w:val="0"/>
                <w:strike w:val="0"/>
                <w:kern w:val="0"/>
                <w:sz w:val="18"/>
                <w:szCs w:val="24"/>
                <w:highlight w:val="none"/>
              </w:rPr>
              <w:t>, al correo personal y al celular</w:t>
            </w:r>
            <w:bookmarkEnd w:id="966"/>
            <w:r>
              <w:rPr>
                <w:b w:val="0"/>
                <w:i w:val="0"/>
                <w:strike w:val="0"/>
                <w:color w:val="auto"/>
                <w:kern w:val="0"/>
                <w:sz w:val="18"/>
                <w:szCs w:val="24"/>
                <w:highlight w:val="none"/>
                <w:u w:val="none"/>
              </w:rPr>
              <w:t xml:space="preserve"> al terminar la carga </w:t>
            </w:r>
          </w:p>
          <w:p>
            <w:pPr>
              <w:pStyle w:val="ListParagraph"/>
              <w:numPr>
                <w:ilvl w:val="0"/>
                <w:numId w:val="36"/>
              </w:numPr>
              <w:tabs>
                <w:tab w:val="num" w:pos="0"/>
              </w:tabs>
              <w:spacing w:before="120" w:after="120" w:line="276" w:lineRule="auto"/>
              <w:ind w:left="36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Una vez finalizada la carga se genera un código de confirmación de envío garantizando la integridad de la información. Se guarda la relación de código de confirmación de envío con las operaciones que se han cargado. </w:t>
            </w:r>
            <w:bookmarkStart w:id="967" w:name="_DV_C804"/>
            <w:r>
              <w:rPr>
                <w:rStyle w:val="DeltaViewInsertion"/>
                <w:b w:val="0"/>
                <w:i w:val="0"/>
                <w:strike w:val="0"/>
                <w:kern w:val="0"/>
                <w:sz w:val="18"/>
                <w:szCs w:val="24"/>
                <w:highlight w:val="none"/>
              </w:rPr>
              <w:t xml:space="preserve">Las operaciones tipo “sombra” generadas a otros Usuarios relacionados a la operación no guardan relación con el código de confirmación de envío sino con las operaciones que les dio origen. </w:t>
            </w:r>
            <w:bookmarkEnd w:id="967"/>
            <w:r>
              <w:rPr>
                <w:b w:val="0"/>
                <w:i w:val="0"/>
                <w:strike w:val="0"/>
                <w:color w:val="auto"/>
                <w:kern w:val="0"/>
                <w:sz w:val="18"/>
                <w:szCs w:val="24"/>
                <w:highlight w:val="none"/>
                <w:u w:val="none"/>
              </w:rPr>
              <w:t xml:space="preserve">Se envía un mensaje al buzón SOL al Usuario propietario del Bien y al Usuario prestador del servicio, de corresponder, con el resumen de la carga. </w:t>
            </w:r>
            <w:r>
              <w:rPr>
                <w:b w:val="0"/>
                <w:i w:val="0"/>
                <w:strike/>
                <w:color w:val="auto"/>
                <w:kern w:val="0"/>
                <w:sz w:val="18"/>
                <w:szCs w:val="24"/>
                <w:highlight w:val="none"/>
                <w:u w:val="none"/>
              </w:rPr>
              <w:t>Si es el Usuario propietario del Bien el que comunica las operaciones, muestra adicionalmente el stock y la cantidad autorizada disponible por BF resultante</w:t>
            </w:r>
            <w:r>
              <w:rPr>
                <w:b w:val="0"/>
                <w:i w:val="0"/>
                <w:strike w:val="0"/>
                <w:color w:val="auto"/>
                <w:kern w:val="0"/>
                <w:sz w:val="18"/>
                <w:szCs w:val="24"/>
                <w:highlight w:val="none"/>
                <w:u w:val="none"/>
              </w:rPr>
              <w:t xml:space="preserve">. Se recalcula las operaciones, </w:t>
            </w:r>
            <w:bookmarkStart w:id="968" w:name="_DV_C805"/>
            <w:r>
              <w:rPr>
                <w:rStyle w:val="DeltaViewInsertion"/>
                <w:b w:val="0"/>
                <w:i w:val="0"/>
                <w:strike w:val="0"/>
                <w:kern w:val="0"/>
                <w:sz w:val="18"/>
                <w:szCs w:val="24"/>
                <w:highlight w:val="none"/>
              </w:rPr>
              <w:t xml:space="preserve">de corresponder,  </w:t>
            </w:r>
            <w:bookmarkEnd w:id="968"/>
            <w:r>
              <w:rPr>
                <w:b w:val="0"/>
                <w:i w:val="0"/>
                <w:strike w:val="0"/>
                <w:color w:val="auto"/>
                <w:kern w:val="0"/>
                <w:sz w:val="18"/>
                <w:szCs w:val="24"/>
                <w:highlight w:val="none"/>
                <w:u w:val="none"/>
              </w:rPr>
              <w:t xml:space="preserve">cantidad autorizada disponible y stock que se aplicaron por éste envío considerando la actualización de los consolidados diario, mensual y anual según se detalla en la </w:t>
            </w:r>
            <w:r>
              <w:rPr>
                <w:b/>
                <w:i w:val="0"/>
                <w:strike w:val="0"/>
                <w:color w:val="auto"/>
                <w:kern w:val="0"/>
                <w:sz w:val="18"/>
                <w:szCs w:val="24"/>
                <w:highlight w:val="none"/>
                <w:u w:val="none"/>
              </w:rPr>
              <w:t>RN21</w:t>
            </w:r>
            <w:r>
              <w:rPr>
                <w:b w:val="0"/>
                <w:i w:val="0"/>
                <w:strike w:val="0"/>
                <w:color w:val="auto"/>
                <w:kern w:val="0"/>
                <w:sz w:val="18"/>
                <w:szCs w:val="24"/>
                <w:highlight w:val="none"/>
                <w:u w:val="none"/>
              </w:rPr>
              <w:t>. Si los periodos de DJRO afectados por esta carga no están en plazo o pendiente se le informa al Usuario habilitándole la rectificación de todas las DJRO afectadas de manera masiva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20</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 xml:space="preserve">Tipos de Cálculo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cálculos permiten actualizar los stocks y/o cantidad autorizada disponible según la transacción a la cual están relacionadas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tipos son </w:t>
            </w:r>
          </w:p>
          <w:p>
            <w:pPr>
              <w:numPr>
                <w:ilvl w:val="0"/>
                <w:numId w:val="27"/>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Incrementar cantidad autorizada utilizada</w:t>
            </w:r>
          </w:p>
          <w:p>
            <w:pPr>
              <w:numPr>
                <w:ilvl w:val="0"/>
                <w:numId w:val="27"/>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Disminuir cantidad autorizada utilizada</w:t>
            </w:r>
          </w:p>
          <w:p>
            <w:pPr>
              <w:numPr>
                <w:ilvl w:val="0"/>
                <w:numId w:val="27"/>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Incrementar cantidad autorizada disponible</w:t>
            </w:r>
          </w:p>
          <w:p>
            <w:pPr>
              <w:numPr>
                <w:ilvl w:val="0"/>
                <w:numId w:val="27"/>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Disminuir cantidad autorizada disponible</w:t>
            </w:r>
          </w:p>
          <w:p>
            <w:pPr>
              <w:numPr>
                <w:ilvl w:val="0"/>
                <w:numId w:val="27"/>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Incrementar stock</w:t>
            </w:r>
          </w:p>
          <w:p>
            <w:pPr>
              <w:numPr>
                <w:ilvl w:val="0"/>
                <w:numId w:val="27"/>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Disminuir stock</w:t>
            </w:r>
          </w:p>
          <w:p>
            <w:pPr>
              <w:numPr>
                <w:ilvl w:val="0"/>
                <w:numId w:val="27"/>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Incrementar stock por establecimiento</w:t>
            </w:r>
          </w:p>
          <w:p>
            <w:pPr>
              <w:numPr>
                <w:ilvl w:val="0"/>
                <w:numId w:val="27"/>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Disminuir stock por establecimiento </w:t>
            </w:r>
          </w:p>
          <w:p>
            <w:pPr>
              <w:numPr>
                <w:numId w:val="0"/>
              </w:numPr>
              <w:shd w:val="clear" w:color="auto" w:fill="FFFFFF"/>
              <w:spacing w:line="276" w:lineRule="auto"/>
              <w:ind w:left="360" w:firstLine="0"/>
              <w:rPr>
                <w:rStyle w:val="DefaultParagraphFont"/>
                <w:b w:val="0"/>
                <w:i w:val="0"/>
                <w:strike w:val="0"/>
                <w:color w:val="FF0000"/>
                <w:kern w:val="0"/>
                <w:sz w:val="18"/>
                <w:szCs w:val="24"/>
                <w:highlight w:val="none"/>
                <w:u w:val="none"/>
              </w:rPr>
            </w:pPr>
          </w:p>
          <w:p>
            <w:pPr>
              <w:numPr>
                <w:numId w:val="0"/>
              </w:numPr>
              <w:shd w:val="clear" w:color="auto" w:fill="FFFFFF"/>
              <w:spacing w:line="276" w:lineRule="auto"/>
              <w:ind w:left="0" w:firstLine="0"/>
              <w:rPr>
                <w:rStyle w:val="DefaultParagraphFont"/>
                <w:b/>
                <w:i w:val="0"/>
                <w:strike w:val="0"/>
                <w:color w:val="auto"/>
                <w:kern w:val="0"/>
                <w:sz w:val="18"/>
                <w:szCs w:val="24"/>
                <w:highlight w:val="none"/>
                <w:u w:val="none"/>
              </w:rPr>
            </w:pPr>
            <w:r>
              <w:rPr>
                <w:b w:val="0"/>
                <w:i w:val="0"/>
                <w:strike w:val="0"/>
                <w:color w:val="auto"/>
                <w:kern w:val="0"/>
                <w:sz w:val="18"/>
                <w:szCs w:val="24"/>
                <w:highlight w:val="none"/>
                <w:u w:val="none"/>
              </w:rPr>
              <w:t xml:space="preserve">Los tipos señalados anteriormente están detallados en el </w:t>
            </w:r>
            <w:r>
              <w:rPr>
                <w:b/>
                <w:i w:val="0"/>
                <w:strike w:val="0"/>
                <w:color w:val="auto"/>
                <w:kern w:val="0"/>
                <w:sz w:val="18"/>
                <w:szCs w:val="24"/>
                <w:highlight w:val="none"/>
                <w:u w:val="none"/>
              </w:rPr>
              <w:t>Anexo 02</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Estos cálculos se ejecutan al momento de grabar la información en el registro de operaciones para las transacciones tipo “firme” que no hayan sido reemplazadas o anuladas y que correspondan ejecutar los cálculos.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stock y la cantidad autorizada disponible se calculan en base </w:t>
            </w:r>
            <w:bookmarkStart w:id="969" w:name="_DV_C806"/>
            <w:r>
              <w:rPr>
                <w:rStyle w:val="DeltaViewDeletion"/>
                <w:b w:val="0"/>
                <w:i w:val="0"/>
                <w:kern w:val="0"/>
                <w:sz w:val="18"/>
                <w:szCs w:val="24"/>
                <w:highlight w:val="none"/>
                <w:u w:val="none"/>
              </w:rPr>
              <w:t>a la</w:t>
            </w:r>
            <w:bookmarkEnd w:id="969"/>
            <w:bookmarkStart w:id="970" w:name="_DV_C807"/>
            <w:r>
              <w:rPr>
                <w:rStyle w:val="DeltaViewInsertion"/>
                <w:b w:val="0"/>
                <w:i w:val="0"/>
                <w:strike w:val="0"/>
                <w:kern w:val="0"/>
                <w:sz w:val="18"/>
                <w:szCs w:val="24"/>
                <w:highlight w:val="none"/>
              </w:rPr>
              <w:t>última</w:t>
            </w:r>
            <w:bookmarkEnd w:id="970"/>
            <w:r>
              <w:rPr>
                <w:b w:val="0"/>
                <w:i w:val="0"/>
                <w:strike w:val="0"/>
                <w:color w:val="auto"/>
                <w:kern w:val="0"/>
                <w:sz w:val="18"/>
                <w:szCs w:val="24"/>
                <w:highlight w:val="none"/>
                <w:u w:val="none"/>
              </w:rPr>
              <w:t xml:space="preserve"> operación </w:t>
            </w:r>
            <w:bookmarkStart w:id="971" w:name="_DV_C808"/>
            <w:r>
              <w:rPr>
                <w:rStyle w:val="DeltaViewDeletion"/>
                <w:b w:val="0"/>
                <w:i w:val="0"/>
                <w:kern w:val="0"/>
                <w:sz w:val="18"/>
                <w:szCs w:val="24"/>
                <w:highlight w:val="none"/>
                <w:u w:val="none"/>
              </w:rPr>
              <w:t>anterior a la operación que se esté añadiendo, modificando o anulando.</w:t>
            </w:r>
            <w:bookmarkEnd w:id="971"/>
            <w:bookmarkStart w:id="972" w:name="_DV_C809"/>
            <w:r>
              <w:rPr>
                <w:rStyle w:val="DeltaViewInsertion"/>
                <w:b w:val="0"/>
                <w:i w:val="0"/>
                <w:strike w:val="0"/>
                <w:kern w:val="0"/>
                <w:sz w:val="18"/>
                <w:szCs w:val="24"/>
                <w:highlight w:val="none"/>
              </w:rPr>
              <w:t>precedente confirmada por el Usuario la cual no esté reemplazada o anulada</w:t>
            </w:r>
            <w:bookmarkEnd w:id="972"/>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reservas de stock </w:t>
            </w:r>
            <w:bookmarkStart w:id="973" w:name="_DV_C810"/>
            <w:r>
              <w:rPr>
                <w:rStyle w:val="DeltaViewInsertion"/>
                <w:b w:val="0"/>
                <w:i w:val="0"/>
                <w:strike w:val="0"/>
                <w:kern w:val="0"/>
                <w:sz w:val="18"/>
                <w:szCs w:val="24"/>
                <w:highlight w:val="none"/>
              </w:rPr>
              <w:t>, la cancelación de la reserva de stock</w:t>
            </w:r>
            <w:bookmarkEnd w:id="973"/>
            <w:r>
              <w:rPr>
                <w:b w:val="0"/>
                <w:i w:val="0"/>
                <w:strike w:val="0"/>
                <w:color w:val="auto"/>
                <w:kern w:val="0"/>
                <w:sz w:val="18"/>
                <w:szCs w:val="24"/>
                <w:highlight w:val="none"/>
                <w:u w:val="none"/>
              </w:rPr>
              <w:t xml:space="preserve">, las reservas de cantidad autorizada disponible y la cancelación de la cantidad autorizada disponible no se consideran como tipo de cálculo </w:t>
            </w:r>
            <w:bookmarkStart w:id="974" w:name="_DV_C811"/>
            <w:r>
              <w:rPr>
                <w:rStyle w:val="DeltaViewDeletion"/>
                <w:b w:val="0"/>
                <w:i w:val="0"/>
                <w:kern w:val="0"/>
                <w:sz w:val="18"/>
                <w:szCs w:val="24"/>
                <w:highlight w:val="none"/>
                <w:u w:val="none"/>
              </w:rPr>
              <w:t>y solo se relacionan con transacciones en las</w:t>
            </w:r>
            <w:bookmarkEnd w:id="974"/>
            <w:bookmarkStart w:id="975" w:name="_DV_C812"/>
            <w:r>
              <w:rPr>
                <w:rStyle w:val="DeltaViewInsertion"/>
                <w:b w:val="0"/>
                <w:i w:val="0"/>
                <w:strike w:val="0"/>
                <w:kern w:val="0"/>
                <w:sz w:val="18"/>
                <w:szCs w:val="24"/>
                <w:highlight w:val="none"/>
              </w:rPr>
              <w:t>ni son parte del registro diario de</w:t>
            </w:r>
            <w:bookmarkEnd w:id="975"/>
            <w:r>
              <w:rPr>
                <w:b w:val="0"/>
                <w:i w:val="0"/>
                <w:strike w:val="0"/>
                <w:color w:val="auto"/>
                <w:kern w:val="0"/>
                <w:sz w:val="18"/>
                <w:szCs w:val="24"/>
                <w:highlight w:val="none"/>
                <w:u w:val="none"/>
              </w:rPr>
              <w:t xml:space="preserve"> operaciones </w:t>
            </w:r>
            <w:bookmarkStart w:id="976" w:name="_DV_C813"/>
            <w:r>
              <w:rPr>
                <w:rStyle w:val="DeltaViewInsertion"/>
                <w:b w:val="0"/>
                <w:i w:val="0"/>
                <w:strike w:val="0"/>
                <w:kern w:val="0"/>
                <w:sz w:val="18"/>
                <w:szCs w:val="24"/>
                <w:highlight w:val="none"/>
              </w:rPr>
              <w:t xml:space="preserve">dado que son </w:t>
            </w:r>
            <w:bookmarkEnd w:id="976"/>
            <w:r>
              <w:rPr>
                <w:b w:val="0"/>
                <w:i w:val="0"/>
                <w:strike w:val="0"/>
                <w:color w:val="auto"/>
                <w:kern w:val="0"/>
                <w:sz w:val="18"/>
                <w:szCs w:val="24"/>
                <w:highlight w:val="none"/>
                <w:u w:val="none"/>
              </w:rPr>
              <w:t xml:space="preserve">generadas </w:t>
            </w:r>
            <w:bookmarkStart w:id="977" w:name="_DV_C814"/>
            <w:r>
              <w:rPr>
                <w:rStyle w:val="DeltaViewDeletion"/>
                <w:b w:val="0"/>
                <w:i w:val="0"/>
                <w:kern w:val="0"/>
                <w:sz w:val="18"/>
                <w:szCs w:val="24"/>
                <w:highlight w:val="none"/>
                <w:u w:val="none"/>
              </w:rPr>
              <w:t xml:space="preserve">por GRE OSE/GRE-BF, </w:t>
            </w:r>
            <w:bookmarkEnd w:id="977"/>
            <w:bookmarkStart w:id="978" w:name="_DV_C815"/>
            <w:r>
              <w:rPr>
                <w:rStyle w:val="DeltaViewInsertion"/>
                <w:b w:val="0"/>
                <w:i w:val="0"/>
                <w:strike w:val="0"/>
                <w:kern w:val="0"/>
                <w:sz w:val="18"/>
                <w:szCs w:val="24"/>
                <w:highlight w:val="none"/>
              </w:rPr>
              <w:t>documentos de otros procesos (</w:t>
            </w:r>
            <w:bookmarkEnd w:id="978"/>
            <w:r>
              <w:rPr>
                <w:b w:val="0"/>
                <w:i w:val="0"/>
                <w:strike w:val="0"/>
                <w:color w:val="auto"/>
                <w:kern w:val="0"/>
                <w:sz w:val="18"/>
                <w:szCs w:val="24"/>
                <w:highlight w:val="none"/>
                <w:u w:val="none"/>
              </w:rPr>
              <w:t>Autorizaciones de I/S o Inmovilizaciones</w:t>
            </w:r>
            <w:bookmarkStart w:id="979" w:name="_DV_C816"/>
            <w:r>
              <w:rPr>
                <w:rStyle w:val="DeltaViewInsertion"/>
                <w:b w:val="0"/>
                <w:i w:val="0"/>
                <w:strike w:val="0"/>
                <w:kern w:val="0"/>
                <w:sz w:val="18"/>
                <w:szCs w:val="24"/>
                <w:highlight w:val="none"/>
              </w:rPr>
              <w:t>)</w:t>
            </w:r>
            <w:bookmarkEnd w:id="979"/>
          </w:p>
          <w:p>
            <w:pPr>
              <w:numPr>
                <w:numId w:val="0"/>
              </w:numPr>
              <w:shd w:val="clear" w:color="auto" w:fill="FFFFFF"/>
              <w:spacing w:line="276" w:lineRule="auto"/>
              <w:ind w:left="0" w:firstLine="0"/>
              <w:rPr>
                <w:rStyle w:val="DefaultParagraphFont"/>
                <w:b w:val="0"/>
                <w:i w:val="0"/>
                <w:strike/>
                <w:color w:val="auto"/>
                <w:kern w:val="0"/>
                <w:sz w:val="18"/>
                <w:szCs w:val="24"/>
                <w:highlight w:val="none"/>
                <w:u w:val="none"/>
              </w:rPr>
            </w:pPr>
            <w:r>
              <w:rPr>
                <w:b w:val="0"/>
                <w:i w:val="0"/>
                <w:strike/>
                <w:color w:val="auto"/>
                <w:kern w:val="0"/>
                <w:sz w:val="18"/>
                <w:szCs w:val="24"/>
                <w:highlight w:val="none"/>
                <w:u w:val="none"/>
              </w:rPr>
              <w:t xml:space="preserve">La cancelación de la reserva de la cantidad autorizada disponible se aplica para las devoluciones de compra de BF, así como para las incautaciones e incidencias informadas. Solo se aplica al comprador y debe ser por la misma cantidad que está siendo confirmada como devuelta, incidencia o incautación del propietario. </w:t>
            </w:r>
          </w:p>
          <w:p>
            <w:pPr>
              <w:numPr>
                <w:numId w:val="0"/>
              </w:numPr>
              <w:shd w:val="clear" w:color="auto" w:fill="FFFFFF"/>
              <w:spacing w:line="276" w:lineRule="auto"/>
              <w:ind w:left="0" w:firstLine="0"/>
              <w:rPr>
                <w:b w:val="0"/>
                <w:i w:val="0"/>
                <w:strike/>
                <w:color w:val="auto"/>
                <w:kern w:val="0"/>
                <w:sz w:val="18"/>
                <w:szCs w:val="24"/>
                <w:highlight w:val="none"/>
                <w:u w:val="none"/>
              </w:rPr>
            </w:pP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21</w:t>
            </w:r>
          </w:p>
        </w:tc>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Afectación a cálculos de operaciones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operaciones declaradas por los Usuarios en el registro de operaciones pueden sufrir modificaciones por requerimiento del Usuario tanto que correspondan a DJRO en plazo o pendientes como en DJRO ya presentadas.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afectación a estos cálculos por </w:t>
            </w:r>
            <w:r>
              <w:rPr>
                <w:b w:val="0"/>
                <w:i w:val="0"/>
                <w:strike w:val="0"/>
                <w:color w:val="auto"/>
                <w:kern w:val="0"/>
                <w:sz w:val="18"/>
                <w:szCs w:val="24"/>
                <w:highlight w:val="none"/>
                <w:u w:val="single"/>
              </w:rPr>
              <w:t>procesos externos</w:t>
            </w:r>
            <w:r>
              <w:rPr>
                <w:b w:val="0"/>
                <w:i w:val="0"/>
                <w:strike w:val="0"/>
                <w:color w:val="auto"/>
                <w:kern w:val="0"/>
                <w:sz w:val="18"/>
                <w:szCs w:val="24"/>
                <w:highlight w:val="none"/>
                <w:u w:val="none"/>
              </w:rPr>
              <w:t xml:space="preserve"> son</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i w:val="0"/>
                <w:strike w:val="0"/>
                <w:color w:val="auto"/>
                <w:kern w:val="0"/>
                <w:sz w:val="18"/>
                <w:szCs w:val="24"/>
                <w:highlight w:val="none"/>
                <w:u w:val="none"/>
              </w:rPr>
              <w:t>MPN Calificación de Actualización</w:t>
            </w:r>
            <w:r>
              <w:rPr>
                <w:b w:val="0"/>
                <w:i w:val="0"/>
                <w:strike w:val="0"/>
                <w:color w:val="auto"/>
                <w:kern w:val="0"/>
                <w:sz w:val="18"/>
                <w:szCs w:val="24"/>
                <w:highlight w:val="none"/>
                <w:u w:val="none"/>
              </w:rPr>
              <w:t>, modificaciones por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
            <w:tblGrid>
              <w:gridCol w:w="2166"/>
              <w:gridCol w:w="5979"/>
            </w:tblGrid>
            <w:tr>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c>
                <w:tcPr>
                  <w:tcW w:w="216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Variación de la cantidad autorizada Anual </w:t>
                  </w:r>
                </w:p>
              </w:tc>
              <w:tc>
                <w:tcPr>
                  <w:tcW w:w="5979"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Afecta todas las operaciones del periodo anual donde ocurrió la actualización de la cantidad anual autorizada, recalcula reposición del saldo, operaciones, stock y cantidad autorizada disponible, consolidado diario, mensual, anual y DJRO</w:t>
                  </w:r>
                </w:p>
              </w:tc>
            </w:tr>
          </w:tbl>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cuales se ejecutarían en la </w:t>
            </w:r>
            <w:r>
              <w:rPr>
                <w:b w:val="0"/>
                <w:i w:val="0"/>
                <w:strike w:val="0"/>
                <w:color w:val="auto"/>
                <w:kern w:val="0"/>
                <w:sz w:val="18"/>
                <w:szCs w:val="24"/>
                <w:highlight w:val="none"/>
                <w:u w:val="none"/>
              </w:rPr>
              <w:t xml:space="preserve">Actualización de la información en el RCBF – RN 25 Resultado de la Calificación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afectación a éstos cálculos por </w:t>
            </w:r>
            <w:r>
              <w:rPr>
                <w:b w:val="0"/>
                <w:i w:val="0"/>
                <w:strike w:val="0"/>
                <w:color w:val="auto"/>
                <w:kern w:val="0"/>
                <w:sz w:val="18"/>
                <w:szCs w:val="24"/>
                <w:highlight w:val="none"/>
                <w:u w:val="single"/>
              </w:rPr>
              <w:t xml:space="preserve">operación </w:t>
            </w:r>
            <w:r>
              <w:rPr>
                <w:b w:val="0"/>
                <w:i w:val="0"/>
                <w:strike w:val="0"/>
                <w:color w:val="auto"/>
                <w:kern w:val="0"/>
                <w:sz w:val="18"/>
                <w:szCs w:val="24"/>
                <w:highlight w:val="none"/>
                <w:u w:val="none"/>
              </w:rPr>
              <w:t>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
            <w:tblGrid>
              <w:gridCol w:w="2166"/>
              <w:gridCol w:w="2693"/>
              <w:gridCol w:w="3286"/>
            </w:tblGrid>
            <w:tr>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c>
                <w:tcPr>
                  <w:tcW w:w="216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Rectificación de Inventario Inicial </w:t>
                  </w:r>
                </w:p>
              </w:tc>
              <w:tc>
                <w:tcPr>
                  <w:tcW w:w="269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Afecta todas las operaciones de las presentaciones modificadas desde el Inventario Inicial, recalcula operaciones, stock, cantidad autorizada disponible, reposición de saldo, consolidado diario, mensual, anual y DJRO</w:t>
                  </w:r>
                </w:p>
              </w:tc>
              <w:tc>
                <w:tcPr>
                  <w:tcW w:w="328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ejecuta la afectación en la presentación de la rectificación del Inventario Inicial </w:t>
                  </w:r>
                </w:p>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Mientras no se ejecute la presentación de la rectificación del inventario se mantiene el envío como “en edición” y las operaciones como “modificaciones sin confirmar” las cuales aún no forman parte de ningún inventario ni actualiza ninguna operación</w:t>
                  </w:r>
                </w:p>
              </w:tc>
            </w:tr>
            <w:tr>
              <w:tblPrEx>
                <w:tblW w:w="0" w:type="auto"/>
                <w:tblLayout w:type="fixed"/>
              </w:tblPrEx>
              <w:tc>
                <w:tcPr>
                  <w:tcW w:w="216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Sustitución, Regularización, Rectificación de DJRO </w:t>
                  </w:r>
                </w:p>
              </w:tc>
              <w:tc>
                <w:tcPr>
                  <w:tcW w:w="269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Afecta todas las operaciones de las presentaciones modificadas desde el Inventario Inicial, recalcula operaciones, stock, cantidad autorizada disponible, reposición de saldo, consolidado diario, mensual, anual y DJRO</w:t>
                  </w:r>
                </w:p>
              </w:tc>
              <w:tc>
                <w:tcPr>
                  <w:tcW w:w="328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ejecuta la afectación en la presentación de la sustitución, regularización o rectificación de la DJRO </w:t>
                  </w:r>
                </w:p>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Mientras no se ejecute la presentación de la DJRO se mantiene el envío como “en edición” y las operaciones como “modificaciones sin confirmar” las cuales aún no forman parte de ninguna DJRO ni actualiza ninguna operación</w:t>
                  </w:r>
                </w:p>
              </w:tc>
            </w:tr>
            <w:tr>
              <w:tblPrEx>
                <w:tblW w:w="0" w:type="auto"/>
                <w:tblLayout w:type="fixed"/>
              </w:tblPrEx>
              <w:tc>
                <w:tcPr>
                  <w:tcW w:w="216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Otros (confirmación de imputación de operaciones)</w:t>
                  </w:r>
                </w:p>
              </w:tc>
              <w:tc>
                <w:tcPr>
                  <w:tcW w:w="269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Afecta todas las operaciones posteriores a la operación modificada recalculando stock, cantidad autorizada disponible, reposición de saldo, consolidado diario, mensual, anual y DJRO</w:t>
                  </w:r>
                </w:p>
              </w:tc>
              <w:tc>
                <w:tcPr>
                  <w:tcW w:w="328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la DJRO no ha sido presentada  modifica las operaciones </w:t>
                  </w:r>
                  <w:r>
                    <w:rPr>
                      <w:b/>
                      <w:i w:val="0"/>
                      <w:strike w:val="0"/>
                      <w:color w:val="auto"/>
                      <w:kern w:val="0"/>
                      <w:sz w:val="18"/>
                      <w:szCs w:val="24"/>
                      <w:highlight w:val="none"/>
                      <w:u w:val="none"/>
                    </w:rPr>
                    <w:t xml:space="preserve">en línea </w:t>
                  </w:r>
                  <w:r>
                    <w:rPr>
                      <w:b w:val="0"/>
                      <w:i w:val="0"/>
                      <w:strike w:val="0"/>
                      <w:color w:val="auto"/>
                      <w:kern w:val="0"/>
                      <w:sz w:val="18"/>
                      <w:szCs w:val="24"/>
                      <w:highlight w:val="none"/>
                      <w:u w:val="none"/>
                    </w:rPr>
                    <w:t xml:space="preserve">desde la operación modificada hasta la última operación registrada </w:t>
                  </w:r>
                </w:p>
                <w:p>
                  <w:pPr>
                    <w:pStyle w:val="ListParagraph"/>
                    <w:numPr>
                      <w:numId w:val="0"/>
                    </w:numPr>
                    <w:spacing w:before="120" w:after="120" w:line="276" w:lineRule="auto"/>
                    <w:ind w:firstLine="0"/>
                    <w:rPr>
                      <w:b/>
                      <w:i w:val="0"/>
                      <w:strike w:val="0"/>
                      <w:color w:val="auto"/>
                      <w:kern w:val="0"/>
                      <w:sz w:val="18"/>
                      <w:szCs w:val="24"/>
                      <w:highlight w:val="none"/>
                      <w:u w:val="none"/>
                    </w:rPr>
                  </w:pPr>
                  <w:r>
                    <w:rPr>
                      <w:b w:val="0"/>
                      <w:i w:val="0"/>
                      <w:strike w:val="0"/>
                      <w:color w:val="auto"/>
                      <w:kern w:val="0"/>
                      <w:sz w:val="18"/>
                      <w:szCs w:val="24"/>
                      <w:highlight w:val="none"/>
                      <w:u w:val="none"/>
                    </w:rPr>
                    <w:t xml:space="preserve">Si la DJRO ya fue presentada se modifica como si fuera una </w:t>
                  </w:r>
                  <w:r>
                    <w:rPr>
                      <w:b/>
                      <w:i w:val="0"/>
                      <w:strike w:val="0"/>
                      <w:color w:val="auto"/>
                      <w:kern w:val="0"/>
                      <w:sz w:val="18"/>
                      <w:szCs w:val="24"/>
                      <w:highlight w:val="none"/>
                      <w:u w:val="none"/>
                    </w:rPr>
                    <w:t xml:space="preserve">rectificación de DJRO </w:t>
                  </w:r>
                </w:p>
              </w:tc>
            </w:tr>
          </w:tbl>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w:t>
            </w:r>
            <w:r>
              <w:rPr>
                <w:b w:val="0"/>
                <w:i w:val="0"/>
                <w:strike w:val="0"/>
                <w:color w:val="auto"/>
                <w:kern w:val="0"/>
                <w:sz w:val="18"/>
                <w:szCs w:val="24"/>
                <w:highlight w:val="none"/>
                <w:u w:val="none"/>
              </w:rPr>
              <w:t xml:space="preserve">los periodos de las DJRO no presentadas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p>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En plazo</w:t>
            </w:r>
          </w:p>
        </w:tc>
        <w:tc>
          <w:tcPr>
            <w:tcW w:w="8405" w:type="dxa"/>
            <w:tcBorders>
              <w:top w:val="single" w:sz="4" w:space="0" w:color="000000"/>
              <w:left w:val="single" w:sz="4" w:space="0" w:color="000000"/>
              <w:bottom w:val="single" w:sz="4" w:space="0" w:color="000000"/>
              <w:right w:val="single" w:sz="4" w:space="0" w:color="000000"/>
            </w:tcBorders>
            <w:shd w:val="clear" w:color="000000" w:fill="FFFFFF"/>
            <w:vAlign w:val="center"/>
          </w:tcPr>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
            <w:tblGrid>
              <w:gridCol w:w="2166"/>
              <w:gridCol w:w="2693"/>
              <w:gridCol w:w="3286"/>
            </w:tblGrid>
            <w:tr>
              <w:tblPrEx>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rPr>
                <w:gridAfter w:val="1"/>
                <w:wAfter w:w="3286" w:type="dxa"/>
              </w:trPr>
              <w:tc>
                <w:tcPr>
                  <w:tcW w:w="216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Afecta todas las operaciones posteriores a la operación modificada recalculando stock, cantidad autorizada disponible, reposición de saldo, consolidado diario, mensual y anual</w:t>
                  </w:r>
                </w:p>
              </w:tc>
              <w:tc>
                <w:tcPr>
                  <w:tcW w:w="269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Se modifican las operaciones </w:t>
                  </w:r>
                  <w:r>
                    <w:rPr>
                      <w:b/>
                      <w:i w:val="0"/>
                      <w:strike w:val="0"/>
                      <w:color w:val="auto"/>
                      <w:kern w:val="0"/>
                      <w:sz w:val="18"/>
                      <w:szCs w:val="24"/>
                      <w:highlight w:val="none"/>
                      <w:u w:val="none"/>
                    </w:rPr>
                    <w:t xml:space="preserve">en línea </w:t>
                  </w:r>
                  <w:r>
                    <w:rPr>
                      <w:b w:val="0"/>
                      <w:i w:val="0"/>
                      <w:strike w:val="0"/>
                      <w:color w:val="auto"/>
                      <w:kern w:val="0"/>
                      <w:sz w:val="18"/>
                      <w:szCs w:val="24"/>
                      <w:highlight w:val="none"/>
                      <w:u w:val="none"/>
                    </w:rPr>
                    <w:t xml:space="preserve">desde la operación modificada hasta la última operación registrada </w:t>
                  </w:r>
                </w:p>
              </w:tc>
            </w:tr>
            <w:tr>
              <w:tblPrEx>
                <w:tblW w:w="0" w:type="dxa"/>
                <w:tblLayout w:type="fixed"/>
              </w:tblPrEx>
              <w:tc>
                <w:tcPr>
                  <w:tcW w:w="216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Pendiente </w:t>
                  </w:r>
                </w:p>
              </w:tc>
              <w:tc>
                <w:tcPr>
                  <w:tcW w:w="2693"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Afecta todas las operaciones posteriores a la operación modificada recalculando stock, cantidad autorizada disponible, reposición de saldo, consolidado diario, mensual y anual</w:t>
                  </w:r>
                </w:p>
              </w:tc>
              <w:tc>
                <w:tcPr>
                  <w:tcW w:w="3286" w:type="dxa"/>
                  <w:tcBorders>
                    <w:top w:val="single" w:sz="4" w:space="0" w:color="000000"/>
                    <w:left w:val="single" w:sz="4" w:space="0" w:color="000000"/>
                    <w:bottom w:val="single" w:sz="4" w:space="0" w:color="000000"/>
                    <w:right w:val="single" w:sz="4" w:space="0" w:color="000000"/>
                  </w:tcBorders>
                  <w:vAlign w:val="top"/>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Se modifican las operaciones </w:t>
                  </w:r>
                  <w:r>
                    <w:rPr>
                      <w:b/>
                      <w:i w:val="0"/>
                      <w:strike w:val="0"/>
                      <w:color w:val="auto"/>
                      <w:kern w:val="0"/>
                      <w:sz w:val="18"/>
                      <w:szCs w:val="24"/>
                      <w:highlight w:val="none"/>
                      <w:u w:val="none"/>
                    </w:rPr>
                    <w:t xml:space="preserve">en línea </w:t>
                  </w:r>
                  <w:r>
                    <w:rPr>
                      <w:b w:val="0"/>
                      <w:i w:val="0"/>
                      <w:strike w:val="0"/>
                      <w:color w:val="auto"/>
                      <w:kern w:val="0"/>
                      <w:sz w:val="18"/>
                      <w:szCs w:val="24"/>
                      <w:highlight w:val="none"/>
                      <w:u w:val="none"/>
                    </w:rPr>
                    <w:t xml:space="preserve">desde la operación modificada hasta la última operación registrada </w:t>
                  </w:r>
                </w:p>
              </w:tc>
            </w:tr>
          </w:tbl>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Considerar que si se presentan varios procesos en paralelo del mismo Usuario se deberá respetar el orden de llegada del proceso y debe terminar para iniciar el siguiente proceso. Si estos procesos tuviesen la misma hora, minuto y segundo de llegada se ejecuta según la prioridad.</w:t>
            </w:r>
          </w:p>
          <w:p>
            <w:pPr>
              <w:numPr>
                <w:ilvl w:val="0"/>
                <w:numId w:val="28"/>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Variación de la cantidad autorizada anual</w:t>
            </w:r>
          </w:p>
          <w:p>
            <w:pPr>
              <w:numPr>
                <w:ilvl w:val="0"/>
                <w:numId w:val="28"/>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Rectificación de Inventario Inicial </w:t>
            </w:r>
          </w:p>
          <w:p>
            <w:pPr>
              <w:numPr>
                <w:ilvl w:val="0"/>
                <w:numId w:val="28"/>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Otros (confirmación de imputación de operaciones) </w:t>
            </w:r>
          </w:p>
          <w:p>
            <w:pPr>
              <w:numPr>
                <w:ilvl w:val="0"/>
                <w:numId w:val="28"/>
              </w:numPr>
              <w:shd w:val="clear" w:color="auto" w:fill="FFFFFF"/>
              <w:tabs>
                <w:tab w:val="num" w:pos="0"/>
              </w:tabs>
              <w:spacing w:before="120" w:after="120" w:line="276" w:lineRule="auto"/>
              <w:ind w:left="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Sustitución, Regularización, Rectificación de DJRO. El orden en el cual los cálculos se afectan son</w:t>
            </w:r>
          </w:p>
          <w:p>
            <w:pPr>
              <w:numPr>
                <w:ilvl w:val="0"/>
                <w:numId w:val="2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Extorno (reversión) de la operación modificada </w:t>
            </w:r>
          </w:p>
          <w:p>
            <w:pPr>
              <w:numPr>
                <w:ilvl w:val="0"/>
                <w:numId w:val="2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Calculo de la operación añadida o modificada según la transacción lo que calcula el nuevo stock y cantidad autorizada disponible. </w:t>
            </w:r>
          </w:p>
          <w:p>
            <w:pPr>
              <w:numPr>
                <w:ilvl w:val="0"/>
                <w:numId w:val="2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recalculan todas las operaciones siguientes </w:t>
            </w:r>
            <w:bookmarkStart w:id="980" w:name="_DV_C817"/>
            <w:r>
              <w:rPr>
                <w:rStyle w:val="DeltaViewInsertion"/>
                <w:b w:val="0"/>
                <w:i w:val="0"/>
                <w:strike w:val="0"/>
                <w:kern w:val="0"/>
                <w:sz w:val="18"/>
                <w:szCs w:val="24"/>
                <w:highlight w:val="none"/>
              </w:rPr>
              <w:t xml:space="preserve">tipo “firme” </w:t>
            </w:r>
            <w:bookmarkEnd w:id="980"/>
            <w:r>
              <w:rPr>
                <w:b w:val="0"/>
                <w:i w:val="0"/>
                <w:strike w:val="0"/>
                <w:color w:val="auto"/>
                <w:kern w:val="0"/>
                <w:sz w:val="18"/>
                <w:szCs w:val="24"/>
                <w:highlight w:val="none"/>
                <w:u w:val="none"/>
              </w:rPr>
              <w:t xml:space="preserve">según el orden </w:t>
            </w:r>
            <w:bookmarkStart w:id="981" w:name="_DV_C818"/>
            <w:r>
              <w:rPr>
                <w:rStyle w:val="DeltaViewDeletion"/>
                <w:b w:val="0"/>
                <w:i w:val="0"/>
                <w:kern w:val="0"/>
                <w:sz w:val="18"/>
                <w:szCs w:val="24"/>
                <w:highlight w:val="none"/>
                <w:u w:val="none"/>
              </w:rPr>
              <w:t>de la operación y secuencia de operación – tipo “firme”</w:t>
            </w:r>
            <w:bookmarkEnd w:id="981"/>
            <w:bookmarkStart w:id="982" w:name="_DV_C819"/>
            <w:r>
              <w:rPr>
                <w:rStyle w:val="DeltaViewInsertion"/>
                <w:b w:val="0"/>
                <w:i w:val="0"/>
                <w:strike w:val="0"/>
                <w:kern w:val="0"/>
                <w:sz w:val="18"/>
                <w:szCs w:val="24"/>
                <w:highlight w:val="none"/>
              </w:rPr>
              <w:t>declarado</w:t>
            </w:r>
            <w:bookmarkEnd w:id="982"/>
            <w:r>
              <w:rPr>
                <w:b w:val="0"/>
                <w:i w:val="0"/>
                <w:strike w:val="0"/>
                <w:color w:val="auto"/>
                <w:kern w:val="0"/>
                <w:sz w:val="18"/>
                <w:szCs w:val="24"/>
                <w:highlight w:val="none"/>
                <w:u w:val="none"/>
              </w:rPr>
              <w:t xml:space="preserve"> y que no están reemplazados o anulados </w:t>
            </w:r>
          </w:p>
          <w:p>
            <w:pPr>
              <w:numPr>
                <w:ilvl w:val="0"/>
                <w:numId w:val="2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actualiza el consolidado diario, mensual y anual</w:t>
            </w:r>
          </w:p>
          <w:p>
            <w:pPr>
              <w:numPr>
                <w:ilvl w:val="0"/>
                <w:numId w:val="2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actualiza la reposición del saldo</w:t>
            </w:r>
          </w:p>
          <w:p>
            <w:pPr>
              <w:numPr>
                <w:ilvl w:val="0"/>
                <w:numId w:val="2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sustituyen/rectifican la DJRO presentadas en orden cronológico según periodo, esto implica</w:t>
            </w:r>
          </w:p>
          <w:p>
            <w:pPr>
              <w:numPr>
                <w:ilvl w:val="0"/>
                <w:numId w:val="3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Generación de un nuevo código de confirmación</w:t>
            </w:r>
          </w:p>
          <w:p>
            <w:pPr>
              <w:numPr>
                <w:ilvl w:val="0"/>
                <w:numId w:val="3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Actualización de las operaciones con el nuevo código de confirmación (a las que correspondan) </w:t>
            </w:r>
          </w:p>
          <w:p>
            <w:pPr>
              <w:numPr>
                <w:ilvl w:val="0"/>
                <w:numId w:val="3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Actualización de los stock y cantidad autorizada disponible  de la DJRO con el nuevo código de confirmación </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Estas modificaciones deben ser comunicados al buzón SOL del Usuario informando que la modificación que corresponde al proceso ha modificado las DJRO – periodo – generándose los nuevos números de confirmación”.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orden en que se ejecutan la actualización de los stocks y cantidad autorizada disponible  corresponde al orden en que se </w:t>
            </w:r>
            <w:bookmarkStart w:id="983" w:name="_DV_C820"/>
            <w:r>
              <w:rPr>
                <w:rStyle w:val="DeltaViewDeletion"/>
                <w:b w:val="0"/>
                <w:i w:val="0"/>
                <w:kern w:val="0"/>
                <w:sz w:val="18"/>
                <w:szCs w:val="24"/>
                <w:highlight w:val="none"/>
                <w:u w:val="none"/>
              </w:rPr>
              <w:t>registraron</w:t>
            </w:r>
            <w:bookmarkEnd w:id="983"/>
            <w:bookmarkStart w:id="984" w:name="_DV_C821"/>
            <w:r>
              <w:rPr>
                <w:rStyle w:val="DeltaViewInsertion"/>
                <w:b w:val="0"/>
                <w:i w:val="0"/>
                <w:strike w:val="0"/>
                <w:kern w:val="0"/>
                <w:sz w:val="18"/>
                <w:szCs w:val="24"/>
                <w:highlight w:val="none"/>
              </w:rPr>
              <w:t>declararon</w:t>
            </w:r>
            <w:bookmarkEnd w:id="984"/>
            <w:r>
              <w:rPr>
                <w:b w:val="0"/>
                <w:i w:val="0"/>
                <w:strike w:val="0"/>
                <w:color w:val="auto"/>
                <w:kern w:val="0"/>
                <w:sz w:val="18"/>
                <w:szCs w:val="24"/>
                <w:highlight w:val="none"/>
                <w:u w:val="none"/>
              </w:rPr>
              <w:t xml:space="preserve"> las operaciones por cada fecha de operación de manera cronológica. Debe facilitarse al Usuario la posibilidad de añadir operaciones </w:t>
            </w:r>
            <w:r>
              <w:rPr>
                <w:b w:val="0"/>
                <w:i w:val="0"/>
                <w:strike/>
                <w:color w:val="auto"/>
                <w:kern w:val="0"/>
                <w:sz w:val="18"/>
                <w:szCs w:val="24"/>
                <w:highlight w:val="none"/>
                <w:u w:val="none"/>
              </w:rPr>
              <w:t xml:space="preserve">entre operaciones ya registradas </w:t>
            </w:r>
            <w:r>
              <w:rPr>
                <w:b w:val="0"/>
                <w:i w:val="0"/>
                <w:strike w:val="0"/>
                <w:color w:val="auto"/>
                <w:kern w:val="0"/>
                <w:sz w:val="18"/>
                <w:szCs w:val="24"/>
                <w:highlight w:val="none"/>
                <w:u w:val="none"/>
              </w:rPr>
              <w:t xml:space="preserve">manteniendo la secuencia siempre que correspondan a las fechas.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Asimismo, cuando se modifique una operación ésta mantendrá el</w:t>
            </w:r>
            <w:bookmarkStart w:id="985" w:name="_DV_C822"/>
            <w:r>
              <w:rPr>
                <w:rStyle w:val="DeltaViewInsertion"/>
                <w:b w:val="0"/>
                <w:i w:val="0"/>
                <w:strike w:val="0"/>
                <w:kern w:val="0"/>
                <w:sz w:val="18"/>
                <w:szCs w:val="24"/>
                <w:highlight w:val="none"/>
              </w:rPr>
              <w:t xml:space="preserve"> orden asociándose a la operación que</w:t>
            </w:r>
            <w:bookmarkEnd w:id="985"/>
            <w:r>
              <w:rPr>
                <w:b w:val="0"/>
                <w:i w:val="0"/>
                <w:strike w:val="0"/>
                <w:color w:val="auto"/>
                <w:kern w:val="0"/>
                <w:sz w:val="18"/>
                <w:szCs w:val="24"/>
                <w:highlight w:val="none"/>
                <w:u w:val="none"/>
              </w:rPr>
              <w:t xml:space="preserve"> </w:t>
            </w:r>
            <w:r>
              <w:rPr>
                <w:b w:val="0"/>
                <w:i w:val="0"/>
                <w:strike/>
                <w:color w:val="auto"/>
                <w:kern w:val="0"/>
                <w:sz w:val="18"/>
                <w:szCs w:val="24"/>
                <w:highlight w:val="none"/>
                <w:u w:val="none"/>
              </w:rPr>
              <w:t xml:space="preserve">número de operación de la operación </w:t>
            </w:r>
            <w:r>
              <w:rPr>
                <w:b w:val="0"/>
                <w:i w:val="0"/>
                <w:strike w:val="0"/>
                <w:color w:val="auto"/>
                <w:kern w:val="0"/>
                <w:sz w:val="18"/>
                <w:szCs w:val="24"/>
                <w:highlight w:val="none"/>
                <w:u w:val="none"/>
              </w:rPr>
              <w:t xml:space="preserve">que está reemplazando </w:t>
            </w:r>
            <w:r>
              <w:rPr>
                <w:b w:val="0"/>
                <w:i w:val="0"/>
                <w:strike/>
                <w:color w:val="auto"/>
                <w:kern w:val="0"/>
                <w:sz w:val="18"/>
                <w:szCs w:val="24"/>
                <w:highlight w:val="none"/>
                <w:u w:val="none"/>
              </w:rPr>
              <w:t>con otra secuencia</w:t>
            </w:r>
            <w:r>
              <w:rPr>
                <w:b w:val="0"/>
                <w:i w:val="0"/>
                <w:strike w:val="0"/>
                <w:color w:val="auto"/>
                <w:kern w:val="0"/>
                <w:sz w:val="18"/>
                <w:szCs w:val="24"/>
                <w:highlight w:val="none"/>
                <w:u w:val="none"/>
              </w:rPr>
              <w:t xml:space="preserve"> para mantener la trazabilidad de todos los cambios que se realicen a la operación inicial incluyendo el dato y el valor modificado (auditoría de sustituciones y rectificaciones). </w:t>
            </w:r>
          </w:p>
          <w:p>
            <w:pPr>
              <w:numPr>
                <w:numId w:val="0"/>
              </w:numPr>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stock se considera en los establecimientos del Usuario como en los establecimientos de terceros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los cálculos de stock y/o cantidad autorizada disponible no se considerará las operaciones reemplazadas o anuladas las cuales deben mantenerse como histórico y estructurarse de modo que se permita la trazabilidad en la variación de las operaciones. </w:t>
            </w:r>
          </w:p>
          <w:p>
            <w:pPr>
              <w:numPr>
                <w:numId w:val="0"/>
              </w:numPr>
              <w:spacing w:line="276" w:lineRule="auto"/>
              <w:ind w:left="-27"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Cuando la afectación del cálculo se ejecute en línea se considerará que termine antes que se cancele la sesión del Usuario por TIMEOUT o que no se cancele la sesión del Usuario con la finalidad de asegurar la integridad de la información que genere el proceso. </w:t>
            </w:r>
          </w:p>
          <w:p>
            <w:pPr>
              <w:numPr>
                <w:numId w:val="0"/>
              </w:numPr>
              <w:spacing w:line="276" w:lineRule="auto"/>
              <w:ind w:left="0" w:firstLine="0"/>
              <w:rPr>
                <w:rStyle w:val="DefaultParagraphFont"/>
                <w:b w:val="0"/>
                <w:i w:val="0"/>
                <w:strike w:val="0"/>
                <w:color w:val="auto"/>
                <w:kern w:val="0"/>
                <w:sz w:val="18"/>
                <w:szCs w:val="24"/>
                <w:highlight w:val="none"/>
                <w:u w:val="none"/>
              </w:rPr>
            </w:pPr>
          </w:p>
          <w:p>
            <w:pPr>
              <w:numPr>
                <w:numId w:val="0"/>
              </w:numPr>
              <w:spacing w:line="276" w:lineRule="auto"/>
              <w:ind w:left="-27"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Si en alguna operación se genera un stock y/o cantidad autorizada disponible negativa se aplica la etiqueta de “NO DISPONIBLE” por la causal que corresponda, lo cual será comunicado al Usuario a su buzón SOL. En cualquier caso se envían también las nuevas DJRO al buzón SOL del Usuario con su correspondiente código de confirmación quedando como la última versión. Esta etiqueta se rige por la </w:t>
            </w:r>
            <w:r>
              <w:rPr>
                <w:b/>
                <w:i w:val="0"/>
                <w:strike w:val="0"/>
                <w:color w:val="auto"/>
                <w:kern w:val="0"/>
                <w:sz w:val="18"/>
                <w:szCs w:val="24"/>
                <w:highlight w:val="none"/>
                <w:u w:val="none"/>
              </w:rPr>
              <w:t>RN22</w:t>
            </w:r>
            <w:r>
              <w:rPr>
                <w:b w:val="0"/>
                <w:i w:val="0"/>
                <w:strike w:val="0"/>
                <w:color w:val="auto"/>
                <w:kern w:val="0"/>
                <w:sz w:val="18"/>
                <w:szCs w:val="24"/>
                <w:highlight w:val="none"/>
                <w:u w:val="none"/>
              </w:rPr>
              <w:t>.</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22</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Etiqueta “NO DISPONIBLE”</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 etiqueta “NO DISPONIBLE” es una marca en el RCBF del Usuario que se aplican a los BF. Existen 4 motivos por los cuales se aplica esta etiqueta</w:t>
            </w:r>
          </w:p>
          <w:p>
            <w:pPr>
              <w:numPr>
                <w:numId w:val="0"/>
              </w:numPr>
              <w:shd w:val="clear" w:color="auto" w:fill="FFFFFF"/>
              <w:spacing w:line="276" w:lineRule="auto"/>
              <w:ind w:left="720" w:firstLine="0"/>
              <w:rPr>
                <w:rStyle w:val="DefaultParagraphFont"/>
                <w:b w:val="0"/>
                <w:i w:val="0"/>
                <w:strike w:val="0"/>
                <w:color w:val="auto"/>
                <w:kern w:val="0"/>
                <w:sz w:val="18"/>
                <w:szCs w:val="24"/>
                <w:highlight w:val="none"/>
                <w:u w:val="none"/>
              </w:rPr>
            </w:pP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autorizada disponible negativo, aplica solo al BF afectado </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Stock negativo, considera establecimientos propios y de terceros y aplica solo al BF afectado </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Por Omiso, aplica a todos los BF </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DJRO afectadas por rectificación pendiente de regularizar, aplica a todos los BF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 etiqueta pudo haber sido aplicada por más de un motivo y se produce cuando se ejecuta los cálculos de la operación en el registro diario de operaciones.</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considera</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autorizada disponible negativo para el BF, cuando el cantidad autorizada disponible es menor a cero y </w:t>
            </w:r>
          </w:p>
          <w:p>
            <w:pPr>
              <w:numPr>
                <w:ilvl w:val="0"/>
                <w:numId w:val="14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aplica la etiqueta “NO DISPONIBLE” </w:t>
            </w:r>
            <w:bookmarkStart w:id="986" w:name="_DV_C823"/>
            <w:r>
              <w:rPr>
                <w:rStyle w:val="DeltaViewDeletion"/>
                <w:b w:val="0"/>
                <w:i w:val="0"/>
                <w:kern w:val="0"/>
                <w:sz w:val="18"/>
                <w:szCs w:val="24"/>
                <w:highlight w:val="none"/>
                <w:u w:val="none"/>
              </w:rPr>
              <w:t>a los BF afectados y se procede a mostrar en su RCBF (tanto en la consulta pública y en las consultas de Usuario con clave SOL)</w:t>
            </w:r>
            <w:bookmarkEnd w:id="986"/>
            <w:bookmarkStart w:id="987" w:name="_DV_C824"/>
            <w:r>
              <w:rPr>
                <w:rStyle w:val="DeltaViewInsertion"/>
                <w:b w:val="0"/>
                <w:i w:val="0"/>
                <w:strike w:val="0"/>
                <w:kern w:val="0"/>
                <w:sz w:val="18"/>
                <w:szCs w:val="24"/>
                <w:highlight w:val="none"/>
              </w:rPr>
              <w:t>al BF y a todas sus presentaciones y afecta a todos los procesos a los cuales se le involucre (GRE-BF, Autorizaciones de I/S, etc.) así como a las consultas y reportes que correspondan.</w:t>
            </w:r>
            <w:bookmarkEnd w:id="987"/>
          </w:p>
          <w:p>
            <w:pPr>
              <w:numPr>
                <w:ilvl w:val="0"/>
                <w:numId w:val="140"/>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muestra una alerta “NO DISPONIBLE por cantidad autorizada disponible negativa” por cada operación que se realice con este BF para </w:t>
            </w:r>
            <w:bookmarkStart w:id="988" w:name="_DV_C825"/>
            <w:r>
              <w:rPr>
                <w:rStyle w:val="DeltaViewDeletion"/>
                <w:b w:val="0"/>
                <w:i w:val="0"/>
                <w:kern w:val="0"/>
                <w:sz w:val="18"/>
                <w:szCs w:val="24"/>
                <w:highlight w:val="none"/>
                <w:u w:val="none"/>
              </w:rPr>
              <w:t>las operaciones</w:t>
            </w:r>
            <w:bookmarkEnd w:id="988"/>
            <w:bookmarkStart w:id="989" w:name="_DV_C826"/>
            <w:r>
              <w:rPr>
                <w:rStyle w:val="DeltaViewInsertion"/>
                <w:b w:val="0"/>
                <w:i w:val="0"/>
                <w:strike w:val="0"/>
                <w:kern w:val="0"/>
                <w:sz w:val="18"/>
                <w:szCs w:val="24"/>
                <w:highlight w:val="none"/>
              </w:rPr>
              <w:t>aquellas</w:t>
            </w:r>
            <w:bookmarkEnd w:id="989"/>
            <w:r>
              <w:rPr>
                <w:b w:val="0"/>
                <w:i w:val="0"/>
                <w:strike w:val="0"/>
                <w:color w:val="auto"/>
                <w:kern w:val="0"/>
                <w:sz w:val="18"/>
                <w:szCs w:val="24"/>
                <w:highlight w:val="none"/>
                <w:u w:val="none"/>
              </w:rPr>
              <w:t xml:space="preserve"> que contienen transacciones que correspondan a actividades de Producción de BF a partir de BNF, Producción de BF a partir de BF, Prestación de Servicios sobre el bien (que corresponda a Servicios por Producción de BF a partir de BNF, Producción de BF a partir de BF), Compra, Importación y las incidencias que incrementen el stock (excedentes). </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Stock negativo para el BF cuando el stock calculado resulta negativo menor a -1 KG para insumos, disolventes y mezclas o menor a -1 Gl para combustibles. Incluye los establecimientos propios como los establecimientos de terceros.</w:t>
            </w:r>
          </w:p>
          <w:p>
            <w:pPr>
              <w:numPr>
                <w:ilvl w:val="0"/>
                <w:numId w:val="139"/>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aplica la etiqueta “NO DISPONIBLE” para todas las presentaciones del BF a la cual pertenece la presentación con stock negativo y </w:t>
            </w:r>
            <w:bookmarkStart w:id="990" w:name="_DV_C827"/>
            <w:r>
              <w:rPr>
                <w:rStyle w:val="DeltaViewDeletion"/>
                <w:b w:val="0"/>
                <w:i w:val="0"/>
                <w:kern w:val="0"/>
                <w:sz w:val="18"/>
                <w:szCs w:val="24"/>
                <w:highlight w:val="none"/>
                <w:u w:val="none"/>
              </w:rPr>
              <w:t>se procede a mostrar en su RCBF (tanto en la consulta pública y en</w:t>
            </w:r>
            <w:bookmarkEnd w:id="990"/>
            <w:bookmarkStart w:id="991" w:name="_DV_C828"/>
            <w:r>
              <w:rPr>
                <w:rStyle w:val="DeltaViewInsertion"/>
                <w:b w:val="0"/>
                <w:i w:val="0"/>
                <w:strike w:val="0"/>
                <w:kern w:val="0"/>
                <w:sz w:val="18"/>
                <w:szCs w:val="24"/>
                <w:highlight w:val="none"/>
              </w:rPr>
              <w:t>afecta a todos los procesos a los cuales se le involucre (GRE-BF, Autorizaciones de I/S, etc.) así como a</w:t>
            </w:r>
            <w:bookmarkEnd w:id="991"/>
            <w:r>
              <w:rPr>
                <w:b w:val="0"/>
                <w:i w:val="0"/>
                <w:strike w:val="0"/>
                <w:color w:val="auto"/>
                <w:kern w:val="0"/>
                <w:sz w:val="18"/>
                <w:szCs w:val="24"/>
                <w:highlight w:val="none"/>
                <w:u w:val="none"/>
              </w:rPr>
              <w:t xml:space="preserve"> las consultas </w:t>
            </w:r>
            <w:bookmarkStart w:id="992" w:name="_DV_C829"/>
            <w:r>
              <w:rPr>
                <w:rStyle w:val="DeltaViewDeletion"/>
                <w:b w:val="0"/>
                <w:i w:val="0"/>
                <w:kern w:val="0"/>
                <w:sz w:val="18"/>
                <w:szCs w:val="24"/>
                <w:highlight w:val="none"/>
                <w:u w:val="none"/>
              </w:rPr>
              <w:t>de Usuario con clave SOL)</w:t>
            </w:r>
            <w:bookmarkEnd w:id="992"/>
            <w:bookmarkStart w:id="993" w:name="_DV_C830"/>
            <w:r>
              <w:rPr>
                <w:rStyle w:val="DeltaViewInsertion"/>
                <w:b w:val="0"/>
                <w:i w:val="0"/>
                <w:strike w:val="0"/>
                <w:kern w:val="0"/>
                <w:sz w:val="18"/>
                <w:szCs w:val="24"/>
                <w:highlight w:val="none"/>
              </w:rPr>
              <w:t>y reportes que correspondan.</w:t>
            </w:r>
            <w:bookmarkEnd w:id="993"/>
          </w:p>
          <w:p>
            <w:pPr>
              <w:numPr>
                <w:ilvl w:val="0"/>
                <w:numId w:val="139"/>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muestra una alerta “NO DISPONIBLE por stock negativo “ por cada operación que se realice con las presentaciones de este BF afectado cuyas transacciones tengan tipo de calculo que incrementen  o disminuyan stock </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Por Omiso, cuando el estado de la DJRO pasa a estado “pendiente” no estando el Usuario exceptuado a presentarla en ese periodo</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commentRangeStart w:id="994"/>
            <w:r>
              <w:rPr>
                <w:b w:val="0"/>
                <w:i w:val="0"/>
                <w:strike w:val="0"/>
                <w:color w:val="auto"/>
                <w:kern w:val="0"/>
                <w:sz w:val="18"/>
                <w:szCs w:val="24"/>
                <w:highlight w:val="none"/>
                <w:u w:val="none"/>
              </w:rPr>
              <w:t>DJRO afectadas por rectificación pendiente de regularizar, cuando el Usuario rectifico una DJRO afectando las declaraciones posteriores y aun no las regulariza</w:t>
            </w:r>
            <w:commentRangeEnd w:id="994"/>
            <w:r>
              <w:rPr>
                <w:b w:val="0"/>
                <w:i w:val="0"/>
                <w:strike w:val="0"/>
                <w:color w:val="auto"/>
                <w:kern w:val="0"/>
                <w:sz w:val="18"/>
                <w:szCs w:val="24"/>
                <w:highlight w:val="none"/>
                <w:u w:val="none"/>
              </w:rPr>
              <w:commentReference w:id="994"/>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Dicha </w:t>
            </w:r>
            <w:bookmarkStart w:id="997" w:name="_DV_C833"/>
            <w:r>
              <w:rPr>
                <w:rStyle w:val="DeltaViewDeletion"/>
                <w:b w:val="0"/>
                <w:i w:val="0"/>
                <w:kern w:val="0"/>
                <w:sz w:val="18"/>
                <w:szCs w:val="24"/>
                <w:highlight w:val="none"/>
                <w:u w:val="none"/>
              </w:rPr>
              <w:t>etiqueta</w:t>
            </w:r>
            <w:bookmarkEnd w:id="997"/>
            <w:bookmarkStart w:id="998" w:name="_DV_C834"/>
            <w:r>
              <w:rPr>
                <w:rStyle w:val="DeltaViewInsertion"/>
                <w:b w:val="0"/>
                <w:i w:val="0"/>
                <w:strike w:val="0"/>
                <w:kern w:val="0"/>
                <w:sz w:val="18"/>
                <w:szCs w:val="24"/>
                <w:highlight w:val="none"/>
              </w:rPr>
              <w:t>marca</w:t>
            </w:r>
            <w:bookmarkEnd w:id="998"/>
            <w:r>
              <w:rPr>
                <w:b w:val="0"/>
                <w:i w:val="0"/>
                <w:strike w:val="0"/>
                <w:color w:val="auto"/>
                <w:kern w:val="0"/>
                <w:sz w:val="18"/>
                <w:szCs w:val="24"/>
                <w:highlight w:val="none"/>
                <w:u w:val="none"/>
              </w:rPr>
              <w:t xml:space="preserve"> es bloqueante solamente cuando el Usuario tiene DJRO afectadas por rectificaciones pendientes de regularizar no debiendo permitir el ingreso de operaciones en el registro diario</w:t>
            </w:r>
            <w:bookmarkStart w:id="999" w:name="_DV_C835"/>
            <w:r>
              <w:rPr>
                <w:rStyle w:val="DeltaViewDeletion"/>
                <w:b w:val="0"/>
                <w:i w:val="0"/>
                <w:kern w:val="0"/>
                <w:sz w:val="18"/>
                <w:szCs w:val="24"/>
                <w:highlight w:val="none"/>
                <w:u w:val="none"/>
              </w:rPr>
              <w:t>,  generar traslados con GRE OSE/GRE-BF</w:t>
            </w:r>
            <w:bookmarkEnd w:id="999"/>
            <w:r>
              <w:rPr>
                <w:b w:val="0"/>
                <w:i w:val="0"/>
                <w:strike w:val="0"/>
                <w:color w:val="auto"/>
                <w:kern w:val="0"/>
                <w:sz w:val="18"/>
                <w:szCs w:val="24"/>
                <w:highlight w:val="none"/>
                <w:u w:val="none"/>
              </w:rPr>
              <w:t xml:space="preserve"> ni  confirmar imputaciones de terceros </w:t>
            </w:r>
            <w:bookmarkStart w:id="1000" w:name="_DV_C836"/>
            <w:r>
              <w:rPr>
                <w:rStyle w:val="DeltaViewDeletion"/>
                <w:b w:val="0"/>
                <w:i w:val="0"/>
                <w:kern w:val="0"/>
                <w:sz w:val="18"/>
                <w:szCs w:val="24"/>
                <w:highlight w:val="none"/>
                <w:u w:val="none"/>
              </w:rPr>
              <w:t>o asociar equivalencias</w:t>
            </w:r>
            <w:bookmarkEnd w:id="1000"/>
            <w:bookmarkStart w:id="1001" w:name="_DV_C837"/>
            <w:r>
              <w:rPr>
                <w:rStyle w:val="DeltaViewInsertion"/>
                <w:b w:val="0"/>
                <w:i w:val="0"/>
                <w:strike w:val="0"/>
                <w:kern w:val="0"/>
                <w:sz w:val="18"/>
                <w:szCs w:val="24"/>
                <w:highlight w:val="none"/>
              </w:rPr>
              <w:t>hasta que regularice las declaraciones</w:t>
            </w:r>
            <w:bookmarkEnd w:id="1001"/>
            <w:r>
              <w:rPr>
                <w:b w:val="0"/>
                <w:i w:val="0"/>
                <w:strike w:val="0"/>
                <w:color w:val="auto"/>
                <w:kern w:val="0"/>
                <w:sz w:val="18"/>
                <w:szCs w:val="24"/>
                <w:highlight w:val="none"/>
                <w:u w:val="none"/>
              </w:rPr>
              <w:t xml:space="preserve">.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 etiqueta de “NO DISPONIBLE” se retira cuando se hayan levantado todos los motivos que ocasionaron su aplicación</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autorizada disponible, se convierte a mayor o igual a cero </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Stock negativo todas las presentaciones del BF, se convierte en cero, positivo o mayor a -1 KG para insumos, disolventes y mezclas o mayor a -1 Gl para combustibles</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Usuario, no estando exceptuado, presenta todas las DJRO en estado “pendiente”</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w:t>
            </w:r>
            <w:bookmarkStart w:id="1002" w:name="_DV_C838"/>
            <w:r>
              <w:rPr>
                <w:rStyle w:val="DeltaViewDeletion"/>
                <w:b w:val="0"/>
                <w:i w:val="0"/>
                <w:kern w:val="0"/>
                <w:sz w:val="18"/>
                <w:szCs w:val="24"/>
                <w:highlight w:val="none"/>
                <w:u w:val="none"/>
              </w:rPr>
              <w:t>rectificaron</w:t>
            </w:r>
            <w:bookmarkEnd w:id="1002"/>
            <w:bookmarkStart w:id="1003" w:name="_DV_C839"/>
            <w:r>
              <w:rPr>
                <w:rStyle w:val="DeltaViewInsertion"/>
                <w:b w:val="0"/>
                <w:i w:val="0"/>
                <w:strike w:val="0"/>
                <w:kern w:val="0"/>
                <w:sz w:val="18"/>
                <w:szCs w:val="24"/>
                <w:highlight w:val="none"/>
              </w:rPr>
              <w:t>regularizaron</w:t>
            </w:r>
            <w:bookmarkEnd w:id="1003"/>
            <w:r>
              <w:rPr>
                <w:b w:val="0"/>
                <w:i w:val="0"/>
                <w:strike w:val="0"/>
                <w:color w:val="auto"/>
                <w:kern w:val="0"/>
                <w:sz w:val="18"/>
                <w:szCs w:val="24"/>
                <w:highlight w:val="none"/>
                <w:u w:val="none"/>
              </w:rPr>
              <w:t xml:space="preserve"> todas las DJRO afectadas por una rectificación anterior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actividades en las cuales se produce los motivos que amerite la aplicación de etiqueta “NO DISPONIBLE” son:</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Registro diario de operaciones </w:t>
            </w:r>
          </w:p>
          <w:p>
            <w:pPr>
              <w:numPr>
                <w:ilvl w:val="0"/>
                <w:numId w:val="109"/>
              </w:numPr>
              <w:shd w:val="clear" w:color="auto" w:fill="FFFFFF"/>
              <w:tabs>
                <w:tab w:val="num" w:pos="0"/>
              </w:tabs>
              <w:spacing w:line="276" w:lineRule="auto"/>
              <w:ind w:left="360"/>
              <w:rPr>
                <w:rStyle w:val="DefaultParagraphFont"/>
                <w:b w:val="0"/>
                <w:i w:val="0"/>
                <w:strike/>
                <w:color w:val="auto"/>
                <w:kern w:val="0"/>
                <w:sz w:val="18"/>
                <w:szCs w:val="24"/>
                <w:highlight w:val="none"/>
                <w:u w:val="none"/>
              </w:rPr>
            </w:pPr>
            <w:r>
              <w:rPr>
                <w:b w:val="0"/>
                <w:i w:val="0"/>
                <w:strike/>
                <w:color w:val="auto"/>
                <w:kern w:val="0"/>
                <w:sz w:val="18"/>
                <w:szCs w:val="24"/>
                <w:highlight w:val="none"/>
                <w:u w:val="none"/>
              </w:rPr>
              <w:t xml:space="preserve">En la confirmación del fin de traslado de una </w:t>
            </w:r>
            <w:bookmarkStart w:id="1004" w:name="_DV_C840"/>
            <w:r>
              <w:rPr>
                <w:rStyle w:val="DeltaViewDeletion"/>
                <w:b w:val="0"/>
                <w:i w:val="0"/>
                <w:kern w:val="0"/>
                <w:sz w:val="18"/>
                <w:szCs w:val="24"/>
                <w:highlight w:val="none"/>
                <w:u w:val="none"/>
              </w:rPr>
              <w:t>GRE OSE/</w:t>
            </w:r>
            <w:bookmarkEnd w:id="1004"/>
            <w:r>
              <w:rPr>
                <w:b w:val="0"/>
                <w:i w:val="0"/>
                <w:strike/>
                <w:color w:val="auto"/>
                <w:kern w:val="0"/>
                <w:sz w:val="18"/>
                <w:szCs w:val="24"/>
                <w:highlight w:val="none"/>
                <w:u w:val="none"/>
              </w:rPr>
              <w:t>GRE-BF, con la asociación de equivalencias de códigos de presentaciones</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En la confirmación de imputación de terceros </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En la comunicación de incidencias</w:t>
            </w:r>
            <w:bookmarkStart w:id="1005" w:name="_DV_C841"/>
          </w:p>
          <w:p>
            <w:pPr>
              <w:numPr>
                <w:ilvl w:val="0"/>
                <w:numId w:val="220"/>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bookmarkEnd w:id="1005"/>
            <w:bookmarkStart w:id="1006" w:name="_DV_C842"/>
            <w:bookmarkStart w:id="1007" w:name="_DV_X843"/>
            <w:r>
              <w:rPr>
                <w:rStyle w:val="DeltaViewMoveDestination"/>
                <w:b w:val="0"/>
                <w:i w:val="0"/>
                <w:strike w:val="0"/>
                <w:kern w:val="0"/>
                <w:sz w:val="18"/>
                <w:szCs w:val="24"/>
                <w:highlight w:val="none"/>
              </w:rPr>
              <w:t xml:space="preserve">Por la rectificación de un Inventario Inicial ya presentado </w:t>
            </w:r>
            <w:bookmarkEnd w:id="1007"/>
            <w:bookmarkEnd w:id="1006"/>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Por la rectificación de una DJRO ya presentada anteriormente </w:t>
            </w:r>
          </w:p>
          <w:p>
            <w:pPr>
              <w:numPr>
                <w:ilvl w:val="0"/>
              </w:numPr>
              <w:shd w:val="clear" w:color="auto" w:fill="FFFFFF"/>
              <w:tabs>
                <w:tab w:val="num" w:pos="0"/>
              </w:tabs>
              <w:spacing w:line="276" w:lineRule="auto"/>
              <w:ind w:left="360" w:hanging="360"/>
              <w:rPr>
                <w:rStyle w:val="DefaultParagraphFont"/>
                <w:b w:val="0"/>
                <w:i w:val="0"/>
                <w:strike w:val="0"/>
                <w:color w:val="auto"/>
                <w:kern w:val="0"/>
                <w:sz w:val="18"/>
                <w:szCs w:val="24"/>
                <w:highlight w:val="none"/>
                <w:u w:val="none"/>
              </w:rPr>
            </w:pPr>
            <w:bookmarkStart w:id="1008" w:name="_DV_C843"/>
            <w:bookmarkStart w:id="1009" w:name="_DV_X842"/>
            <w:r>
              <w:rPr>
                <w:rStyle w:val="DeltaViewMoveSource"/>
                <w:b w:val="0"/>
                <w:i w:val="0"/>
                <w:kern w:val="0"/>
                <w:sz w:val="18"/>
                <w:szCs w:val="24"/>
                <w:highlight w:val="none"/>
                <w:u w:val="none"/>
              </w:rPr>
              <w:t xml:space="preserve">Por la rectificación de un Inventario Inicial ya presentado </w:t>
            </w:r>
            <w:bookmarkEnd w:id="1009"/>
            <w:bookmarkEnd w:id="1008"/>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Por la</w:t>
            </w:r>
            <w:bookmarkStart w:id="1010" w:name="_DV_C844"/>
            <w:r>
              <w:rPr>
                <w:rStyle w:val="DeltaViewInsertion"/>
                <w:b w:val="0"/>
                <w:i w:val="0"/>
                <w:strike w:val="0"/>
                <w:kern w:val="0"/>
                <w:sz w:val="18"/>
                <w:szCs w:val="24"/>
                <w:highlight w:val="none"/>
              </w:rPr>
              <w:t xml:space="preserve"> presentación, sustitución,</w:t>
            </w:r>
            <w:bookmarkEnd w:id="1010"/>
            <w:r>
              <w:rPr>
                <w:b w:val="0"/>
                <w:i w:val="0"/>
                <w:strike w:val="0"/>
                <w:color w:val="auto"/>
                <w:kern w:val="0"/>
                <w:sz w:val="18"/>
                <w:szCs w:val="24"/>
                <w:highlight w:val="none"/>
                <w:u w:val="none"/>
              </w:rPr>
              <w:t xml:space="preserve"> regularización de la presentación de la DJRO </w:t>
            </w:r>
          </w:p>
          <w:p>
            <w:pPr>
              <w:numPr>
                <w:ilvl w:val="0"/>
                <w:numId w:val="109"/>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Por el actualización de la cantidad autorizada anual – proceso de Calificación de Actualización </w:t>
            </w:r>
            <w:bookmarkStart w:id="1011" w:name="_DV_C845"/>
          </w:p>
          <w:p>
            <w:pPr>
              <w:numPr>
                <w:ilvl w:val="0"/>
                <w:numId w:val="220"/>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bookmarkEnd w:id="1011"/>
            <w:bookmarkStart w:id="1012" w:name="_DV_C846"/>
            <w:r>
              <w:rPr>
                <w:rStyle w:val="DeltaViewInsertion"/>
                <w:b w:val="0"/>
                <w:i w:val="0"/>
                <w:strike w:val="0"/>
                <w:kern w:val="0"/>
                <w:sz w:val="18"/>
                <w:szCs w:val="24"/>
                <w:highlight w:val="none"/>
              </w:rPr>
              <w:t>Por la no presentación de la DJRO en plazo</w:t>
            </w:r>
            <w:bookmarkEnd w:id="1012"/>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color w:val="auto"/>
                <w:kern w:val="0"/>
                <w:sz w:val="18"/>
                <w:szCs w:val="24"/>
                <w:highlight w:val="none"/>
                <w:u w:val="none"/>
              </w:rPr>
              <w:t>Dicha etiqueta se aplica a las consultas y reportes con clave SOL (Usuario) y consultas públicas.</w:t>
            </w:r>
            <w:r>
              <w:rPr>
                <w:b w:val="0"/>
                <w:i w:val="0"/>
                <w:strike w:val="0"/>
                <w:color w:val="auto"/>
                <w:kern w:val="0"/>
                <w:sz w:val="18"/>
                <w:szCs w:val="24"/>
                <w:highlight w:val="none"/>
                <w:u w:val="none"/>
              </w:rPr>
              <w:t xml:space="preserve">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1013" w:name="_DV_C847"/>
            <w:r>
              <w:rPr>
                <w:rStyle w:val="DeltaViewInsertion"/>
                <w:b w:val="0"/>
                <w:i w:val="0"/>
                <w:strike w:val="0"/>
                <w:kern w:val="0"/>
                <w:sz w:val="18"/>
                <w:szCs w:val="24"/>
                <w:highlight w:val="none"/>
              </w:rPr>
              <w:t xml:space="preserve">En </w:t>
            </w:r>
            <w:bookmarkEnd w:id="1013"/>
            <w:r>
              <w:rPr>
                <w:b w:val="0"/>
                <w:i w:val="0"/>
                <w:strike w:val="0"/>
                <w:color w:val="auto"/>
                <w:kern w:val="0"/>
                <w:sz w:val="18"/>
                <w:szCs w:val="24"/>
                <w:highlight w:val="none"/>
                <w:u w:val="none"/>
              </w:rPr>
              <w:t>Las consultas y reportes que corresponden al personal de INIQBF no tendrán estas etiquetas debiéndose mostrar las cantidades correspondientes</w:t>
            </w:r>
          </w:p>
          <w:p>
            <w:pPr>
              <w:pStyle w:val="ListParagraph"/>
              <w:numPr>
                <w:numId w:val="0"/>
              </w:numPr>
              <w:spacing w:before="120" w:after="120" w:line="276" w:lineRule="auto"/>
              <w:ind w:firstLine="0"/>
              <w:rPr>
                <w:b w:val="0"/>
                <w:i w:val="0"/>
                <w:strike w:val="0"/>
                <w:color w:val="auto"/>
                <w:kern w:val="0"/>
                <w:sz w:val="18"/>
                <w:szCs w:val="24"/>
                <w:highlight w:val="none"/>
                <w:u w:val="none"/>
              </w:rPr>
            </w:pPr>
            <w:commentRangeStart w:id="1014"/>
            <w:r>
              <w:rPr>
                <w:b w:val="0"/>
                <w:i w:val="0"/>
                <w:strike w:val="0"/>
                <w:color w:val="auto"/>
                <w:kern w:val="0"/>
                <w:sz w:val="18"/>
                <w:szCs w:val="24"/>
                <w:highlight w:val="none"/>
                <w:u w:val="none"/>
              </w:rPr>
              <w:t>Se lleva el control histórico y detallado de todas las aplicaciones de la</w:t>
            </w:r>
            <w:bookmarkStart w:id="1015" w:name="_DV_C848"/>
            <w:r>
              <w:rPr>
                <w:rStyle w:val="DeltaViewInsertion"/>
                <w:b w:val="0"/>
                <w:i w:val="0"/>
                <w:strike w:val="0"/>
                <w:kern w:val="0"/>
                <w:sz w:val="18"/>
                <w:szCs w:val="24"/>
                <w:highlight w:val="none"/>
              </w:rPr>
              <w:t xml:space="preserve"> marca en el RCBF por</w:t>
            </w:r>
            <w:bookmarkEnd w:id="1015"/>
            <w:r>
              <w:rPr>
                <w:b w:val="0"/>
                <w:i w:val="0"/>
                <w:strike w:val="0"/>
                <w:color w:val="auto"/>
                <w:kern w:val="0"/>
                <w:sz w:val="18"/>
                <w:szCs w:val="24"/>
                <w:highlight w:val="none"/>
                <w:u w:val="none"/>
              </w:rPr>
              <w:t xml:space="preserve"> etiqueta “NO DISPONIBLE”, así como las operaciones que las generan y las retiran.</w:t>
            </w:r>
            <w:commentRangeEnd w:id="1014"/>
            <w:r>
              <w:rPr>
                <w:b w:val="0"/>
                <w:i w:val="0"/>
                <w:strike w:val="0"/>
                <w:color w:val="auto"/>
                <w:kern w:val="0"/>
                <w:sz w:val="18"/>
                <w:szCs w:val="24"/>
                <w:highlight w:val="none"/>
                <w:u w:val="none"/>
              </w:rPr>
              <w:commentReference w:id="1014"/>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23</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none"/>
              </w:rPr>
            </w:pPr>
            <w:r>
              <w:rPr>
                <w:b/>
                <w:i w:val="0"/>
                <w:strike w:val="0"/>
                <w:color w:val="auto"/>
                <w:kern w:val="0"/>
                <w:sz w:val="18"/>
                <w:szCs w:val="24"/>
                <w:highlight w:val="none"/>
                <w:u w:val="single"/>
              </w:rPr>
              <w:t>Declaración Jurada de Registro de Operaciones</w:t>
            </w:r>
            <w:r>
              <w:rPr>
                <w:b/>
                <w:i w:val="0"/>
                <w:strike w:val="0"/>
                <w:color w:val="auto"/>
                <w:kern w:val="0"/>
                <w:sz w:val="18"/>
                <w:szCs w:val="24"/>
                <w:highlight w:val="none"/>
                <w:u w:val="none"/>
              </w:rPr>
              <w:t xml:space="preserve">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Todos los Usuarios registran sus operaciones diarias las cuales se consolidan en la DJRO que es el consolidado mensual el cual incluye el resumen del stock y la cantidad autorizada disponible por cada BF.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Existen usuarios que están exceptuados de la presentación de la DJRO pero esto no restringe que se les debe generar los periodos para declarar su DJRO los cuales pueden presentar, sustituir, regularizar o rectificar.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1018" w:name="_DV_C851"/>
            <w:r>
              <w:rPr>
                <w:rStyle w:val="DeltaViewInsertion"/>
                <w:b w:val="0"/>
                <w:i w:val="0"/>
                <w:strike w:val="0"/>
                <w:kern w:val="0"/>
                <w:sz w:val="18"/>
                <w:szCs w:val="24"/>
                <w:highlight w:val="none"/>
              </w:rPr>
              <w:t>Para la DJRO el estado inicia “en plazo”.</w:t>
            </w:r>
            <w:bookmarkEnd w:id="1018"/>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exoneración </w:t>
            </w:r>
            <w:bookmarkStart w:id="1019" w:name="_DV_C852"/>
            <w:r>
              <w:rPr>
                <w:rStyle w:val="DeltaViewInsertion"/>
                <w:b w:val="0"/>
                <w:i w:val="0"/>
                <w:strike w:val="0"/>
                <w:kern w:val="0"/>
                <w:sz w:val="18"/>
                <w:szCs w:val="24"/>
                <w:highlight w:val="none"/>
              </w:rPr>
              <w:t xml:space="preserve">a la presentación </w:t>
            </w:r>
            <w:bookmarkEnd w:id="1019"/>
            <w:r>
              <w:rPr>
                <w:b w:val="0"/>
                <w:i w:val="0"/>
                <w:strike w:val="0"/>
                <w:color w:val="auto"/>
                <w:kern w:val="0"/>
                <w:sz w:val="18"/>
                <w:szCs w:val="24"/>
                <w:highlight w:val="none"/>
                <w:u w:val="none"/>
              </w:rPr>
              <w:t xml:space="preserve">de </w:t>
            </w:r>
            <w:bookmarkStart w:id="1020" w:name="_DV_C853"/>
            <w:r>
              <w:rPr>
                <w:rStyle w:val="DeltaViewDeletion"/>
                <w:b w:val="0"/>
                <w:i w:val="0"/>
                <w:kern w:val="0"/>
                <w:sz w:val="18"/>
                <w:szCs w:val="24"/>
                <w:highlight w:val="none"/>
                <w:u w:val="none"/>
              </w:rPr>
              <w:t>la</w:t>
            </w:r>
            <w:bookmarkEnd w:id="1020"/>
            <w:bookmarkStart w:id="1021" w:name="_DV_C854"/>
            <w:r>
              <w:rPr>
                <w:rStyle w:val="DeltaViewInsertion"/>
                <w:b w:val="0"/>
                <w:i w:val="0"/>
                <w:strike w:val="0"/>
                <w:kern w:val="0"/>
                <w:sz w:val="18"/>
                <w:szCs w:val="24"/>
                <w:highlight w:val="none"/>
              </w:rPr>
              <w:t>las</w:t>
            </w:r>
            <w:bookmarkEnd w:id="1021"/>
            <w:r>
              <w:rPr>
                <w:b w:val="0"/>
                <w:i w:val="0"/>
                <w:strike w:val="0"/>
                <w:color w:val="auto"/>
                <w:kern w:val="0"/>
                <w:sz w:val="18"/>
                <w:szCs w:val="24"/>
                <w:highlight w:val="none"/>
                <w:u w:val="none"/>
              </w:rPr>
              <w:t xml:space="preserve"> DJRO por Usuario está marcada desde el RCBF y las fechas donde ha estado exceptuado están definidas en la </w:t>
            </w:r>
            <w:r>
              <w:rPr>
                <w:b/>
                <w:i w:val="0"/>
                <w:strike w:val="0"/>
                <w:color w:val="auto"/>
                <w:kern w:val="0"/>
                <w:sz w:val="18"/>
                <w:szCs w:val="24"/>
                <w:highlight w:val="none"/>
                <w:u w:val="none"/>
              </w:rPr>
              <w:t>RN28</w:t>
            </w:r>
            <w:r>
              <w:rPr>
                <w:b w:val="0"/>
                <w:i w:val="0"/>
                <w:strike w:val="0"/>
                <w:color w:val="auto"/>
                <w:kern w:val="0"/>
                <w:sz w:val="18"/>
                <w:szCs w:val="24"/>
                <w:highlight w:val="none"/>
                <w:u w:val="none"/>
              </w:rPr>
              <w:t>. Considerar que un Usuario puede ser exceptuado y luego retirarse la exoneración o viceversa en el mismo o en diferentes periodos de vigencia por lo que esta marca de exceptuado deberá estar</w:t>
            </w:r>
            <w:bookmarkStart w:id="1022" w:name="_DV_C855"/>
            <w:r>
              <w:rPr>
                <w:rStyle w:val="DeltaViewInsertion"/>
                <w:b w:val="0"/>
                <w:i w:val="0"/>
                <w:strike w:val="0"/>
                <w:kern w:val="0"/>
                <w:sz w:val="18"/>
                <w:szCs w:val="24"/>
                <w:highlight w:val="none"/>
              </w:rPr>
              <w:t xml:space="preserve"> presente</w:t>
            </w:r>
            <w:bookmarkEnd w:id="1022"/>
            <w:r>
              <w:rPr>
                <w:b w:val="0"/>
                <w:i w:val="0"/>
                <w:strike w:val="0"/>
                <w:color w:val="auto"/>
                <w:kern w:val="0"/>
                <w:sz w:val="18"/>
                <w:szCs w:val="24"/>
                <w:highlight w:val="none"/>
                <w:u w:val="none"/>
              </w:rPr>
              <w:t xml:space="preserve"> en cada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consideraciones cuando se dan estos cambios son </w:t>
            </w:r>
          </w:p>
          <w:p>
            <w:pPr>
              <w:pStyle w:val="ListParagraph"/>
              <w:numPr>
                <w:ilvl w:val="0"/>
                <w:numId w:val="24"/>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Cuando pasa de estar exceptuado a no estar exceptuado</w:t>
            </w:r>
          </w:p>
          <w:p>
            <w:pPr>
              <w:numPr>
                <w:ilvl w:val="0"/>
                <w:numId w:val="20"/>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primer rango de operación de DJRO obligatorio corresponde al mes en que se le retiró la exoneración, si corresponde al último día del mes, debe declarar ese periodo, en caso no hubiese tenido movimientos deberá declarar cero. </w:t>
            </w:r>
          </w:p>
          <w:p>
            <w:pPr>
              <w:numPr>
                <w:ilvl w:val="0"/>
                <w:numId w:val="20"/>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periodos de DJRO anteriores a la fecha de baja de la exoneración que no hayan sido declarados y que estén pendientes no entran al cálculo de la condición de omiso, detallado en la </w:t>
            </w:r>
            <w:r>
              <w:rPr>
                <w:b/>
                <w:i w:val="0"/>
                <w:strike w:val="0"/>
                <w:color w:val="auto"/>
                <w:kern w:val="0"/>
                <w:sz w:val="18"/>
                <w:szCs w:val="24"/>
                <w:highlight w:val="none"/>
                <w:u w:val="none"/>
              </w:rPr>
              <w:t>RN25</w:t>
            </w:r>
            <w:r>
              <w:rPr>
                <w:b w:val="0"/>
                <w:i w:val="0"/>
                <w:strike w:val="0"/>
                <w:color w:val="auto"/>
                <w:kern w:val="0"/>
                <w:sz w:val="18"/>
                <w:szCs w:val="24"/>
                <w:highlight w:val="none"/>
                <w:u w:val="none"/>
              </w:rPr>
              <w:t>.</w:t>
            </w:r>
          </w:p>
          <w:p>
            <w:pPr>
              <w:pStyle w:val="ListParagraph"/>
              <w:numPr>
                <w:ilvl w:val="0"/>
                <w:numId w:val="24"/>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Cuando pasa de estar no exceptuado a exceptuado</w:t>
            </w:r>
          </w:p>
          <w:p>
            <w:pPr>
              <w:numPr>
                <w:ilvl w:val="0"/>
                <w:numId w:val="20"/>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primer rango de operación en el cual no tiene la obligación de presentar la DJRO corresponde al mes de la fecha de alta de la exoneración. Si para ese mes ha tenido operaciones debe declararlas y presentar la DJRO de manera obligatoria. </w:t>
            </w:r>
          </w:p>
          <w:p>
            <w:pPr>
              <w:numPr>
                <w:ilvl w:val="0"/>
                <w:numId w:val="20"/>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periodos de DJRO posteriores a la fecha de alta de la exoneración no declarados y que ya han pasado su fecha de declaración deberán tomar el estado de “pendiente” con la marca de exceptuados pero no entran en el cálculo de omiso, detallado en la </w:t>
            </w:r>
            <w:r>
              <w:rPr>
                <w:b/>
                <w:i w:val="0"/>
                <w:strike w:val="0"/>
                <w:color w:val="auto"/>
                <w:kern w:val="0"/>
                <w:sz w:val="18"/>
                <w:szCs w:val="24"/>
                <w:highlight w:val="none"/>
                <w:u w:val="none"/>
              </w:rPr>
              <w:t>RN25</w:t>
            </w:r>
            <w:r>
              <w:rPr>
                <w:b w:val="0"/>
                <w:i w:val="0"/>
                <w:strike w:val="0"/>
                <w:color w:val="auto"/>
                <w:kern w:val="0"/>
                <w:sz w:val="18"/>
                <w:szCs w:val="24"/>
                <w:highlight w:val="none"/>
                <w:u w:val="none"/>
              </w:rPr>
              <w:t>.</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 DJRO es la información consolidada mensual del registro diario de operaciones para las operaciones que son tipo “firme” y no hayan sido reemplazadas o anuladas. Se presentará al Usuario la relación de todas las operaciones ordenadas por fecha de operación</w:t>
            </w:r>
            <w:bookmarkStart w:id="1023" w:name="_DV_C856"/>
            <w:r>
              <w:rPr>
                <w:rStyle w:val="DeltaViewDeletion"/>
                <w:b w:val="0"/>
                <w:i w:val="0"/>
                <w:kern w:val="0"/>
                <w:sz w:val="18"/>
                <w:szCs w:val="24"/>
                <w:highlight w:val="none"/>
                <w:u w:val="none"/>
              </w:rPr>
              <w:t>, número operación</w:t>
            </w:r>
            <w:bookmarkEnd w:id="1023"/>
            <w:r>
              <w:rPr>
                <w:b w:val="0"/>
                <w:i w:val="0"/>
                <w:strike w:val="0"/>
                <w:color w:val="auto"/>
                <w:kern w:val="0"/>
                <w:sz w:val="18"/>
                <w:szCs w:val="24"/>
                <w:highlight w:val="none"/>
                <w:u w:val="none"/>
              </w:rPr>
              <w:t xml:space="preserve"> y secuencia de </w:t>
            </w:r>
            <w:bookmarkStart w:id="1024" w:name="_DV_C857"/>
            <w:r>
              <w:rPr>
                <w:rStyle w:val="DeltaViewDeletion"/>
                <w:b w:val="0"/>
                <w:i w:val="0"/>
                <w:kern w:val="0"/>
                <w:sz w:val="18"/>
                <w:szCs w:val="24"/>
                <w:highlight w:val="none"/>
                <w:u w:val="none"/>
              </w:rPr>
              <w:t>operación</w:t>
            </w:r>
            <w:bookmarkEnd w:id="1024"/>
            <w:bookmarkStart w:id="1025" w:name="_DV_C858"/>
            <w:r>
              <w:rPr>
                <w:rStyle w:val="DeltaViewInsertion"/>
                <w:b w:val="0"/>
                <w:i w:val="0"/>
                <w:strike w:val="0"/>
                <w:kern w:val="0"/>
                <w:sz w:val="18"/>
                <w:szCs w:val="24"/>
                <w:highlight w:val="none"/>
              </w:rPr>
              <w:t>declaración</w:t>
            </w:r>
            <w:bookmarkEnd w:id="1025"/>
            <w:r>
              <w:rPr>
                <w:b w:val="0"/>
                <w:i w:val="0"/>
                <w:strike w:val="0"/>
                <w:color w:val="auto"/>
                <w:kern w:val="0"/>
                <w:sz w:val="18"/>
                <w:szCs w:val="24"/>
                <w:highlight w:val="none"/>
                <w:u w:val="none"/>
              </w:rPr>
              <w:t xml:space="preserve"> en orden ascendente, tanto las que él generó como las que confirmo su imputación, junto con el resumen de su stock </w:t>
            </w:r>
            <w:bookmarkStart w:id="1026" w:name="_DV_C859"/>
            <w:r>
              <w:rPr>
                <w:rStyle w:val="DeltaViewDeletion"/>
                <w:b w:val="0"/>
                <w:i w:val="0"/>
                <w:kern w:val="0"/>
                <w:sz w:val="18"/>
                <w:szCs w:val="24"/>
                <w:highlight w:val="none"/>
                <w:u w:val="none"/>
              </w:rPr>
              <w:t>y</w:t>
            </w:r>
            <w:bookmarkEnd w:id="1026"/>
            <w:bookmarkStart w:id="1027" w:name="_DV_C860"/>
            <w:r>
              <w:rPr>
                <w:rStyle w:val="DeltaViewInsertion"/>
                <w:b w:val="0"/>
                <w:i w:val="0"/>
                <w:strike w:val="0"/>
                <w:kern w:val="0"/>
                <w:sz w:val="18"/>
                <w:szCs w:val="24"/>
                <w:highlight w:val="none"/>
              </w:rPr>
              <w:t>tanto en</w:t>
            </w:r>
            <w:bookmarkEnd w:id="1027"/>
            <w:bookmarkStart w:id="1028" w:name="_DV_C861"/>
            <w:bookmarkStart w:id="1029" w:name="_DV_X887"/>
            <w:r>
              <w:rPr>
                <w:rStyle w:val="DeltaViewMoveDestination"/>
                <w:b w:val="0"/>
                <w:i w:val="0"/>
                <w:strike w:val="0"/>
                <w:kern w:val="0"/>
                <w:sz w:val="18"/>
                <w:szCs w:val="24"/>
                <w:highlight w:val="none"/>
              </w:rPr>
              <w:t xml:space="preserve"> establecimientos propios </w:t>
            </w:r>
            <w:bookmarkEnd w:id="1029"/>
            <w:bookmarkEnd w:id="1028"/>
            <w:bookmarkStart w:id="1030" w:name="_DV_C862"/>
            <w:r>
              <w:rPr>
                <w:rStyle w:val="DeltaViewInsertion"/>
                <w:b w:val="0"/>
                <w:i w:val="0"/>
                <w:strike w:val="0"/>
                <w:kern w:val="0"/>
                <w:sz w:val="18"/>
                <w:szCs w:val="24"/>
                <w:highlight w:val="none"/>
              </w:rPr>
              <w:t>como de terceros, mostrando el Usuario prestador del servicio,</w:t>
            </w:r>
            <w:bookmarkEnd w:id="1030"/>
            <w:r>
              <w:rPr>
                <w:b w:val="0"/>
                <w:i w:val="0"/>
                <w:strike w:val="0"/>
                <w:color w:val="auto"/>
                <w:kern w:val="0"/>
                <w:sz w:val="18"/>
                <w:szCs w:val="24"/>
                <w:highlight w:val="none"/>
                <w:u w:val="none"/>
              </w:rPr>
              <w:t xml:space="preserve"> cantidad autorizada disponible al cierre del periodo</w:t>
            </w:r>
            <w:bookmarkStart w:id="1031" w:name="_DV_C863"/>
            <w:r>
              <w:rPr>
                <w:rStyle w:val="DeltaViewInsertion"/>
                <w:b w:val="0"/>
                <w:i w:val="0"/>
                <w:strike w:val="0"/>
                <w:kern w:val="0"/>
                <w:sz w:val="18"/>
                <w:szCs w:val="24"/>
                <w:highlight w:val="none"/>
              </w:rPr>
              <w:t xml:space="preserve"> y cantidad de operaciones por tipo de operación y transacción. Si tiene stock o cantidad autorizada disponible negativo se muestra la cantidad.</w:t>
            </w:r>
            <w:bookmarkEnd w:id="1031"/>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1032" w:name="_DV_C864"/>
            <w:r>
              <w:rPr>
                <w:rStyle w:val="DeltaViewInsertion"/>
                <w:b w:val="0"/>
                <w:i w:val="0"/>
                <w:strike w:val="0"/>
                <w:kern w:val="0"/>
                <w:sz w:val="18"/>
                <w:szCs w:val="24"/>
                <w:highlight w:val="none"/>
              </w:rPr>
              <w:t>Las DJRO de los Usuarios que solamente prestan Servicio de Transporte no presentará el resumen del stock ni la cantidad autorizada disponible</w:t>
            </w:r>
            <w:bookmarkEnd w:id="1032"/>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bookmarkStart w:id="1033" w:name="_DV_C865"/>
            <w:r>
              <w:rPr>
                <w:rStyle w:val="DeltaViewInsertion"/>
                <w:b w:val="0"/>
                <w:i w:val="0"/>
                <w:strike w:val="0"/>
                <w:kern w:val="0"/>
                <w:sz w:val="18"/>
                <w:szCs w:val="24"/>
                <w:highlight w:val="none"/>
              </w:rPr>
              <w:t>Las DJRO de los Usuarios que prestan Servicio de Almacenamiento o Prestación de Servicios presenta las operaciones, el resumen del stock por Usuario propietario del Bien, establecimiento y presentación y cantidad de operaciones por tipo de operación y transacción y no presenta cantidad autorizada disponible (salvo que tenga inscrito en el Registro BF por lo cual si corresponde mostrar el resumen de su stock y su cantidad autorizada disponible). Si tiene stock negativo se muestra la cantidad</w:t>
            </w:r>
            <w:bookmarkEnd w:id="1033"/>
            <w:r>
              <w:rPr>
                <w:b w:val="0"/>
                <w:i w:val="0"/>
                <w:strike w:val="0"/>
                <w:color w:val="auto"/>
                <w:kern w:val="0"/>
                <w:sz w:val="18"/>
                <w:szCs w:val="24"/>
                <w:highlight w:val="none"/>
                <w:u w:val="none"/>
              </w:rPr>
              <w:t>.</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Al Usuario se le presentan las DJRO que corresponden a los periodos donde está vigente o suspendido y también aquellos periodos donde está de Baja, que no sea a pedido de parte,  y está dentro de X=45 días calendario posteriores al vencimiento del plazo de su última DJRO para que pueda regularizar o rectificar su información. La información que se presenta son los datos de declaración, periodo, el rango de operación, la fecha de vencimiento de la DJRO, el estado, el fecha del estado, el código de confirmación si lo tuviese, el estado del envío, la cantidad de transacciones, la cantidad de rectificaciones y las opciones para presentar, sustituir o rectificar su declaración ordenada por periodo de manera descendente.</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información a mostrar en cada DJRO que corresponde al registro diario es </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operación</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Tipo de operación (si son varias se muestra separados por comas)</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Transacción</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Usuario prestador de servicio (para el caso de establecimientos de terceros)</w:t>
            </w:r>
            <w:bookmarkStart w:id="1034" w:name="_DV_C866"/>
            <w:r>
              <w:rPr>
                <w:rStyle w:val="DeltaViewInsertion"/>
                <w:b w:val="0"/>
                <w:i w:val="0"/>
                <w:strike w:val="0"/>
                <w:kern w:val="0"/>
                <w:sz w:val="18"/>
                <w:szCs w:val="24"/>
                <w:highlight w:val="none"/>
              </w:rPr>
              <w:t xml:space="preserve"> / Usuario propietario del Bien (para el caso de prestadores de servicio)</w:t>
            </w:r>
            <w:bookmarkEnd w:id="1034"/>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Establecimiento (puede ser establecimiento propio o de un tercero)</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Presentación </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de presentaciones </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Transferente / Adquirente / Relacionado al BF / Prestador de servicio</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Tipo y número de documento asociado a la transacción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Opcionalmente se podrá usar los siguientes filtros para la búsqueda de operaciones </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Tipo de operación </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Transacción</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Usuario prestador de servicio (para el caso de establecimientos de terceros)</w:t>
            </w:r>
            <w:bookmarkStart w:id="1035" w:name="_DV_C867"/>
            <w:r>
              <w:rPr>
                <w:rStyle w:val="DeltaViewInsertion"/>
                <w:b w:val="0"/>
                <w:i w:val="0"/>
                <w:strike w:val="0"/>
                <w:kern w:val="0"/>
                <w:sz w:val="18"/>
                <w:szCs w:val="24"/>
                <w:highlight w:val="none"/>
              </w:rPr>
              <w:t xml:space="preserve"> / Usuario propietario del Bien (para el caso de prestadores de servicio)</w:t>
            </w:r>
            <w:bookmarkEnd w:id="1035"/>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Establecimiento (puede ser establecimiento propio o de un tercero)</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BF </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Fecha de operación </w:t>
            </w:r>
          </w:p>
          <w:p>
            <w:pPr>
              <w:numPr>
                <w:numId w:val="0"/>
              </w:numPr>
              <w:shd w:val="clear" w:color="auto" w:fill="FFFFFF"/>
              <w:spacing w:line="276" w:lineRule="auto"/>
              <w:ind w:left="0" w:firstLine="0"/>
              <w:rPr>
                <w:rStyle w:val="DefaultParagraphFont"/>
                <w:b/>
                <w:i w:val="0"/>
                <w:strike w:val="0"/>
                <w:color w:val="FFFFFF"/>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Considerar que la transacción está asociada a una o más actividades que a su vez está relacionada a un tipo de operación (salvo el tipo General que se aplica a todas las actividades y la Prestación de servicios que está relacionado a más de un tipo de operación – ver </w:t>
            </w:r>
            <w:r>
              <w:rPr>
                <w:b/>
                <w:i w:val="0"/>
                <w:strike w:val="0"/>
                <w:color w:val="auto"/>
                <w:kern w:val="0"/>
                <w:sz w:val="18"/>
                <w:szCs w:val="24"/>
                <w:highlight w:val="none"/>
                <w:u w:val="none"/>
              </w:rPr>
              <w:t>Anexo 01</w:t>
            </w:r>
            <w:r>
              <w:rPr>
                <w:b w:val="0"/>
                <w:i w:val="0"/>
                <w:strike w:val="0"/>
                <w:color w:val="auto"/>
                <w:kern w:val="0"/>
                <w:sz w:val="18"/>
                <w:szCs w:val="24"/>
                <w:highlight w:val="none"/>
                <w:u w:val="none"/>
              </w:rPr>
              <w:t xml:space="preserve">). </w:t>
            </w:r>
          </w:p>
          <w:p>
            <w:pPr>
              <w:pStyle w:val="BalloonText"/>
              <w:numPr>
                <w:numId w:val="0"/>
              </w:numPr>
              <w:spacing w:before="40" w:after="40"/>
              <w:ind w:left="0" w:firstLine="0"/>
              <w:rPr>
                <w:rStyle w:val="DefaultParagraphFont"/>
                <w:rFonts w:ascii="Arial" w:hAnsi="Arial" w:cs="Arial"/>
                <w:b w:val="0"/>
                <w:i w:val="0"/>
                <w:strike w:val="0"/>
                <w:color w:val="auto"/>
                <w:kern w:val="0"/>
                <w:sz w:val="18"/>
                <w:szCs w:val="24"/>
                <w:highlight w:val="none"/>
                <w:u w:val="none"/>
                <w:lang w:val="es-ES"/>
              </w:rPr>
            </w:pPr>
          </w:p>
          <w:p>
            <w:pPr>
              <w:pStyle w:val="BalloonText"/>
              <w:numPr>
                <w:numId w:val="0"/>
              </w:numPr>
              <w:spacing w:before="40" w:after="40"/>
              <w:ind w:left="0" w:firstLine="0"/>
              <w:rPr>
                <w:rStyle w:val="DefaultParagraphFont"/>
                <w:rFonts w:ascii="Arial" w:hAnsi="Arial" w:cs="Arial"/>
                <w:b w:val="0"/>
                <w:i w:val="0"/>
                <w:strike w:val="0"/>
                <w:color w:val="auto"/>
                <w:kern w:val="0"/>
                <w:sz w:val="18"/>
                <w:szCs w:val="24"/>
                <w:highlight w:val="none"/>
                <w:u w:val="none"/>
                <w:lang w:val="es-ES"/>
              </w:rPr>
            </w:pPr>
            <w:r>
              <w:rPr>
                <w:rFonts w:ascii="Arial" w:hAnsi="Arial" w:cs="Arial"/>
                <w:b w:val="0"/>
                <w:i w:val="0"/>
                <w:strike w:val="0"/>
                <w:color w:val="auto"/>
                <w:kern w:val="0"/>
                <w:sz w:val="18"/>
                <w:szCs w:val="24"/>
                <w:highlight w:val="none"/>
                <w:u w:val="none"/>
                <w:lang w:val="es-ES"/>
              </w:rPr>
              <w:t xml:space="preserve">Deberá permitir generar un archivo CSV o TXT que contenga toda la información de las operaciones del Usuario </w:t>
            </w:r>
            <w:bookmarkStart w:id="1036" w:name="_DV_C868"/>
            <w:bookmarkStart w:id="1037" w:name="_DV_X872"/>
            <w:r>
              <w:rPr>
                <w:rStyle w:val="DeltaViewMoveSource"/>
                <w:rFonts w:ascii="Arial" w:hAnsi="Arial" w:cs="Arial"/>
                <w:b w:val="0"/>
                <w:i w:val="0"/>
                <w:kern w:val="0"/>
                <w:sz w:val="18"/>
                <w:szCs w:val="24"/>
                <w:highlight w:val="none"/>
                <w:u w:val="none"/>
                <w:lang w:val="es-ES"/>
              </w:rPr>
              <w:t>para el periodo de la DJRO y el resumen de su stock</w:t>
            </w:r>
            <w:bookmarkEnd w:id="1037"/>
            <w:bookmarkEnd w:id="1036"/>
            <w:bookmarkStart w:id="1038" w:name="_DV_C869"/>
            <w:r>
              <w:rPr>
                <w:rStyle w:val="DeltaViewInsertion"/>
                <w:rFonts w:ascii="Arial" w:hAnsi="Arial" w:cs="Arial"/>
                <w:b w:val="0"/>
                <w:i w:val="0"/>
                <w:strike w:val="0"/>
                <w:kern w:val="0"/>
                <w:sz w:val="18"/>
                <w:szCs w:val="24"/>
                <w:highlight w:val="none"/>
                <w:lang w:val="es-ES"/>
              </w:rPr>
              <w:t>ordenadas</w:t>
            </w:r>
            <w:bookmarkEnd w:id="1038"/>
            <w:bookmarkStart w:id="1039" w:name="_DV_C870"/>
            <w:bookmarkStart w:id="1040" w:name="_DV_X876"/>
            <w:r>
              <w:rPr>
                <w:rStyle w:val="DeltaViewMoveDestination"/>
                <w:rFonts w:ascii="Arial" w:hAnsi="Arial" w:cs="Arial"/>
                <w:b w:val="0"/>
                <w:i w:val="0"/>
                <w:strike w:val="0"/>
                <w:kern w:val="0"/>
                <w:sz w:val="18"/>
                <w:szCs w:val="24"/>
                <w:highlight w:val="none"/>
                <w:lang w:val="es-ES"/>
              </w:rPr>
              <w:t xml:space="preserve"> de manera ascendente </w:t>
            </w:r>
            <w:r>
              <w:rPr>
                <w:rStyle w:val="DeltaViewMoveDestination"/>
                <w:b w:val="0"/>
                <w:i w:val="0"/>
                <w:strike w:val="0"/>
                <w:kern w:val="0"/>
                <w:sz w:val="18"/>
                <w:szCs w:val="24"/>
                <w:highlight w:val="none"/>
              </w:rPr>
              <w:t xml:space="preserve">según la operación y la secuencia de </w:t>
            </w:r>
            <w:bookmarkEnd w:id="1040"/>
            <w:bookmarkEnd w:id="1039"/>
            <w:bookmarkStart w:id="1041" w:name="_DV_C871"/>
            <w:r>
              <w:rPr>
                <w:rStyle w:val="DeltaViewInsertion"/>
                <w:b w:val="0"/>
                <w:i w:val="0"/>
                <w:strike w:val="0"/>
                <w:kern w:val="0"/>
                <w:sz w:val="18"/>
                <w:szCs w:val="24"/>
                <w:highlight w:val="none"/>
              </w:rPr>
              <w:t xml:space="preserve">declaración </w:t>
            </w:r>
            <w:bookmarkEnd w:id="1041"/>
            <w:bookmarkStart w:id="1042" w:name="_DV_C872"/>
            <w:bookmarkStart w:id="1043" w:name="_DV_X868"/>
            <w:r>
              <w:rPr>
                <w:rStyle w:val="DeltaViewMoveDestination"/>
                <w:rFonts w:ascii="Arial" w:hAnsi="Arial" w:cs="Arial"/>
                <w:b w:val="0"/>
                <w:i w:val="0"/>
                <w:strike w:val="0"/>
                <w:kern w:val="0"/>
                <w:sz w:val="18"/>
                <w:szCs w:val="24"/>
                <w:highlight w:val="none"/>
                <w:lang w:val="es-ES"/>
              </w:rPr>
              <w:t>para el periodo de la DJRO y el resumen de su stock</w:t>
            </w:r>
            <w:bookmarkEnd w:id="1043"/>
            <w:bookmarkEnd w:id="1042"/>
            <w:bookmarkStart w:id="1044" w:name="_DV_C873"/>
            <w:r>
              <w:rPr>
                <w:rStyle w:val="DeltaViewInsertion"/>
                <w:rFonts w:ascii="Arial" w:hAnsi="Arial" w:cs="Arial"/>
                <w:b w:val="0"/>
                <w:i w:val="0"/>
                <w:strike w:val="0"/>
                <w:kern w:val="0"/>
                <w:sz w:val="18"/>
                <w:szCs w:val="24"/>
                <w:highlight w:val="none"/>
                <w:lang w:val="es-ES"/>
              </w:rPr>
              <w:t xml:space="preserve"> o del stock de terceros</w:t>
            </w:r>
            <w:bookmarkEnd w:id="1044"/>
            <w:r>
              <w:rPr>
                <w:rFonts w:ascii="Arial" w:hAnsi="Arial" w:cs="Arial"/>
                <w:b w:val="0"/>
                <w:i w:val="0"/>
                <w:strike w:val="0"/>
                <w:color w:val="auto"/>
                <w:kern w:val="0"/>
                <w:sz w:val="18"/>
                <w:szCs w:val="24"/>
                <w:highlight w:val="none"/>
                <w:u w:val="none"/>
                <w:lang w:val="es-ES"/>
              </w:rPr>
              <w:t xml:space="preserve"> y </w:t>
            </w:r>
            <w:r>
              <w:rPr>
                <w:b w:val="0"/>
                <w:i w:val="0"/>
                <w:strike w:val="0"/>
                <w:color w:val="auto"/>
                <w:kern w:val="0"/>
                <w:sz w:val="18"/>
                <w:szCs w:val="24"/>
                <w:highlight w:val="none"/>
                <w:u w:val="none"/>
              </w:rPr>
              <w:t>cantidad autorizada disponible</w:t>
            </w:r>
            <w:bookmarkStart w:id="1045" w:name="_DV_C874"/>
            <w:r>
              <w:rPr>
                <w:rStyle w:val="DeltaViewDeletion"/>
                <w:rFonts w:ascii="Arial" w:hAnsi="Arial" w:cs="Arial"/>
                <w:b w:val="0"/>
                <w:i w:val="0"/>
                <w:kern w:val="0"/>
                <w:sz w:val="18"/>
                <w:szCs w:val="24"/>
                <w:highlight w:val="none"/>
                <w:u w:val="none"/>
                <w:lang w:val="es-ES"/>
              </w:rPr>
              <w:t>.</w:t>
            </w:r>
            <w:bookmarkEnd w:id="1045"/>
          </w:p>
          <w:p>
            <w:pPr>
              <w:pStyle w:val="BalloonText"/>
              <w:numPr>
                <w:numId w:val="0"/>
              </w:numPr>
              <w:spacing w:before="40" w:after="40"/>
              <w:ind w:right="0"/>
              <w:rPr>
                <w:rStyle w:val="DefaultParagraphFont"/>
                <w:rFonts w:ascii="Arial" w:hAnsi="Arial" w:cs="Arial"/>
                <w:b w:val="0"/>
                <w:i w:val="0"/>
                <w:strike w:val="0"/>
                <w:color w:val="auto"/>
                <w:kern w:val="0"/>
                <w:sz w:val="18"/>
                <w:szCs w:val="24"/>
                <w:highlight w:val="none"/>
                <w:u w:val="none"/>
                <w:lang w:val="es-ES"/>
              </w:rPr>
            </w:pPr>
          </w:p>
          <w:p>
            <w:pPr>
              <w:pStyle w:val="BalloonText"/>
              <w:numPr>
                <w:numId w:val="0"/>
              </w:numPr>
              <w:spacing w:before="40" w:after="40"/>
              <w:ind w:right="0"/>
              <w:rPr>
                <w:rStyle w:val="DefaultParagraphFont"/>
                <w:rFonts w:ascii="Arial" w:hAnsi="Arial" w:cs="Arial"/>
                <w:b w:val="0"/>
                <w:i w:val="0"/>
                <w:strike w:val="0"/>
                <w:color w:val="auto"/>
                <w:kern w:val="0"/>
                <w:sz w:val="18"/>
                <w:szCs w:val="24"/>
                <w:highlight w:val="none"/>
                <w:u w:val="none"/>
                <w:lang w:val="es-ES"/>
              </w:rPr>
            </w:pPr>
            <w:bookmarkStart w:id="1046" w:name="_DV_C875"/>
            <w:r>
              <w:rPr>
                <w:rStyle w:val="DeltaViewDeletion"/>
                <w:rFonts w:ascii="Arial" w:hAnsi="Arial" w:cs="Arial"/>
                <w:b w:val="0"/>
                <w:i w:val="0"/>
                <w:kern w:val="0"/>
                <w:sz w:val="18"/>
                <w:szCs w:val="24"/>
                <w:highlight w:val="none"/>
                <w:u w:val="none"/>
                <w:lang w:val="es-ES"/>
              </w:rPr>
              <w:t>La información se ordena</w:t>
            </w:r>
            <w:bookmarkEnd w:id="1046"/>
            <w:bookmarkStart w:id="1047" w:name="_DV_C876"/>
            <w:bookmarkStart w:id="1048" w:name="_DV_X870"/>
            <w:r>
              <w:rPr>
                <w:rStyle w:val="DeltaViewMoveSource"/>
                <w:rFonts w:ascii="Arial" w:hAnsi="Arial" w:cs="Arial"/>
                <w:b w:val="0"/>
                <w:i w:val="0"/>
                <w:kern w:val="0"/>
                <w:sz w:val="18"/>
                <w:szCs w:val="24"/>
                <w:highlight w:val="none"/>
                <w:u w:val="none"/>
                <w:lang w:val="es-ES"/>
              </w:rPr>
              <w:t xml:space="preserve"> de manera ascendente según la operación y la secuencia de </w:t>
            </w:r>
            <w:bookmarkEnd w:id="1048"/>
            <w:bookmarkEnd w:id="1047"/>
            <w:bookmarkStart w:id="1049" w:name="_DV_C877"/>
            <w:r>
              <w:rPr>
                <w:rStyle w:val="DeltaViewDeletion"/>
                <w:rFonts w:ascii="Arial" w:hAnsi="Arial" w:cs="Arial"/>
                <w:b w:val="0"/>
                <w:i w:val="0"/>
                <w:kern w:val="0"/>
                <w:sz w:val="18"/>
                <w:szCs w:val="24"/>
                <w:highlight w:val="none"/>
                <w:u w:val="none"/>
                <w:lang w:val="es-ES"/>
              </w:rPr>
              <w:t>la operación y al final mostrar el Usuario,</w:t>
            </w:r>
            <w:bookmarkEnd w:id="1049"/>
            <w:bookmarkStart w:id="1050" w:name="_DV_C878"/>
            <w:r>
              <w:rPr>
                <w:rStyle w:val="DeltaViewInsertion"/>
                <w:b w:val="0"/>
                <w:i w:val="0"/>
                <w:strike w:val="0"/>
                <w:kern w:val="0"/>
                <w:sz w:val="18"/>
                <w:szCs w:val="24"/>
                <w:highlight w:val="none"/>
              </w:rPr>
              <w:t xml:space="preserve"> según corresponda</w:t>
            </w:r>
            <w:r>
              <w:rPr>
                <w:rStyle w:val="DeltaViewInsertion"/>
                <w:rFonts w:ascii="Arial" w:hAnsi="Arial" w:cs="Arial"/>
                <w:b w:val="0"/>
                <w:i w:val="0"/>
                <w:strike w:val="0"/>
                <w:kern w:val="0"/>
                <w:sz w:val="18"/>
                <w:szCs w:val="24"/>
                <w:highlight w:val="none"/>
                <w:lang w:val="es-ES"/>
              </w:rPr>
              <w:t xml:space="preserve"> junto con</w:t>
            </w:r>
            <w:bookmarkEnd w:id="1050"/>
            <w:r>
              <w:rPr>
                <w:rFonts w:ascii="Arial" w:hAnsi="Arial" w:cs="Arial"/>
                <w:b w:val="0"/>
                <w:i w:val="0"/>
                <w:strike w:val="0"/>
                <w:color w:val="auto"/>
                <w:kern w:val="0"/>
                <w:sz w:val="18"/>
                <w:szCs w:val="24"/>
                <w:highlight w:val="none"/>
                <w:u w:val="none"/>
                <w:lang w:val="es-ES"/>
              </w:rPr>
              <w:t xml:space="preserve"> la fecha</w:t>
            </w:r>
            <w:bookmarkStart w:id="1051" w:name="_DV_C879"/>
            <w:r>
              <w:rPr>
                <w:rStyle w:val="DeltaViewDeletion"/>
                <w:rFonts w:ascii="Arial" w:hAnsi="Arial" w:cs="Arial"/>
                <w:b w:val="0"/>
                <w:i w:val="0"/>
                <w:kern w:val="0"/>
                <w:sz w:val="18"/>
                <w:szCs w:val="24"/>
                <w:highlight w:val="none"/>
                <w:u w:val="none"/>
                <w:lang w:val="es-ES"/>
              </w:rPr>
              <w:t xml:space="preserve"> y la</w:t>
            </w:r>
            <w:bookmarkEnd w:id="1051"/>
            <w:bookmarkStart w:id="1052" w:name="_DV_C880"/>
            <w:r>
              <w:rPr>
                <w:rStyle w:val="DeltaViewInsertion"/>
                <w:rFonts w:ascii="Arial" w:hAnsi="Arial" w:cs="Arial"/>
                <w:b w:val="0"/>
                <w:i w:val="0"/>
                <w:strike w:val="0"/>
                <w:kern w:val="0"/>
                <w:sz w:val="18"/>
                <w:szCs w:val="24"/>
                <w:highlight w:val="none"/>
                <w:lang w:val="es-ES"/>
              </w:rPr>
              <w:t>,</w:t>
            </w:r>
            <w:bookmarkEnd w:id="1052"/>
            <w:r>
              <w:rPr>
                <w:rFonts w:ascii="Arial" w:hAnsi="Arial" w:cs="Arial"/>
                <w:b w:val="0"/>
                <w:i w:val="0"/>
                <w:strike w:val="0"/>
                <w:color w:val="auto"/>
                <w:kern w:val="0"/>
                <w:sz w:val="18"/>
                <w:szCs w:val="24"/>
                <w:highlight w:val="none"/>
                <w:u w:val="none"/>
                <w:lang w:val="es-ES"/>
              </w:rPr>
              <w:t xml:space="preserve"> hora </w:t>
            </w:r>
            <w:bookmarkStart w:id="1053" w:name="_DV_C881"/>
            <w:r>
              <w:rPr>
                <w:rStyle w:val="DeltaViewDeletion"/>
                <w:rFonts w:ascii="Arial" w:hAnsi="Arial" w:cs="Arial"/>
                <w:b w:val="0"/>
                <w:i w:val="0"/>
                <w:kern w:val="0"/>
                <w:sz w:val="18"/>
                <w:szCs w:val="24"/>
                <w:highlight w:val="none"/>
                <w:u w:val="none"/>
                <w:lang w:val="es-ES"/>
              </w:rPr>
              <w:t>en la cual se está tomando los datos.</w:t>
            </w:r>
            <w:bookmarkEnd w:id="1053"/>
          </w:p>
          <w:p>
            <w:pPr>
              <w:pStyle w:val="BalloonText"/>
              <w:numPr>
                <w:numId w:val="0"/>
              </w:numPr>
              <w:spacing w:before="40" w:after="40"/>
              <w:ind w:right="0"/>
              <w:rPr>
                <w:rStyle w:val="DefaultParagraphFont"/>
                <w:rFonts w:ascii="Arial" w:hAnsi="Arial" w:cs="Arial"/>
                <w:b w:val="0"/>
                <w:i w:val="0"/>
                <w:strike w:val="0"/>
                <w:color w:val="auto"/>
                <w:kern w:val="0"/>
                <w:sz w:val="18"/>
                <w:szCs w:val="24"/>
                <w:highlight w:val="none"/>
                <w:u w:val="none"/>
                <w:lang w:val="es-ES"/>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bookmarkStart w:id="1054" w:name="_DV_C882"/>
            <w:r>
              <w:rPr>
                <w:rStyle w:val="DeltaViewDeletion"/>
                <w:b w:val="0"/>
                <w:i w:val="0"/>
                <w:kern w:val="0"/>
                <w:sz w:val="18"/>
                <w:szCs w:val="24"/>
                <w:highlight w:val="none"/>
                <w:u w:val="none"/>
              </w:rPr>
              <w:t xml:space="preserve">Con la presentación de las operaciones se muestra el siguiente resumen  </w:t>
            </w:r>
            <w:bookmarkEnd w:id="1054"/>
          </w:p>
          <w:p>
            <w:pPr>
              <w:pStyle w:val="BalloonText"/>
              <w:numPr>
                <w:numId w:val="0"/>
              </w:numPr>
              <w:spacing w:before="40" w:after="40"/>
              <w:ind w:right="0"/>
              <w:rPr>
                <w:rStyle w:val="DefaultParagraphFont"/>
                <w:rFonts w:ascii="Arial" w:hAnsi="Arial" w:cs="Arial"/>
                <w:b w:val="0"/>
                <w:i w:val="0"/>
                <w:strike w:val="0"/>
                <w:color w:val="auto"/>
                <w:kern w:val="0"/>
                <w:sz w:val="18"/>
                <w:szCs w:val="24"/>
                <w:highlight w:val="none"/>
                <w:u w:val="none"/>
                <w:lang w:val="es-ES"/>
              </w:rPr>
            </w:pPr>
          </w:p>
          <w:p>
            <w:pPr>
              <w:numPr>
                <w:ilvl w:val="0"/>
              </w:numPr>
              <w:shd w:val="clear" w:color="auto" w:fill="FFFFFF"/>
              <w:tabs>
                <w:tab w:val="num" w:pos="0"/>
              </w:tabs>
              <w:spacing w:line="276" w:lineRule="auto"/>
              <w:ind w:left="360" w:hanging="360"/>
              <w:rPr>
                <w:rStyle w:val="DefaultParagraphFont"/>
                <w:b w:val="0"/>
                <w:i w:val="0"/>
                <w:strike w:val="0"/>
                <w:color w:val="auto"/>
                <w:kern w:val="0"/>
                <w:sz w:val="18"/>
                <w:szCs w:val="24"/>
                <w:highlight w:val="none"/>
                <w:u w:val="none"/>
              </w:rPr>
            </w:pPr>
            <w:bookmarkStart w:id="1055" w:name="_DV_C883"/>
            <w:r>
              <w:rPr>
                <w:rStyle w:val="DeltaViewDeletion"/>
                <w:b w:val="0"/>
                <w:i w:val="0"/>
                <w:kern w:val="0"/>
                <w:sz w:val="18"/>
                <w:szCs w:val="24"/>
                <w:highlight w:val="none"/>
                <w:u w:val="none"/>
              </w:rPr>
              <w:t xml:space="preserve">Cantidad de operaciones por tipo de operación y por transacción </w:t>
            </w:r>
            <w:bookmarkEnd w:id="1055"/>
          </w:p>
          <w:p>
            <w:pPr>
              <w:numPr>
                <w:ilvl w:val="0"/>
              </w:numPr>
              <w:shd w:val="clear" w:color="auto" w:fill="FFFFFF"/>
              <w:tabs>
                <w:tab w:val="num" w:pos="0"/>
              </w:tabs>
              <w:spacing w:line="276" w:lineRule="auto"/>
              <w:ind w:left="360" w:hanging="360"/>
              <w:rPr>
                <w:rStyle w:val="DefaultParagraphFont"/>
                <w:b w:val="0"/>
                <w:i w:val="0"/>
                <w:strike w:val="0"/>
                <w:color w:val="auto"/>
                <w:kern w:val="0"/>
                <w:sz w:val="18"/>
                <w:szCs w:val="24"/>
                <w:highlight w:val="none"/>
                <w:u w:val="none"/>
              </w:rPr>
            </w:pPr>
            <w:bookmarkStart w:id="1056" w:name="_DV_C884"/>
            <w:r>
              <w:rPr>
                <w:rStyle w:val="DeltaViewDeletion"/>
                <w:b w:val="0"/>
                <w:i w:val="0"/>
                <w:kern w:val="0"/>
                <w:sz w:val="18"/>
                <w:szCs w:val="24"/>
                <w:highlight w:val="none"/>
                <w:u w:val="none"/>
              </w:rPr>
              <w:t xml:space="preserve">Stock por BF </w:t>
            </w:r>
            <w:r>
              <w:rPr>
                <w:rStyle w:val="DeltaViewDeletion"/>
                <w:rFonts w:ascii="Times New Roman" w:hAnsi="Times New Roman" w:cs="Times New Roman"/>
                <w:b w:val="0"/>
                <w:i w:val="0"/>
                <w:kern w:val="0"/>
                <w:sz w:val="18"/>
                <w:szCs w:val="24"/>
                <w:highlight w:val="none"/>
                <w:u w:val="none"/>
              </w:rPr>
              <w:t>–</w:t>
            </w:r>
            <w:r>
              <w:rPr>
                <w:rStyle w:val="DeltaViewDeletion"/>
                <w:b w:val="0"/>
                <w:i w:val="0"/>
                <w:kern w:val="0"/>
                <w:sz w:val="18"/>
                <w:szCs w:val="24"/>
                <w:highlight w:val="none"/>
                <w:u w:val="none"/>
              </w:rPr>
              <w:t xml:space="preserve"> </w:t>
            </w:r>
            <w:r>
              <w:rPr>
                <w:rStyle w:val="DeltaViewDeletion"/>
                <w:b w:val="0"/>
                <w:i w:val="0"/>
                <w:kern w:val="0"/>
                <w:sz w:val="18"/>
                <w:szCs w:val="24"/>
                <w:highlight w:val="green"/>
                <w:u w:val="none"/>
              </w:rPr>
              <w:t xml:space="preserve">muestra los establecimientos/presentaciones que tienen stock negativo </w:t>
            </w:r>
            <w:bookmarkEnd w:id="1056"/>
          </w:p>
          <w:p>
            <w:pPr>
              <w:numPr>
                <w:ilvl w:val="0"/>
              </w:numPr>
              <w:shd w:val="clear" w:color="auto" w:fill="FFFFFF"/>
              <w:tabs>
                <w:tab w:val="num" w:pos="0"/>
              </w:tabs>
              <w:spacing w:line="276" w:lineRule="auto"/>
              <w:ind w:left="360" w:hanging="360"/>
              <w:rPr>
                <w:rStyle w:val="DefaultParagraphFont"/>
                <w:b w:val="0"/>
                <w:i w:val="0"/>
                <w:strike w:val="0"/>
                <w:color w:val="auto"/>
                <w:kern w:val="0"/>
                <w:sz w:val="18"/>
                <w:szCs w:val="24"/>
                <w:highlight w:val="none"/>
                <w:u w:val="none"/>
              </w:rPr>
            </w:pPr>
            <w:bookmarkStart w:id="1057" w:name="_DV_C885"/>
            <w:r>
              <w:rPr>
                <w:rStyle w:val="DeltaViewDeletion"/>
                <w:b w:val="0"/>
                <w:i w:val="0"/>
                <w:kern w:val="0"/>
                <w:sz w:val="18"/>
                <w:szCs w:val="24"/>
                <w:highlight w:val="none"/>
                <w:u w:val="none"/>
              </w:rPr>
              <w:t xml:space="preserve">Cantidad autorizada disponible por BF – </w:t>
            </w:r>
            <w:r>
              <w:rPr>
                <w:rStyle w:val="DeltaViewDeletion"/>
                <w:b w:val="0"/>
                <w:i w:val="0"/>
                <w:kern w:val="0"/>
                <w:sz w:val="18"/>
                <w:szCs w:val="24"/>
                <w:highlight w:val="green"/>
                <w:u w:val="none"/>
              </w:rPr>
              <w:t>si tiene cantidad autorizada disponible negativa la muestra</w:t>
            </w:r>
            <w:r>
              <w:rPr>
                <w:rStyle w:val="DeltaViewDeletion"/>
                <w:b w:val="0"/>
                <w:i w:val="0"/>
                <w:kern w:val="0"/>
                <w:sz w:val="18"/>
                <w:szCs w:val="24"/>
                <w:highlight w:val="none"/>
                <w:u w:val="none"/>
              </w:rPr>
              <w:t xml:space="preserve"> </w:t>
            </w:r>
            <w:bookmarkEnd w:id="1057"/>
          </w:p>
          <w:p>
            <w:pPr>
              <w:pStyle w:val="BalloonText"/>
              <w:numPr>
                <w:numId w:val="0"/>
              </w:numPr>
              <w:spacing w:before="40" w:after="40"/>
              <w:ind w:right="0"/>
              <w:rPr>
                <w:rStyle w:val="DefaultParagraphFont"/>
                <w:rFonts w:ascii="Arial" w:hAnsi="Arial" w:cs="Arial"/>
                <w:b w:val="0"/>
                <w:i w:val="0"/>
                <w:strike w:val="0"/>
                <w:color w:val="auto"/>
                <w:kern w:val="0"/>
                <w:sz w:val="18"/>
                <w:szCs w:val="24"/>
                <w:highlight w:val="none"/>
                <w:u w:val="none"/>
                <w:lang w:val="es-ES"/>
              </w:rPr>
            </w:pPr>
            <w:bookmarkStart w:id="1058" w:name="_DV_C886"/>
            <w:r>
              <w:rPr>
                <w:rStyle w:val="DeltaViewDeletion"/>
                <w:rFonts w:ascii="Arial" w:hAnsi="Arial" w:cs="Arial"/>
                <w:b w:val="0"/>
                <w:i w:val="0"/>
                <w:kern w:val="0"/>
                <w:sz w:val="18"/>
                <w:szCs w:val="24"/>
                <w:highlight w:val="none"/>
                <w:u w:val="none"/>
                <w:lang w:val="es-ES"/>
              </w:rPr>
              <w:t>El cálculo del “Stock por BF“ considera los stock en los</w:t>
            </w:r>
            <w:bookmarkEnd w:id="1058"/>
            <w:bookmarkStart w:id="1059" w:name="_DV_C887"/>
            <w:bookmarkStart w:id="1060" w:name="_DV_X861"/>
            <w:r>
              <w:rPr>
                <w:rStyle w:val="DeltaViewMoveSource"/>
                <w:rFonts w:ascii="Arial" w:hAnsi="Arial" w:cs="Arial"/>
                <w:b w:val="0"/>
                <w:i w:val="0"/>
                <w:kern w:val="0"/>
                <w:sz w:val="18"/>
                <w:szCs w:val="24"/>
                <w:highlight w:val="none"/>
                <w:u w:val="none"/>
                <w:lang w:val="es-ES"/>
              </w:rPr>
              <w:t xml:space="preserve"> establecimientos propios </w:t>
            </w:r>
            <w:bookmarkEnd w:id="1060"/>
            <w:bookmarkEnd w:id="1059"/>
            <w:bookmarkStart w:id="1061" w:name="_DV_C888"/>
            <w:r>
              <w:rPr>
                <w:rStyle w:val="DeltaViewDeletion"/>
                <w:rFonts w:ascii="Arial" w:hAnsi="Arial" w:cs="Arial"/>
                <w:b w:val="0"/>
                <w:i w:val="0"/>
                <w:kern w:val="0"/>
                <w:sz w:val="18"/>
                <w:szCs w:val="24"/>
                <w:highlight w:val="none"/>
                <w:u w:val="none"/>
                <w:lang w:val="es-ES"/>
              </w:rPr>
              <w:t>y de terceros.</w:t>
            </w:r>
            <w:bookmarkEnd w:id="1061"/>
            <w:bookmarkStart w:id="1062" w:name="_DV_C889"/>
            <w:r>
              <w:rPr>
                <w:rStyle w:val="DeltaViewInsertion"/>
                <w:rFonts w:ascii="Arial" w:hAnsi="Arial" w:cs="Arial"/>
                <w:b w:val="0"/>
                <w:i w:val="0"/>
                <w:strike w:val="0"/>
                <w:kern w:val="0"/>
                <w:sz w:val="18"/>
                <w:szCs w:val="24"/>
                <w:highlight w:val="none"/>
                <w:lang w:val="es-ES"/>
              </w:rPr>
              <w:t>y usuario de generación.</w:t>
            </w:r>
            <w:bookmarkEnd w:id="1062"/>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Cuando el Usuario haya solicitado la presentación de la DJRO se ejecutan 4 mensajes con alertas los cuales tiene que ser confirmados para continuar </w:t>
            </w:r>
          </w:p>
          <w:p>
            <w:pPr>
              <w:pStyle w:val="ListParagraph"/>
              <w:numPr>
                <w:ilvl w:val="0"/>
                <w:numId w:val="129"/>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Emitir la relación de GRE</w:t>
            </w:r>
            <w:bookmarkStart w:id="1063" w:name="_DV_C890"/>
            <w:r>
              <w:rPr>
                <w:rStyle w:val="DeltaViewDeletion"/>
                <w:b w:val="0"/>
                <w:i w:val="0"/>
                <w:kern w:val="0"/>
                <w:sz w:val="18"/>
                <w:szCs w:val="24"/>
                <w:highlight w:val="none"/>
                <w:u w:val="none"/>
              </w:rPr>
              <w:t xml:space="preserve"> OSE/GRE</w:t>
            </w:r>
            <w:bookmarkEnd w:id="1063"/>
            <w:r>
              <w:rPr>
                <w:b w:val="0"/>
                <w:i w:val="0"/>
                <w:strike w:val="0"/>
                <w:color w:val="auto"/>
                <w:kern w:val="0"/>
                <w:sz w:val="18"/>
                <w:szCs w:val="24"/>
                <w:highlight w:val="none"/>
                <w:u w:val="none"/>
              </w:rPr>
              <w:t xml:space="preserve">-BF </w:t>
            </w:r>
            <w:bookmarkStart w:id="1064" w:name="_DV_C891"/>
            <w:r>
              <w:rPr>
                <w:rStyle w:val="DeltaViewInsertion"/>
                <w:b w:val="0"/>
                <w:i w:val="0"/>
                <w:strike w:val="0"/>
                <w:kern w:val="0"/>
                <w:sz w:val="18"/>
                <w:szCs w:val="24"/>
                <w:highlight w:val="none"/>
              </w:rPr>
              <w:t xml:space="preserve">emitidas </w:t>
            </w:r>
            <w:bookmarkEnd w:id="1064"/>
            <w:r>
              <w:rPr>
                <w:b w:val="0"/>
                <w:i w:val="0"/>
                <w:strike w:val="0"/>
                <w:color w:val="auto"/>
                <w:kern w:val="0"/>
                <w:sz w:val="18"/>
                <w:szCs w:val="24"/>
                <w:highlight w:val="none"/>
                <w:u w:val="none"/>
              </w:rPr>
              <w:t>que están pendientes de confirmar el fin de traslado</w:t>
            </w:r>
            <w:bookmarkStart w:id="1065" w:name="_DV_C892"/>
            <w:r>
              <w:rPr>
                <w:rStyle w:val="DeltaViewInsertion"/>
                <w:b w:val="0"/>
                <w:i w:val="0"/>
                <w:strike w:val="0"/>
                <w:kern w:val="0"/>
                <w:sz w:val="18"/>
                <w:szCs w:val="24"/>
                <w:highlight w:val="none"/>
              </w:rPr>
              <w:t xml:space="preserve"> en las  cuales el Usuario es el Destinatario</w:t>
            </w:r>
            <w:bookmarkEnd w:id="1065"/>
            <w:r>
              <w:rPr>
                <w:b w:val="0"/>
                <w:i w:val="0"/>
                <w:strike w:val="0"/>
                <w:color w:val="auto"/>
                <w:kern w:val="0"/>
                <w:sz w:val="18"/>
                <w:szCs w:val="24"/>
                <w:highlight w:val="none"/>
                <w:u w:val="none"/>
              </w:rPr>
              <w:t xml:space="preserve">. La información a mostrar es el tipo y número de la </w:t>
            </w:r>
            <w:bookmarkStart w:id="1066" w:name="_DV_C893"/>
            <w:r>
              <w:rPr>
                <w:rStyle w:val="DeltaViewDeletion"/>
                <w:b w:val="0"/>
                <w:i w:val="0"/>
                <w:kern w:val="0"/>
                <w:sz w:val="18"/>
                <w:szCs w:val="24"/>
                <w:highlight w:val="none"/>
                <w:u w:val="none"/>
              </w:rPr>
              <w:t>GRE OSE/</w:t>
            </w:r>
            <w:bookmarkEnd w:id="1066"/>
            <w:r>
              <w:rPr>
                <w:b w:val="0"/>
                <w:i w:val="0"/>
                <w:strike w:val="0"/>
                <w:color w:val="auto"/>
                <w:kern w:val="0"/>
                <w:sz w:val="18"/>
                <w:szCs w:val="24"/>
                <w:highlight w:val="none"/>
                <w:u w:val="none"/>
              </w:rPr>
              <w:t>GRE-BF, motivo del traslado, Usuario remitente, establecimiento de partida, fecha de inicio de traslado</w:t>
            </w:r>
            <w:bookmarkStart w:id="1067" w:name="_DV_C894"/>
            <w:r>
              <w:rPr>
                <w:rStyle w:val="DeltaViewInsertion"/>
                <w:b w:val="0"/>
                <w:i w:val="0"/>
                <w:strike w:val="0"/>
                <w:kern w:val="0"/>
                <w:sz w:val="18"/>
                <w:szCs w:val="24"/>
                <w:highlight w:val="none"/>
              </w:rPr>
              <w:t xml:space="preserve">, si es modalidad transporte publico muestra además los datos del Transportista, </w:t>
            </w:r>
            <w:bookmarkEnd w:id="1067"/>
            <w:r>
              <w:rPr>
                <w:b w:val="0"/>
                <w:i w:val="0"/>
                <w:strike w:val="0"/>
                <w:color w:val="auto"/>
                <w:kern w:val="0"/>
                <w:sz w:val="18"/>
                <w:szCs w:val="24"/>
                <w:highlight w:val="none"/>
                <w:u w:val="none"/>
              </w:rPr>
              <w:t xml:space="preserve"> y establecimiento de llegada. Si el Usuario solicita confirmar los traslados se cancela la presentación de la DJRO. Caso contrario continúa con el siguiente mensaje.</w:t>
            </w:r>
          </w:p>
          <w:p>
            <w:pPr>
              <w:pStyle w:val="ListParagraph"/>
              <w:numPr>
                <w:ilvl w:val="0"/>
                <w:numId w:val="129"/>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Emitir un resumen de los documentos imputados los cuales no han sido confirmados y corresponde al periodo que está solicitando presentar. La información a mostrar es la fecha de la operación, el Usuario que ha imputado (declarante), el tipo y número de documento asociado, </w:t>
            </w:r>
            <w:bookmarkStart w:id="1068" w:name="_DV_C895"/>
            <w:r>
              <w:rPr>
                <w:rStyle w:val="DeltaViewInsertion"/>
                <w:b w:val="0"/>
                <w:i w:val="0"/>
                <w:strike w:val="0"/>
                <w:kern w:val="0"/>
                <w:sz w:val="18"/>
                <w:szCs w:val="24"/>
                <w:highlight w:val="none"/>
              </w:rPr>
              <w:t xml:space="preserve">tipo y número de documento de la operación y </w:t>
            </w:r>
            <w:bookmarkEnd w:id="1068"/>
            <w:r>
              <w:rPr>
                <w:b w:val="0"/>
                <w:i w:val="0"/>
                <w:strike w:val="0"/>
                <w:color w:val="auto"/>
                <w:kern w:val="0"/>
                <w:sz w:val="18"/>
                <w:szCs w:val="24"/>
                <w:highlight w:val="none"/>
                <w:u w:val="none"/>
              </w:rPr>
              <w:t xml:space="preserve">la transacción. Si el Usuario solicita confirmar las operaciones imputadas se cancela la presentación de la DJRO. </w:t>
            </w:r>
            <w:bookmarkStart w:id="1069" w:name="_DV_C896"/>
            <w:r>
              <w:rPr>
                <w:rStyle w:val="DeltaViewDeletion"/>
                <w:b w:val="0"/>
                <w:i w:val="0"/>
                <w:kern w:val="0"/>
                <w:sz w:val="18"/>
                <w:szCs w:val="24"/>
                <w:highlight w:val="none"/>
                <w:u w:val="none"/>
              </w:rPr>
              <w:t>Caso contrario</w:t>
            </w:r>
            <w:bookmarkEnd w:id="1069"/>
            <w:bookmarkStart w:id="1070" w:name="_DV_C897"/>
            <w:r>
              <w:rPr>
                <w:rStyle w:val="DeltaViewInsertion"/>
                <w:b w:val="0"/>
                <w:i w:val="0"/>
                <w:strike w:val="0"/>
                <w:kern w:val="0"/>
                <w:sz w:val="18"/>
                <w:szCs w:val="24"/>
                <w:highlight w:val="none"/>
              </w:rPr>
              <w:t>Si el Usuario omite este mensaje teniendo GRE-BF que ha confirmado el fin de traslado se le muestra un mensaje el cual le pide confirmar si se convierte a “firme” las operaciones “sombra” generadas por GRE-BF. Si el Usuario acepta el mensaje se confirma de manera automática todas éstas operaciones efectuando el recalculo de stock y cantidad autorizada disponible, de corresponder. En caso no acepte el mensaje se emite un correo al correo institucional del Anexo 18 informando del hecho y</w:t>
            </w:r>
            <w:bookmarkEnd w:id="1070"/>
            <w:r>
              <w:rPr>
                <w:b w:val="0"/>
                <w:i w:val="0"/>
                <w:strike w:val="0"/>
                <w:color w:val="auto"/>
                <w:kern w:val="0"/>
                <w:sz w:val="18"/>
                <w:szCs w:val="24"/>
                <w:highlight w:val="none"/>
                <w:u w:val="none"/>
              </w:rPr>
              <w:t xml:space="preserve"> continúa con el siguiente mensaje.</w:t>
            </w:r>
          </w:p>
          <w:p>
            <w:pPr>
              <w:pStyle w:val="ListParagraph"/>
              <w:numPr>
                <w:ilvl w:val="0"/>
                <w:numId w:val="129"/>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Validar que las facturas, boletas y notas de créditos consignadas en los operaciones estén registradas en los comprobantes de pago de SUNAT</w:t>
            </w:r>
            <w:bookmarkStart w:id="1071" w:name="_DV_C898"/>
            <w:r>
              <w:rPr>
                <w:rStyle w:val="DeltaViewInsertion"/>
                <w:b w:val="0"/>
                <w:i w:val="0"/>
                <w:strike w:val="0"/>
                <w:kern w:val="0"/>
                <w:sz w:val="18"/>
                <w:szCs w:val="24"/>
                <w:highlight w:val="none"/>
              </w:rPr>
              <w:t xml:space="preserve"> tanto de manera electrónica como física</w:t>
            </w:r>
            <w:bookmarkEnd w:id="1071"/>
            <w:r>
              <w:rPr>
                <w:b w:val="0"/>
                <w:i w:val="0"/>
                <w:strike w:val="0"/>
                <w:color w:val="auto"/>
                <w:kern w:val="0"/>
                <w:sz w:val="18"/>
                <w:szCs w:val="24"/>
                <w:highlight w:val="none"/>
                <w:u w:val="none"/>
              </w:rPr>
              <w:t xml:space="preserve"> (tipos de documento 01, 03 y 07 –  Anexo 03) y corresponden al Usuario declarante y al Usuario imputado en la operación. Mostrar al Usuario la relación de operaciones que contengan documentos que no cumplan con las validaciones indicadas. Si el Usuario solicita revisar las operaciones se cancela la presentación de la DJRO. Caso contrario continúa con el siguiente mensaje.</w:t>
            </w:r>
          </w:p>
          <w:p>
            <w:pPr>
              <w:pStyle w:val="ListParagraph"/>
              <w:numPr>
                <w:ilvl w:val="0"/>
                <w:numId w:val="129"/>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Informar al Usuario si la cantidad neta total de los egresos para envasado / reenvasado por BF no coincide con la cantidad neta total de ingresos para envasado / reenvasado BF. Si el Usuario solicita revisar las operaciones se cancela la presentación de la DJRO. Caso contrario continúa con el siguiente paso que es la presentación de la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 la presentación de la DJRO el Usuario da conformidad al registro de operaciones y el resumen de stock y cantidad autorizada disponible del periodo. Una vez que la declaración es presentada deberá generar un código de confirmación, el cual se mostrará al Usuario indicándole que con ese código de confirmación se ha presentado su DJRO de manera exitosa con el estado de envío “Completo”. Se garantiza que la generación del código de confirmación no genere ningún tipo de error asegurando la integridad de la información. </w:t>
            </w:r>
            <w:bookmarkStart w:id="1072" w:name="_DV_C899"/>
            <w:r>
              <w:rPr>
                <w:rStyle w:val="DeltaViewDeletion"/>
                <w:b w:val="0"/>
                <w:i w:val="0"/>
                <w:kern w:val="0"/>
                <w:sz w:val="18"/>
                <w:szCs w:val="24"/>
                <w:highlight w:val="none"/>
                <w:u w:val="none"/>
              </w:rPr>
              <w:t>Todas las operaciones que correspondan a</w:t>
            </w:r>
            <w:bookmarkEnd w:id="1072"/>
            <w:bookmarkStart w:id="1073" w:name="_DV_C900"/>
            <w:r>
              <w:rPr>
                <w:rStyle w:val="DeltaViewInsertion"/>
                <w:b w:val="0"/>
                <w:i w:val="0"/>
                <w:strike w:val="0"/>
                <w:kern w:val="0"/>
                <w:sz w:val="18"/>
                <w:szCs w:val="24"/>
                <w:highlight w:val="none"/>
              </w:rPr>
              <w:t>Toda la información mostrada en</w:t>
            </w:r>
            <w:bookmarkEnd w:id="1073"/>
            <w:r>
              <w:rPr>
                <w:b w:val="0"/>
                <w:i w:val="0"/>
                <w:strike w:val="0"/>
                <w:color w:val="auto"/>
                <w:kern w:val="0"/>
                <w:sz w:val="18"/>
                <w:szCs w:val="24"/>
                <w:highlight w:val="none"/>
                <w:u w:val="none"/>
              </w:rPr>
              <w:t xml:space="preserve"> la DJRO </w:t>
            </w:r>
            <w:bookmarkStart w:id="1074" w:name="_DV_C901"/>
            <w:r>
              <w:rPr>
                <w:rStyle w:val="DeltaViewDeletion"/>
                <w:b w:val="0"/>
                <w:i w:val="0"/>
                <w:kern w:val="0"/>
                <w:sz w:val="18"/>
                <w:szCs w:val="24"/>
                <w:highlight w:val="none"/>
                <w:u w:val="none"/>
              </w:rPr>
              <w:t>presentada deben estar relacionadas</w:t>
            </w:r>
            <w:bookmarkEnd w:id="1074"/>
            <w:bookmarkStart w:id="1075" w:name="_DV_C902"/>
            <w:r>
              <w:rPr>
                <w:rStyle w:val="DeltaViewInsertion"/>
                <w:b w:val="0"/>
                <w:i w:val="0"/>
                <w:strike w:val="0"/>
                <w:kern w:val="0"/>
                <w:sz w:val="18"/>
                <w:szCs w:val="24"/>
                <w:highlight w:val="none"/>
              </w:rPr>
              <w:t>se asocia</w:t>
            </w:r>
            <w:bookmarkEnd w:id="1075"/>
            <w:r>
              <w:rPr>
                <w:b w:val="0"/>
                <w:i w:val="0"/>
                <w:strike w:val="0"/>
                <w:color w:val="auto"/>
                <w:kern w:val="0"/>
                <w:sz w:val="18"/>
                <w:szCs w:val="24"/>
                <w:highlight w:val="none"/>
                <w:u w:val="none"/>
              </w:rPr>
              <w:t xml:space="preserve"> a este código de confirmación</w:t>
            </w:r>
            <w:bookmarkStart w:id="1076" w:name="_DV_C903"/>
            <w:r>
              <w:rPr>
                <w:rStyle w:val="DeltaViewDeletion"/>
                <w:b w:val="0"/>
                <w:i w:val="0"/>
                <w:kern w:val="0"/>
                <w:sz w:val="18"/>
                <w:szCs w:val="24"/>
                <w:highlight w:val="none"/>
                <w:u w:val="none"/>
              </w:rPr>
              <w:t xml:space="preserve"> así como el resumen de stock y cantidad autorizada disponible generados</w:t>
            </w:r>
            <w:bookmarkEnd w:id="1076"/>
            <w:r>
              <w:rPr>
                <w:b w:val="0"/>
                <w:i w:val="0"/>
                <w:strike w:val="0"/>
                <w:color w:val="auto"/>
                <w:kern w:val="0"/>
                <w:sz w:val="18"/>
                <w:szCs w:val="24"/>
                <w:highlight w:val="none"/>
                <w:u w:val="none"/>
              </w:rPr>
              <w:t>. La presentación de la DJRO cierra automáticamente todos los registros diarios de operaciones que correspondan al rango de la operación del periodo presentado.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Usuario puede presentar la DJRO a partir del inicio de vigencia del periodo, si lo hace dentro del rango de operación del periodo se le debe alertar indicando que confirme la acción de presentación de la DJRO con el mensaje “Está seguro de presentar la DJRO antes del vencimiento del periodo? (SI/NO)”. En caso el Usuario se procede a dar por presentada la DJRO caso contrario puede rechazar la presentación dejando la DJRO como “en plazo”.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la DJRO </w:t>
            </w:r>
          </w:p>
          <w:p>
            <w:pPr>
              <w:pStyle w:val="ListParagraph"/>
              <w:numPr>
                <w:ilvl w:val="0"/>
                <w:numId w:val="22"/>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Es presentada dentro del plazo de vigencia, cambia de estado a “presentada”, caso contrario pasa a estado “regularizada”. </w:t>
            </w:r>
          </w:p>
          <w:p>
            <w:pPr>
              <w:pStyle w:val="ListParagraph"/>
              <w:numPr>
                <w:ilvl w:val="0"/>
                <w:numId w:val="22"/>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Ya fue presentada y es modificada dentro del plazo de vigencia de declaración pasa al estado sustituida.</w:t>
            </w:r>
          </w:p>
          <w:p>
            <w:pPr>
              <w:pStyle w:val="ListParagraph"/>
              <w:numPr>
                <w:ilvl w:val="0"/>
                <w:numId w:val="22"/>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Aun no es presentada y pasó el plazo de vigencia de la declaración pasa a estado “pendiente”, si luego es presentada pasa a estado “regularizada”.</w:t>
            </w:r>
          </w:p>
          <w:p>
            <w:pPr>
              <w:pStyle w:val="ListParagraph"/>
              <w:numPr>
                <w:ilvl w:val="0"/>
                <w:numId w:val="22"/>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Ya fue presentada y es modificada fuera de plazo de vigencia pasa al estado “rectificada”</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detalle de los estados de la DJRO está en el </w:t>
            </w:r>
            <w:r>
              <w:rPr>
                <w:b/>
                <w:i w:val="0"/>
                <w:strike w:val="0"/>
                <w:color w:val="auto"/>
                <w:kern w:val="0"/>
                <w:sz w:val="18"/>
                <w:szCs w:val="24"/>
                <w:highlight w:val="none"/>
                <w:u w:val="none"/>
              </w:rPr>
              <w:t>Anexo 05</w:t>
            </w:r>
            <w:r>
              <w:rPr>
                <w:b w:val="0"/>
                <w:i w:val="0"/>
                <w:strike w:val="0"/>
                <w:color w:val="auto"/>
                <w:kern w:val="0"/>
                <w:sz w:val="18"/>
                <w:szCs w:val="24"/>
                <w:highlight w:val="none"/>
                <w:u w:val="none"/>
              </w:rPr>
              <w:t xml:space="preserve"> y el flujo entre los estados está en el </w:t>
            </w:r>
            <w:r>
              <w:rPr>
                <w:b/>
                <w:i w:val="0"/>
                <w:strike w:val="0"/>
                <w:color w:val="auto"/>
                <w:kern w:val="0"/>
                <w:sz w:val="18"/>
                <w:szCs w:val="24"/>
                <w:highlight w:val="none"/>
                <w:u w:val="none"/>
              </w:rPr>
              <w:t>Anexo 06</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puede declarar la DJRO sin </w:t>
            </w:r>
            <w:bookmarkStart w:id="1077" w:name="_DV_C904"/>
            <w:r>
              <w:rPr>
                <w:rStyle w:val="DeltaViewDeletion"/>
                <w:b w:val="0"/>
                <w:i w:val="0"/>
                <w:kern w:val="0"/>
                <w:sz w:val="18"/>
                <w:szCs w:val="24"/>
                <w:highlight w:val="none"/>
                <w:u w:val="none"/>
              </w:rPr>
              <w:t>transacciones</w:t>
            </w:r>
            <w:bookmarkEnd w:id="1077"/>
            <w:bookmarkStart w:id="1078" w:name="_DV_C905"/>
            <w:r>
              <w:rPr>
                <w:rStyle w:val="DeltaViewInsertion"/>
                <w:b w:val="0"/>
                <w:i w:val="0"/>
                <w:strike w:val="0"/>
                <w:kern w:val="0"/>
                <w:sz w:val="18"/>
                <w:szCs w:val="24"/>
                <w:highlight w:val="none"/>
              </w:rPr>
              <w:t>operaciones</w:t>
            </w:r>
            <w:bookmarkEnd w:id="1078"/>
            <w:r>
              <w:rPr>
                <w:b w:val="0"/>
                <w:i w:val="0"/>
                <w:strike w:val="0"/>
                <w:color w:val="auto"/>
                <w:kern w:val="0"/>
                <w:sz w:val="18"/>
                <w:szCs w:val="24"/>
                <w:highlight w:val="none"/>
                <w:u w:val="none"/>
              </w:rPr>
              <w:t xml:space="preserve">, es decir, sin ninguna operación en el registro diario que pertenece </w:t>
            </w:r>
            <w:bookmarkStart w:id="1079" w:name="_DV_C906"/>
            <w:r>
              <w:rPr>
                <w:rStyle w:val="DeltaViewDeletion"/>
                <w:b w:val="0"/>
                <w:i w:val="0"/>
                <w:kern w:val="0"/>
                <w:sz w:val="18"/>
                <w:szCs w:val="24"/>
                <w:highlight w:val="none"/>
                <w:u w:val="none"/>
              </w:rPr>
              <w:t>a un</w:t>
            </w:r>
            <w:bookmarkEnd w:id="1079"/>
            <w:bookmarkStart w:id="1080" w:name="_DV_C907"/>
            <w:r>
              <w:rPr>
                <w:rStyle w:val="DeltaViewInsertion"/>
                <w:b w:val="0"/>
                <w:i w:val="0"/>
                <w:strike w:val="0"/>
                <w:kern w:val="0"/>
                <w:sz w:val="18"/>
                <w:szCs w:val="24"/>
                <w:highlight w:val="none"/>
              </w:rPr>
              <w:t>al</w:t>
            </w:r>
            <w:bookmarkEnd w:id="1080"/>
            <w:r>
              <w:rPr>
                <w:b w:val="0"/>
                <w:i w:val="0"/>
                <w:strike w:val="0"/>
                <w:color w:val="auto"/>
                <w:kern w:val="0"/>
                <w:sz w:val="18"/>
                <w:szCs w:val="24"/>
                <w:highlight w:val="none"/>
                <w:u w:val="none"/>
              </w:rPr>
              <w:t xml:space="preserve"> periodo. Pero igual calcula el consolidado diario, mensual y anual y presenta el resumen del stock y cantidad autorizada disponible al periodo de la DJRO</w:t>
            </w:r>
            <w:bookmarkStart w:id="1081" w:name="_DV_C908"/>
            <w:r>
              <w:rPr>
                <w:rStyle w:val="DeltaViewDeletion"/>
                <w:b w:val="0"/>
                <w:i w:val="0"/>
                <w:kern w:val="0"/>
                <w:sz w:val="18"/>
                <w:szCs w:val="24"/>
                <w:highlight w:val="none"/>
                <w:u w:val="none"/>
              </w:rPr>
              <w:t xml:space="preserve">. </w:t>
            </w:r>
            <w:bookmarkEnd w:id="1081"/>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periodo de DJRO es actualizado con el código de confirmación y estado de la declaración. </w:t>
            </w:r>
          </w:p>
          <w:p>
            <w:pPr>
              <w:pStyle w:val="ListParagraph"/>
              <w:numPr>
                <w:numId w:val="0"/>
              </w:numPr>
              <w:spacing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Mantener la siguiente información por DJRO </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Código de Usuario que envía la Declaración Jurada.</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Rango de operación (fecha inicio, fecha fin) </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Fecha de vencimiento de presentación de declaración </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Estado de DJRO </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Código de confirmación de envío – ultimo según actualización </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Estado de envío (corresponde al estado “presentado” y estados posteriores)</w:t>
            </w:r>
          </w:p>
          <w:p>
            <w:pPr>
              <w:pStyle w:val="ListParagraph"/>
              <w:numPr>
                <w:ilvl w:val="0"/>
                <w:numId w:val="31"/>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Completo , estado por defecto, la presentación no ha tenido ninguna modificación</w:t>
            </w:r>
          </w:p>
          <w:p>
            <w:pPr>
              <w:pStyle w:val="ListParagraph"/>
              <w:numPr>
                <w:ilvl w:val="0"/>
                <w:numId w:val="31"/>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En edición, cuando se tiene modificaciones pero aún no se han presentado – confirmado el envío-</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envío (automático, fecha de envío dd/mm/aaaa hh24:mi)</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Cantidad de operaciones</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Cantidad de rectificaciones, cantidad de envíos “completos” cuando DJRO tiene estado “rectificado”</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Confirmación si tiene operaciones durante el periodo.</w:t>
            </w:r>
          </w:p>
          <w:p>
            <w:pPr>
              <w:pStyle w:val="ListParagraph"/>
              <w:numPr>
                <w:ilvl w:val="0"/>
                <w:numId w:val="17"/>
              </w:numPr>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Marca si el periodo para el Usuario está exceptuado de presentar la DJRO </w:t>
            </w:r>
          </w:p>
          <w:p>
            <w:pPr>
              <w:pStyle w:val="ListParagraph"/>
              <w:numPr>
                <w:numId w:val="0"/>
              </w:numPr>
              <w:spacing w:line="276" w:lineRule="auto"/>
              <w:ind w:firstLine="0"/>
              <w:rPr>
                <w:rStyle w:val="DefaultParagraphFont"/>
                <w:b w:val="0"/>
                <w:i w:val="0"/>
                <w:strike w:val="0"/>
                <w:color w:val="auto"/>
                <w:kern w:val="0"/>
                <w:sz w:val="18"/>
                <w:szCs w:val="24"/>
                <w:highlight w:val="none"/>
                <w:u w:val="none"/>
              </w:rPr>
            </w:pPr>
          </w:p>
          <w:p>
            <w:pPr>
              <w:numPr>
                <w:numId w:val="0"/>
              </w:numPr>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marcan los periodos de las DJRO donde los Usuarios están exceptuados.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DJRO son presentadas en orden cronológico según periodo, es decir, el Usuario no puede declarar un mes si cualquiera de los anteriores no ha sido declarado previamente.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Cada declaración de la DJRO (presentado, sustituido, regularizado y rectificado) genera un nuevo código de confirmación el cual debe relacionarse a la DJRO, a las operaciones del registro diario y al resumen de stock y cantidad autorizada disponible generado.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DJRO ya presentadas y que el Usuario está </w:t>
            </w:r>
            <w:bookmarkStart w:id="1082" w:name="_DV_C909"/>
            <w:r>
              <w:rPr>
                <w:rStyle w:val="DeltaViewDeletion"/>
                <w:b w:val="0"/>
                <w:i w:val="0"/>
                <w:kern w:val="0"/>
                <w:sz w:val="18"/>
                <w:szCs w:val="24"/>
                <w:highlight w:val="none"/>
                <w:u w:val="none"/>
              </w:rPr>
              <w:t>modificando</w:t>
            </w:r>
            <w:bookmarkEnd w:id="1082"/>
            <w:bookmarkStart w:id="1083" w:name="_DV_C910"/>
            <w:r>
              <w:rPr>
                <w:rStyle w:val="DeltaViewInsertion"/>
                <w:b w:val="0"/>
                <w:i w:val="0"/>
                <w:strike w:val="0"/>
                <w:kern w:val="0"/>
                <w:sz w:val="18"/>
                <w:szCs w:val="24"/>
                <w:highlight w:val="none"/>
              </w:rPr>
              <w:t>rectificando</w:t>
            </w:r>
            <w:bookmarkEnd w:id="1083"/>
            <w:r>
              <w:rPr>
                <w:b w:val="0"/>
                <w:i w:val="0"/>
                <w:strike w:val="0"/>
                <w:color w:val="auto"/>
                <w:kern w:val="0"/>
                <w:sz w:val="18"/>
                <w:szCs w:val="24"/>
                <w:highlight w:val="none"/>
                <w:u w:val="none"/>
              </w:rPr>
              <w:t xml:space="preserve"> mientras no se declaren nuevamente el envío toma el valor de “en edición”. </w:t>
            </w:r>
            <w:bookmarkStart w:id="1084" w:name="_DV_C911"/>
            <w:r>
              <w:rPr>
                <w:rStyle w:val="DeltaViewDeletion"/>
                <w:b w:val="0"/>
                <w:i w:val="0"/>
                <w:kern w:val="0"/>
                <w:sz w:val="18"/>
                <w:szCs w:val="24"/>
                <w:highlight w:val="none"/>
                <w:u w:val="none"/>
              </w:rPr>
              <w:t>Las modificaciones realizadas</w:t>
            </w:r>
            <w:bookmarkEnd w:id="1084"/>
            <w:bookmarkStart w:id="1085" w:name="_DV_C912"/>
            <w:r>
              <w:rPr>
                <w:rStyle w:val="DeltaViewInsertion"/>
                <w:b w:val="0"/>
                <w:i w:val="0"/>
                <w:strike w:val="0"/>
                <w:kern w:val="0"/>
                <w:sz w:val="18"/>
                <w:szCs w:val="24"/>
                <w:highlight w:val="none"/>
              </w:rPr>
              <w:t>Dichas rectificaciones</w:t>
            </w:r>
            <w:bookmarkEnd w:id="1085"/>
            <w:r>
              <w:rPr>
                <w:b w:val="0"/>
                <w:i w:val="0"/>
                <w:strike w:val="0"/>
                <w:color w:val="auto"/>
                <w:kern w:val="0"/>
                <w:sz w:val="18"/>
                <w:szCs w:val="24"/>
                <w:highlight w:val="none"/>
                <w:u w:val="none"/>
              </w:rPr>
              <w:t xml:space="preserve"> no </w:t>
            </w:r>
            <w:bookmarkStart w:id="1086" w:name="_DV_C913"/>
            <w:r>
              <w:rPr>
                <w:rStyle w:val="DeltaViewDeletion"/>
                <w:b w:val="0"/>
                <w:i w:val="0"/>
                <w:kern w:val="0"/>
                <w:sz w:val="18"/>
                <w:szCs w:val="24"/>
                <w:highlight w:val="none"/>
                <w:u w:val="none"/>
              </w:rPr>
              <w:t>afecta</w:t>
            </w:r>
            <w:bookmarkEnd w:id="1086"/>
            <w:bookmarkStart w:id="1087" w:name="_DV_C914"/>
            <w:r>
              <w:rPr>
                <w:rStyle w:val="DeltaViewInsertion"/>
                <w:b w:val="0"/>
                <w:i w:val="0"/>
                <w:strike w:val="0"/>
                <w:kern w:val="0"/>
                <w:sz w:val="18"/>
                <w:szCs w:val="24"/>
                <w:highlight w:val="none"/>
              </w:rPr>
              <w:t>afectan</w:t>
            </w:r>
            <w:bookmarkEnd w:id="1087"/>
            <w:r>
              <w:rPr>
                <w:b w:val="0"/>
                <w:i w:val="0"/>
                <w:strike w:val="0"/>
                <w:color w:val="auto"/>
                <w:kern w:val="0"/>
                <w:sz w:val="18"/>
                <w:szCs w:val="24"/>
                <w:highlight w:val="none"/>
                <w:u w:val="none"/>
              </w:rPr>
              <w:t xml:space="preserve"> el stock y/o cantidad autorizada disponible hasta que la DJRO sea presentada nuevamente que es cuando se ejecutan los cálculos de stock y cantidad autorizada disponible y se actualizan las operaciones y la declaración.</w:t>
            </w:r>
          </w:p>
          <w:p>
            <w:pPr>
              <w:pStyle w:val="BalloonText"/>
              <w:numPr>
                <w:numId w:val="0"/>
              </w:numPr>
              <w:spacing w:before="40" w:after="40"/>
              <w:ind w:left="0" w:firstLine="0"/>
              <w:rPr>
                <w:rFonts w:ascii="Arial" w:hAnsi="Arial" w:cs="Arial"/>
                <w:b w:val="0"/>
                <w:i w:val="0"/>
                <w:strike w:val="0"/>
                <w:color w:val="auto"/>
                <w:kern w:val="0"/>
                <w:sz w:val="18"/>
                <w:szCs w:val="24"/>
                <w:highlight w:val="none"/>
                <w:u w:val="none"/>
                <w:lang w:val="es-ES"/>
              </w:rPr>
            </w:pPr>
            <w:bookmarkStart w:id="1088" w:name="_DV_C915"/>
            <w:r>
              <w:rPr>
                <w:rStyle w:val="DeltaViewInsertion"/>
                <w:rFonts w:ascii="Arial" w:hAnsi="Arial" w:cs="Arial"/>
                <w:b w:val="0"/>
                <w:i w:val="0"/>
                <w:strike w:val="0"/>
                <w:kern w:val="0"/>
                <w:sz w:val="18"/>
                <w:szCs w:val="24"/>
                <w:highlight w:val="none"/>
                <w:lang w:val="es-ES"/>
              </w:rPr>
              <w:t>Permite a los Usuarios en cualquier estado consultar todos los periodos declarados a SUNAT  que correspondan a una inscripción vigente o no.</w:t>
            </w:r>
            <w:bookmarkEnd w:id="1088"/>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24</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Rectificación de un periodo de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Los Usuarios pueden modificar la información de las DJRO ya presentadas, las cuales ya están fuera del plazo de declaración, a esta actividad se llama “</w:t>
            </w:r>
            <w:r>
              <w:rPr>
                <w:b/>
                <w:i w:val="0"/>
                <w:strike w:val="0"/>
                <w:color w:val="auto"/>
                <w:kern w:val="0"/>
                <w:sz w:val="18"/>
                <w:szCs w:val="24"/>
                <w:highlight w:val="none"/>
                <w:u w:val="none"/>
              </w:rPr>
              <w:t>rectificación</w:t>
            </w:r>
            <w:r>
              <w:rPr>
                <w:b w:val="0"/>
                <w:i w:val="0"/>
                <w:strike w:val="0"/>
                <w:color w:val="auto"/>
                <w:kern w:val="0"/>
                <w:sz w:val="18"/>
                <w:szCs w:val="24"/>
                <w:highlight w:val="none"/>
                <w:u w:val="none"/>
              </w:rPr>
              <w:t xml:space="preserve">”.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Las rectificaciones pueden realizarse sin fecha límite de envío y son consideradas declaraciones juradas la excepción a esta regla corresponde a los periodos de DJRO de Usuarios que tienen una solicitud de Baja a pedido de parte la cual este en evaluación, en cuyo caso solo permite rectificar si es que todos los stocks de sus presentaciones tanto para establecimientos propios como de terceros se mantiene en CERO, esto se debe verificar al finalizar la presentaciones de sus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Usuario rectifica operaciones que correspondan a presentaciones y/o establecimientos que a la fecha </w:t>
            </w:r>
            <w:bookmarkStart w:id="1089" w:name="_DV_C916"/>
            <w:r>
              <w:rPr>
                <w:rStyle w:val="DeltaViewDeletion"/>
                <w:b w:val="0"/>
                <w:i w:val="0"/>
                <w:kern w:val="0"/>
                <w:sz w:val="18"/>
                <w:szCs w:val="24"/>
                <w:highlight w:val="green"/>
                <w:u w:val="none"/>
              </w:rPr>
              <w:t>actual</w:t>
            </w:r>
            <w:bookmarkEnd w:id="1089"/>
            <w:bookmarkStart w:id="1090" w:name="_DV_C917"/>
            <w:r>
              <w:rPr>
                <w:rStyle w:val="DeltaViewInsertion"/>
                <w:b w:val="0"/>
                <w:i w:val="0"/>
                <w:strike w:val="0"/>
                <w:kern w:val="0"/>
                <w:sz w:val="18"/>
                <w:szCs w:val="24"/>
                <w:highlight w:val="none"/>
              </w:rPr>
              <w:t>de la operación</w:t>
            </w:r>
            <w:bookmarkEnd w:id="1090"/>
            <w:r>
              <w:rPr>
                <w:b w:val="0"/>
                <w:i w:val="0"/>
                <w:strike w:val="0"/>
                <w:color w:val="auto"/>
                <w:kern w:val="0"/>
                <w:sz w:val="18"/>
                <w:szCs w:val="24"/>
                <w:highlight w:val="none"/>
                <w:u w:val="none"/>
              </w:rPr>
              <w:t xml:space="preserve"> se encuentren de baja se valida que al finalizar las presentaciones de sus DJRO para dichas presentaciones y/o establecimientos el stock debe mantenerse en cero caso contrario se le informa al usuario no permitiendo presentar dichas DJRO.</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Si el Usuario tiene periodos de DJRO los cuales están siendo fiscalizados por una acción de fiscalización tipo VP o VNP la cual ya está notificada – </w:t>
            </w:r>
            <w:r>
              <w:rPr>
                <w:b/>
                <w:i w:val="0"/>
                <w:strike w:val="0"/>
                <w:color w:val="auto"/>
                <w:kern w:val="0"/>
                <w:sz w:val="18"/>
                <w:szCs w:val="24"/>
                <w:highlight w:val="none"/>
                <w:u w:val="none"/>
              </w:rPr>
              <w:t>MPN Acciones de Control y Fiscalización</w:t>
            </w:r>
            <w:r>
              <w:rPr>
                <w:b w:val="0"/>
                <w:i w:val="0"/>
                <w:strike w:val="0"/>
                <w:color w:val="auto"/>
                <w:kern w:val="0"/>
                <w:sz w:val="18"/>
                <w:szCs w:val="24"/>
                <w:highlight w:val="none"/>
                <w:u w:val="none"/>
              </w:rPr>
              <w:t xml:space="preserve"> - no se le permite rectificar los rangos de periodos que correspondan al primer periodo de inicio de su vigencia hasta el periodo final que indica la acción de fiscalización informándole con una alerta la cual contenga el Nro. de Acción de Fiscalización que está en trámite.</w:t>
            </w:r>
            <w:bookmarkStart w:id="1091" w:name="_DV_C918"/>
            <w:r>
              <w:rPr>
                <w:rStyle w:val="DeltaViewInsertion"/>
                <w:b w:val="0"/>
                <w:i w:val="0"/>
                <w:strike w:val="0"/>
                <w:kern w:val="0"/>
                <w:sz w:val="18"/>
                <w:szCs w:val="24"/>
                <w:highlight w:val="none"/>
              </w:rPr>
              <w:t xml:space="preserve"> Esto aplica para rectificaciones manuales no para las que se generan producto de rectificaciones de periodos anteriores, en caso sean producto de rectificación de periodos anteriores se debe alertar al Auditor que está llevando la Acción de Control y Fiscalización del hecho para que vuelva a revisar la información del Usuario en el Registro de Operaciones.</w:t>
            </w:r>
            <w:bookmarkEnd w:id="1091"/>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los casos donde el Usuario rectifique DJRO que corresponda a periodos que han sido fiscalizados por una acción de fiscalización tipo VP o VNP y cuyo motivo afecta a Registro de Operaciones </w:t>
            </w:r>
            <w:r>
              <w:rPr>
                <w:rFonts w:ascii="Times New Roman" w:hAnsi="Times New Roman" w:cs="Times New Roman"/>
                <w:b w:val="0"/>
                <w:i w:val="0"/>
                <w:strike w:val="0"/>
                <w:color w:val="auto"/>
                <w:kern w:val="0"/>
                <w:sz w:val="18"/>
                <w:szCs w:val="24"/>
                <w:highlight w:val="none"/>
                <w:u w:val="none"/>
                <w:lang w:val="es-PE"/>
              </w:rPr>
              <w:t>–</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MPN Acciones de Control y Fiscalización</w:t>
            </w:r>
            <w:bookmarkStart w:id="1092" w:name="_DV_C919"/>
            <w:r>
              <w:rPr>
                <w:rStyle w:val="DeltaViewInsertion"/>
                <w:b/>
                <w:i w:val="0"/>
                <w:strike w:val="0"/>
                <w:kern w:val="0"/>
                <w:sz w:val="18"/>
                <w:szCs w:val="24"/>
                <w:highlight w:val="none"/>
              </w:rPr>
              <w:t xml:space="preserve"> Anexo 01</w:t>
            </w:r>
            <w:bookmarkEnd w:id="1092"/>
            <w:r>
              <w:rPr>
                <w:b w:val="0"/>
                <w:i w:val="0"/>
                <w:strike w:val="0"/>
                <w:color w:val="auto"/>
                <w:kern w:val="0"/>
                <w:sz w:val="18"/>
                <w:szCs w:val="24"/>
                <w:highlight w:val="none"/>
                <w:u w:val="none"/>
              </w:rPr>
              <w:t xml:space="preserve"> - se alerta mediante un mensaje al correo institucional de la Lista de Usuarios de la GFBF del </w:t>
            </w:r>
            <w:r>
              <w:rPr>
                <w:b/>
                <w:i w:val="0"/>
                <w:strike w:val="0"/>
                <w:color w:val="auto"/>
                <w:kern w:val="0"/>
                <w:sz w:val="18"/>
                <w:szCs w:val="24"/>
                <w:highlight w:val="none"/>
                <w:u w:val="none"/>
              </w:rPr>
              <w:t>Anexo 18</w:t>
            </w:r>
            <w:r>
              <w:rPr>
                <w:b w:val="0"/>
                <w:i w:val="0"/>
                <w:strike w:val="0"/>
                <w:color w:val="auto"/>
                <w:kern w:val="0"/>
                <w:sz w:val="18"/>
                <w:szCs w:val="24"/>
                <w:highlight w:val="none"/>
                <w:u w:val="none"/>
              </w:rPr>
              <w:t xml:space="preserve"> informándole de  hecho. Esto aplica para rectificaciones manuales no para las que se generan producto de rectificaciones de periodos anteriores.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Para las operaciones que se rectifican se mantienen las validaciones del registro diario del estado del Usuario, establecimientos, presentaciones, vehículos o conductores con respecto a la fecha de la operación.</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Usuarios con estado “baja”, que no sea a pedido de parte,  pueden rectificar las DJRO declaradas hasta dentro de los X=45 días calendario posteriores al vencimiento del plazo para la presentación de la información del mes correspondiente a dicha baja para regularizar la información pendiente o rectificar la información presentada a SUNAT.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Para efectuar las rectificaciones el Usuario deberá seleccionar el periodo que desea rectificar, y dentro de ese periodo ver el detalle de las operaciones que la componen y realizar las adiciones, modificaciones o anulaciones que requiera manteniendo las validaciones que están en la </w:t>
            </w:r>
            <w:r>
              <w:rPr>
                <w:b/>
                <w:i w:val="0"/>
                <w:strike w:val="0"/>
                <w:color w:val="auto"/>
                <w:kern w:val="0"/>
                <w:sz w:val="18"/>
                <w:szCs w:val="24"/>
                <w:highlight w:val="none"/>
                <w:u w:val="none"/>
              </w:rPr>
              <w:t>RN9</w:t>
            </w:r>
            <w:r>
              <w:rPr>
                <w:b w:val="0"/>
                <w:i w:val="0"/>
                <w:strike w:val="0"/>
                <w:color w:val="auto"/>
                <w:kern w:val="0"/>
                <w:sz w:val="18"/>
                <w:szCs w:val="24"/>
                <w:highlight w:val="none"/>
                <w:u w:val="none"/>
              </w:rPr>
              <w:t>.</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Las rectificaciones  a las DJRO ya presentadas incluye  </w:t>
            </w:r>
          </w:p>
          <w:p>
            <w:pPr>
              <w:pStyle w:val="ListParagraph"/>
              <w:numPr>
                <w:ilvl w:val="0"/>
                <w:numId w:val="23"/>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Agregar</w:t>
            </w:r>
            <w:bookmarkStart w:id="1093" w:name="_DV_C920"/>
            <w:r>
              <w:rPr>
                <w:rStyle w:val="DeltaViewDeletion"/>
                <w:b w:val="0"/>
                <w:i w:val="0"/>
                <w:kern w:val="0"/>
                <w:sz w:val="18"/>
                <w:szCs w:val="24"/>
                <w:highlight w:val="none"/>
                <w:u w:val="none"/>
              </w:rPr>
              <w:t xml:space="preserve"> una operación</w:t>
            </w:r>
            <w:bookmarkEnd w:id="1093"/>
            <w:r>
              <w:rPr>
                <w:b w:val="0"/>
                <w:i w:val="0"/>
                <w:strike w:val="0"/>
                <w:color w:val="auto"/>
                <w:kern w:val="0"/>
                <w:sz w:val="18"/>
                <w:szCs w:val="24"/>
                <w:highlight w:val="none"/>
                <w:u w:val="none"/>
              </w:rPr>
              <w:t xml:space="preserve">, lo cual a la confirmación del envío </w:t>
            </w:r>
            <w:bookmarkStart w:id="1094" w:name="_DV_C921"/>
            <w:r>
              <w:rPr>
                <w:rStyle w:val="DeltaViewDeletion"/>
                <w:b w:val="0"/>
                <w:i w:val="0"/>
                <w:kern w:val="0"/>
                <w:sz w:val="18"/>
                <w:szCs w:val="24"/>
                <w:highlight w:val="none"/>
                <w:u w:val="none"/>
              </w:rPr>
              <w:t>agregaría un número de</w:t>
            </w:r>
            <w:bookmarkEnd w:id="1094"/>
            <w:bookmarkStart w:id="1095" w:name="_DV_C922"/>
            <w:r>
              <w:rPr>
                <w:rStyle w:val="DeltaViewInsertion"/>
                <w:b w:val="0"/>
                <w:i w:val="0"/>
                <w:strike w:val="0"/>
                <w:kern w:val="0"/>
                <w:sz w:val="18"/>
                <w:szCs w:val="24"/>
                <w:highlight w:val="none"/>
              </w:rPr>
              <w:t>agrega una</w:t>
            </w:r>
            <w:bookmarkEnd w:id="1095"/>
            <w:r>
              <w:rPr>
                <w:b w:val="0"/>
                <w:i w:val="0"/>
                <w:strike w:val="0"/>
                <w:color w:val="auto"/>
                <w:kern w:val="0"/>
                <w:sz w:val="18"/>
                <w:szCs w:val="24"/>
                <w:highlight w:val="none"/>
                <w:u w:val="none"/>
              </w:rPr>
              <w:t xml:space="preserve"> operación </w:t>
            </w:r>
            <w:bookmarkStart w:id="1096" w:name="_DV_C923"/>
            <w:r>
              <w:rPr>
                <w:rStyle w:val="DeltaViewDeletion"/>
                <w:b w:val="0"/>
                <w:i w:val="0"/>
                <w:kern w:val="0"/>
                <w:sz w:val="18"/>
                <w:szCs w:val="24"/>
                <w:highlight w:val="none"/>
                <w:u w:val="none"/>
              </w:rPr>
              <w:t>y secuencia de operación</w:t>
            </w:r>
            <w:bookmarkEnd w:id="1096"/>
            <w:r>
              <w:rPr>
                <w:b w:val="0"/>
                <w:i w:val="0"/>
                <w:strike w:val="0"/>
                <w:color w:val="auto"/>
                <w:kern w:val="0"/>
                <w:sz w:val="18"/>
                <w:szCs w:val="24"/>
                <w:highlight w:val="none"/>
                <w:u w:val="none"/>
              </w:rPr>
              <w:t xml:space="preserve"> a la fecha de la operación</w:t>
            </w:r>
            <w:bookmarkStart w:id="1097" w:name="_DV_C924"/>
            <w:r>
              <w:rPr>
                <w:rStyle w:val="DeltaViewInsertion"/>
                <w:b w:val="0"/>
                <w:i w:val="0"/>
                <w:strike w:val="0"/>
                <w:kern w:val="0"/>
                <w:sz w:val="18"/>
                <w:szCs w:val="24"/>
                <w:highlight w:val="none"/>
              </w:rPr>
              <w:t xml:space="preserve"> según la secuencia definida de la declaración del Usuario</w:t>
            </w:r>
            <w:bookmarkEnd w:id="1097"/>
            <w:r>
              <w:rPr>
                <w:b w:val="0"/>
                <w:i w:val="0"/>
                <w:strike w:val="0"/>
                <w:color w:val="auto"/>
                <w:kern w:val="0"/>
                <w:sz w:val="18"/>
                <w:szCs w:val="24"/>
                <w:highlight w:val="none"/>
                <w:u w:val="none"/>
              </w:rPr>
              <w:t>, el detalle de la afectación a los cálculos de las operaciones está en la</w:t>
            </w:r>
            <w:r>
              <w:rPr>
                <w:b/>
                <w:i w:val="0"/>
                <w:strike w:val="0"/>
                <w:color w:val="auto"/>
                <w:kern w:val="0"/>
                <w:sz w:val="18"/>
                <w:szCs w:val="24"/>
                <w:highlight w:val="none"/>
                <w:u w:val="none"/>
              </w:rPr>
              <w:t xml:space="preserve"> RN21</w:t>
            </w:r>
            <w:r>
              <w:rPr>
                <w:b w:val="0"/>
                <w:i w:val="0"/>
                <w:strike w:val="0"/>
                <w:color w:val="auto"/>
                <w:kern w:val="0"/>
                <w:sz w:val="18"/>
                <w:szCs w:val="24"/>
                <w:highlight w:val="none"/>
                <w:u w:val="none"/>
              </w:rPr>
              <w:t xml:space="preserve">. Si la operación afecta a otro Usuario deberá imputarle el registro tipo “sombra” </w:t>
            </w:r>
            <w:bookmarkStart w:id="1098" w:name="_DV_C925"/>
            <w:r>
              <w:rPr>
                <w:rStyle w:val="DeltaViewDeletion"/>
                <w:b w:val="0"/>
                <w:i w:val="0"/>
                <w:kern w:val="0"/>
                <w:sz w:val="18"/>
                <w:szCs w:val="24"/>
                <w:highlight w:val="none"/>
                <w:u w:val="none"/>
              </w:rPr>
              <w:t>según corresponda si es</w:t>
            </w:r>
            <w:bookmarkEnd w:id="1098"/>
            <w:bookmarkStart w:id="1099" w:name="_DV_C926"/>
            <w:r>
              <w:rPr>
                <w:rStyle w:val="DeltaViewInsertion"/>
                <w:b w:val="0"/>
                <w:i w:val="0"/>
                <w:strike w:val="0"/>
                <w:kern w:val="0"/>
                <w:sz w:val="18"/>
                <w:szCs w:val="24"/>
                <w:highlight w:val="none"/>
              </w:rPr>
              <w:t>siempre</w:t>
            </w:r>
            <w:bookmarkEnd w:id="1099"/>
            <w:r>
              <w:rPr>
                <w:b w:val="0"/>
                <w:i w:val="0"/>
                <w:strike w:val="0"/>
                <w:color w:val="auto"/>
                <w:kern w:val="0"/>
                <w:sz w:val="18"/>
                <w:szCs w:val="24"/>
                <w:highlight w:val="none"/>
                <w:u w:val="none"/>
              </w:rPr>
              <w:t xml:space="preserve"> que ese Usuario no </w:t>
            </w:r>
            <w:bookmarkStart w:id="1100" w:name="_DV_C927"/>
            <w:r>
              <w:rPr>
                <w:rStyle w:val="DeltaViewDeletion"/>
                <w:b w:val="0"/>
                <w:i w:val="0"/>
                <w:kern w:val="0"/>
                <w:sz w:val="18"/>
                <w:szCs w:val="24"/>
                <w:highlight w:val="none"/>
                <w:u w:val="none"/>
              </w:rPr>
              <w:t>ha</w:t>
            </w:r>
            <w:bookmarkEnd w:id="1100"/>
            <w:bookmarkStart w:id="1101" w:name="_DV_C928"/>
            <w:r>
              <w:rPr>
                <w:rStyle w:val="DeltaViewInsertion"/>
                <w:b w:val="0"/>
                <w:i w:val="0"/>
                <w:strike w:val="0"/>
                <w:kern w:val="0"/>
                <w:sz w:val="18"/>
                <w:szCs w:val="24"/>
                <w:highlight w:val="none"/>
              </w:rPr>
              <w:t>haya</w:t>
            </w:r>
            <w:bookmarkEnd w:id="1101"/>
            <w:r>
              <w:rPr>
                <w:b w:val="0"/>
                <w:i w:val="0"/>
                <w:strike w:val="0"/>
                <w:color w:val="auto"/>
                <w:kern w:val="0"/>
                <w:sz w:val="18"/>
                <w:szCs w:val="24"/>
                <w:highlight w:val="none"/>
                <w:u w:val="none"/>
              </w:rPr>
              <w:t xml:space="preserve"> declarado </w:t>
            </w:r>
            <w:bookmarkStart w:id="1102" w:name="_DV_C929"/>
            <w:r>
              <w:rPr>
                <w:rStyle w:val="DeltaViewDeletion"/>
                <w:b w:val="0"/>
                <w:i w:val="0"/>
                <w:kern w:val="0"/>
                <w:sz w:val="18"/>
                <w:szCs w:val="24"/>
                <w:highlight w:val="none"/>
                <w:u w:val="none"/>
              </w:rPr>
              <w:t>ya esta</w:t>
            </w:r>
            <w:bookmarkEnd w:id="1102"/>
            <w:bookmarkStart w:id="1103" w:name="_DV_C930"/>
            <w:r>
              <w:rPr>
                <w:rStyle w:val="DeltaViewInsertion"/>
                <w:b w:val="0"/>
                <w:i w:val="0"/>
                <w:strike w:val="0"/>
                <w:kern w:val="0"/>
                <w:sz w:val="18"/>
                <w:szCs w:val="24"/>
                <w:highlight w:val="none"/>
              </w:rPr>
              <w:t>esa</w:t>
            </w:r>
            <w:bookmarkEnd w:id="1103"/>
            <w:r>
              <w:rPr>
                <w:b w:val="0"/>
                <w:i w:val="0"/>
                <w:strike w:val="0"/>
                <w:color w:val="auto"/>
                <w:kern w:val="0"/>
                <w:sz w:val="18"/>
                <w:szCs w:val="24"/>
                <w:highlight w:val="none"/>
                <w:u w:val="none"/>
              </w:rPr>
              <w:t xml:space="preserve"> operación en su registro</w:t>
            </w:r>
            <w:bookmarkStart w:id="1104" w:name="_DV_C931"/>
            <w:r>
              <w:rPr>
                <w:rStyle w:val="DeltaViewInsertion"/>
                <w:b w:val="0"/>
                <w:i w:val="0"/>
                <w:strike w:val="0"/>
                <w:kern w:val="0"/>
                <w:sz w:val="18"/>
                <w:szCs w:val="24"/>
                <w:highlight w:val="none"/>
              </w:rPr>
              <w:t xml:space="preserve"> diario</w:t>
            </w:r>
            <w:bookmarkEnd w:id="1104"/>
            <w:r>
              <w:rPr>
                <w:b w:val="0"/>
                <w:i w:val="0"/>
                <w:strike w:val="0"/>
                <w:color w:val="auto"/>
                <w:kern w:val="0"/>
                <w:sz w:val="18"/>
                <w:szCs w:val="24"/>
                <w:highlight w:val="none"/>
                <w:u w:val="none"/>
              </w:rPr>
              <w:t>. Si el periodo de la DJRO del Usuario al cual se le está generando la operación tipo “sombra” ya fue presentada deberá enviarse un mensaje a su buzón SOL informándole de la imputación.</w:t>
            </w:r>
          </w:p>
          <w:p>
            <w:pPr>
              <w:pStyle w:val="ListParagraph"/>
              <w:numPr>
                <w:ilvl w:val="0"/>
                <w:numId w:val="23"/>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Modificar</w:t>
            </w:r>
            <w:bookmarkStart w:id="1105" w:name="_DV_C932"/>
            <w:r>
              <w:rPr>
                <w:rStyle w:val="DeltaViewDeletion"/>
                <w:b w:val="0"/>
                <w:i w:val="0"/>
                <w:kern w:val="0"/>
                <w:sz w:val="18"/>
                <w:szCs w:val="24"/>
                <w:highlight w:val="none"/>
                <w:u w:val="none"/>
              </w:rPr>
              <w:t xml:space="preserve"> una operación</w:t>
            </w:r>
            <w:bookmarkEnd w:id="1105"/>
            <w:r>
              <w:rPr>
                <w:b w:val="0"/>
                <w:i w:val="0"/>
                <w:strike w:val="0"/>
                <w:color w:val="auto"/>
                <w:kern w:val="0"/>
                <w:sz w:val="18"/>
                <w:szCs w:val="24"/>
                <w:highlight w:val="none"/>
                <w:u w:val="none"/>
              </w:rPr>
              <w:t xml:space="preserve">, lo cual genera una nueva operación relacionada a la operación que está reemplazando manteniendo el mismo número de operación y aumentando la secuencia. A la confirmación del envío de la DJRO, extornara los cálculos y ejecutará los nuevos cálculos de operación reemplazante según se detalla en la </w:t>
            </w:r>
            <w:r>
              <w:rPr>
                <w:b/>
                <w:i w:val="0"/>
                <w:strike w:val="0"/>
                <w:color w:val="auto"/>
                <w:kern w:val="0"/>
                <w:sz w:val="18"/>
                <w:szCs w:val="24"/>
                <w:highlight w:val="none"/>
                <w:u w:val="none"/>
              </w:rPr>
              <w:t>RN21</w:t>
            </w:r>
            <w:r>
              <w:rPr>
                <w:b w:val="0"/>
                <w:i w:val="0"/>
                <w:strike w:val="0"/>
                <w:color w:val="auto"/>
                <w:kern w:val="0"/>
                <w:sz w:val="18"/>
                <w:szCs w:val="24"/>
                <w:highlight w:val="none"/>
                <w:u w:val="none"/>
              </w:rPr>
              <w:t>. La operación reemplazada no debe aparecer en la DJRO del Usuario</w:t>
            </w:r>
            <w:bookmarkStart w:id="1106" w:name="_DV_C933"/>
            <w:r>
              <w:rPr>
                <w:rStyle w:val="DeltaViewDeletion"/>
                <w:b w:val="0"/>
                <w:i w:val="0"/>
                <w:kern w:val="0"/>
                <w:sz w:val="18"/>
                <w:szCs w:val="24"/>
                <w:highlight w:val="none"/>
                <w:u w:val="none"/>
              </w:rPr>
              <w:t>.</w:t>
            </w:r>
            <w:bookmarkEnd w:id="1106"/>
            <w:r>
              <w:rPr>
                <w:b w:val="0"/>
                <w:i w:val="0"/>
                <w:strike w:val="0"/>
                <w:color w:val="auto"/>
                <w:kern w:val="0"/>
                <w:sz w:val="18"/>
                <w:szCs w:val="24"/>
                <w:highlight w:val="none"/>
                <w:u w:val="none"/>
              </w:rPr>
              <w:t>. Si la operación a modificar hubiese registrado operaciones tipo “sombra” a otros Usuarios involucrados los cuales aún no las han confirmado las actualizan.</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datos que se pueden modificar son los mismos que están definidos en el Registro diario de Operaciones </w:t>
            </w:r>
            <w:r>
              <w:rPr>
                <w:b/>
                <w:i w:val="0"/>
                <w:strike w:val="0"/>
                <w:color w:val="auto"/>
                <w:kern w:val="0"/>
                <w:sz w:val="18"/>
                <w:szCs w:val="24"/>
                <w:highlight w:val="none"/>
                <w:u w:val="none"/>
              </w:rPr>
              <w:t>RN 9</w:t>
            </w:r>
          </w:p>
          <w:p>
            <w:pPr>
              <w:pStyle w:val="ListParagraph"/>
              <w:numPr>
                <w:ilvl w:val="0"/>
                <w:numId w:val="23"/>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Anular</w:t>
            </w:r>
            <w:bookmarkStart w:id="1107" w:name="_DV_C934"/>
            <w:r>
              <w:rPr>
                <w:rStyle w:val="DeltaViewDeletion"/>
                <w:b w:val="0"/>
                <w:i w:val="0"/>
                <w:kern w:val="0"/>
                <w:sz w:val="18"/>
                <w:szCs w:val="24"/>
                <w:highlight w:val="none"/>
                <w:u w:val="none"/>
              </w:rPr>
              <w:t xml:space="preserve"> una operación</w:t>
            </w:r>
            <w:bookmarkEnd w:id="1107"/>
            <w:r>
              <w:rPr>
                <w:b w:val="0"/>
                <w:i w:val="0"/>
                <w:strike w:val="0"/>
                <w:color w:val="auto"/>
                <w:kern w:val="0"/>
                <w:sz w:val="18"/>
                <w:szCs w:val="24"/>
                <w:highlight w:val="none"/>
                <w:u w:val="none"/>
              </w:rPr>
              <w:t>, lo cual, a la confirmación del envío, reversaría los cálculos de la operación, de corresponder, marcándola como anulada. Esta operación no debe aparecer en la DJRO del Usuario. El detalle de la afectación a los cálculos de las operaciones está en la</w:t>
            </w:r>
            <w:r>
              <w:rPr>
                <w:b/>
                <w:i w:val="0"/>
                <w:strike w:val="0"/>
                <w:color w:val="auto"/>
                <w:kern w:val="0"/>
                <w:sz w:val="18"/>
                <w:szCs w:val="24"/>
                <w:highlight w:val="none"/>
                <w:u w:val="none"/>
              </w:rPr>
              <w:t xml:space="preserve"> RN21</w:t>
            </w:r>
            <w:r>
              <w:rPr>
                <w:b w:val="0"/>
                <w:i w:val="0"/>
                <w:strike w:val="0"/>
                <w:color w:val="auto"/>
                <w:kern w:val="0"/>
                <w:sz w:val="18"/>
                <w:szCs w:val="24"/>
                <w:highlight w:val="none"/>
                <w:u w:val="none"/>
              </w:rPr>
              <w:t xml:space="preserve">. Si la operación a anular hubiese registrado operaciones tipo “sombra” los cuales aún no son confirmadas por el Usuario involucrado, se anulan también estas operaciones. </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Todas las operaciones añadidas, modificadas o anuladas deben estar marcadas como “rectificadas”.</w:t>
            </w:r>
          </w:p>
          <w:p>
            <w:pPr>
              <w:numPr>
                <w:numId w:val="0"/>
              </w:numPr>
              <w:spacing w:line="276" w:lineRule="auto"/>
              <w:ind w:left="0" w:firstLine="0"/>
              <w:rPr>
                <w:rStyle w:val="DefaultParagraphFont"/>
                <w:b w:val="0"/>
                <w:i w:val="0"/>
                <w:strike w:val="0"/>
                <w:color w:val="auto"/>
                <w:kern w:val="0"/>
                <w:sz w:val="18"/>
                <w:szCs w:val="24"/>
                <w:highlight w:val="none"/>
                <w:u w:val="none"/>
              </w:rPr>
            </w:pPr>
            <w:bookmarkStart w:id="1108" w:name="_DV_C935"/>
            <w:r>
              <w:rPr>
                <w:rStyle w:val="DeltaViewDeletion"/>
                <w:b w:val="0"/>
                <w:i w:val="0"/>
                <w:kern w:val="0"/>
                <w:sz w:val="18"/>
                <w:szCs w:val="24"/>
                <w:highlight w:val="none"/>
                <w:u w:val="none"/>
              </w:rPr>
              <w:t>Antes</w:t>
            </w:r>
            <w:bookmarkEnd w:id="1108"/>
          </w:p>
          <w:p>
            <w:pPr>
              <w:numPr>
                <w:numId w:val="0"/>
              </w:numPr>
              <w:spacing w:line="276" w:lineRule="auto"/>
              <w:ind w:left="0" w:firstLine="0"/>
              <w:rPr>
                <w:rStyle w:val="DefaultParagraphFont"/>
                <w:b w:val="0"/>
                <w:i w:val="0"/>
                <w:strike w:val="0"/>
                <w:color w:val="auto"/>
                <w:kern w:val="0"/>
                <w:sz w:val="18"/>
                <w:szCs w:val="24"/>
                <w:highlight w:val="none"/>
                <w:u w:val="none"/>
              </w:rPr>
            </w:pPr>
          </w:p>
          <w:p>
            <w:pPr>
              <w:numPr>
                <w:numId w:val="0"/>
              </w:numPr>
              <w:spacing w:line="276" w:lineRule="auto"/>
              <w:ind w:left="0" w:firstLine="0"/>
              <w:rPr>
                <w:rStyle w:val="DefaultParagraphFont"/>
                <w:b w:val="0"/>
                <w:i w:val="0"/>
                <w:strike w:val="0"/>
                <w:color w:val="auto"/>
                <w:kern w:val="0"/>
                <w:sz w:val="18"/>
                <w:szCs w:val="24"/>
                <w:highlight w:val="none"/>
                <w:u w:val="none"/>
              </w:rPr>
            </w:pPr>
            <w:bookmarkStart w:id="1109" w:name="_DV_C936"/>
            <w:bookmarkStart w:id="1110" w:name="_DV_X948"/>
            <w:r>
              <w:rPr>
                <w:rStyle w:val="DeltaViewMoveDestination"/>
                <w:b w:val="0"/>
                <w:i w:val="0"/>
                <w:strike w:val="0"/>
                <w:kern w:val="0"/>
                <w:sz w:val="18"/>
                <w:szCs w:val="24"/>
                <w:highlight w:val="none"/>
              </w:rPr>
              <w:t>Toda operación rectificada manualmente por el Usuario debe ser identificada como “rectificación manual”.</w:t>
            </w:r>
            <w:bookmarkEnd w:id="1110"/>
            <w:bookmarkEnd w:id="1109"/>
          </w:p>
          <w:p>
            <w:pPr>
              <w:numPr>
                <w:numId w:val="0"/>
              </w:numPr>
              <w:spacing w:line="276" w:lineRule="auto"/>
              <w:ind w:left="0" w:firstLine="0"/>
              <w:rPr>
                <w:rStyle w:val="DefaultParagraphFont"/>
                <w:b w:val="0"/>
                <w:i w:val="0"/>
                <w:strike w:val="0"/>
                <w:color w:val="auto"/>
                <w:kern w:val="0"/>
                <w:sz w:val="18"/>
                <w:szCs w:val="24"/>
                <w:highlight w:val="none"/>
                <w:u w:val="none"/>
              </w:rPr>
            </w:pPr>
          </w:p>
          <w:p>
            <w:pPr>
              <w:numPr>
                <w:numId w:val="0"/>
              </w:numPr>
              <w:spacing w:line="276" w:lineRule="auto"/>
              <w:ind w:left="-27" w:firstLine="0"/>
              <w:rPr>
                <w:rStyle w:val="DefaultParagraphFont"/>
                <w:b w:val="0"/>
                <w:i w:val="0"/>
                <w:strike w:val="0"/>
                <w:color w:val="auto"/>
                <w:kern w:val="0"/>
                <w:sz w:val="18"/>
                <w:szCs w:val="24"/>
                <w:highlight w:val="none"/>
                <w:u w:val="none"/>
              </w:rPr>
            </w:pPr>
            <w:bookmarkStart w:id="1111" w:name="_DV_C937"/>
            <w:bookmarkStart w:id="1112" w:name="_DV_X949"/>
            <w:r>
              <w:rPr>
                <w:rStyle w:val="DeltaViewMoveDestination"/>
                <w:b w:val="0"/>
                <w:i w:val="0"/>
                <w:strike w:val="0"/>
                <w:kern w:val="0"/>
                <w:sz w:val="18"/>
                <w:szCs w:val="24"/>
                <w:highlight w:val="none"/>
              </w:rPr>
              <w:t xml:space="preserve">Una vez que el Usuario termine de rectificar las operaciones del periodo seleccionado </w:t>
            </w:r>
            <w:bookmarkEnd w:id="1112"/>
            <w:bookmarkEnd w:id="1111"/>
            <w:bookmarkStart w:id="1113" w:name="_DV_C938"/>
            <w:r>
              <w:rPr>
                <w:rStyle w:val="DeltaViewInsertion"/>
                <w:b w:val="0"/>
                <w:i w:val="0"/>
                <w:strike w:val="0"/>
                <w:kern w:val="0"/>
                <w:sz w:val="18"/>
                <w:szCs w:val="24"/>
                <w:highlight w:val="none"/>
              </w:rPr>
              <w:t>y antes</w:t>
            </w:r>
            <w:bookmarkEnd w:id="1113"/>
            <w:r>
              <w:rPr>
                <w:b w:val="0"/>
                <w:i w:val="0"/>
                <w:strike w:val="0"/>
                <w:color w:val="auto"/>
                <w:kern w:val="0"/>
                <w:sz w:val="18"/>
                <w:szCs w:val="24"/>
                <w:highlight w:val="none"/>
                <w:u w:val="none"/>
              </w:rPr>
              <w:t xml:space="preserve"> de </w:t>
            </w:r>
            <w:bookmarkStart w:id="1114" w:name="_DV_C939"/>
            <w:r>
              <w:rPr>
                <w:rStyle w:val="DeltaViewDeletion"/>
                <w:b w:val="0"/>
                <w:i w:val="0"/>
                <w:kern w:val="0"/>
                <w:sz w:val="18"/>
                <w:szCs w:val="24"/>
                <w:highlight w:val="none"/>
                <w:u w:val="none"/>
              </w:rPr>
              <w:t>generar</w:t>
            </w:r>
            <w:bookmarkEnd w:id="1114"/>
            <w:bookmarkStart w:id="1115" w:name="_DV_C940"/>
            <w:r>
              <w:rPr>
                <w:rStyle w:val="DeltaViewInsertion"/>
                <w:b w:val="0"/>
                <w:i w:val="0"/>
                <w:strike w:val="0"/>
                <w:kern w:val="0"/>
                <w:sz w:val="18"/>
                <w:szCs w:val="24"/>
                <w:highlight w:val="none"/>
              </w:rPr>
              <w:t>presentar</w:t>
            </w:r>
            <w:bookmarkEnd w:id="1115"/>
            <w:r>
              <w:rPr>
                <w:b w:val="0"/>
                <w:i w:val="0"/>
                <w:strike w:val="0"/>
                <w:color w:val="auto"/>
                <w:kern w:val="0"/>
                <w:sz w:val="18"/>
                <w:szCs w:val="24"/>
                <w:highlight w:val="none"/>
                <w:u w:val="none"/>
              </w:rPr>
              <w:t xml:space="preserve"> la rectificación de la </w:t>
            </w:r>
            <w:bookmarkStart w:id="1116" w:name="_DV_C941"/>
            <w:r>
              <w:rPr>
                <w:rStyle w:val="DeltaViewDeletion"/>
                <w:b w:val="0"/>
                <w:i w:val="0"/>
                <w:kern w:val="0"/>
                <w:sz w:val="18"/>
                <w:szCs w:val="24"/>
                <w:highlight w:val="none"/>
                <w:u w:val="none"/>
              </w:rPr>
              <w:t>operación</w:t>
            </w:r>
            <w:bookmarkEnd w:id="1116"/>
            <w:bookmarkStart w:id="1117" w:name="_DV_C942"/>
            <w:r>
              <w:rPr>
                <w:rStyle w:val="DeltaViewInsertion"/>
                <w:b w:val="0"/>
                <w:i w:val="0"/>
                <w:strike w:val="0"/>
                <w:kern w:val="0"/>
                <w:sz w:val="18"/>
                <w:szCs w:val="24"/>
                <w:highlight w:val="none"/>
              </w:rPr>
              <w:t>DJRO</w:t>
            </w:r>
            <w:bookmarkEnd w:id="1117"/>
            <w:r>
              <w:rPr>
                <w:b w:val="0"/>
                <w:i w:val="0"/>
                <w:strike w:val="0"/>
                <w:color w:val="auto"/>
                <w:kern w:val="0"/>
                <w:sz w:val="18"/>
                <w:szCs w:val="24"/>
                <w:highlight w:val="none"/>
                <w:u w:val="none"/>
              </w:rPr>
              <w:t xml:space="preserve"> se valida si los cambios realizados por el Usuario afecta al stock y/o cantidad autorizada disponible, de ser el caso se solicita de manera obligatoria un texto o </w:t>
            </w:r>
            <w:bookmarkStart w:id="1118" w:name="_DV_C943"/>
            <w:r>
              <w:rPr>
                <w:rStyle w:val="DeltaViewDeletion"/>
                <w:b w:val="0"/>
                <w:i w:val="0"/>
                <w:kern w:val="0"/>
                <w:sz w:val="18"/>
                <w:szCs w:val="24"/>
                <w:highlight w:val="none"/>
                <w:u w:val="none"/>
              </w:rPr>
              <w:t>un archivo adjunto el cual sustente</w:t>
            </w:r>
            <w:bookmarkEnd w:id="1118"/>
            <w:bookmarkStart w:id="1119" w:name="_DV_C944"/>
            <w:r>
              <w:rPr>
                <w:rStyle w:val="DeltaViewInsertion"/>
                <w:b w:val="0"/>
                <w:i w:val="0"/>
                <w:strike w:val="0"/>
                <w:kern w:val="0"/>
                <w:sz w:val="18"/>
                <w:szCs w:val="24"/>
                <w:highlight w:val="none"/>
              </w:rPr>
              <w:t>uno o varios adjuntos los cuales sustenten</w:t>
            </w:r>
            <w:bookmarkEnd w:id="1119"/>
            <w:r>
              <w:rPr>
                <w:b w:val="0"/>
                <w:i w:val="0"/>
                <w:strike w:val="0"/>
                <w:color w:val="auto"/>
                <w:kern w:val="0"/>
                <w:sz w:val="18"/>
                <w:szCs w:val="24"/>
                <w:highlight w:val="none"/>
                <w:u w:val="none"/>
              </w:rPr>
              <w:t xml:space="preserve"> la rectificación. Este sustento es registrado por operación o puede ser registrado para más de una operación (de manera masiva). El Usuario debe ingresar toda esta información, caso contrario no debe permitir </w:t>
            </w:r>
            <w:bookmarkStart w:id="1120" w:name="_DV_C945"/>
            <w:r>
              <w:rPr>
                <w:rStyle w:val="DeltaViewDeletion"/>
                <w:b w:val="0"/>
                <w:i w:val="0"/>
                <w:kern w:val="0"/>
                <w:sz w:val="18"/>
                <w:szCs w:val="24"/>
                <w:highlight w:val="none"/>
                <w:u w:val="none"/>
              </w:rPr>
              <w:t>declarar</w:t>
            </w:r>
            <w:bookmarkEnd w:id="1120"/>
            <w:bookmarkStart w:id="1121" w:name="_DV_C946"/>
            <w:r>
              <w:rPr>
                <w:rStyle w:val="DeltaViewInsertion"/>
                <w:b w:val="0"/>
                <w:i w:val="0"/>
                <w:strike w:val="0"/>
                <w:kern w:val="0"/>
                <w:sz w:val="18"/>
                <w:szCs w:val="24"/>
                <w:highlight w:val="none"/>
              </w:rPr>
              <w:t>presentar</w:t>
            </w:r>
            <w:bookmarkEnd w:id="1121"/>
            <w:r>
              <w:rPr>
                <w:b w:val="0"/>
                <w:i w:val="0"/>
                <w:strike w:val="0"/>
                <w:color w:val="auto"/>
                <w:kern w:val="0"/>
                <w:sz w:val="18"/>
                <w:szCs w:val="24"/>
                <w:highlight w:val="none"/>
                <w:u w:val="none"/>
              </w:rPr>
              <w:t xml:space="preserve"> la rectificación de la </w:t>
            </w:r>
            <w:bookmarkStart w:id="1122" w:name="_DV_C947"/>
            <w:r>
              <w:rPr>
                <w:rStyle w:val="DeltaViewDeletion"/>
                <w:b w:val="0"/>
                <w:i w:val="0"/>
                <w:kern w:val="0"/>
                <w:sz w:val="18"/>
                <w:szCs w:val="24"/>
                <w:highlight w:val="none"/>
                <w:u w:val="none"/>
              </w:rPr>
              <w:t>operación.</w:t>
            </w:r>
            <w:bookmarkEnd w:id="1122"/>
          </w:p>
          <w:p>
            <w:pPr>
              <w:numPr>
                <w:numId w:val="0"/>
              </w:numPr>
              <w:spacing w:line="276" w:lineRule="auto"/>
              <w:ind w:left="-27" w:right="0"/>
              <w:rPr>
                <w:rStyle w:val="DefaultParagraphFont"/>
                <w:b w:val="0"/>
                <w:i w:val="0"/>
                <w:strike w:val="0"/>
                <w:color w:val="auto"/>
                <w:kern w:val="0"/>
                <w:sz w:val="18"/>
                <w:szCs w:val="24"/>
                <w:highlight w:val="none"/>
                <w:u w:val="none"/>
              </w:rPr>
            </w:pPr>
          </w:p>
          <w:p>
            <w:pPr>
              <w:numPr>
                <w:numId w:val="0"/>
              </w:numPr>
              <w:spacing w:line="276" w:lineRule="auto"/>
              <w:ind w:left="0" w:firstLine="0"/>
              <w:rPr>
                <w:rStyle w:val="DefaultParagraphFont"/>
                <w:b w:val="0"/>
                <w:i w:val="0"/>
                <w:strike w:val="0"/>
                <w:color w:val="auto"/>
                <w:kern w:val="0"/>
                <w:sz w:val="18"/>
                <w:szCs w:val="24"/>
                <w:highlight w:val="none"/>
                <w:u w:val="none"/>
              </w:rPr>
            </w:pPr>
            <w:bookmarkStart w:id="1123" w:name="_DV_C948"/>
            <w:bookmarkStart w:id="1124" w:name="_DV_X936"/>
            <w:r>
              <w:rPr>
                <w:rStyle w:val="DeltaViewMoveSource"/>
                <w:b w:val="0"/>
                <w:i w:val="0"/>
                <w:kern w:val="0"/>
                <w:sz w:val="18"/>
                <w:szCs w:val="24"/>
                <w:highlight w:val="none"/>
                <w:u w:val="none"/>
              </w:rPr>
              <w:t>Toda operación rectificada manualmente por el Usuario debe ser identificada como “rectificación manual”.</w:t>
            </w:r>
            <w:bookmarkEnd w:id="1124"/>
            <w:bookmarkEnd w:id="1123"/>
          </w:p>
          <w:p>
            <w:pPr>
              <w:numPr>
                <w:numId w:val="0"/>
              </w:numPr>
              <w:spacing w:line="276" w:lineRule="auto"/>
              <w:ind w:left="-27" w:right="0"/>
              <w:rPr>
                <w:rStyle w:val="DefaultParagraphFont"/>
                <w:b w:val="0"/>
                <w:i w:val="0"/>
                <w:strike w:val="0"/>
                <w:color w:val="auto"/>
                <w:kern w:val="0"/>
                <w:sz w:val="18"/>
                <w:szCs w:val="24"/>
                <w:highlight w:val="none"/>
                <w:u w:val="none"/>
              </w:rPr>
            </w:pPr>
          </w:p>
          <w:p>
            <w:pPr>
              <w:numPr>
                <w:numId w:val="0"/>
              </w:numPr>
              <w:spacing w:line="276" w:lineRule="auto"/>
              <w:ind w:left="-27" w:right="0"/>
              <w:rPr>
                <w:rStyle w:val="DefaultParagraphFont"/>
                <w:b w:val="0"/>
                <w:i w:val="0"/>
                <w:strike w:val="0"/>
                <w:color w:val="auto"/>
                <w:kern w:val="0"/>
                <w:sz w:val="18"/>
                <w:szCs w:val="24"/>
                <w:highlight w:val="none"/>
                <w:u w:val="none"/>
              </w:rPr>
            </w:pPr>
            <w:bookmarkStart w:id="1125" w:name="_DV_C949"/>
            <w:bookmarkStart w:id="1126" w:name="_DV_X937"/>
            <w:r>
              <w:rPr>
                <w:rStyle w:val="DeltaViewMoveSource"/>
                <w:b w:val="0"/>
                <w:i w:val="0"/>
                <w:kern w:val="0"/>
                <w:sz w:val="18"/>
                <w:szCs w:val="24"/>
                <w:highlight w:val="none"/>
                <w:u w:val="none"/>
              </w:rPr>
              <w:t xml:space="preserve">Una vez que el Usuario termine de rectificar las operaciones del periodo seleccionado </w:t>
            </w:r>
            <w:bookmarkEnd w:id="1126"/>
            <w:bookmarkEnd w:id="1125"/>
            <w:bookmarkStart w:id="1127" w:name="_DV_C950"/>
            <w:r>
              <w:rPr>
                <w:rStyle w:val="DeltaViewDeletion"/>
                <w:b w:val="0"/>
                <w:i w:val="0"/>
                <w:kern w:val="0"/>
                <w:sz w:val="18"/>
                <w:szCs w:val="24"/>
                <w:highlight w:val="none"/>
                <w:u w:val="none"/>
              </w:rPr>
              <w:t xml:space="preserve">volverá a presentar la </w:t>
            </w:r>
            <w:bookmarkEnd w:id="1127"/>
            <w:r>
              <w:rPr>
                <w:b w:val="0"/>
                <w:i w:val="0"/>
                <w:strike w:val="0"/>
                <w:color w:val="auto"/>
                <w:kern w:val="0"/>
                <w:sz w:val="18"/>
                <w:szCs w:val="24"/>
                <w:highlight w:val="none"/>
                <w:u w:val="none"/>
              </w:rPr>
              <w:t>DJRO</w:t>
            </w:r>
            <w:bookmarkStart w:id="1128" w:name="_DV_C951"/>
            <w:r>
              <w:rPr>
                <w:rStyle w:val="DeltaViewInsertion"/>
                <w:b w:val="0"/>
                <w:i w:val="0"/>
                <w:strike w:val="0"/>
                <w:kern w:val="0"/>
                <w:sz w:val="18"/>
                <w:szCs w:val="24"/>
                <w:highlight w:val="none"/>
              </w:rPr>
              <w:t>. En caso cumpla con</w:t>
            </w:r>
            <w:bookmarkEnd w:id="1128"/>
            <w:r>
              <w:rPr>
                <w:b w:val="0"/>
                <w:i w:val="0"/>
                <w:strike w:val="0"/>
                <w:color w:val="auto"/>
                <w:kern w:val="0"/>
                <w:sz w:val="18"/>
                <w:szCs w:val="24"/>
                <w:highlight w:val="none"/>
                <w:u w:val="none"/>
              </w:rPr>
              <w:t xml:space="preserve"> lo </w:t>
            </w:r>
            <w:bookmarkStart w:id="1129" w:name="_DV_C952"/>
            <w:r>
              <w:rPr>
                <w:rStyle w:val="DeltaViewDeletion"/>
                <w:b w:val="0"/>
                <w:i w:val="0"/>
                <w:kern w:val="0"/>
                <w:sz w:val="18"/>
                <w:szCs w:val="24"/>
                <w:highlight w:val="none"/>
                <w:u w:val="none"/>
              </w:rPr>
              <w:t>que</w:t>
            </w:r>
            <w:bookmarkEnd w:id="1129"/>
            <w:bookmarkStart w:id="1130" w:name="_DV_C953"/>
            <w:r>
              <w:rPr>
                <w:rStyle w:val="DeltaViewInsertion"/>
                <w:b w:val="0"/>
                <w:i w:val="0"/>
                <w:strike w:val="0"/>
                <w:kern w:val="0"/>
                <w:sz w:val="18"/>
                <w:szCs w:val="24"/>
                <w:highlight w:val="none"/>
              </w:rPr>
              <w:t>indicado se</w:t>
            </w:r>
            <w:bookmarkEnd w:id="1130"/>
            <w:r>
              <w:rPr>
                <w:b w:val="0"/>
                <w:i w:val="0"/>
                <w:strike w:val="0"/>
                <w:color w:val="auto"/>
                <w:kern w:val="0"/>
                <w:sz w:val="18"/>
                <w:szCs w:val="24"/>
                <w:highlight w:val="none"/>
                <w:u w:val="none"/>
              </w:rPr>
              <w:t xml:space="preserve"> actualizará el estado a “Rectificado” </w:t>
            </w:r>
            <w:bookmarkStart w:id="1131" w:name="_DV_C954"/>
            <w:r>
              <w:rPr>
                <w:rStyle w:val="DeltaViewDeletion"/>
                <w:b w:val="0"/>
                <w:i w:val="0"/>
                <w:kern w:val="0"/>
                <w:sz w:val="18"/>
                <w:szCs w:val="24"/>
                <w:highlight w:val="none"/>
                <w:u w:val="none"/>
              </w:rPr>
              <w:t>y deberá actualizar</w:t>
            </w:r>
            <w:bookmarkEnd w:id="1131"/>
            <w:bookmarkStart w:id="1132" w:name="_DV_C955"/>
            <w:r>
              <w:rPr>
                <w:rStyle w:val="DeltaViewInsertion"/>
                <w:b w:val="0"/>
                <w:i w:val="0"/>
                <w:strike w:val="0"/>
                <w:kern w:val="0"/>
                <w:sz w:val="18"/>
                <w:szCs w:val="24"/>
                <w:highlight w:val="none"/>
              </w:rPr>
              <w:t>actualizándose</w:t>
            </w:r>
            <w:bookmarkEnd w:id="1132"/>
            <w:r>
              <w:rPr>
                <w:b w:val="0"/>
                <w:i w:val="0"/>
                <w:strike w:val="0"/>
                <w:color w:val="auto"/>
                <w:kern w:val="0"/>
                <w:sz w:val="18"/>
                <w:szCs w:val="24"/>
                <w:highlight w:val="none"/>
                <w:u w:val="none"/>
              </w:rPr>
              <w:t xml:space="preserve"> los stocks, cantidad autorizada disponible, consolidados diario, mensual y anual y DJRO presentadas que correspondan según se detalla en la </w:t>
            </w:r>
            <w:r>
              <w:rPr>
                <w:b/>
                <w:i w:val="0"/>
                <w:strike w:val="0"/>
                <w:color w:val="auto"/>
                <w:kern w:val="0"/>
                <w:sz w:val="18"/>
                <w:szCs w:val="24"/>
                <w:highlight w:val="none"/>
                <w:u w:val="none"/>
              </w:rPr>
              <w:t>RN21</w:t>
            </w:r>
            <w:r>
              <w:rPr>
                <w:b w:val="0"/>
                <w:i w:val="0"/>
                <w:strike w:val="0"/>
                <w:color w:val="auto"/>
                <w:kern w:val="0"/>
                <w:sz w:val="18"/>
                <w:szCs w:val="24"/>
                <w:highlight w:val="none"/>
                <w:u w:val="none"/>
              </w:rPr>
              <w:t>.</w:t>
            </w:r>
          </w:p>
          <w:p>
            <w:pPr>
              <w:numPr>
                <w:numId w:val="0"/>
              </w:numPr>
              <w:spacing w:line="276" w:lineRule="auto"/>
              <w:ind w:left="-27" w:firstLine="0"/>
              <w:rPr>
                <w:rStyle w:val="DefaultParagraphFont"/>
                <w:b/>
                <w:i w:val="0"/>
                <w:strike w:val="0"/>
                <w:color w:val="0070C0"/>
                <w:kern w:val="0"/>
                <w:sz w:val="18"/>
                <w:szCs w:val="24"/>
                <w:highlight w:val="none"/>
                <w:u w:val="none"/>
              </w:rPr>
            </w:pPr>
          </w:p>
          <w:p>
            <w:pPr>
              <w:numPr>
                <w:numId w:val="0"/>
              </w:numPr>
              <w:spacing w:line="276" w:lineRule="auto"/>
              <w:ind w:left="-27"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Usuario puede modificar las DJRO ya presentadas de manera </w:t>
            </w:r>
            <w:bookmarkStart w:id="1133" w:name="_DV_C956"/>
            <w:r>
              <w:rPr>
                <w:rStyle w:val="DeltaViewDeletion"/>
                <w:b w:val="0"/>
                <w:i w:val="0"/>
                <w:kern w:val="0"/>
                <w:sz w:val="18"/>
                <w:szCs w:val="24"/>
                <w:highlight w:val="none"/>
                <w:u w:val="none"/>
              </w:rPr>
              <w:t>parcial</w:t>
            </w:r>
            <w:bookmarkEnd w:id="1133"/>
            <w:bookmarkStart w:id="1134" w:name="_DV_C957"/>
            <w:r>
              <w:rPr>
                <w:rStyle w:val="DeltaViewInsertion"/>
                <w:b w:val="0"/>
                <w:i w:val="0"/>
                <w:strike w:val="0"/>
                <w:kern w:val="0"/>
                <w:sz w:val="18"/>
                <w:szCs w:val="24"/>
                <w:highlight w:val="none"/>
              </w:rPr>
              <w:t>temporal</w:t>
            </w:r>
            <w:bookmarkEnd w:id="1134"/>
            <w:r>
              <w:rPr>
                <w:b w:val="0"/>
                <w:i w:val="0"/>
                <w:strike w:val="0"/>
                <w:color w:val="auto"/>
                <w:kern w:val="0"/>
                <w:sz w:val="18"/>
                <w:szCs w:val="24"/>
                <w:highlight w:val="none"/>
                <w:u w:val="none"/>
              </w:rPr>
              <w:t>, lo que modifica el estado del envío a “en edición”, esto no afecta los consolidados diario, mensual y anual ni las DJRO hasta que el envío sea confirmado</w:t>
            </w:r>
            <w:bookmarkStart w:id="1135" w:name="_DV_C958"/>
            <w:r>
              <w:rPr>
                <w:rStyle w:val="DeltaViewInsertion"/>
                <w:b w:val="0"/>
                <w:i w:val="0"/>
                <w:strike w:val="0"/>
                <w:kern w:val="0"/>
                <w:sz w:val="18"/>
                <w:szCs w:val="24"/>
                <w:highlight w:val="none"/>
              </w:rPr>
              <w:t xml:space="preserve"> (en la presentación de la DJRO)</w:t>
            </w:r>
            <w:bookmarkEnd w:id="1135"/>
            <w:r>
              <w:rPr>
                <w:b w:val="0"/>
                <w:i w:val="0"/>
                <w:strike w:val="0"/>
                <w:color w:val="auto"/>
                <w:kern w:val="0"/>
                <w:sz w:val="18"/>
                <w:szCs w:val="24"/>
                <w:highlight w:val="none"/>
                <w:u w:val="none"/>
              </w:rPr>
              <w:t xml:space="preserve"> o cancelado. En la cancelación extorna los cambios realizados a las operaciones de dicha DJRO cambiando el estado del envío a “completo”.</w:t>
            </w:r>
          </w:p>
          <w:p>
            <w:pPr>
              <w:numPr>
                <w:numId w:val="0"/>
              </w:numPr>
              <w:spacing w:line="276" w:lineRule="auto"/>
              <w:ind w:left="0" w:firstLine="0"/>
              <w:rPr>
                <w:rStyle w:val="DefaultParagraphFont"/>
                <w:b w:val="0"/>
                <w:i w:val="0"/>
                <w:strike w:val="0"/>
                <w:color w:val="auto"/>
                <w:kern w:val="0"/>
                <w:sz w:val="18"/>
                <w:szCs w:val="24"/>
                <w:highlight w:val="none"/>
                <w:u w:val="none"/>
              </w:rPr>
            </w:pPr>
          </w:p>
          <w:p>
            <w:pPr>
              <w:numPr>
                <w:numId w:val="0"/>
              </w:numPr>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controla todas las rectificaciones realizadas por DJRO con información del Usuario, fecha, hora e historia de los cambios los cuales podrán ser listados de manera posterior en consultas y reportes. Adicional se lleva una auditoria de modificaciones por rectificación con la información original y rectificada. </w:t>
            </w:r>
          </w:p>
          <w:p>
            <w:pPr>
              <w:numPr>
                <w:numId w:val="0"/>
              </w:numPr>
              <w:spacing w:line="276" w:lineRule="auto"/>
              <w:ind w:left="0" w:firstLine="0"/>
              <w:rPr>
                <w:b w:val="0"/>
                <w:i w:val="0"/>
                <w:strike w:val="0"/>
                <w:color w:val="auto"/>
                <w:kern w:val="0"/>
                <w:sz w:val="18"/>
                <w:szCs w:val="24"/>
                <w:highlight w:val="none"/>
                <w:u w:val="none"/>
              </w:rPr>
            </w:pP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25</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Determinación y retiro de la condición de OMISO</w:t>
            </w:r>
          </w:p>
          <w:p>
            <w:pPr>
              <w:pStyle w:val="ListParagraph"/>
              <w:numPr>
                <w:ilvl w:val="0"/>
                <w:numId w:val="71"/>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Determinación: si el usuario tiene al menos una DJRO “pendiente” no estando exceptuado</w:t>
            </w:r>
            <w:bookmarkStart w:id="1136" w:name="_DV_C959"/>
            <w:r>
              <w:rPr>
                <w:rStyle w:val="DeltaViewInsertion"/>
                <w:b w:val="0"/>
                <w:i w:val="0"/>
                <w:strike w:val="0"/>
                <w:kern w:val="0"/>
                <w:sz w:val="18"/>
                <w:szCs w:val="24"/>
                <w:highlight w:val="none"/>
              </w:rPr>
              <w:t xml:space="preserve"> o no estando vigente en la lista Usuarios que no pueden caer en condición de omiso por no contar con equipos informáticos </w:t>
            </w:r>
            <w:r>
              <w:rPr>
                <w:rStyle w:val="DeltaViewInsertion"/>
                <w:b/>
                <w:i w:val="0"/>
                <w:strike w:val="0"/>
                <w:kern w:val="0"/>
                <w:sz w:val="18"/>
                <w:szCs w:val="24"/>
                <w:highlight w:val="none"/>
              </w:rPr>
              <w:t>RN 28</w:t>
            </w:r>
            <w:bookmarkEnd w:id="1136"/>
            <w:r>
              <w:rPr>
                <w:b w:val="0"/>
                <w:i w:val="0"/>
                <w:strike w:val="0"/>
                <w:color w:val="auto"/>
                <w:kern w:val="0"/>
                <w:sz w:val="18"/>
                <w:szCs w:val="24"/>
                <w:highlight w:val="none"/>
                <w:u w:val="none"/>
              </w:rPr>
              <w:t xml:space="preserve"> para declarar en ese periodo se considerará como omiso. La condición se le deberá asignar de manera automática al día siguiente del vencimiento del plazo de declaración de forma posterior a la ejecución de la actualización de los estados del periodo de declaración </w:t>
            </w:r>
            <w:r>
              <w:rPr>
                <w:b/>
                <w:i w:val="0"/>
                <w:strike w:val="0"/>
                <w:color w:val="auto"/>
                <w:kern w:val="0"/>
                <w:sz w:val="18"/>
                <w:szCs w:val="24"/>
                <w:highlight w:val="none"/>
                <w:u w:val="none"/>
              </w:rPr>
              <w:t>RN9</w:t>
            </w:r>
            <w:r>
              <w:rPr>
                <w:b w:val="0"/>
                <w:i w:val="0"/>
                <w:strike w:val="0"/>
                <w:color w:val="auto"/>
                <w:kern w:val="0"/>
                <w:sz w:val="18"/>
                <w:szCs w:val="24"/>
                <w:highlight w:val="none"/>
                <w:u w:val="none"/>
              </w:rPr>
              <w:t>.</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guarda la fecha desde la cual se considera como omiso. Si el usuario ya tenía la condición de omiso no se realiza ninguna acción pero mantiene toda la historia de la asignación de la condición de omiso por periodo de vigencia y periodo de declaración. Se envía un mensaje a su buzón SOL</w:t>
            </w:r>
            <w:bookmarkStart w:id="1137" w:name="_DV_C960"/>
            <w:r>
              <w:rPr>
                <w:rStyle w:val="DeltaViewInsertion"/>
                <w:b w:val="0"/>
                <w:i w:val="0"/>
                <w:strike w:val="0"/>
                <w:kern w:val="0"/>
                <w:sz w:val="18"/>
                <w:szCs w:val="24"/>
                <w:highlight w:val="none"/>
              </w:rPr>
              <w:t xml:space="preserve"> y al correo de contacto</w:t>
            </w:r>
            <w:bookmarkEnd w:id="1137"/>
            <w:r>
              <w:rPr>
                <w:b w:val="0"/>
                <w:i w:val="0"/>
                <w:strike w:val="0"/>
                <w:color w:val="auto"/>
                <w:kern w:val="0"/>
                <w:sz w:val="18"/>
                <w:szCs w:val="24"/>
                <w:highlight w:val="none"/>
                <w:u w:val="none"/>
              </w:rPr>
              <w:t>:</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i w:val="0"/>
                <w:strike w:val="0"/>
                <w:color w:val="auto"/>
                <w:kern w:val="0"/>
                <w:sz w:val="18"/>
                <w:szCs w:val="24"/>
                <w:highlight w:val="none"/>
                <w:u w:val="none"/>
              </w:rPr>
              <w:t>Asunto:</w:t>
            </w:r>
            <w:r>
              <w:rPr>
                <w:b w:val="0"/>
                <w:i w:val="0"/>
                <w:strike w:val="0"/>
                <w:color w:val="auto"/>
                <w:kern w:val="0"/>
                <w:sz w:val="18"/>
                <w:szCs w:val="24"/>
                <w:highlight w:val="none"/>
                <w:u w:val="none"/>
              </w:rPr>
              <w:t xml:space="preserve"> Omiso a la presentación de Declaración Jurada del Registro de Operaciones</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i w:val="0"/>
                <w:strike w:val="0"/>
                <w:color w:val="auto"/>
                <w:kern w:val="0"/>
                <w:sz w:val="18"/>
                <w:szCs w:val="24"/>
                <w:highlight w:val="none"/>
                <w:u w:val="none"/>
              </w:rPr>
              <w:t>Texto:</w:t>
            </w:r>
            <w:r>
              <w:rPr>
                <w:b w:val="0"/>
                <w:i w:val="0"/>
                <w:strike w:val="0"/>
                <w:color w:val="auto"/>
                <w:kern w:val="0"/>
                <w:sz w:val="18"/>
                <w:szCs w:val="24"/>
                <w:highlight w:val="none"/>
                <w:u w:val="none"/>
              </w:rPr>
              <w:t xml:space="preserve"> “Usuario &lt;&lt;nombre y apellido o razón social&gt;&gt; con RUC &lt;&lt;N° de RUC&gt;&gt; se encuentra omiso a la presentación de Declaración Jurada del Registro de Operaciones de los meses &lt;&lt;indicar el rango de mes(es) pendiente(s) de presentación&gt;&gt;”, por lo que en su consulta pública no se mostrará su cantidad autorizada disponible, así como no se podrán generar las solicitudes de Renovación y de Autorización de Ingreso/Salida. Una vez regularizada la presentación de las DJRO pendientes se habilitara la cantidad autorizada disponible y el acceso a las solicitudes. </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bookmarkStart w:id="1138" w:name="_DV_C961"/>
            <w:r>
              <w:rPr>
                <w:rStyle w:val="DeltaViewInsertion"/>
                <w:b w:val="0"/>
                <w:i w:val="0"/>
                <w:strike w:val="0"/>
                <w:kern w:val="0"/>
                <w:sz w:val="18"/>
                <w:szCs w:val="24"/>
                <w:highlight w:val="none"/>
              </w:rPr>
              <w:t xml:space="preserve">Se le recuerda que en aplicación del D.L. 1339 en el Art. 10 es causal de suspensión: </w:t>
            </w:r>
            <w:bookmarkEnd w:id="1138"/>
            <w:bookmarkStart w:id="1139" w:name="_DV_C962"/>
          </w:p>
          <w:p>
            <w:pPr>
              <w:pStyle w:val="ListParagraph"/>
              <w:numPr>
                <w:ilvl w:val="0"/>
                <w:numId w:val="221"/>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1139"/>
            <w:bookmarkStart w:id="1140" w:name="_DV_C963"/>
            <w:r>
              <w:rPr>
                <w:rStyle w:val="DeltaViewInsertion"/>
                <w:b w:val="0"/>
                <w:i w:val="0"/>
                <w:strike w:val="0"/>
                <w:kern w:val="0"/>
                <w:sz w:val="18"/>
                <w:szCs w:val="24"/>
                <w:highlight w:val="none"/>
              </w:rPr>
              <w:t>El usuario no presenta la información relativa a los registros de operaciones o sin cumplir con las condiciones establecidas.</w:t>
            </w:r>
            <w:bookmarkEnd w:id="1140"/>
            <w:bookmarkStart w:id="1141" w:name="_DV_C964"/>
          </w:p>
          <w:p>
            <w:pPr>
              <w:pStyle w:val="ListParagraph"/>
              <w:numPr>
                <w:ilvl w:val="0"/>
                <w:numId w:val="221"/>
              </w:numPr>
              <w:tabs>
                <w:tab w:val="num" w:pos="0"/>
              </w:tabs>
              <w:spacing w:before="120" w:after="120" w:line="276" w:lineRule="auto"/>
              <w:ind w:left="720"/>
              <w:rPr>
                <w:rStyle w:val="DefaultParagraphFont"/>
                <w:b w:val="0"/>
                <w:i w:val="0"/>
                <w:strike w:val="0"/>
                <w:color w:val="auto"/>
                <w:kern w:val="0"/>
                <w:sz w:val="18"/>
                <w:szCs w:val="24"/>
                <w:highlight w:val="none"/>
                <w:u w:val="none"/>
              </w:rPr>
            </w:pPr>
            <w:bookmarkEnd w:id="1141"/>
            <w:bookmarkStart w:id="1142" w:name="_DV_C965"/>
            <w:r>
              <w:rPr>
                <w:rStyle w:val="DeltaViewInsertion"/>
                <w:b w:val="0"/>
                <w:i w:val="0"/>
                <w:strike w:val="0"/>
                <w:kern w:val="0"/>
                <w:sz w:val="18"/>
                <w:szCs w:val="24"/>
                <w:highlight w:val="none"/>
              </w:rPr>
              <w:t>El usuario omita el registro diario de operaciones o lo lleve con retraso por dos veces dentro del período de dos años calendario.</w:t>
            </w:r>
            <w:bookmarkEnd w:id="1142"/>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bookmarkStart w:id="1143" w:name="_DV_C966"/>
            <w:r>
              <w:rPr>
                <w:rStyle w:val="DeltaViewInsertion"/>
                <w:b w:val="0"/>
                <w:i w:val="0"/>
                <w:strike w:val="0"/>
                <w:kern w:val="0"/>
                <w:sz w:val="18"/>
                <w:szCs w:val="24"/>
                <w:highlight w:val="none"/>
              </w:rPr>
              <w:t>Y en el Art. 09 es causal Baja definitiva de la inscripción en el registro si el Usuario incurre en la misma causal de suspensión de inscripción en el registro por tres veces dentro del período de dos años calendario</w:t>
            </w:r>
            <w:bookmarkEnd w:id="1143"/>
            <w:r>
              <w:rPr>
                <w:b w:val="0"/>
                <w:i w:val="0"/>
                <w:strike w:val="0"/>
                <w:color w:val="auto"/>
                <w:kern w:val="0"/>
                <w:sz w:val="18"/>
                <w:szCs w:val="24"/>
                <w:highlight w:val="none"/>
                <w:u w:val="none"/>
              </w:rPr>
              <w:t>”</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estado de Baja o suspendido no exceptúa al Usuario de tener la condición de omiso</w:t>
            </w:r>
          </w:p>
          <w:p>
            <w:pPr>
              <w:pStyle w:val="ListParagraph"/>
              <w:numPr>
                <w:numId w:val="0"/>
              </w:numPr>
              <w:spacing w:before="120" w:after="120"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usuarios que tienen una o más DJRO en este estado son considerados usuarios </w:t>
            </w:r>
            <w:bookmarkStart w:id="1144" w:name="_DV_C967"/>
            <w:r>
              <w:rPr>
                <w:rStyle w:val="DeltaViewDeletion"/>
                <w:b w:val="0"/>
                <w:i w:val="0"/>
                <w:kern w:val="0"/>
                <w:sz w:val="18"/>
                <w:szCs w:val="24"/>
                <w:highlight w:val="none"/>
                <w:u w:val="none"/>
              </w:rPr>
              <w:t>omiso.</w:t>
            </w:r>
            <w:bookmarkEnd w:id="1144"/>
            <w:bookmarkStart w:id="1145" w:name="_DV_C968"/>
            <w:r>
              <w:rPr>
                <w:rStyle w:val="DeltaViewInsertion"/>
                <w:b w:val="0"/>
                <w:i w:val="0"/>
                <w:strike w:val="0"/>
                <w:kern w:val="0"/>
                <w:sz w:val="18"/>
                <w:szCs w:val="24"/>
                <w:highlight w:val="none"/>
              </w:rPr>
              <w:t>omisos y se aplica la etiqueta “NO DISPONIBLE” – RN 22</w:t>
            </w:r>
            <w:bookmarkEnd w:id="1145"/>
          </w:p>
          <w:p>
            <w:pPr>
              <w:pStyle w:val="ListParagraph"/>
              <w:numPr>
                <w:ilvl w:val="0"/>
                <w:numId w:val="71"/>
              </w:numPr>
              <w:tabs>
                <w:tab w:val="num" w:pos="0"/>
              </w:tabs>
              <w:spacing w:before="120" w:after="120" w:line="276" w:lineRule="auto"/>
              <w:ind w:left="36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Retiro: si el Usuario con condición de omiso regulariza hasta la última DJRO en estado “pendiente”, se le deberá retirar la condición de omiso. Este retiro de la condición debe ser </w:t>
            </w:r>
            <w:r>
              <w:rPr>
                <w:b/>
                <w:i w:val="0"/>
                <w:strike w:val="0"/>
                <w:color w:val="auto"/>
                <w:kern w:val="0"/>
                <w:sz w:val="18"/>
                <w:szCs w:val="24"/>
                <w:highlight w:val="none"/>
                <w:u w:val="none"/>
              </w:rPr>
              <w:t xml:space="preserve">en línea </w:t>
            </w:r>
            <w:r>
              <w:rPr>
                <w:b w:val="0"/>
                <w:i w:val="0"/>
                <w:strike w:val="0"/>
                <w:color w:val="auto"/>
                <w:kern w:val="0"/>
                <w:sz w:val="18"/>
                <w:szCs w:val="24"/>
                <w:highlight w:val="none"/>
                <w:u w:val="none"/>
              </w:rPr>
              <w:t>e invocará a la</w:t>
            </w:r>
            <w:r>
              <w:rPr>
                <w:b/>
                <w:i w:val="0"/>
                <w:strike w:val="0"/>
                <w:color w:val="auto"/>
                <w:kern w:val="0"/>
                <w:sz w:val="18"/>
                <w:szCs w:val="24"/>
                <w:highlight w:val="none"/>
                <w:u w:val="none"/>
              </w:rPr>
              <w:t xml:space="preserve"> RN18 </w:t>
            </w:r>
            <w:r>
              <w:rPr>
                <w:b w:val="0"/>
                <w:i w:val="0"/>
                <w:strike w:val="0"/>
                <w:color w:val="auto"/>
                <w:kern w:val="0"/>
                <w:sz w:val="18"/>
                <w:szCs w:val="24"/>
                <w:highlight w:val="none"/>
                <w:u w:val="none"/>
              </w:rPr>
              <w:t>del</w:t>
            </w:r>
            <w:r>
              <w:rPr>
                <w:b/>
                <w:i w:val="0"/>
                <w:strike w:val="0"/>
                <w:color w:val="auto"/>
                <w:kern w:val="0"/>
                <w:sz w:val="18"/>
                <w:szCs w:val="24"/>
                <w:highlight w:val="none"/>
                <w:u w:val="none"/>
              </w:rPr>
              <w:t xml:space="preserve"> MPN Cambio de Estado. </w:t>
            </w:r>
            <w:r>
              <w:rPr>
                <w:b w:val="0"/>
                <w:i w:val="0"/>
                <w:strike w:val="0"/>
                <w:color w:val="auto"/>
                <w:kern w:val="0"/>
                <w:sz w:val="18"/>
                <w:szCs w:val="24"/>
                <w:highlight w:val="none"/>
                <w:u w:val="none"/>
              </w:rPr>
              <w:t xml:space="preserve">Se guarda la fecha del retiro. </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26</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b w:val="0"/>
                <w:i w:val="0"/>
                <w:strike w:val="0"/>
                <w:color w:val="auto"/>
                <w:kern w:val="0"/>
                <w:sz w:val="18"/>
                <w:szCs w:val="24"/>
                <w:highlight w:val="none"/>
                <w:u w:val="none"/>
              </w:rPr>
            </w:pPr>
            <w:r>
              <w:rPr>
                <w:b w:val="0"/>
                <w:i w:val="0"/>
                <w:strike w:val="0"/>
                <w:color w:val="auto"/>
                <w:kern w:val="0"/>
                <w:sz w:val="18"/>
                <w:szCs w:val="24"/>
                <w:highlight w:val="none"/>
                <w:u w:val="none"/>
              </w:rPr>
              <w:t>SE RETIRO REGLA DEL MODELO</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27</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Mantenimiento de parámetros y restricciones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requiere mantener los parámetros del presente modelo considerando los siguientes datos</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Descripción parámetro</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Valor del parámetro / Tipo de días (calendario, hábiles) </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alta</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baja</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y hora del registro</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Usuario del registro</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parámetros del sistema que se mantendrán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Tolerancia en días para fechas de incidencia – 1 día calendario </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Días posteriores al vencimiento del plazo para la presentación de la información del mes correspondiente a la baja en la cual el Usuario puede declarar (regularizar) sus operaciones – 45 días calendario </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Porcentaje de la diferencia de la cantidad neta total para la tolerancia en la rectificación – 20% </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Departamento de Madre de Dios </w:t>
            </w:r>
            <w:r>
              <w:rPr>
                <w:rFonts w:ascii="Times New Roman" w:hAnsi="Times New Roman" w:cs="Times New Roman"/>
                <w:b w:val="0"/>
                <w:i w:val="0"/>
                <w:strike w:val="0"/>
                <w:color w:val="auto"/>
                <w:kern w:val="0"/>
                <w:sz w:val="18"/>
                <w:szCs w:val="24"/>
                <w:highlight w:val="none"/>
                <w:u w:val="none"/>
              </w:rPr>
              <w:t>–</w:t>
            </w:r>
            <w:r>
              <w:rPr>
                <w:b w:val="0"/>
                <w:i w:val="0"/>
                <w:strike w:val="0"/>
                <w:color w:val="auto"/>
                <w:kern w:val="0"/>
                <w:sz w:val="18"/>
                <w:szCs w:val="24"/>
                <w:highlight w:val="none"/>
                <w:u w:val="none"/>
              </w:rPr>
              <w:t xml:space="preserve"> 17</w:t>
            </w:r>
          </w:p>
          <w:p>
            <w:pPr>
              <w:numPr>
                <w:ilvl w:val="0"/>
                <w:numId w:val="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Cierre diario de operaciones – 3 días calendario</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rStyle w:val="DefaultParagraphFont"/>
                <w:b/>
                <w:i w:val="0"/>
                <w:strike w:val="0"/>
                <w:color w:val="auto"/>
                <w:kern w:val="0"/>
                <w:sz w:val="18"/>
                <w:szCs w:val="24"/>
                <w:highlight w:val="none"/>
                <w:u w:val="none"/>
              </w:rPr>
            </w:pPr>
            <w:r>
              <w:rPr>
                <w:b w:val="0"/>
                <w:i w:val="0"/>
                <w:strike w:val="0"/>
                <w:color w:val="auto"/>
                <w:kern w:val="0"/>
                <w:sz w:val="18"/>
                <w:szCs w:val="24"/>
                <w:highlight w:val="none"/>
                <w:u w:val="none"/>
              </w:rPr>
              <w:t xml:space="preserve">El perfil que tendrá acceso a esta interfaz es el del </w:t>
            </w:r>
            <w:r>
              <w:rPr>
                <w:b/>
                <w:i w:val="0"/>
                <w:strike w:val="0"/>
                <w:color w:val="auto"/>
                <w:kern w:val="0"/>
                <w:sz w:val="18"/>
                <w:szCs w:val="24"/>
                <w:highlight w:val="none"/>
                <w:u w:val="none"/>
              </w:rPr>
              <w:t>Mantenimiento</w:t>
            </w:r>
          </w:p>
          <w:p>
            <w:pPr>
              <w:numPr>
                <w:numId w:val="0"/>
              </w:numPr>
              <w:shd w:val="clear" w:color="auto" w:fill="FFFFFF"/>
              <w:spacing w:line="276" w:lineRule="auto"/>
              <w:ind w:left="0" w:firstLine="0"/>
              <w:rPr>
                <w:rStyle w:val="DefaultParagraphFont"/>
                <w:b/>
                <w:i w:val="0"/>
                <w:strike w:val="0"/>
                <w:color w:val="auto"/>
                <w:kern w:val="0"/>
                <w:sz w:val="18"/>
                <w:szCs w:val="24"/>
                <w:highlight w:val="none"/>
                <w:u w:val="none"/>
              </w:rPr>
            </w:pPr>
          </w:p>
          <w:p>
            <w:pPr>
              <w:numPr>
                <w:numId w:val="0"/>
              </w:numPr>
              <w:shd w:val="clear" w:color="auto" w:fill="FFFFFF"/>
              <w:spacing w:line="276" w:lineRule="auto"/>
              <w:ind w:left="0" w:firstLine="0"/>
              <w:rPr>
                <w:b w:val="0"/>
                <w:i w:val="0"/>
                <w:strike w:val="0"/>
                <w:color w:val="auto"/>
                <w:kern w:val="0"/>
                <w:sz w:val="18"/>
                <w:szCs w:val="24"/>
                <w:highlight w:val="none"/>
                <w:u w:val="none"/>
              </w:rPr>
            </w:pPr>
            <w:r>
              <w:rPr>
                <w:b w:val="0"/>
                <w:i w:val="0"/>
                <w:strike w:val="0"/>
                <w:color w:val="auto"/>
                <w:kern w:val="0"/>
                <w:sz w:val="18"/>
                <w:szCs w:val="24"/>
                <w:highlight w:val="none"/>
                <w:u w:val="none"/>
              </w:rPr>
              <w:t>Adicionalmente se requiere que las validaciones y restricciones contenidas en el presente documento permitan activarse o desactivarse según las necesidades del negocio.</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28</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Mantenimiento de Datos Maestros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Se requiere mantener los catálogos que corresponden a los anexos del presente modelo </w:t>
            </w:r>
          </w:p>
          <w:p>
            <w:pPr>
              <w:pStyle w:val="ListParagraph"/>
              <w:numPr>
                <w:ilvl w:val="0"/>
                <w:numId w:val="12"/>
              </w:numPr>
              <w:tabs>
                <w:tab w:val="num" w:pos="0"/>
              </w:tabs>
              <w:spacing w:before="120" w:after="120"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Motivos de incidencias por tipo </w:t>
            </w:r>
          </w:p>
          <w:p>
            <w:pPr>
              <w:pStyle w:val="ListParagraph"/>
              <w:numPr>
                <w:ilvl w:val="0"/>
                <w:numId w:val="72"/>
              </w:numPr>
              <w:tabs>
                <w:tab w:val="num" w:pos="0"/>
              </w:tabs>
              <w:spacing w:before="120" w:after="120"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Rechazo de comunicación de incidencias, contendrá los motivos por los cuales los usuarios rechazan las comunicaciones de incidencias, Inventario Inicial , etc. </w:t>
            </w:r>
            <w:r>
              <w:rPr>
                <w:rFonts w:ascii="Times New Roman" w:hAnsi="Times New Roman" w:cs="Times New Roman"/>
                <w:b w:val="0"/>
                <w:i w:val="0"/>
                <w:strike w:val="0"/>
                <w:color w:val="auto"/>
                <w:kern w:val="0"/>
                <w:sz w:val="18"/>
                <w:szCs w:val="24"/>
                <w:highlight w:val="none"/>
                <w:u w:val="none"/>
              </w:rPr>
              <w:t>–</w:t>
            </w:r>
            <w:r>
              <w:rPr>
                <w:b w:val="0"/>
                <w:i w:val="0"/>
                <w:strike w:val="0"/>
                <w:color w:val="auto"/>
                <w:kern w:val="0"/>
                <w:sz w:val="18"/>
                <w:szCs w:val="24"/>
                <w:highlight w:val="none"/>
                <w:u w:val="none"/>
              </w:rPr>
              <w:t xml:space="preserve"> ver </w:t>
            </w:r>
            <w:r>
              <w:rPr>
                <w:b/>
                <w:i w:val="0"/>
                <w:strike w:val="0"/>
                <w:color w:val="auto"/>
                <w:kern w:val="0"/>
                <w:sz w:val="18"/>
                <w:szCs w:val="24"/>
                <w:highlight w:val="none"/>
                <w:u w:val="none"/>
              </w:rPr>
              <w:t>Anexo 14.1</w:t>
            </w:r>
            <w:r>
              <w:rPr>
                <w:b w:val="0"/>
                <w:i w:val="0"/>
                <w:strike w:val="0"/>
                <w:color w:val="auto"/>
                <w:kern w:val="0"/>
                <w:sz w:val="18"/>
                <w:szCs w:val="24"/>
                <w:highlight w:val="none"/>
                <w:u w:val="none"/>
              </w:rPr>
              <w:t>.</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datos requeridos son </w:t>
            </w:r>
          </w:p>
          <w:p>
            <w:pPr>
              <w:numPr>
                <w:ilvl w:val="0"/>
                <w:numId w:val="6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Tipo</w:t>
            </w:r>
          </w:p>
          <w:p>
            <w:pPr>
              <w:numPr>
                <w:ilvl w:val="0"/>
                <w:numId w:val="6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Motivo</w:t>
            </w:r>
          </w:p>
          <w:p>
            <w:pPr>
              <w:numPr>
                <w:ilvl w:val="0"/>
                <w:numId w:val="6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Descripción</w:t>
            </w:r>
          </w:p>
          <w:p>
            <w:pPr>
              <w:numPr>
                <w:ilvl w:val="0"/>
                <w:numId w:val="6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alta</w:t>
            </w:r>
          </w:p>
          <w:p>
            <w:pPr>
              <w:numPr>
                <w:ilvl w:val="0"/>
                <w:numId w:val="6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baja</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Considerar : </w:t>
            </w:r>
          </w:p>
          <w:p>
            <w:pPr>
              <w:numPr>
                <w:ilvl w:val="0"/>
                <w:numId w:val="64"/>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motivo que registre es un código único, debe validar que la descripción no se duplique en otro motivo </w:t>
            </w:r>
          </w:p>
          <w:p>
            <w:pPr>
              <w:numPr>
                <w:ilvl w:val="0"/>
                <w:numId w:val="64"/>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No debe permitir eliminar registros, una vez que graba la información no se puede modificar el motivo, la descripción ni la fecha de alta</w:t>
            </w:r>
          </w:p>
          <w:p>
            <w:pPr>
              <w:numPr>
                <w:ilvl w:val="0"/>
                <w:numId w:val="64"/>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fecha de baja puede ser nula y no debe ser menor a la fecha de alta </w:t>
            </w:r>
          </w:p>
          <w:p>
            <w:pPr>
              <w:numPr>
                <w:ilvl w:val="0"/>
                <w:numId w:val="64"/>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Inicialmente el orden de los registros es por motivo pero puede ordenar por cualquier dato </w:t>
            </w:r>
          </w:p>
          <w:p>
            <w:pPr>
              <w:numPr>
                <w:ilvl w:val="0"/>
                <w:numId w:val="64"/>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Debe guardar la fecha, hora y usuario de registro.</w:t>
            </w:r>
          </w:p>
          <w:p>
            <w:pPr>
              <w:numPr>
                <w:ilvl w:val="0"/>
                <w:numId w:val="64"/>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Debe poder bajar la información a un archivo CSV o TXT </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ilvl w:val="0"/>
                <w:numId w:val="1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Motivos específicos de incidencias - ver </w:t>
            </w:r>
            <w:r>
              <w:rPr>
                <w:b/>
                <w:i w:val="0"/>
                <w:strike w:val="0"/>
                <w:color w:val="auto"/>
                <w:kern w:val="0"/>
                <w:sz w:val="18"/>
                <w:szCs w:val="24"/>
                <w:highlight w:val="none"/>
                <w:u w:val="none"/>
              </w:rPr>
              <w:t>Anexo 14.2</w:t>
            </w:r>
            <w:r>
              <w:rPr>
                <w:b w:val="0"/>
                <w:i w:val="0"/>
                <w:strike w:val="0"/>
                <w:color w:val="auto"/>
                <w:kern w:val="0"/>
                <w:sz w:val="18"/>
                <w:szCs w:val="24"/>
                <w:highlight w:val="none"/>
                <w:u w:val="none"/>
              </w:rPr>
              <w:t>.</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datos requeridos son </w:t>
            </w:r>
          </w:p>
          <w:p>
            <w:pPr>
              <w:numPr>
                <w:ilvl w:val="0"/>
                <w:numId w:val="65"/>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Transacción</w:t>
            </w:r>
          </w:p>
          <w:p>
            <w:pPr>
              <w:numPr>
                <w:ilvl w:val="0"/>
                <w:numId w:val="65"/>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Motivos </w:t>
            </w:r>
          </w:p>
          <w:p>
            <w:pPr>
              <w:numPr>
                <w:ilvl w:val="0"/>
                <w:numId w:val="65"/>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Descripción</w:t>
            </w:r>
          </w:p>
          <w:p>
            <w:pPr>
              <w:numPr>
                <w:ilvl w:val="0"/>
                <w:numId w:val="65"/>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alta</w:t>
            </w:r>
          </w:p>
          <w:p>
            <w:pPr>
              <w:numPr>
                <w:ilvl w:val="0"/>
                <w:numId w:val="65"/>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baja</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Considerar :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transacción que registre debe estar inscrita en el Catalogo de transacciones </w:t>
            </w:r>
            <w:r>
              <w:rPr>
                <w:rFonts w:ascii="Times New Roman" w:hAnsi="Times New Roman" w:cs="Times New Roman"/>
                <w:b w:val="0"/>
                <w:i w:val="0"/>
                <w:strike w:val="0"/>
                <w:color w:val="auto"/>
                <w:kern w:val="0"/>
                <w:sz w:val="18"/>
                <w:szCs w:val="24"/>
                <w:highlight w:val="none"/>
                <w:u w:val="none"/>
              </w:rPr>
              <w:t>–</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Anexo 07</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El motivo que registre es un código único, debe validar que la descripción no se duplique en otro motivo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No debe permitir eliminar registros, una vez que graba la información no se puede modificar la transacción, motivo, la descripción ni la fecha de alta</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fecha de baja puede ser nula y no debe ser menor a la fecha de alta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Inicialmente el orden de los registros es por transacción y motivo pero puede ordenar por cualquier dato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Debe guardar la fecha, hora y usuario de registro.</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Debe poder bajar la información a un archivo CSV o TXT </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ilvl w:val="0"/>
                <w:numId w:val="1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Motivos de guía de remisión física, los datos requeridos son </w:t>
            </w:r>
            <w:r>
              <w:rPr>
                <w:rFonts w:ascii="Times New Roman" w:hAnsi="Times New Roman" w:cs="Times New Roman"/>
                <w:b w:val="0"/>
                <w:i w:val="0"/>
                <w:strike w:val="0"/>
                <w:color w:val="auto"/>
                <w:kern w:val="0"/>
                <w:sz w:val="18"/>
                <w:szCs w:val="24"/>
                <w:highlight w:val="none"/>
                <w:u w:val="none"/>
              </w:rPr>
              <w:t>–</w:t>
            </w:r>
            <w:r>
              <w:rPr>
                <w:b w:val="0"/>
                <w:i w:val="0"/>
                <w:strike w:val="0"/>
                <w:color w:val="auto"/>
                <w:kern w:val="0"/>
                <w:sz w:val="18"/>
                <w:szCs w:val="24"/>
                <w:highlight w:val="none"/>
                <w:u w:val="none"/>
              </w:rPr>
              <w:t xml:space="preserve"> </w:t>
            </w:r>
            <w:r>
              <w:rPr>
                <w:b/>
                <w:i w:val="0"/>
                <w:strike w:val="0"/>
                <w:color w:val="auto"/>
                <w:kern w:val="0"/>
                <w:sz w:val="18"/>
                <w:szCs w:val="24"/>
                <w:highlight w:val="none"/>
                <w:u w:val="none"/>
              </w:rPr>
              <w:t>Anexo 19</w:t>
            </w:r>
          </w:p>
          <w:p>
            <w:pPr>
              <w:numPr>
                <w:ilvl w:val="0"/>
                <w:numId w:val="6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Tipo</w:t>
            </w:r>
          </w:p>
          <w:p>
            <w:pPr>
              <w:numPr>
                <w:ilvl w:val="0"/>
                <w:numId w:val="6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Motivo</w:t>
            </w:r>
          </w:p>
          <w:p>
            <w:pPr>
              <w:numPr>
                <w:ilvl w:val="0"/>
                <w:numId w:val="6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Descripción</w:t>
            </w:r>
          </w:p>
          <w:p>
            <w:pPr>
              <w:numPr>
                <w:ilvl w:val="0"/>
                <w:numId w:val="6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alta</w:t>
            </w:r>
          </w:p>
          <w:p>
            <w:pPr>
              <w:numPr>
                <w:ilvl w:val="0"/>
                <w:numId w:val="6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baja</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ilvl w:val="0"/>
                <w:numId w:val="1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Actividades por tipo de operación, es la relación de actividades del RCBF por tipo de operación - ver </w:t>
            </w:r>
            <w:r>
              <w:rPr>
                <w:b/>
                <w:i w:val="0"/>
                <w:strike w:val="0"/>
                <w:color w:val="auto"/>
                <w:kern w:val="0"/>
                <w:sz w:val="18"/>
                <w:szCs w:val="24"/>
                <w:highlight w:val="none"/>
                <w:u w:val="none"/>
              </w:rPr>
              <w:t>Anexo 01</w:t>
            </w:r>
            <w:r>
              <w:rPr>
                <w:b w:val="0"/>
                <w:i w:val="0"/>
                <w:strike w:val="0"/>
                <w:color w:val="auto"/>
                <w:kern w:val="0"/>
                <w:sz w:val="18"/>
                <w:szCs w:val="24"/>
                <w:highlight w:val="none"/>
                <w:u w:val="none"/>
              </w:rPr>
              <w:t>.</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datos requeridos son </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Actividad</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Tipo de Operación</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alta</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Fecha de baja </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 </w:t>
            </w:r>
          </w:p>
          <w:p>
            <w:pPr>
              <w:numPr>
                <w:ilvl w:val="0"/>
                <w:numId w:val="1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Tipos de documento asociado a las transacciones, son los tipos de documento que podrán registrarse en las operaciones, es obligatorio</w:t>
            </w:r>
          </w:p>
          <w:p>
            <w:pPr>
              <w:numPr>
                <w:numId w:val="0"/>
              </w:numPr>
              <w:shd w:val="clear" w:color="auto" w:fill="FFFFFF"/>
              <w:spacing w:line="276" w:lineRule="auto"/>
              <w:ind w:left="72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datos requeridos son </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Tipo </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Descripción</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Estructura </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alta</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baja</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Considerar : </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Parte de los tipos son los ya definidos como comprobantes de pago de SUNAT cuyas reglas están definidas en el hipervínculo </w:t>
            </w:r>
            <w:hyperlink r:id="rId17" w:history="1">
              <w:r>
                <w:rPr>
                  <w:b w:val="0"/>
                  <w:i w:val="0"/>
                  <w:strike w:val="0"/>
                  <w:color w:val="auto"/>
                  <w:kern w:val="0"/>
                  <w:sz w:val="18"/>
                  <w:szCs w:val="24"/>
                  <w:highlight w:val="none"/>
                  <w:u w:val="none"/>
                </w:rPr>
                <w:t>http://orientacion.sunat.gob.pe/index.php/empresas-menu/libros-y-registros-vinculados-asuntos-tributarios-empresas/sistema-de-libros-electronicos-ple/6561-07-estructura-de-los-libros-y-registros-electronicos-en-el-ple</w:t>
              </w:r>
            </w:hyperlink>
            <w:r>
              <w:rPr>
                <w:b w:val="0"/>
                <w:i w:val="0"/>
                <w:strike w:val="0"/>
                <w:color w:val="auto"/>
                <w:kern w:val="0"/>
                <w:sz w:val="18"/>
                <w:szCs w:val="24"/>
                <w:highlight w:val="none"/>
                <w:u w:val="none"/>
              </w:rPr>
              <w:t xml:space="preserve"> </w:t>
            </w:r>
          </w:p>
          <w:p>
            <w:pPr>
              <w:numPr>
                <w:ilvl w:val="0"/>
                <w:numId w:val="67"/>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Existen documentos internos como las ordenes de producción, autorizaciones de ingreso, autorizaciones de salida, etc. que también podrán ser registrados como tipos de documento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Solo debe permitir modificar o eliminar tipos de documento que no hayan sido usados en el registro diario de operaciones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fecha de baja puede ser nula y no debe ser menor a la fecha de alta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Debe guardar la fecha, hora y usuario de registro.</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Debe poder bajar la información a un archivo CSV o TXT  </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Ver </w:t>
            </w:r>
            <w:r>
              <w:rPr>
                <w:b/>
                <w:i w:val="0"/>
                <w:strike w:val="0"/>
                <w:color w:val="auto"/>
                <w:kern w:val="0"/>
                <w:sz w:val="18"/>
                <w:szCs w:val="24"/>
                <w:highlight w:val="none"/>
                <w:u w:val="none"/>
              </w:rPr>
              <w:t>Anexo 03</w:t>
            </w:r>
            <w:r>
              <w:rPr>
                <w:b w:val="0"/>
                <w:i w:val="0"/>
                <w:strike w:val="0"/>
                <w:color w:val="auto"/>
                <w:kern w:val="0"/>
                <w:sz w:val="18"/>
                <w:szCs w:val="24"/>
                <w:highlight w:val="none"/>
                <w:u w:val="none"/>
              </w:rPr>
              <w:t>.</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ilvl w:val="0"/>
                <w:numId w:val="1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Transacciones, tendrá las transacciones que se usaran en las operaciones del registro diario. </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datos requeridos son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Transacción</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Descripción</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Actividad relacionada a la transacción (puede ser más de una y corresponde al RCBF)</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Tipo de operación (corresponde a lo que ha registrado como actividad)</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Tipo de cálculo (deberá registrar los tipos de cálculo asociados, puede ser más de uno)</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Indicador de uso solo para generación automática, se usan para generación automática de registro (</w:t>
            </w:r>
            <w:bookmarkStart w:id="1146" w:name="_DV_C969"/>
            <w:r>
              <w:rPr>
                <w:rStyle w:val="DeltaViewDeletion"/>
                <w:b w:val="0"/>
                <w:i w:val="0"/>
                <w:kern w:val="0"/>
                <w:sz w:val="18"/>
                <w:szCs w:val="24"/>
                <w:highlight w:val="none"/>
                <w:u w:val="none"/>
              </w:rPr>
              <w:t>GRE OSE/</w:t>
            </w:r>
            <w:bookmarkEnd w:id="1146"/>
            <w:r>
              <w:rPr>
                <w:b w:val="0"/>
                <w:i w:val="0"/>
                <w:strike w:val="0"/>
                <w:color w:val="auto"/>
                <w:kern w:val="0"/>
                <w:sz w:val="18"/>
                <w:szCs w:val="24"/>
                <w:highlight w:val="none"/>
                <w:u w:val="none"/>
              </w:rPr>
              <w:t>GRE-BF, guías de remisión físicas)</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Indicador de uso solo para comunicar incidencias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Indicador de uso solo para Zona Primaria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Transacción relacionada para imputación, se usa cuando se generan operaciones tipo “sombra” a los usuarios imputados</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Alta</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Fecha de Baja</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Considerar :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Generar el correlativo que corresponda a la transacción, secuencial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NO deben existir transacciones que estén vigentes con la misma descripción</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Deberá validar que la transacción relacionada para una imputación exista, si se le da de baja a una transacción relacionada a otra deberá alertar al Usuario para que actualice la información con la nueva transacción relacionada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Solo debe permitir modificar o eliminar transacciones que no hayan sido usados en el registro diario de operaciones, salvo que las operaciones hayan sido eliminadas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La fecha de baja puede ser nula y no debe ser menor a la fecha de alta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Inicialmente el orden de los registros es por transacción pero puede ordenar por cualquier dato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El alta y la baja de una transacción deberán ser sustentadas.</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Una vez generada o eliminada la transacción debe enviar un mensaje al correo institucional de la GORBF y Supervisión 3 de la GORBF informando el hecho con todo el detalle.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Debe guardar la fecha, hora y usuario de registro.</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Debe poder bajar la información a un archivo CSV o TXT </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Ver </w:t>
            </w:r>
            <w:r>
              <w:rPr>
                <w:b/>
                <w:i w:val="0"/>
                <w:strike w:val="0"/>
                <w:color w:val="auto"/>
                <w:kern w:val="0"/>
                <w:sz w:val="18"/>
                <w:szCs w:val="24"/>
                <w:highlight w:val="none"/>
                <w:u w:val="none"/>
              </w:rPr>
              <w:t>Anexo 07</w:t>
            </w:r>
            <w:r>
              <w:rPr>
                <w:b w:val="0"/>
                <w:i w:val="0"/>
                <w:strike w:val="0"/>
                <w:color w:val="auto"/>
                <w:kern w:val="0"/>
                <w:sz w:val="18"/>
                <w:szCs w:val="24"/>
                <w:highlight w:val="none"/>
                <w:u w:val="none"/>
              </w:rPr>
              <w:t>.</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ilvl w:val="0"/>
                <w:numId w:val="1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Actualización de marca de exceptuados a la DJRO por Usuario, la marca de exceptuado a la DJRO del Usuario está en el RCBF y se inicia con el Alta en el proceso de inscripción del Usuario – </w:t>
            </w:r>
            <w:r>
              <w:rPr>
                <w:b/>
                <w:i w:val="0"/>
                <w:strike w:val="0"/>
                <w:color w:val="auto"/>
                <w:kern w:val="0"/>
                <w:sz w:val="18"/>
                <w:szCs w:val="24"/>
                <w:highlight w:val="none"/>
                <w:u w:val="none"/>
              </w:rPr>
              <w:t>MPN Calificación de Inscripción</w:t>
            </w:r>
            <w:r>
              <w:rPr>
                <w:b w:val="0"/>
                <w:i w:val="0"/>
                <w:strike w:val="0"/>
                <w:color w:val="auto"/>
                <w:kern w:val="0"/>
                <w:sz w:val="18"/>
                <w:szCs w:val="24"/>
                <w:highlight w:val="none"/>
                <w:u w:val="none"/>
              </w:rPr>
              <w:t xml:space="preserve"> – . Cuando se actualice el indicador “afecta cálculo de Exceptuado para DJRO (SI/NO)” en la tabla de características de Usuario (Anexo 23 del </w:t>
            </w:r>
            <w:r>
              <w:rPr>
                <w:b/>
                <w:i w:val="0"/>
                <w:strike w:val="0"/>
                <w:color w:val="auto"/>
                <w:kern w:val="0"/>
                <w:sz w:val="18"/>
                <w:szCs w:val="24"/>
                <w:highlight w:val="none"/>
                <w:u w:val="none"/>
              </w:rPr>
              <w:t>MPN de Solicitud de Inscripción</w:t>
            </w:r>
            <w:r>
              <w:rPr>
                <w:b w:val="0"/>
                <w:i w:val="0"/>
                <w:strike w:val="0"/>
                <w:color w:val="auto"/>
                <w:kern w:val="0"/>
                <w:sz w:val="18"/>
                <w:szCs w:val="24"/>
                <w:highlight w:val="none"/>
                <w:u w:val="none"/>
              </w:rPr>
              <w:t xml:space="preserve">) debe volver a calcular esta marca de la siguiente manera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Basta que el Usuario en el RCBF una de las características que esté vigente tenga la marca de SI y esta característica en la tabla de características de Usuario el indicador de “afecta cálculo de Exceptuado para DJRO “ sea SI para que se considere al Usuario exceptuado, si ya estaba exceptuado mantiene la condición caso contrario a partir del periodo donde se actualizó el indicador en la tabla de características se considera exceptuado.</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Si todas las características del Usuario en el RCBF vigentes, en la tabla de características el indicador de “afecta cálculo de Exceptuado para DJRO “ es NO se considera al Usuario no exceptuado, si era no exceptuado mantiene la condición caso contrario a partir del periodo donde se actualizó el indicador en la tabla de características se considera no exceptuado.</w:t>
            </w: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Esto aplica tanto para los Usuarios vigentes o suspendidos en el RCBF. Se requiere llevar un histórico de estos cambios en el RCBF.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ilvl w:val="0"/>
                <w:numId w:val="1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Mantenimiento de Usuarios PRIUS, se requiere el mantenimiento de Usuario considerados como PRIUS. Se debe mantener la vigencia. Considerar que un Usuario puede ser PRIU y dejar de ser PRIU en varios periodos de tiempo.</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Los datos requeridos son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RUC</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Sustento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Considerar :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Debe guardar la fecha, hora y usuario de registro.</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Debe poder bajar la información a un archivo CSV o TXT </w:t>
            </w:r>
          </w:p>
          <w:p>
            <w:pPr>
              <w:numPr>
                <w:numId w:val="0"/>
              </w:numPr>
              <w:shd w:val="clear" w:color="auto" w:fill="FFFFFF"/>
              <w:spacing w:line="276" w:lineRule="auto"/>
              <w:ind w:left="0" w:firstLine="0"/>
              <w:rPr>
                <w:rStyle w:val="DefaultParagraphFont"/>
                <w:b w:val="0"/>
                <w:i w:val="0"/>
                <w:strike w:val="0"/>
                <w:color w:val="auto"/>
                <w:kern w:val="0"/>
                <w:sz w:val="18"/>
                <w:szCs w:val="24"/>
                <w:highlight w:val="none"/>
                <w:u w:val="none"/>
              </w:rPr>
            </w:pPr>
            <w:bookmarkStart w:id="1147" w:name="_DV_C970"/>
          </w:p>
          <w:p>
            <w:pPr>
              <w:numPr>
                <w:ilvl w:val="0"/>
                <w:numId w:val="222"/>
              </w:numPr>
              <w:shd w:val="clear" w:color="auto" w:fill="FFFFFF"/>
              <w:tabs>
                <w:tab w:val="num" w:pos="0"/>
              </w:tabs>
              <w:spacing w:line="276" w:lineRule="auto"/>
              <w:ind w:left="360"/>
              <w:rPr>
                <w:rStyle w:val="DefaultParagraphFont"/>
                <w:b w:val="0"/>
                <w:i w:val="0"/>
                <w:strike w:val="0"/>
                <w:color w:val="auto"/>
                <w:kern w:val="0"/>
                <w:sz w:val="18"/>
                <w:szCs w:val="24"/>
                <w:highlight w:val="none"/>
                <w:u w:val="none"/>
              </w:rPr>
            </w:pPr>
            <w:bookmarkEnd w:id="1147"/>
            <w:bookmarkStart w:id="1148" w:name="_DV_C971"/>
            <w:r>
              <w:rPr>
                <w:rStyle w:val="DeltaViewInsertion"/>
                <w:b w:val="0"/>
                <w:i w:val="0"/>
                <w:strike w:val="0"/>
                <w:kern w:val="0"/>
                <w:sz w:val="18"/>
                <w:szCs w:val="24"/>
                <w:highlight w:val="none"/>
              </w:rPr>
              <w:t xml:space="preserve">Usuarios que no pueden caer en condición de omiso por no contar con equipos informáticos, se requiere el mantenimiento de los Usuarios inscritos en el RCBF los cuales no pueden caer en la condición de omiso por no contar con equipos informáticos. </w:t>
            </w:r>
            <w:bookmarkEnd w:id="1148"/>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bookmarkStart w:id="1149" w:name="_DV_C972"/>
            <w:r>
              <w:rPr>
                <w:rStyle w:val="DeltaViewInsertion"/>
                <w:b w:val="0"/>
                <w:i w:val="0"/>
                <w:strike w:val="0"/>
                <w:kern w:val="0"/>
                <w:sz w:val="18"/>
                <w:szCs w:val="24"/>
                <w:highlight w:val="none"/>
              </w:rPr>
              <w:t>Los datos requeridos son</w:t>
            </w:r>
            <w:bookmarkEnd w:id="1149"/>
            <w:bookmarkStart w:id="1150" w:name="_DV_C973"/>
          </w:p>
          <w:p>
            <w:pPr>
              <w:numPr>
                <w:ilvl w:val="0"/>
                <w:numId w:val="22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1150"/>
            <w:bookmarkStart w:id="1151" w:name="_DV_C974"/>
            <w:r>
              <w:rPr>
                <w:rStyle w:val="DeltaViewInsertion"/>
                <w:b w:val="0"/>
                <w:i w:val="0"/>
                <w:strike w:val="0"/>
                <w:kern w:val="0"/>
                <w:sz w:val="18"/>
                <w:szCs w:val="24"/>
                <w:highlight w:val="none"/>
              </w:rPr>
              <w:t>RUC</w:t>
            </w:r>
            <w:bookmarkEnd w:id="1151"/>
            <w:bookmarkStart w:id="1152" w:name="_DV_C975"/>
          </w:p>
          <w:p>
            <w:pPr>
              <w:numPr>
                <w:ilvl w:val="0"/>
                <w:numId w:val="22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1152"/>
            <w:bookmarkStart w:id="1153" w:name="_DV_C976"/>
            <w:r>
              <w:rPr>
                <w:rStyle w:val="DeltaViewInsertion"/>
                <w:b w:val="0"/>
                <w:i w:val="0"/>
                <w:strike w:val="0"/>
                <w:kern w:val="0"/>
                <w:sz w:val="18"/>
                <w:szCs w:val="24"/>
                <w:highlight w:val="none"/>
              </w:rPr>
              <w:t>Sustento</w:t>
            </w:r>
            <w:bookmarkEnd w:id="1153"/>
            <w:bookmarkStart w:id="1154" w:name="_DV_C977"/>
          </w:p>
          <w:p>
            <w:pPr>
              <w:numPr>
                <w:ilvl w:val="0"/>
                <w:numId w:val="22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1154"/>
            <w:bookmarkStart w:id="1155" w:name="_DV_C978"/>
            <w:r>
              <w:rPr>
                <w:rStyle w:val="DeltaViewInsertion"/>
                <w:b w:val="0"/>
                <w:i w:val="0"/>
                <w:strike w:val="0"/>
                <w:kern w:val="0"/>
                <w:sz w:val="18"/>
                <w:szCs w:val="24"/>
                <w:highlight w:val="none"/>
              </w:rPr>
              <w:t>Fecha de alta (que no puede caer omiso)</w:t>
            </w:r>
            <w:bookmarkEnd w:id="1155"/>
            <w:bookmarkStart w:id="1156" w:name="_DV_C979"/>
          </w:p>
          <w:p>
            <w:pPr>
              <w:numPr>
                <w:ilvl w:val="0"/>
                <w:numId w:val="223"/>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bookmarkEnd w:id="1156"/>
            <w:bookmarkStart w:id="1157" w:name="_DV_C980"/>
            <w:r>
              <w:rPr>
                <w:rStyle w:val="DeltaViewInsertion"/>
                <w:b w:val="0"/>
                <w:i w:val="0"/>
                <w:strike w:val="0"/>
                <w:kern w:val="0"/>
                <w:sz w:val="18"/>
                <w:szCs w:val="24"/>
                <w:highlight w:val="none"/>
              </w:rPr>
              <w:t>Fecha de baja</w:t>
            </w:r>
            <w:bookmarkEnd w:id="1157"/>
          </w:p>
          <w:p>
            <w:pPr>
              <w:numPr>
                <w:numId w:val="0"/>
              </w:numPr>
              <w:shd w:val="clear" w:color="auto" w:fill="FFFFFF"/>
              <w:spacing w:line="276" w:lineRule="auto"/>
              <w:ind w:left="360" w:firstLine="0"/>
              <w:rPr>
                <w:rStyle w:val="DefaultParagraphFont"/>
                <w:b w:val="0"/>
                <w:i w:val="0"/>
                <w:strike w:val="0"/>
                <w:color w:val="auto"/>
                <w:kern w:val="0"/>
                <w:sz w:val="18"/>
                <w:szCs w:val="24"/>
                <w:highlight w:val="none"/>
                <w:u w:val="none"/>
              </w:rPr>
            </w:pPr>
          </w:p>
          <w:p>
            <w:pPr>
              <w:numPr>
                <w:numId w:val="0"/>
              </w:numPr>
              <w:shd w:val="clear" w:color="auto" w:fill="FFFFFF"/>
              <w:spacing w:line="276" w:lineRule="auto"/>
              <w:ind w:left="0" w:firstLine="0"/>
              <w:rPr>
                <w:b/>
                <w:i w:val="0"/>
                <w:strike w:val="0"/>
                <w:color w:val="auto"/>
                <w:kern w:val="0"/>
                <w:sz w:val="18"/>
                <w:szCs w:val="24"/>
                <w:highlight w:val="none"/>
                <w:u w:val="none"/>
              </w:rPr>
            </w:pPr>
            <w:r>
              <w:rPr>
                <w:b w:val="0"/>
                <w:i w:val="0"/>
                <w:strike w:val="0"/>
                <w:color w:val="auto"/>
                <w:kern w:val="0"/>
                <w:sz w:val="18"/>
                <w:szCs w:val="24"/>
                <w:highlight w:val="none"/>
                <w:u w:val="none"/>
              </w:rPr>
              <w:t xml:space="preserve">El perfil que tendrá acceso a los mantenimientos es el del </w:t>
            </w:r>
            <w:r>
              <w:rPr>
                <w:b/>
                <w:i w:val="0"/>
                <w:strike w:val="0"/>
                <w:color w:val="auto"/>
                <w:kern w:val="0"/>
                <w:sz w:val="18"/>
                <w:szCs w:val="24"/>
                <w:highlight w:val="none"/>
                <w:u w:val="none"/>
              </w:rPr>
              <w:t>Gestor de Datos Maestro</w:t>
            </w:r>
          </w:p>
        </w:tc>
      </w:tr>
      <w:tr>
        <w:tblPrEx>
          <w:tblW w:w="5000" w:type="pct"/>
          <w:jc w:val="center"/>
          <w:tblLayout w:type="fixed"/>
          <w:tblCellMar>
            <w:left w:w="70" w:type="dxa"/>
            <w:right w:w="70" w:type="dxa"/>
          </w:tblCellMar>
        </w:tblPrEx>
        <w:trPr>
          <w:trHeight w:val="20"/>
          <w:jc w:val="center"/>
        </w:trPr>
        <w:tc>
          <w:tcPr>
            <w:tcW w:w="1039"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spacing w:before="120" w:after="120" w:line="276" w:lineRule="auto"/>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29</w:t>
            </w:r>
          </w:p>
        </w:tc>
        <w:tc>
          <w:tcPr>
            <w:tcW w:w="8405"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pPr>
              <w:pStyle w:val="ListParagraph"/>
              <w:numPr>
                <w:numId w:val="0"/>
              </w:numPr>
              <w:spacing w:before="120" w:after="120" w:line="276" w:lineRule="auto"/>
              <w:ind w:firstLine="0"/>
              <w:rPr>
                <w:rStyle w:val="DefaultParagraphFont"/>
                <w:b/>
                <w:i w:val="0"/>
                <w:strike w:val="0"/>
                <w:color w:val="auto"/>
                <w:kern w:val="0"/>
                <w:sz w:val="18"/>
                <w:szCs w:val="24"/>
                <w:highlight w:val="none"/>
                <w:u w:val="single"/>
              </w:rPr>
            </w:pPr>
            <w:r>
              <w:rPr>
                <w:b/>
                <w:i w:val="0"/>
                <w:strike w:val="0"/>
                <w:color w:val="auto"/>
                <w:kern w:val="0"/>
                <w:sz w:val="18"/>
                <w:szCs w:val="24"/>
                <w:highlight w:val="none"/>
                <w:u w:val="single"/>
              </w:rPr>
              <w:t xml:space="preserve">Registro de observaciones </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Como parte del proceso de análisis de las operaciones registradas por el Usuario, el personal de la GORBF tiene acceso a consultar todas las DJRO de todos los periodos en los cuales el Usuario haya estado en el RCBF y a registrar observaciones a dichas operaciones, esto incluye a los registro del Inventario Inicial.</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Se permite registrar observaciones por cada operación/registro de inventario inicial, de manera individual o masiva, las cuales deben ser aprobadas también de manera individual o masiva por la Supervisión. Una vez aprobadas no pueden ser alteradas ni eliminadas debiéndose mostrar en orden descendente junto con los datos del Usuario de registro así como la fecha y hora. Si la operación registro de inventario inicial, de manera posterior es reemplazada o anulada mantiene las observaciones asociadas.</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Los filtros de la consulta son: fecha de la operación/ registro de inventario inicial, establecimiento (partida/destino/operación), código de presentación o Insumo Químico al cual pertenece la presentación.</w:t>
            </w:r>
          </w:p>
          <w:p>
            <w:pPr>
              <w:pStyle w:val="ListParagraph"/>
              <w:numPr>
                <w:numId w:val="0"/>
              </w:numPr>
              <w:spacing w:before="120" w:after="120" w:line="276" w:lineRule="auto"/>
              <w:ind w:firstLine="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Los datos que se mostraran para las operaciones observadas son:</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Usuario</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Periodo y Estado de la DJRO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Datos de la operación observada/registro de inventario inicial</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Estado de la operación observada /registro de inventario inicial</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Observaciones</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Auditor que registro la información (registro SUNAT)</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 xml:space="preserve">Fecha y hora del registro de la información </w:t>
            </w:r>
          </w:p>
          <w:p>
            <w:pPr>
              <w:numPr>
                <w:ilvl w:val="0"/>
                <w:numId w:val="66"/>
              </w:numPr>
              <w:shd w:val="clear" w:color="auto" w:fill="FFFFFF"/>
              <w:tabs>
                <w:tab w:val="num" w:pos="0"/>
              </w:tabs>
              <w:spacing w:line="276" w:lineRule="auto"/>
              <w:ind w:left="720"/>
              <w:rPr>
                <w:rStyle w:val="DefaultParagraphFont"/>
                <w:b w:val="0"/>
                <w:i w:val="0"/>
                <w:strike w:val="0"/>
                <w:color w:val="auto"/>
                <w:kern w:val="0"/>
                <w:sz w:val="18"/>
                <w:szCs w:val="24"/>
                <w:highlight w:val="none"/>
                <w:u w:val="none"/>
              </w:rPr>
            </w:pPr>
            <w:r>
              <w:rPr>
                <w:b w:val="0"/>
                <w:i w:val="0"/>
                <w:strike w:val="0"/>
                <w:color w:val="auto"/>
                <w:kern w:val="0"/>
                <w:sz w:val="18"/>
                <w:szCs w:val="24"/>
                <w:highlight w:val="none"/>
                <w:u w:val="none"/>
              </w:rPr>
              <w:t>Supervisor que aprobó la observación (registro SUNAT)</w:t>
            </w:r>
          </w:p>
          <w:p>
            <w:pPr>
              <w:numPr>
                <w:ilvl w:val="0"/>
                <w:numId w:val="66"/>
              </w:numPr>
              <w:shd w:val="clear" w:color="auto" w:fill="FFFFFF"/>
              <w:tabs>
                <w:tab w:val="num" w:pos="0"/>
              </w:tabs>
              <w:spacing w:line="276" w:lineRule="auto"/>
              <w:ind w:left="72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Fecha y hora de la aprobación de la información </w:t>
            </w:r>
          </w:p>
        </w:tc>
      </w:tr>
    </w:tbl>
    <w:p>
      <w:pPr>
        <w:pStyle w:val="Heading2"/>
        <w:numPr>
          <w:ilvl w:val="0"/>
          <w:numId w:val="0"/>
        </w:numPr>
        <w:tabs>
          <w:tab w:val="clear" w:pos="576"/>
        </w:tabs>
        <w:ind w:left="0" w:firstLine="0"/>
        <w:rPr>
          <w:strike w:val="0"/>
          <w:color w:val="auto"/>
          <w:sz w:val="20"/>
          <w:szCs w:val="24"/>
          <w:highlight w:val="none"/>
          <w:u w:val="none"/>
        </w:rPr>
      </w:pPr>
    </w:p>
    <w:p>
      <w:pPr>
        <w:pStyle w:val="Heading2"/>
        <w:numPr>
          <w:ilvl w:val="0"/>
          <w:numId w:val="0"/>
        </w:numPr>
        <w:tabs>
          <w:tab w:val="clear" w:pos="576"/>
        </w:tabs>
        <w:ind w:left="0" w:firstLine="0"/>
        <w:rPr>
          <w:strike w:val="0"/>
          <w:color w:val="auto"/>
          <w:sz w:val="18"/>
          <w:szCs w:val="24"/>
          <w:highlight w:val="none"/>
          <w:u w:val="none"/>
        </w:rPr>
      </w:pPr>
    </w:p>
    <w:p>
      <w:pPr>
        <w:pStyle w:val="Heading1"/>
        <w:ind w:hanging="357"/>
        <w:rPr>
          <w:strike w:val="0"/>
          <w:color w:val="auto"/>
          <w:kern w:val="0"/>
          <w:szCs w:val="24"/>
          <w:highlight w:val="none"/>
          <w:u w:val="none"/>
        </w:rPr>
      </w:pPr>
      <w:bookmarkStart w:id="1158" w:name="_Toc536438841"/>
      <w:bookmarkStart w:id="1159" w:name="_Toc15659606"/>
      <w:r>
        <w:rPr>
          <w:strike w:val="0"/>
          <w:color w:val="auto"/>
          <w:kern w:val="0"/>
          <w:szCs w:val="24"/>
          <w:highlight w:val="none"/>
          <w:u w:val="none"/>
        </w:rPr>
        <w:t>Requerimientos del proyecto</w:t>
      </w:r>
      <w:bookmarkEnd w:id="1158"/>
      <w:bookmarkEnd w:id="1159"/>
      <w:r>
        <w:rPr>
          <w:strike w:val="0"/>
          <w:color w:val="auto"/>
          <w:kern w:val="0"/>
          <w:szCs w:val="24"/>
          <w:highlight w:val="none"/>
          <w:u w:val="none"/>
        </w:rPr>
        <w:t xml:space="preserve"> </w:t>
      </w:r>
    </w:p>
    <w:p>
      <w:pPr>
        <w:numPr>
          <w:numId w:val="0"/>
        </w:numPr>
        <w:ind w:left="0" w:firstLine="0"/>
        <w:rPr>
          <w:b w:val="0"/>
          <w:strike w:val="0"/>
          <w:color w:val="auto"/>
          <w:kern w:val="0"/>
          <w:szCs w:val="24"/>
          <w:highlight w:val="none"/>
          <w:u w:val="none"/>
          <w:lang w:val="es-PE"/>
        </w:rPr>
      </w:pPr>
    </w:p>
    <w:p>
      <w:pPr>
        <w:pStyle w:val="Heading2"/>
        <w:numPr>
          <w:numId w:val="81"/>
        </w:numPr>
        <w:tabs>
          <w:tab w:val="num" w:pos="0"/>
          <w:tab w:val="clear" w:pos="576"/>
        </w:tabs>
        <w:ind w:left="567" w:hanging="567"/>
        <w:rPr>
          <w:strike w:val="0"/>
          <w:color w:val="auto"/>
          <w:sz w:val="22"/>
          <w:szCs w:val="24"/>
          <w:highlight w:val="none"/>
          <w:u w:val="none"/>
        </w:rPr>
      </w:pPr>
      <w:bookmarkStart w:id="1160" w:name="_Toc536438842"/>
      <w:bookmarkStart w:id="1161" w:name="_Toc15659607"/>
      <w:bookmarkStart w:id="1162" w:name="_Toc461637577"/>
      <w:bookmarkStart w:id="1163" w:name="_Toc469928271"/>
      <w:r>
        <w:rPr>
          <w:strike w:val="0"/>
          <w:color w:val="auto"/>
          <w:sz w:val="22"/>
          <w:szCs w:val="24"/>
          <w:highlight w:val="none"/>
          <w:u w:val="none"/>
        </w:rPr>
        <w:t>Requerimiento Norma Legal</w:t>
      </w:r>
      <w:bookmarkEnd w:id="1160"/>
      <w:bookmarkEnd w:id="1161"/>
      <w:bookmarkEnd w:id="1162"/>
      <w:bookmarkEnd w:id="1163"/>
      <w:bookmarkStart w:id="1164" w:name="_Toc469928272"/>
    </w:p>
    <w:p>
      <w:pPr>
        <w:numPr>
          <w:numId w:val="0"/>
        </w:numPr>
        <w:ind w:left="0" w:firstLine="0"/>
        <w:rPr>
          <w:b w:val="0"/>
          <w:strike w:val="0"/>
          <w:color w:val="auto"/>
          <w:kern w:val="0"/>
          <w:sz w:val="20"/>
          <w:szCs w:val="24"/>
          <w:highlight w:val="none"/>
          <w:u w:val="none"/>
        </w:rPr>
      </w:pPr>
    </w:p>
    <w:p>
      <w:pPr>
        <w:numPr>
          <w:ilvl w:val="0"/>
          <w:numId w:val="77"/>
        </w:numPr>
        <w:tabs>
          <w:tab w:val="num" w:pos="0"/>
        </w:tabs>
        <w:ind w:left="641" w:hanging="357"/>
        <w:rPr>
          <w:b w:val="0"/>
          <w:strike w:val="0"/>
          <w:color w:val="auto"/>
          <w:kern w:val="0"/>
          <w:sz w:val="20"/>
          <w:szCs w:val="24"/>
          <w:highlight w:val="none"/>
          <w:u w:val="none"/>
          <w:lang w:val="es-PE"/>
        </w:rPr>
      </w:pPr>
      <w:r>
        <w:rPr>
          <w:b w:val="0"/>
          <w:strike w:val="0"/>
          <w:color w:val="auto"/>
          <w:kern w:val="0"/>
          <w:sz w:val="20"/>
          <w:szCs w:val="24"/>
          <w:highlight w:val="none"/>
          <w:u w:val="none"/>
          <w:lang w:val="es-PE"/>
        </w:rPr>
        <w:t>Se debe elaborar un Proyecto de modificatoria de la RS 255-2013 SUNAT que incluya los cambios consignados en el presente documento.</w:t>
      </w:r>
    </w:p>
    <w:p>
      <w:pPr>
        <w:numPr>
          <w:ilvl w:val="0"/>
          <w:numId w:val="77"/>
        </w:numPr>
        <w:tabs>
          <w:tab w:val="num" w:pos="0"/>
        </w:tabs>
        <w:ind w:left="641" w:hanging="357"/>
        <w:rPr>
          <w:b w:val="0"/>
          <w:strike w:val="0"/>
          <w:color w:val="auto"/>
          <w:kern w:val="0"/>
          <w:sz w:val="20"/>
          <w:szCs w:val="24"/>
          <w:highlight w:val="none"/>
          <w:u w:val="none"/>
          <w:lang w:val="es-PE"/>
        </w:rPr>
      </w:pPr>
      <w:r>
        <w:rPr>
          <w:b w:val="0"/>
          <w:strike w:val="0"/>
          <w:color w:val="auto"/>
          <w:kern w:val="0"/>
          <w:sz w:val="20"/>
          <w:szCs w:val="24"/>
          <w:highlight w:val="none"/>
          <w:u w:val="none"/>
          <w:lang w:val="es-PE"/>
        </w:rPr>
        <w:t>Gestionar el cambio organizacional</w:t>
      </w:r>
    </w:p>
    <w:p>
      <w:pPr>
        <w:numPr>
          <w:ilvl w:val="0"/>
          <w:numId w:val="73"/>
        </w:numPr>
        <w:tabs>
          <w:tab w:val="num" w:pos="0"/>
        </w:tabs>
        <w:ind w:left="1068"/>
        <w:rPr>
          <w:b w:val="0"/>
          <w:strike w:val="0"/>
          <w:color w:val="auto"/>
          <w:kern w:val="0"/>
          <w:sz w:val="20"/>
          <w:szCs w:val="24"/>
          <w:highlight w:val="none"/>
          <w:u w:val="none"/>
          <w:lang w:val="es-PE"/>
        </w:rPr>
      </w:pPr>
      <w:r>
        <w:rPr>
          <w:b w:val="0"/>
          <w:strike w:val="0"/>
          <w:color w:val="000000"/>
          <w:kern w:val="0"/>
          <w:sz w:val="20"/>
          <w:szCs w:val="24"/>
          <w:highlight w:val="none"/>
          <w:u w:val="none"/>
        </w:rPr>
        <w:t>Cambio cultural</w:t>
      </w:r>
    </w:p>
    <w:p>
      <w:pPr>
        <w:numPr>
          <w:ilvl w:val="0"/>
          <w:numId w:val="73"/>
        </w:numPr>
        <w:tabs>
          <w:tab w:val="num" w:pos="0"/>
        </w:tabs>
        <w:ind w:left="1068"/>
        <w:rPr>
          <w:b w:val="0"/>
          <w:strike w:val="0"/>
          <w:color w:val="auto"/>
          <w:kern w:val="0"/>
          <w:sz w:val="20"/>
          <w:szCs w:val="24"/>
          <w:highlight w:val="none"/>
          <w:u w:val="none"/>
          <w:lang w:val="es-PE"/>
        </w:rPr>
      </w:pPr>
      <w:r>
        <w:rPr>
          <w:b w:val="0"/>
          <w:strike w:val="0"/>
          <w:color w:val="000000"/>
          <w:kern w:val="0"/>
          <w:sz w:val="20"/>
          <w:szCs w:val="24"/>
          <w:highlight w:val="none"/>
          <w:u w:val="none"/>
        </w:rPr>
        <w:t>Revisión de estructura organizacional y perfiles por puesto</w:t>
      </w:r>
    </w:p>
    <w:p>
      <w:pPr>
        <w:numPr>
          <w:ilvl w:val="0"/>
          <w:numId w:val="73"/>
        </w:numPr>
        <w:tabs>
          <w:tab w:val="num" w:pos="0"/>
        </w:tabs>
        <w:ind w:left="1068"/>
        <w:rPr>
          <w:b w:val="0"/>
          <w:strike w:val="0"/>
          <w:color w:val="auto"/>
          <w:kern w:val="0"/>
          <w:sz w:val="20"/>
          <w:szCs w:val="24"/>
          <w:highlight w:val="none"/>
          <w:u w:val="none"/>
          <w:lang w:val="es-PE"/>
        </w:rPr>
      </w:pPr>
      <w:r>
        <w:rPr>
          <w:b w:val="0"/>
          <w:strike w:val="0"/>
          <w:color w:val="000000"/>
          <w:kern w:val="0"/>
          <w:sz w:val="20"/>
          <w:szCs w:val="24"/>
          <w:highlight w:val="none"/>
          <w:u w:val="none"/>
          <w:lang w:val="es-PE"/>
        </w:rPr>
        <w:t xml:space="preserve">Implementación de herramientas de calidad </w:t>
      </w:r>
    </w:p>
    <w:p>
      <w:pPr>
        <w:numPr>
          <w:numId w:val="0"/>
        </w:numPr>
        <w:ind w:left="0" w:firstLine="0"/>
        <w:rPr>
          <w:b w:val="0"/>
          <w:strike w:val="0"/>
          <w:color w:val="auto"/>
          <w:kern w:val="0"/>
          <w:sz w:val="20"/>
          <w:szCs w:val="24"/>
          <w:highlight w:val="none"/>
          <w:u w:val="none"/>
          <w:lang w:val="es-PE"/>
        </w:rPr>
      </w:pPr>
    </w:p>
    <w:p>
      <w:pPr>
        <w:pStyle w:val="Heading2"/>
        <w:numPr>
          <w:numId w:val="81"/>
        </w:numPr>
        <w:tabs>
          <w:tab w:val="num" w:pos="0"/>
          <w:tab w:val="clear" w:pos="576"/>
        </w:tabs>
        <w:ind w:left="567" w:hanging="567"/>
        <w:rPr>
          <w:strike w:val="0"/>
          <w:color w:val="auto"/>
          <w:sz w:val="22"/>
          <w:szCs w:val="24"/>
          <w:highlight w:val="none"/>
          <w:u w:val="none"/>
        </w:rPr>
      </w:pPr>
      <w:bookmarkStart w:id="1165" w:name="_Toc536438843"/>
      <w:bookmarkStart w:id="1166" w:name="_Toc15659608"/>
      <w:r>
        <w:rPr>
          <w:strike w:val="0"/>
          <w:color w:val="auto"/>
          <w:sz w:val="22"/>
          <w:szCs w:val="24"/>
          <w:highlight w:val="none"/>
          <w:u w:val="none"/>
        </w:rPr>
        <w:t>Requerimiento Elaboración de Procedimientos</w:t>
      </w:r>
      <w:bookmarkEnd w:id="1165"/>
      <w:bookmarkEnd w:id="1166"/>
      <w:bookmarkEnd w:id="1164"/>
      <w:bookmarkStart w:id="1167" w:name="_Toc469928273"/>
    </w:p>
    <w:p>
      <w:pPr>
        <w:numPr>
          <w:numId w:val="0"/>
        </w:numPr>
        <w:ind w:left="0" w:firstLine="0"/>
        <w:rPr>
          <w:b w:val="0"/>
          <w:strike w:val="0"/>
          <w:color w:val="auto"/>
          <w:kern w:val="0"/>
          <w:sz w:val="20"/>
          <w:szCs w:val="24"/>
          <w:highlight w:val="none"/>
          <w:u w:val="none"/>
        </w:rPr>
      </w:pPr>
    </w:p>
    <w:p>
      <w:pPr>
        <w:numPr>
          <w:numId w:val="0"/>
        </w:numPr>
        <w:ind w:left="567" w:firstLine="0"/>
        <w:rPr>
          <w:b w:val="0"/>
          <w:strike w:val="0"/>
          <w:color w:val="auto"/>
          <w:kern w:val="0"/>
          <w:sz w:val="20"/>
          <w:szCs w:val="24"/>
          <w:highlight w:val="none"/>
          <w:u w:val="none"/>
        </w:rPr>
      </w:pPr>
      <w:r>
        <w:rPr>
          <w:b w:val="0"/>
          <w:strike w:val="0"/>
          <w:color w:val="auto"/>
          <w:kern w:val="0"/>
          <w:sz w:val="20"/>
          <w:szCs w:val="24"/>
          <w:highlight w:val="none"/>
          <w:u w:val="none"/>
        </w:rPr>
        <w:t>No se ha considerado elaboración de procedimientos internos para el nuevo modelo.</w:t>
      </w:r>
    </w:p>
    <w:p>
      <w:pPr>
        <w:numPr>
          <w:numId w:val="0"/>
        </w:numPr>
        <w:ind w:left="0" w:firstLine="0"/>
        <w:rPr>
          <w:b w:val="0"/>
          <w:strike w:val="0"/>
          <w:color w:val="auto"/>
          <w:kern w:val="0"/>
          <w:sz w:val="20"/>
          <w:szCs w:val="24"/>
          <w:highlight w:val="none"/>
          <w:u w:val="none"/>
        </w:rPr>
      </w:pPr>
    </w:p>
    <w:p>
      <w:pPr>
        <w:numPr>
          <w:numId w:val="0"/>
        </w:numPr>
        <w:ind w:left="0" w:firstLine="0"/>
        <w:rPr>
          <w:b w:val="0"/>
          <w:strike w:val="0"/>
          <w:color w:val="auto"/>
          <w:kern w:val="0"/>
          <w:sz w:val="20"/>
          <w:szCs w:val="24"/>
          <w:highlight w:val="none"/>
          <w:u w:val="none"/>
        </w:rPr>
      </w:pPr>
    </w:p>
    <w:p>
      <w:pPr>
        <w:pStyle w:val="Heading2"/>
        <w:numPr>
          <w:numId w:val="81"/>
        </w:numPr>
        <w:tabs>
          <w:tab w:val="num" w:pos="0"/>
          <w:tab w:val="clear" w:pos="576"/>
        </w:tabs>
        <w:ind w:left="567" w:hanging="567"/>
        <w:rPr>
          <w:strike w:val="0"/>
          <w:color w:val="auto"/>
          <w:sz w:val="22"/>
          <w:szCs w:val="24"/>
          <w:highlight w:val="none"/>
          <w:u w:val="none"/>
        </w:rPr>
      </w:pPr>
      <w:bookmarkStart w:id="1168" w:name="_Toc536438844"/>
      <w:bookmarkStart w:id="1169" w:name="_Toc15659609"/>
      <w:r>
        <w:rPr>
          <w:strike w:val="0"/>
          <w:color w:val="auto"/>
          <w:sz w:val="22"/>
          <w:szCs w:val="24"/>
          <w:highlight w:val="none"/>
          <w:u w:val="none"/>
        </w:rPr>
        <w:t>Requerimientos Informáticos de Negocio (RIN)</w:t>
      </w:r>
      <w:bookmarkEnd w:id="1168"/>
      <w:bookmarkEnd w:id="1169"/>
      <w:bookmarkEnd w:id="1167"/>
    </w:p>
    <w:p>
      <w:pPr>
        <w:numPr>
          <w:numId w:val="0"/>
        </w:numPr>
        <w:ind w:left="0" w:firstLine="0"/>
        <w:rPr>
          <w:b w:val="0"/>
          <w:strike w:val="0"/>
          <w:color w:val="auto"/>
          <w:kern w:val="0"/>
          <w:sz w:val="20"/>
          <w:szCs w:val="24"/>
          <w:highlight w:val="none"/>
          <w:u w:val="none"/>
        </w:rPr>
      </w:pPr>
    </w:p>
    <w:tbl>
      <w:tblPr>
        <w:tblW w:w="0" w:type="dxa"/>
        <w:jc w:val="center"/>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Pr>
      <w:tblGrid>
        <w:gridCol w:w="2690"/>
        <w:gridCol w:w="1276"/>
        <w:gridCol w:w="1275"/>
        <w:gridCol w:w="851"/>
        <w:gridCol w:w="425"/>
        <w:gridCol w:w="567"/>
        <w:gridCol w:w="425"/>
        <w:gridCol w:w="756"/>
        <w:gridCol w:w="1232"/>
      </w:tblGrid>
      <w:tr>
        <w:tblPrEx>
          <w:tblW w:w="0" w:type="dxa"/>
          <w:jc w:val="center"/>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PrEx>
        <w:trPr>
          <w:cantSplit/>
          <w:jc w:val="center"/>
        </w:trPr>
        <w:tc>
          <w:tcPr>
            <w:tcW w:w="9497" w:type="dxa"/>
            <w:gridSpan w:val="9"/>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jc w:val="center"/>
              <w:rPr>
                <w:b/>
                <w:strike w:val="0"/>
                <w:color w:val="auto"/>
                <w:kern w:val="0"/>
                <w:szCs w:val="24"/>
                <w:highlight w:val="none"/>
                <w:u w:val="none"/>
              </w:rPr>
            </w:pPr>
            <w:r>
              <w:rPr>
                <w:b/>
                <w:strike w:val="0"/>
                <w:color w:val="auto"/>
                <w:kern w:val="0"/>
                <w:szCs w:val="24"/>
                <w:highlight w:val="none"/>
                <w:u w:val="none"/>
              </w:rPr>
              <w:t>REQUERIMIENTOS INFORMÁTICOS DE NEGOCIO (RIN)</w:t>
            </w:r>
          </w:p>
        </w:tc>
      </w:tr>
      <w:tr>
        <w:tblPrEx>
          <w:tblW w:w="0" w:type="dxa"/>
          <w:jc w:val="center"/>
          <w:tblInd w:w="-71" w:type="dxa"/>
          <w:tblLayout w:type="fixed"/>
          <w:tblCellMar>
            <w:left w:w="70" w:type="dxa"/>
            <w:right w:w="70" w:type="dxa"/>
          </w:tblCellMar>
        </w:tblPrEx>
        <w:trPr>
          <w:cantSplit/>
          <w:jc w:val="center"/>
        </w:trPr>
        <w:tc>
          <w:tcPr>
            <w:tcW w:w="2690"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N° del RIN</w:t>
            </w:r>
          </w:p>
        </w:tc>
        <w:tc>
          <w:tcPr>
            <w:tcW w:w="3827" w:type="dxa"/>
            <w:gridSpan w:val="4"/>
            <w:tcBorders>
              <w:top w:val="single" w:sz="6" w:space="0" w:color="000000"/>
              <w:left w:val="single" w:sz="6" w:space="0" w:color="000000"/>
              <w:bottom w:val="single" w:sz="6" w:space="0" w:color="000000"/>
              <w:right w:val="single" w:sz="6" w:space="0" w:color="000000"/>
            </w:tcBorders>
            <w:vAlign w:val="top"/>
          </w:tcPr>
          <w:p>
            <w:pPr>
              <w:numPr>
                <w:numId w:val="0"/>
              </w:numPr>
              <w:ind w:left="1010" w:hanging="1010"/>
              <w:rPr>
                <w:b w:val="0"/>
                <w:strike w:val="0"/>
                <w:color w:val="auto"/>
                <w:kern w:val="0"/>
                <w:sz w:val="18"/>
                <w:szCs w:val="24"/>
                <w:highlight w:val="none"/>
                <w:u w:val="none"/>
              </w:rPr>
            </w:pPr>
            <w:r>
              <w:rPr>
                <w:b w:val="0"/>
                <w:strike w:val="0"/>
                <w:color w:val="auto"/>
                <w:kern w:val="0"/>
                <w:sz w:val="18"/>
                <w:szCs w:val="24"/>
                <w:highlight w:val="none"/>
                <w:u w:val="none"/>
              </w:rPr>
              <w:t>7</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rPr>
                <w:b w:val="0"/>
                <w:strike w:val="0"/>
                <w:color w:val="auto"/>
                <w:kern w:val="0"/>
                <w:sz w:val="20"/>
                <w:szCs w:val="24"/>
                <w:highlight w:val="none"/>
                <w:u w:val="none"/>
              </w:rPr>
            </w:pPr>
            <w:r>
              <w:rPr>
                <w:b w:val="0"/>
                <w:strike w:val="0"/>
                <w:color w:val="auto"/>
                <w:kern w:val="0"/>
                <w:sz w:val="20"/>
                <w:szCs w:val="24"/>
                <w:highlight w:val="none"/>
                <w:u w:val="none"/>
              </w:rPr>
              <w:t>Fecha</w:t>
            </w:r>
          </w:p>
        </w:tc>
        <w:tc>
          <w:tcPr>
            <w:tcW w:w="1988" w:type="dxa"/>
            <w:gridSpan w:val="2"/>
            <w:tcBorders>
              <w:top w:val="single" w:sz="6" w:space="0" w:color="000000"/>
              <w:left w:val="single" w:sz="6" w:space="0" w:color="000000"/>
              <w:bottom w:val="single" w:sz="6" w:space="0" w:color="000000"/>
              <w:right w:val="single" w:sz="6" w:space="0" w:color="000000"/>
            </w:tcBorders>
            <w:vAlign w:val="top"/>
          </w:tcPr>
          <w:p>
            <w:pPr>
              <w:numPr>
                <w:numId w:val="0"/>
              </w:numPr>
              <w:ind w:left="1010" w:hanging="1010"/>
              <w:rPr>
                <w:b w:val="0"/>
                <w:strike w:val="0"/>
                <w:color w:val="auto"/>
                <w:kern w:val="0"/>
                <w:sz w:val="20"/>
                <w:szCs w:val="24"/>
                <w:highlight w:val="none"/>
                <w:u w:val="none"/>
              </w:rPr>
            </w:pPr>
          </w:p>
        </w:tc>
      </w:tr>
      <w:tr>
        <w:tblPrEx>
          <w:tblW w:w="0" w:type="dxa"/>
          <w:jc w:val="center"/>
          <w:tblInd w:w="-71" w:type="dxa"/>
          <w:tblLayout w:type="fixed"/>
          <w:tblCellMar>
            <w:left w:w="70" w:type="dxa"/>
            <w:right w:w="70" w:type="dxa"/>
          </w:tblCellMar>
        </w:tblPrEx>
        <w:trPr>
          <w:cantSplit/>
          <w:trHeight w:val="139"/>
          <w:jc w:val="center"/>
        </w:trPr>
        <w:tc>
          <w:tcPr>
            <w:tcW w:w="2690"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Nombre del RIN</w:t>
            </w:r>
          </w:p>
        </w:tc>
        <w:tc>
          <w:tcPr>
            <w:tcW w:w="6807" w:type="dxa"/>
            <w:gridSpan w:val="8"/>
            <w:tcBorders>
              <w:top w:val="single" w:sz="6" w:space="0" w:color="000000"/>
              <w:left w:val="single" w:sz="6" w:space="0" w:color="000000"/>
              <w:bottom w:val="single" w:sz="6" w:space="0" w:color="000000"/>
              <w:right w:val="single" w:sz="6" w:space="0" w:color="000000"/>
            </w:tcBorders>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Requerimientos del modelo propuesto de registro de operaciones</w:t>
            </w:r>
          </w:p>
        </w:tc>
      </w:tr>
      <w:tr>
        <w:tblPrEx>
          <w:tblW w:w="0" w:type="dxa"/>
          <w:jc w:val="center"/>
          <w:tblInd w:w="-71" w:type="dxa"/>
          <w:tblLayout w:type="fixed"/>
          <w:tblCellMar>
            <w:left w:w="70" w:type="dxa"/>
            <w:right w:w="70" w:type="dxa"/>
          </w:tblCellMar>
        </w:tblPrEx>
        <w:trPr>
          <w:cantSplit/>
          <w:jc w:val="center"/>
        </w:trPr>
        <w:tc>
          <w:tcPr>
            <w:tcW w:w="2690"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Proyecto</w:t>
            </w:r>
          </w:p>
        </w:tc>
        <w:tc>
          <w:tcPr>
            <w:tcW w:w="6807" w:type="dxa"/>
            <w:gridSpan w:val="8"/>
            <w:tcBorders>
              <w:top w:val="single" w:sz="6" w:space="0" w:color="000000"/>
              <w:left w:val="single" w:sz="6" w:space="0" w:color="000000"/>
              <w:bottom w:val="single" w:sz="6" w:space="0" w:color="000000"/>
              <w:right w:val="single" w:sz="6" w:space="0" w:color="000000"/>
            </w:tcBorders>
            <w:vAlign w:val="top"/>
          </w:tcPr>
          <w:p>
            <w:pPr>
              <w:numPr>
                <w:numId w:val="0"/>
              </w:numPr>
              <w:ind w:left="0" w:firstLine="0"/>
              <w:rPr>
                <w:rStyle w:val="DefaultParagraphFont"/>
                <w:b w:val="0"/>
                <w:strike w:val="0"/>
                <w:color w:val="1F497D"/>
                <w:kern w:val="0"/>
                <w:sz w:val="18"/>
                <w:szCs w:val="24"/>
                <w:highlight w:val="none"/>
                <w:u w:val="none"/>
              </w:rPr>
            </w:pPr>
            <w:r>
              <w:rPr>
                <w:b w:val="0"/>
                <w:strike w:val="0"/>
                <w:color w:val="auto"/>
                <w:kern w:val="0"/>
                <w:sz w:val="18"/>
                <w:szCs w:val="24"/>
                <w:highlight w:val="none"/>
                <w:u w:val="none"/>
              </w:rPr>
              <w:t>Programa de Mejora para el Control de Bienes Usados en la Fabricación de Drogas y Minería Ilegal</w:t>
            </w:r>
          </w:p>
          <w:p>
            <w:pPr>
              <w:numPr>
                <w:numId w:val="0"/>
              </w:numPr>
              <w:ind w:left="1010" w:hanging="1010"/>
              <w:rPr>
                <w:b w:val="0"/>
                <w:strike w:val="0"/>
                <w:color w:val="1F497D"/>
                <w:kern w:val="0"/>
                <w:sz w:val="18"/>
                <w:szCs w:val="24"/>
                <w:highlight w:val="none"/>
                <w:u w:val="none"/>
              </w:rPr>
            </w:pPr>
          </w:p>
        </w:tc>
      </w:tr>
      <w:tr>
        <w:tblPrEx>
          <w:tblW w:w="0" w:type="dxa"/>
          <w:jc w:val="center"/>
          <w:tblInd w:w="-71" w:type="dxa"/>
          <w:tblLayout w:type="fixed"/>
          <w:tblCellMar>
            <w:left w:w="70" w:type="dxa"/>
            <w:right w:w="70" w:type="dxa"/>
          </w:tblCellMar>
        </w:tblPrEx>
        <w:trPr>
          <w:cantSplit/>
          <w:jc w:val="center"/>
        </w:trPr>
        <w:tc>
          <w:tcPr>
            <w:tcW w:w="2690"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Entregable del Proyecto</w:t>
            </w:r>
          </w:p>
        </w:tc>
        <w:tc>
          <w:tcPr>
            <w:tcW w:w="6807" w:type="dxa"/>
            <w:gridSpan w:val="8"/>
            <w:tcBorders>
              <w:top w:val="single" w:sz="6" w:space="0" w:color="000000"/>
              <w:left w:val="single" w:sz="6" w:space="0" w:color="000000"/>
              <w:bottom w:val="single" w:sz="6" w:space="0" w:color="000000"/>
              <w:right w:val="single" w:sz="6" w:space="0" w:color="000000"/>
            </w:tcBorders>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 xml:space="preserve">Proceso de Registro de Operaciones </w:t>
            </w:r>
          </w:p>
        </w:tc>
      </w:tr>
      <w:tr>
        <w:tblPrEx>
          <w:tblW w:w="0" w:type="dxa"/>
          <w:jc w:val="center"/>
          <w:tblInd w:w="-71" w:type="dxa"/>
          <w:tblLayout w:type="fixed"/>
          <w:tblCellMar>
            <w:left w:w="70" w:type="dxa"/>
            <w:right w:w="70" w:type="dxa"/>
          </w:tblCellMar>
        </w:tblPrEx>
        <w:trPr>
          <w:cantSplit/>
          <w:trHeight w:val="226"/>
          <w:jc w:val="center"/>
        </w:trPr>
        <w:tc>
          <w:tcPr>
            <w:tcW w:w="2690"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Responsable de la conformidad</w:t>
            </w:r>
          </w:p>
        </w:tc>
        <w:tc>
          <w:tcPr>
            <w:tcW w:w="6807" w:type="dxa"/>
            <w:gridSpan w:val="8"/>
            <w:tcBorders>
              <w:top w:val="single" w:sz="6" w:space="0" w:color="000000"/>
              <w:left w:val="single" w:sz="6" w:space="0" w:color="000000"/>
              <w:bottom w:val="single" w:sz="6" w:space="0" w:color="000000"/>
              <w:right w:val="single" w:sz="6" w:space="0" w:color="000000"/>
            </w:tcBorders>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Gerencia de Fiscalización de la Intendencia Nacional de Insumos Químicos y Bienes Fiscalizados</w:t>
            </w:r>
          </w:p>
        </w:tc>
      </w:tr>
      <w:tr>
        <w:tblPrEx>
          <w:tblW w:w="0" w:type="dxa"/>
          <w:jc w:val="center"/>
          <w:tblInd w:w="-71" w:type="dxa"/>
          <w:tblLayout w:type="fixed"/>
          <w:tblCellMar>
            <w:left w:w="70" w:type="dxa"/>
            <w:right w:w="70" w:type="dxa"/>
          </w:tblCellMar>
        </w:tblPrEx>
        <w:trPr>
          <w:cantSplit/>
          <w:jc w:val="center"/>
        </w:trPr>
        <w:tc>
          <w:tcPr>
            <w:tcW w:w="2690"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Sistema - Módulo relacionado</w:t>
            </w:r>
          </w:p>
        </w:tc>
        <w:tc>
          <w:tcPr>
            <w:tcW w:w="6807" w:type="dxa"/>
            <w:gridSpan w:val="8"/>
            <w:tcBorders>
              <w:top w:val="single" w:sz="6" w:space="0" w:color="000000"/>
              <w:left w:val="single" w:sz="6" w:space="0" w:color="000000"/>
              <w:bottom w:val="single" w:sz="6" w:space="0" w:color="000000"/>
              <w:right w:val="single" w:sz="6" w:space="0" w:color="000000"/>
            </w:tcBorders>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 xml:space="preserve">SICOBF – Registro de Operaciones </w:t>
            </w:r>
          </w:p>
        </w:tc>
      </w:tr>
      <w:tr>
        <w:tblPrEx>
          <w:tblW w:w="0" w:type="dxa"/>
          <w:jc w:val="center"/>
          <w:tblInd w:w="-71" w:type="dxa"/>
          <w:tblLayout w:type="fixed"/>
          <w:tblCellMar>
            <w:left w:w="70" w:type="dxa"/>
            <w:right w:w="70" w:type="dxa"/>
          </w:tblCellMar>
        </w:tblPrEx>
        <w:trPr>
          <w:trHeight w:val="195"/>
          <w:jc w:val="center"/>
        </w:trPr>
        <w:tc>
          <w:tcPr>
            <w:tcW w:w="2690" w:type="dxa"/>
            <w:vMerge w:val="restart"/>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Esfuerzo estimado (horas hombre)</w:t>
            </w:r>
          </w:p>
        </w:tc>
        <w:tc>
          <w:tcPr>
            <w:tcW w:w="1276"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jc w:val="center"/>
              <w:rPr>
                <w:b w:val="0"/>
                <w:strike w:val="0"/>
                <w:color w:val="auto"/>
                <w:kern w:val="0"/>
                <w:sz w:val="14"/>
                <w:szCs w:val="24"/>
                <w:highlight w:val="none"/>
                <w:u w:val="none"/>
              </w:rPr>
            </w:pPr>
            <w:r>
              <w:rPr>
                <w:b w:val="0"/>
                <w:strike w:val="0"/>
                <w:color w:val="auto"/>
                <w:kern w:val="0"/>
                <w:sz w:val="14"/>
                <w:szCs w:val="24"/>
                <w:highlight w:val="none"/>
                <w:u w:val="none"/>
              </w:rPr>
              <w:t>Total Horas</w:t>
            </w:r>
          </w:p>
        </w:tc>
        <w:tc>
          <w:tcPr>
            <w:tcW w:w="1275"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jc w:val="center"/>
              <w:rPr>
                <w:b w:val="0"/>
                <w:strike w:val="0"/>
                <w:color w:val="auto"/>
                <w:kern w:val="0"/>
                <w:sz w:val="14"/>
                <w:szCs w:val="24"/>
                <w:highlight w:val="none"/>
                <w:u w:val="none"/>
              </w:rPr>
            </w:pPr>
            <w:r>
              <w:rPr>
                <w:b w:val="0"/>
                <w:strike w:val="0"/>
                <w:color w:val="auto"/>
                <w:kern w:val="0"/>
                <w:sz w:val="14"/>
                <w:szCs w:val="24"/>
                <w:highlight w:val="none"/>
                <w:u w:val="none"/>
              </w:rPr>
              <w:t>A Requerimientos</w:t>
            </w:r>
          </w:p>
        </w:tc>
        <w:tc>
          <w:tcPr>
            <w:tcW w:w="851"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jc w:val="center"/>
              <w:rPr>
                <w:b w:val="0"/>
                <w:strike w:val="0"/>
                <w:color w:val="auto"/>
                <w:kern w:val="0"/>
                <w:sz w:val="14"/>
                <w:szCs w:val="24"/>
                <w:highlight w:val="none"/>
                <w:u w:val="none"/>
              </w:rPr>
            </w:pPr>
            <w:r>
              <w:rPr>
                <w:b w:val="0"/>
                <w:strike w:val="0"/>
                <w:color w:val="auto"/>
                <w:kern w:val="0"/>
                <w:sz w:val="14"/>
                <w:szCs w:val="24"/>
                <w:highlight w:val="none"/>
                <w:u w:val="none"/>
              </w:rPr>
              <w:t>Diseño</w:t>
            </w:r>
          </w:p>
        </w:tc>
        <w:tc>
          <w:tcPr>
            <w:tcW w:w="992" w:type="dxa"/>
            <w:gridSpan w:val="2"/>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jc w:val="center"/>
              <w:rPr>
                <w:b w:val="0"/>
                <w:strike w:val="0"/>
                <w:color w:val="auto"/>
                <w:kern w:val="0"/>
                <w:sz w:val="14"/>
                <w:szCs w:val="24"/>
                <w:highlight w:val="none"/>
                <w:u w:val="none"/>
              </w:rPr>
            </w:pPr>
            <w:r>
              <w:rPr>
                <w:b w:val="0"/>
                <w:strike w:val="0"/>
                <w:color w:val="auto"/>
                <w:kern w:val="0"/>
                <w:sz w:val="14"/>
                <w:szCs w:val="24"/>
                <w:highlight w:val="none"/>
                <w:u w:val="none"/>
              </w:rPr>
              <w:t>Construcción</w:t>
            </w:r>
          </w:p>
        </w:tc>
        <w:tc>
          <w:tcPr>
            <w:tcW w:w="1181" w:type="dxa"/>
            <w:gridSpan w:val="2"/>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jc w:val="center"/>
              <w:rPr>
                <w:b w:val="0"/>
                <w:strike w:val="0"/>
                <w:color w:val="auto"/>
                <w:kern w:val="0"/>
                <w:sz w:val="14"/>
                <w:szCs w:val="24"/>
                <w:highlight w:val="none"/>
                <w:u w:val="none"/>
              </w:rPr>
            </w:pPr>
            <w:r>
              <w:rPr>
                <w:b w:val="0"/>
                <w:strike w:val="0"/>
                <w:color w:val="auto"/>
                <w:kern w:val="0"/>
                <w:sz w:val="14"/>
                <w:szCs w:val="24"/>
                <w:highlight w:val="none"/>
                <w:u w:val="none"/>
              </w:rPr>
              <w:t>Pruebas</w:t>
            </w:r>
          </w:p>
        </w:tc>
        <w:tc>
          <w:tcPr>
            <w:tcW w:w="1232"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jc w:val="center"/>
              <w:rPr>
                <w:b w:val="0"/>
                <w:strike w:val="0"/>
                <w:color w:val="auto"/>
                <w:kern w:val="0"/>
                <w:sz w:val="14"/>
                <w:szCs w:val="24"/>
                <w:highlight w:val="none"/>
                <w:u w:val="none"/>
              </w:rPr>
            </w:pPr>
            <w:r>
              <w:rPr>
                <w:b w:val="0"/>
                <w:strike w:val="0"/>
                <w:color w:val="auto"/>
                <w:kern w:val="0"/>
                <w:sz w:val="14"/>
                <w:szCs w:val="24"/>
                <w:highlight w:val="none"/>
                <w:u w:val="none"/>
              </w:rPr>
              <w:t>Implantación</w:t>
            </w:r>
          </w:p>
        </w:tc>
      </w:tr>
      <w:tr>
        <w:tblPrEx>
          <w:tblW w:w="0" w:type="dxa"/>
          <w:jc w:val="center"/>
          <w:tblInd w:w="-71" w:type="dxa"/>
          <w:tblLayout w:type="fixed"/>
          <w:tblCellMar>
            <w:left w:w="70" w:type="dxa"/>
            <w:right w:w="70" w:type="dxa"/>
          </w:tblCellMar>
        </w:tblPrEx>
        <w:trPr>
          <w:trHeight w:val="195"/>
          <w:jc w:val="center"/>
        </w:trPr>
        <w:tc>
          <w:tcPr>
            <w:tcW w:w="2690" w:type="dxa"/>
            <w:vMerge/>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jc w:val="center"/>
              <w:rPr>
                <w:b w:val="0"/>
                <w:strike w:val="0"/>
                <w:color w:val="auto"/>
                <w:kern w:val="0"/>
                <w:sz w:val="14"/>
                <w:szCs w:val="24"/>
                <w:highlight w:val="none"/>
                <w:u w:val="none"/>
              </w:rPr>
            </w:pPr>
          </w:p>
        </w:tc>
        <w:tc>
          <w:tcPr>
            <w:tcW w:w="1276"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center"/>
              <w:rPr>
                <w:b w:val="0"/>
                <w:strike w:val="0"/>
                <w:color w:val="auto"/>
                <w:kern w:val="0"/>
                <w:sz w:val="16"/>
                <w:szCs w:val="24"/>
                <w:highlight w:val="none"/>
                <w:u w:val="none"/>
              </w:rPr>
            </w:pPr>
          </w:p>
        </w:tc>
        <w:tc>
          <w:tcPr>
            <w:tcW w:w="1275"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center"/>
              <w:rPr>
                <w:b w:val="0"/>
                <w:strike w:val="0"/>
                <w:color w:val="auto"/>
                <w:kern w:val="0"/>
                <w:sz w:val="16"/>
                <w:szCs w:val="24"/>
                <w:highlight w:val="none"/>
                <w:u w:val="none"/>
              </w:rPr>
            </w:pPr>
          </w:p>
        </w:tc>
        <w:tc>
          <w:tcPr>
            <w:tcW w:w="851"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center"/>
              <w:rPr>
                <w:b w:val="0"/>
                <w:strike w:val="0"/>
                <w:color w:val="auto"/>
                <w:kern w:val="0"/>
                <w:sz w:val="16"/>
                <w:szCs w:val="24"/>
                <w:highlight w:val="none"/>
                <w:u w:val="none"/>
              </w:rPr>
            </w:pPr>
          </w:p>
        </w:tc>
        <w:tc>
          <w:tcPr>
            <w:tcW w:w="992" w:type="dxa"/>
            <w:gridSpan w:val="2"/>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center"/>
              <w:rPr>
                <w:b w:val="0"/>
                <w:strike w:val="0"/>
                <w:color w:val="auto"/>
                <w:kern w:val="0"/>
                <w:sz w:val="16"/>
                <w:szCs w:val="24"/>
                <w:highlight w:val="none"/>
                <w:u w:val="none"/>
              </w:rPr>
            </w:pPr>
          </w:p>
        </w:tc>
        <w:tc>
          <w:tcPr>
            <w:tcW w:w="1181" w:type="dxa"/>
            <w:gridSpan w:val="2"/>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center"/>
              <w:rPr>
                <w:b w:val="0"/>
                <w:strike w:val="0"/>
                <w:color w:val="auto"/>
                <w:kern w:val="0"/>
                <w:sz w:val="16"/>
                <w:szCs w:val="24"/>
                <w:highlight w:val="none"/>
                <w:u w:val="none"/>
              </w:rPr>
            </w:pPr>
          </w:p>
        </w:tc>
        <w:tc>
          <w:tcPr>
            <w:tcW w:w="1232"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center"/>
              <w:rPr>
                <w:b w:val="0"/>
                <w:strike w:val="0"/>
                <w:color w:val="auto"/>
                <w:kern w:val="0"/>
                <w:sz w:val="16"/>
                <w:szCs w:val="24"/>
                <w:highlight w:val="none"/>
                <w:u w:val="none"/>
              </w:rPr>
            </w:pPr>
          </w:p>
        </w:tc>
      </w:tr>
      <w:tr>
        <w:tblPrEx>
          <w:tblW w:w="0" w:type="dxa"/>
          <w:jc w:val="center"/>
          <w:tblInd w:w="-71" w:type="dxa"/>
          <w:tblLayout w:type="fixed"/>
          <w:tblCellMar>
            <w:left w:w="70" w:type="dxa"/>
            <w:right w:w="70" w:type="dxa"/>
          </w:tblCellMar>
        </w:tblPrEx>
        <w:trPr>
          <w:cantSplit/>
          <w:jc w:val="center"/>
        </w:trPr>
        <w:tc>
          <w:tcPr>
            <w:tcW w:w="2690" w:type="dxa"/>
            <w:tcBorders>
              <w:top w:val="single" w:sz="6" w:space="0" w:color="000000"/>
              <w:left w:val="single" w:sz="6" w:space="0" w:color="000000"/>
              <w:bottom w:val="single" w:sz="6" w:space="0" w:color="000000"/>
              <w:right w:val="single" w:sz="6" w:space="0" w:color="000000"/>
            </w:tcBorders>
            <w:shd w:val="clear" w:color="auto" w:fill="BFBFBF"/>
            <w:vAlign w:val="top"/>
          </w:tcPr>
          <w:p>
            <w:pPr>
              <w:numPr>
                <w:numId w:val="0"/>
              </w:numPr>
              <w:ind w:left="0" w:firstLine="0"/>
              <w:rPr>
                <w:b w:val="0"/>
                <w:strike w:val="0"/>
                <w:color w:val="auto"/>
                <w:kern w:val="0"/>
                <w:sz w:val="18"/>
                <w:szCs w:val="24"/>
                <w:highlight w:val="none"/>
                <w:u w:val="none"/>
              </w:rPr>
            </w:pPr>
            <w:r>
              <w:rPr>
                <w:b w:val="0"/>
                <w:strike w:val="0"/>
                <w:color w:val="auto"/>
                <w:kern w:val="0"/>
                <w:sz w:val="18"/>
                <w:szCs w:val="24"/>
                <w:highlight w:val="none"/>
                <w:u w:val="none"/>
              </w:rPr>
              <w:t>Duración estimada (días)</w:t>
            </w:r>
          </w:p>
        </w:tc>
        <w:tc>
          <w:tcPr>
            <w:tcW w:w="6807" w:type="dxa"/>
            <w:gridSpan w:val="8"/>
            <w:tcBorders>
              <w:top w:val="single" w:sz="6" w:space="0" w:color="000000"/>
              <w:left w:val="single" w:sz="6" w:space="0" w:color="000000"/>
              <w:bottom w:val="single" w:sz="6" w:space="0" w:color="000000"/>
              <w:right w:val="single" w:sz="6" w:space="0" w:color="000000"/>
            </w:tcBorders>
            <w:vAlign w:val="top"/>
          </w:tcPr>
          <w:p>
            <w:pPr>
              <w:numPr>
                <w:numId w:val="0"/>
              </w:numPr>
              <w:ind w:left="0" w:firstLine="0"/>
              <w:rPr>
                <w:b w:val="0"/>
                <w:strike w:val="0"/>
                <w:color w:val="auto"/>
                <w:kern w:val="0"/>
                <w:sz w:val="18"/>
                <w:szCs w:val="24"/>
                <w:highlight w:val="none"/>
                <w:u w:val="none"/>
              </w:rPr>
            </w:pPr>
          </w:p>
        </w:tc>
      </w:tr>
    </w:tbl>
    <w:p>
      <w:pPr>
        <w:pStyle w:val="Heading2"/>
        <w:numPr>
          <w:ilvl w:val="0"/>
          <w:numId w:val="0"/>
        </w:numPr>
        <w:tabs>
          <w:tab w:val="clear" w:pos="576"/>
        </w:tabs>
        <w:ind w:left="576" w:hanging="576"/>
        <w:rPr>
          <w:strike w:val="0"/>
          <w:color w:val="auto"/>
          <w:szCs w:val="24"/>
          <w:highlight w:val="none"/>
          <w:u w:val="none"/>
        </w:rPr>
      </w:pPr>
    </w:p>
    <w:tbl>
      <w:tblPr>
        <w:tblW w:w="0" w:type="dxa"/>
        <w:jc w:val="center"/>
        <w:tblBorders>
          <w:top w:val="nil"/>
          <w:left w:val="nil"/>
          <w:bottom w:val="nil"/>
          <w:right w:val="nil"/>
          <w:insideH w:val="nil"/>
          <w:insideV w:val="nil"/>
        </w:tblBorders>
      </w:tblPr>
      <w:tblGrid>
        <w:gridCol w:w="642"/>
        <w:gridCol w:w="1583"/>
        <w:gridCol w:w="4798"/>
        <w:gridCol w:w="1345"/>
        <w:gridCol w:w="1096"/>
      </w:tblGrid>
      <w:tr>
        <w:tblPrEx>
          <w:tblW w:w="0" w:type="dxa"/>
          <w:jc w:val="center"/>
          <w:tblBorders>
            <w:top w:val="nil"/>
            <w:left w:val="nil"/>
            <w:bottom w:val="nil"/>
            <w:right w:val="nil"/>
            <w:insideH w:val="nil"/>
            <w:insideV w:val="nil"/>
          </w:tblBorders>
        </w:tblPrEx>
        <w:trPr>
          <w:trHeight w:val="20"/>
          <w:tblHeader/>
          <w:jc w:val="center"/>
        </w:trPr>
        <w:tc>
          <w:tcPr>
            <w:tcW w:w="642" w:type="dxa"/>
            <w:tcBorders>
              <w:top w:val="single" w:sz="4" w:space="0" w:color="000000"/>
              <w:left w:val="single" w:sz="4" w:space="0" w:color="000000"/>
              <w:bottom w:val="single" w:sz="4" w:space="0" w:color="000000"/>
              <w:right w:val="single" w:sz="4" w:space="0" w:color="000000"/>
            </w:tcBorders>
            <w:shd w:val="clear" w:color="auto" w:fill="BFBFBF"/>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Nro.</w:t>
            </w:r>
          </w:p>
        </w:tc>
        <w:tc>
          <w:tcPr>
            <w:tcW w:w="1583" w:type="dxa"/>
            <w:tcBorders>
              <w:top w:val="single" w:sz="4" w:space="0" w:color="000000"/>
              <w:left w:val="single" w:sz="4" w:space="0" w:color="000000"/>
              <w:bottom w:val="single" w:sz="4" w:space="0" w:color="000000"/>
              <w:right w:val="single" w:sz="4" w:space="0" w:color="000000"/>
            </w:tcBorders>
            <w:shd w:val="clear" w:color="auto" w:fill="BFBFBF"/>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Nombre de la Funcionalidad</w:t>
            </w:r>
          </w:p>
        </w:tc>
        <w:tc>
          <w:tcPr>
            <w:tcW w:w="4798" w:type="dxa"/>
            <w:tcBorders>
              <w:top w:val="single" w:sz="4" w:space="0" w:color="000000"/>
              <w:left w:val="single" w:sz="4" w:space="0" w:color="000000"/>
              <w:bottom w:val="single" w:sz="4" w:space="0" w:color="000000"/>
              <w:right w:val="single" w:sz="4" w:space="0" w:color="000000"/>
            </w:tcBorders>
            <w:shd w:val="clear" w:color="auto" w:fill="BFBFBF"/>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Descripción Detallada</w:t>
            </w:r>
          </w:p>
        </w:tc>
        <w:tc>
          <w:tcPr>
            <w:tcW w:w="1345" w:type="dxa"/>
            <w:tcBorders>
              <w:top w:val="single" w:sz="4" w:space="0" w:color="000000"/>
              <w:left w:val="single" w:sz="4" w:space="0" w:color="000000"/>
              <w:bottom w:val="single" w:sz="4" w:space="0" w:color="000000"/>
              <w:right w:val="single" w:sz="4" w:space="0" w:color="000000"/>
            </w:tcBorders>
            <w:shd w:val="clear" w:color="auto" w:fill="BFBFBF"/>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Descripción de las reglas de negocio</w:t>
            </w:r>
          </w:p>
        </w:tc>
        <w:tc>
          <w:tcPr>
            <w:tcW w:w="1096" w:type="dxa"/>
            <w:tcBorders>
              <w:top w:val="single" w:sz="4" w:space="0" w:color="000000"/>
              <w:left w:val="single" w:sz="4" w:space="0" w:color="000000"/>
              <w:bottom w:val="single" w:sz="4" w:space="0" w:color="000000"/>
              <w:right w:val="single" w:sz="4" w:space="0" w:color="000000"/>
            </w:tcBorders>
            <w:shd w:val="clear" w:color="auto" w:fill="BFBFBF"/>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Datos relevantes</w:t>
            </w: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1</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Creación de Perfiles y Opciones</w:t>
            </w:r>
          </w:p>
        </w:tc>
        <w:tc>
          <w:tcPr>
            <w:tcW w:w="479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rStyle w:val="DefaultParagraphFont"/>
                <w:rFonts w:ascii="Arial Narrow" w:hAnsi="Arial Narrow" w:cs="Arial Narrow"/>
                <w:b/>
                <w:strike w:val="0"/>
                <w:color w:val="auto"/>
                <w:kern w:val="0"/>
                <w:sz w:val="18"/>
                <w:szCs w:val="24"/>
                <w:highlight w:val="none"/>
                <w:u w:val="none"/>
                <w:lang w:val="es-PE"/>
              </w:rPr>
            </w:pPr>
            <w:r>
              <w:rPr>
                <w:rFonts w:ascii="Arial Narrow" w:hAnsi="Arial Narrow" w:cs="Arial Narrow"/>
                <w:b/>
                <w:strike w:val="0"/>
                <w:color w:val="auto"/>
                <w:kern w:val="0"/>
                <w:sz w:val="18"/>
                <w:szCs w:val="24"/>
                <w:highlight w:val="none"/>
                <w:u w:val="none"/>
                <w:lang w:val="es-PE"/>
              </w:rPr>
              <w:t>En SOL</w:t>
            </w:r>
            <w:r>
              <w:rPr>
                <w:rFonts w:ascii="Arial Narrow" w:hAnsi="Arial Narrow" w:cs="Arial Narrow"/>
                <w:b w:val="0"/>
                <w:strike w:val="0"/>
                <w:color w:val="auto"/>
                <w:kern w:val="0"/>
                <w:sz w:val="18"/>
                <w:szCs w:val="24"/>
                <w:highlight w:val="none"/>
                <w:u w:val="none"/>
                <w:lang w:val="es-PE"/>
              </w:rPr>
              <w:t xml:space="preserve"> (Usuario)</w:t>
            </w:r>
            <w:r>
              <w:rPr>
                <w:rFonts w:ascii="Arial Narrow" w:hAnsi="Arial Narrow" w:cs="Arial Narrow"/>
                <w:b/>
                <w:strike w:val="0"/>
                <w:color w:val="auto"/>
                <w:kern w:val="0"/>
                <w:sz w:val="18"/>
                <w:szCs w:val="24"/>
                <w:highlight w:val="none"/>
                <w:u w:val="none"/>
                <w:lang w:val="es-PE"/>
              </w:rPr>
              <w:t>:</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 xml:space="preserve">Inventario Inicial </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Registro Diario de operaciones</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 xml:space="preserve">Carga masiva de archivos planos </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Comunicar producción</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 xml:space="preserve">Comunicar incidencias </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Confirmar imputación de terceros</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Gestión de DJRO</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Consultas</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 xml:space="preserve">Reportes </w:t>
            </w:r>
          </w:p>
          <w:p>
            <w:pPr>
              <w:pStyle w:val="BalloonText"/>
              <w:numPr>
                <w:numId w:val="0"/>
              </w:numPr>
              <w:spacing w:before="40" w:after="40"/>
              <w:ind w:left="0" w:firstLine="0"/>
              <w:rPr>
                <w:rStyle w:val="DefaultParagraphFont"/>
                <w:rFonts w:ascii="Arial Narrow" w:hAnsi="Arial Narrow" w:cs="Arial Narrow"/>
                <w:b/>
                <w:strike w:val="0"/>
                <w:color w:val="auto"/>
                <w:kern w:val="0"/>
                <w:sz w:val="18"/>
                <w:szCs w:val="24"/>
                <w:highlight w:val="none"/>
                <w:u w:val="none"/>
              </w:rPr>
            </w:pPr>
          </w:p>
          <w:p>
            <w:pPr>
              <w:numPr>
                <w:numId w:val="0"/>
              </w:numPr>
              <w:ind w:left="0" w:firstLine="0"/>
              <w:rPr>
                <w:rStyle w:val="DefaultParagraphFont"/>
                <w:rFonts w:ascii="Arial Narrow" w:hAnsi="Arial Narrow" w:cs="Arial Narrow"/>
                <w:b/>
                <w:strike w:val="0"/>
                <w:color w:val="auto"/>
                <w:kern w:val="0"/>
                <w:sz w:val="18"/>
                <w:szCs w:val="24"/>
                <w:highlight w:val="none"/>
                <w:u w:val="none"/>
                <w:lang w:val="es-PE"/>
              </w:rPr>
            </w:pPr>
            <w:r>
              <w:rPr>
                <w:rFonts w:ascii="Arial Narrow" w:hAnsi="Arial Narrow" w:cs="Arial Narrow"/>
                <w:b/>
                <w:strike w:val="0"/>
                <w:color w:val="auto"/>
                <w:kern w:val="0"/>
                <w:sz w:val="18"/>
                <w:szCs w:val="24"/>
                <w:highlight w:val="none"/>
                <w:u w:val="none"/>
                <w:lang w:val="es-PE"/>
              </w:rPr>
              <w:t>En Intranet:</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 xml:space="preserve">DJRO </w:t>
            </w:r>
          </w:p>
          <w:p>
            <w:pPr>
              <w:numPr>
                <w:ilvl w:val="2"/>
                <w:numId w:val="83"/>
              </w:numPr>
              <w:tabs>
                <w:tab w:val="num" w:pos="0"/>
              </w:tabs>
              <w:ind w:left="714" w:hanging="357"/>
              <w:rPr>
                <w:rStyle w:val="DefaultParagraphFont"/>
                <w:rFonts w:ascii="Arial Narrow" w:hAnsi="Arial Narrow" w:cs="Arial Narrow"/>
                <w:b w:val="0"/>
                <w:strike w:val="0"/>
                <w:color w:val="auto"/>
                <w:kern w:val="0"/>
                <w:sz w:val="18"/>
                <w:szCs w:val="24"/>
                <w:highlight w:val="none"/>
                <w:u w:val="none"/>
                <w:lang w:val="es-PE"/>
              </w:rPr>
            </w:pPr>
            <w:r>
              <w:rPr>
                <w:rFonts w:ascii="Arial Narrow" w:hAnsi="Arial Narrow" w:cs="Arial Narrow"/>
                <w:b w:val="0"/>
                <w:strike w:val="0"/>
                <w:color w:val="auto"/>
                <w:kern w:val="0"/>
                <w:sz w:val="18"/>
                <w:szCs w:val="24"/>
                <w:highlight w:val="none"/>
                <w:u w:val="none"/>
                <w:lang w:val="es-PE"/>
              </w:rPr>
              <w:t>Registro de Observaciones</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Consultas</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 xml:space="preserve">Reportes </w:t>
            </w:r>
          </w:p>
          <w:p>
            <w:pPr>
              <w:numPr>
                <w:numId w:val="0"/>
              </w:numPr>
              <w:ind w:left="0" w:firstLine="0"/>
              <w:rPr>
                <w:rStyle w:val="DefaultParagraphFont"/>
                <w:rFonts w:ascii="Arial Narrow" w:hAnsi="Arial Narrow" w:cs="Arial Narrow"/>
                <w:b w:val="0"/>
                <w:strike w:val="0"/>
                <w:color w:val="auto"/>
                <w:kern w:val="0"/>
                <w:sz w:val="18"/>
                <w:szCs w:val="24"/>
                <w:highlight w:val="none"/>
                <w:u w:val="none"/>
                <w:lang w:val="es-PE"/>
              </w:rPr>
            </w:pPr>
          </w:p>
          <w:p>
            <w:pPr>
              <w:numPr>
                <w:numId w:val="0"/>
              </w:numPr>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Los siguientes perfiles:</w:t>
            </w:r>
          </w:p>
          <w:p>
            <w:pPr>
              <w:numPr>
                <w:numId w:val="0"/>
              </w:numPr>
              <w:ind w:left="0" w:firstLine="0"/>
              <w:rPr>
                <w:rStyle w:val="DefaultParagraphFont"/>
                <w:rFonts w:ascii="Arial Narrow" w:hAnsi="Arial Narrow" w:cs="Arial Narrow"/>
                <w:b w:val="0"/>
                <w:strike w:val="0"/>
                <w:color w:val="000000"/>
                <w:kern w:val="0"/>
                <w:sz w:val="18"/>
                <w:szCs w:val="24"/>
                <w:highlight w:val="none"/>
                <w:u w:val="none"/>
                <w:lang w:val="es-PE"/>
              </w:rPr>
            </w:pPr>
            <w:r>
              <w:rPr>
                <w:rFonts w:ascii="Arial Narrow" w:hAnsi="Arial Narrow" w:cs="Arial Narrow"/>
                <w:b w:val="0"/>
                <w:strike w:val="0"/>
                <w:color w:val="000000"/>
                <w:kern w:val="0"/>
                <w:sz w:val="18"/>
                <w:szCs w:val="24"/>
                <w:highlight w:val="none"/>
                <w:u w:val="none"/>
                <w:lang w:val="es-PE"/>
              </w:rPr>
              <w:t>A = Auditoria</w:t>
            </w:r>
          </w:p>
          <w:p>
            <w:pPr>
              <w:numPr>
                <w:numId w:val="0"/>
              </w:numPr>
              <w:ind w:left="0" w:firstLine="0"/>
              <w:rPr>
                <w:rStyle w:val="DefaultParagraphFont"/>
                <w:rFonts w:ascii="Arial Narrow" w:hAnsi="Arial Narrow" w:cs="Arial Narrow"/>
                <w:b w:val="0"/>
                <w:strike w:val="0"/>
                <w:color w:val="000000"/>
                <w:kern w:val="0"/>
                <w:sz w:val="18"/>
                <w:szCs w:val="24"/>
                <w:highlight w:val="none"/>
                <w:u w:val="none"/>
                <w:lang w:val="es-PE"/>
              </w:rPr>
            </w:pPr>
            <w:r>
              <w:rPr>
                <w:rFonts w:ascii="Arial Narrow" w:hAnsi="Arial Narrow" w:cs="Arial Narrow"/>
                <w:b w:val="0"/>
                <w:strike w:val="0"/>
                <w:color w:val="000000"/>
                <w:kern w:val="0"/>
                <w:sz w:val="18"/>
                <w:szCs w:val="24"/>
                <w:highlight w:val="none"/>
                <w:u w:val="none"/>
                <w:lang w:val="es-PE"/>
              </w:rPr>
              <w:t>C1 = Consultas Operativas</w:t>
            </w:r>
          </w:p>
          <w:p>
            <w:pPr>
              <w:numPr>
                <w:numId w:val="0"/>
              </w:numPr>
              <w:ind w:left="0" w:firstLine="0"/>
              <w:rPr>
                <w:rStyle w:val="DefaultParagraphFont"/>
                <w:rFonts w:ascii="Arial Narrow" w:hAnsi="Arial Narrow" w:cs="Arial Narrow"/>
                <w:b w:val="0"/>
                <w:strike w:val="0"/>
                <w:color w:val="000000"/>
                <w:kern w:val="0"/>
                <w:sz w:val="18"/>
                <w:szCs w:val="24"/>
                <w:highlight w:val="none"/>
                <w:u w:val="none"/>
                <w:lang w:val="es-PE"/>
              </w:rPr>
            </w:pPr>
            <w:r>
              <w:rPr>
                <w:rFonts w:ascii="Arial Narrow" w:hAnsi="Arial Narrow" w:cs="Arial Narrow"/>
                <w:b w:val="0"/>
                <w:strike w:val="0"/>
                <w:color w:val="000000"/>
                <w:kern w:val="0"/>
                <w:sz w:val="18"/>
                <w:szCs w:val="24"/>
                <w:highlight w:val="none"/>
                <w:u w:val="none"/>
                <w:lang w:val="es-PE"/>
              </w:rPr>
              <w:t>C2 = Consultas Tácticas</w:t>
            </w:r>
          </w:p>
          <w:p>
            <w:pPr>
              <w:numPr>
                <w:numId w:val="0"/>
              </w:numPr>
              <w:ind w:left="0" w:firstLine="0"/>
              <w:rPr>
                <w:rStyle w:val="DefaultParagraphFont"/>
                <w:rFonts w:ascii="Arial Narrow" w:hAnsi="Arial Narrow" w:cs="Arial Narrow"/>
                <w:b w:val="0"/>
                <w:strike w:val="0"/>
                <w:color w:val="000000"/>
                <w:kern w:val="0"/>
                <w:sz w:val="18"/>
                <w:szCs w:val="24"/>
                <w:highlight w:val="none"/>
                <w:u w:val="none"/>
                <w:lang w:val="es-PE"/>
              </w:rPr>
            </w:pPr>
            <w:r>
              <w:rPr>
                <w:rFonts w:ascii="Arial Narrow" w:hAnsi="Arial Narrow" w:cs="Arial Narrow"/>
                <w:b w:val="0"/>
                <w:strike w:val="0"/>
                <w:color w:val="000000"/>
                <w:kern w:val="0"/>
                <w:sz w:val="18"/>
                <w:szCs w:val="24"/>
                <w:highlight w:val="none"/>
                <w:u w:val="none"/>
                <w:lang w:val="es-PE"/>
              </w:rPr>
              <w:t>C3 = Consultas Estratégicas</w:t>
            </w:r>
          </w:p>
          <w:p>
            <w:pPr>
              <w:numPr>
                <w:numId w:val="0"/>
              </w:numPr>
              <w:ind w:left="0" w:firstLine="0"/>
              <w:rPr>
                <w:rStyle w:val="DefaultParagraphFont"/>
                <w:rFonts w:ascii="Arial Narrow" w:hAnsi="Arial Narrow" w:cs="Arial Narrow"/>
                <w:b w:val="0"/>
                <w:strike w:val="0"/>
                <w:color w:val="000000"/>
                <w:kern w:val="0"/>
                <w:sz w:val="18"/>
                <w:szCs w:val="24"/>
                <w:highlight w:val="none"/>
                <w:u w:val="none"/>
                <w:lang w:val="es-PE"/>
              </w:rPr>
            </w:pPr>
            <w:r>
              <w:rPr>
                <w:rFonts w:ascii="Arial Narrow" w:hAnsi="Arial Narrow" w:cs="Arial Narrow"/>
                <w:b w:val="0"/>
                <w:strike w:val="0"/>
                <w:color w:val="000000"/>
                <w:kern w:val="0"/>
                <w:sz w:val="18"/>
                <w:szCs w:val="24"/>
                <w:highlight w:val="none"/>
                <w:u w:val="none"/>
                <w:lang w:val="es-PE"/>
              </w:rPr>
              <w:t>M = Mantenimiento</w:t>
            </w:r>
          </w:p>
          <w:p>
            <w:pPr>
              <w:numPr>
                <w:numId w:val="0"/>
              </w:numPr>
              <w:ind w:left="0" w:firstLine="0"/>
              <w:rPr>
                <w:rStyle w:val="DefaultParagraphFont"/>
                <w:rFonts w:ascii="Arial Narrow" w:hAnsi="Arial Narrow" w:cs="Arial Narrow"/>
                <w:b w:val="0"/>
                <w:strike w:val="0"/>
                <w:color w:val="000000"/>
                <w:kern w:val="0"/>
                <w:sz w:val="18"/>
                <w:szCs w:val="24"/>
                <w:highlight w:val="none"/>
                <w:u w:val="none"/>
                <w:lang w:val="es-PE"/>
              </w:rPr>
            </w:pPr>
            <w:r>
              <w:rPr>
                <w:rFonts w:ascii="Arial Narrow" w:hAnsi="Arial Narrow" w:cs="Arial Narrow"/>
                <w:b w:val="0"/>
                <w:strike w:val="0"/>
                <w:color w:val="000000"/>
                <w:kern w:val="0"/>
                <w:sz w:val="18"/>
                <w:szCs w:val="24"/>
                <w:highlight w:val="none"/>
                <w:u w:val="none"/>
                <w:lang w:val="es-PE"/>
              </w:rPr>
              <w:t>SP = Supervisión GORBF</w:t>
            </w:r>
          </w:p>
          <w:p>
            <w:pPr>
              <w:numPr>
                <w:numId w:val="0"/>
              </w:numPr>
              <w:ind w:left="0" w:firstLine="0"/>
              <w:rPr>
                <w:rStyle w:val="DefaultParagraphFont"/>
                <w:rFonts w:ascii="Arial Narrow" w:hAnsi="Arial Narrow" w:cs="Arial Narrow"/>
                <w:b w:val="0"/>
                <w:strike w:val="0"/>
                <w:color w:val="000000"/>
                <w:kern w:val="0"/>
                <w:sz w:val="20"/>
                <w:szCs w:val="24"/>
                <w:highlight w:val="none"/>
                <w:u w:val="none"/>
                <w:lang w:val="es-PE"/>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tblGrid>
              <w:gridCol w:w="2882"/>
              <w:gridCol w:w="239"/>
              <w:gridCol w:w="329"/>
              <w:gridCol w:w="329"/>
              <w:gridCol w:w="199"/>
              <w:gridCol w:w="133"/>
              <w:gridCol w:w="240"/>
              <w:gridCol w:w="216"/>
            </w:tblGrid>
            <w:tr>
              <w:tblPrEx>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Ex>
              <w:trPr>
                <w:trHeight w:val="20"/>
                <w:jc w:val="center"/>
              </w:trPr>
              <w:tc>
                <w:tcPr>
                  <w:tcW w:w="2882" w:type="dxa"/>
                  <w:tcBorders>
                    <w:top w:val="single" w:sz="4" w:space="0" w:color="000000"/>
                    <w:left w:val="single" w:sz="4" w:space="0" w:color="000000"/>
                    <w:bottom w:val="single" w:sz="4" w:space="0" w:color="000000"/>
                    <w:right w:val="single" w:sz="4" w:space="0" w:color="000000"/>
                  </w:tcBorders>
                  <w:shd w:val="clear" w:color="auto" w:fill="BFBFBF"/>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Opciones del Sistema</w:t>
                  </w:r>
                </w:p>
              </w:tc>
              <w:tc>
                <w:tcPr>
                  <w:tcW w:w="239" w:type="dxa"/>
                  <w:tcBorders>
                    <w:top w:val="single" w:sz="4" w:space="0" w:color="000000"/>
                    <w:left w:val="single" w:sz="4" w:space="0" w:color="000000"/>
                    <w:bottom w:val="single" w:sz="4" w:space="0" w:color="000000"/>
                    <w:right w:val="single" w:sz="4" w:space="0" w:color="000000"/>
                  </w:tcBorders>
                  <w:shd w:val="clear" w:color="auto" w:fill="BFBFBF"/>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A</w:t>
                  </w:r>
                </w:p>
              </w:tc>
              <w:tc>
                <w:tcPr>
                  <w:tcW w:w="329" w:type="dxa"/>
                  <w:tcBorders>
                    <w:top w:val="single" w:sz="4" w:space="0" w:color="000000"/>
                    <w:left w:val="single" w:sz="4" w:space="0" w:color="000000"/>
                    <w:bottom w:val="single" w:sz="4" w:space="0" w:color="000000"/>
                    <w:right w:val="single" w:sz="4" w:space="0" w:color="000000"/>
                  </w:tcBorders>
                  <w:shd w:val="clear" w:color="auto" w:fill="BFBFBF"/>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C1</w:t>
                  </w:r>
                </w:p>
              </w:tc>
              <w:tc>
                <w:tcPr>
                  <w:tcW w:w="329" w:type="dxa"/>
                  <w:tcBorders>
                    <w:top w:val="single" w:sz="4" w:space="0" w:color="000000"/>
                    <w:left w:val="single" w:sz="4" w:space="0" w:color="000000"/>
                    <w:bottom w:val="single" w:sz="4" w:space="0" w:color="000000"/>
                    <w:right w:val="single" w:sz="4" w:space="0" w:color="000000"/>
                  </w:tcBorders>
                  <w:shd w:val="clear" w:color="auto" w:fill="BFBFBF"/>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C2</w:t>
                  </w:r>
                </w:p>
              </w:tc>
              <w:tc>
                <w:tcPr>
                  <w:tcW w:w="199" w:type="dxa"/>
                  <w:tcBorders>
                    <w:top w:val="single" w:sz="4" w:space="0" w:color="000000"/>
                    <w:left w:val="single" w:sz="4" w:space="0" w:color="000000"/>
                    <w:bottom w:val="single" w:sz="4" w:space="0" w:color="000000"/>
                    <w:right w:val="single" w:sz="4" w:space="0" w:color="000000"/>
                  </w:tcBorders>
                  <w:shd w:val="clear" w:color="auto" w:fill="BFBFBF"/>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C3</w:t>
                  </w:r>
                </w:p>
              </w:tc>
              <w:tc>
                <w:tcPr>
                  <w:tcW w:w="133" w:type="dxa"/>
                  <w:tcBorders>
                    <w:top w:val="single" w:sz="4" w:space="0" w:color="000000"/>
                    <w:left w:val="single" w:sz="4" w:space="0" w:color="000000"/>
                    <w:bottom w:val="single" w:sz="4" w:space="0" w:color="000000"/>
                    <w:right w:val="single" w:sz="4" w:space="0" w:color="000000"/>
                  </w:tcBorders>
                  <w:shd w:val="clear" w:color="auto" w:fill="BFBFBF"/>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M</w:t>
                  </w:r>
                </w:p>
              </w:tc>
              <w:tc>
                <w:tcPr>
                  <w:tcW w:w="240" w:type="dxa"/>
                  <w:tcBorders>
                    <w:top w:val="single" w:sz="4" w:space="0" w:color="000000"/>
                    <w:left w:val="single" w:sz="4" w:space="0" w:color="000000"/>
                    <w:bottom w:val="single" w:sz="4" w:space="0" w:color="000000"/>
                    <w:right w:val="single" w:sz="4" w:space="0" w:color="000000"/>
                  </w:tcBorders>
                  <w:shd w:val="clear" w:color="auto" w:fill="BFBFBF"/>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GO</w:t>
                  </w:r>
                </w:p>
              </w:tc>
              <w:tc>
                <w:tcPr>
                  <w:tcW w:w="216" w:type="dxa"/>
                  <w:tcBorders>
                    <w:top w:val="single" w:sz="4" w:space="0" w:color="000000"/>
                    <w:left w:val="single" w:sz="4" w:space="0" w:color="000000"/>
                    <w:bottom w:val="single" w:sz="4" w:space="0" w:color="000000"/>
                    <w:right w:val="single" w:sz="4" w:space="0" w:color="000000"/>
                  </w:tcBorders>
                  <w:shd w:val="clear" w:color="auto" w:fill="BFBFBF"/>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GF</w:t>
                  </w:r>
                </w:p>
              </w:tc>
            </w:tr>
            <w:tr>
              <w:tblPrEx>
                <w:tblW w:w="5000" w:type="pct"/>
                <w:jc w:val="center"/>
                <w:tblCellMar>
                  <w:left w:w="0" w:type="dxa"/>
                  <w:right w:w="0" w:type="dxa"/>
                </w:tblCellMar>
              </w:tblPrEx>
              <w:trPr>
                <w:trHeight w:val="20"/>
                <w:jc w:val="center"/>
              </w:trPr>
              <w:tc>
                <w:tcPr>
                  <w:tcW w:w="288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pStyle w:val="ListParagraph"/>
                    <w:numPr>
                      <w:ilvl w:val="0"/>
                      <w:numId w:val="100"/>
                    </w:numPr>
                    <w:tabs>
                      <w:tab w:val="num" w:pos="0"/>
                    </w:tabs>
                    <w:ind w:left="170" w:hanging="170"/>
                    <w:jc w:val="left"/>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Consultas Operativas</w:t>
                  </w:r>
                </w:p>
              </w:tc>
              <w:tc>
                <w:tcPr>
                  <w:tcW w:w="23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X</w:t>
                  </w: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99"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3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24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216"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r>
            <w:tr>
              <w:tblPrEx>
                <w:tblW w:w="5000" w:type="pct"/>
                <w:jc w:val="center"/>
                <w:tblCellMar>
                  <w:left w:w="0" w:type="dxa"/>
                  <w:right w:w="0" w:type="dxa"/>
                </w:tblCellMar>
              </w:tblPrEx>
              <w:trPr>
                <w:trHeight w:val="238"/>
                <w:jc w:val="center"/>
              </w:trPr>
              <w:tc>
                <w:tcPr>
                  <w:tcW w:w="288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pStyle w:val="ListParagraph"/>
                    <w:numPr>
                      <w:ilvl w:val="0"/>
                      <w:numId w:val="100"/>
                    </w:numPr>
                    <w:tabs>
                      <w:tab w:val="num" w:pos="0"/>
                    </w:tabs>
                    <w:ind w:left="170" w:hanging="170"/>
                    <w:jc w:val="left"/>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Consultas Tácticas</w:t>
                  </w:r>
                </w:p>
              </w:tc>
              <w:tc>
                <w:tcPr>
                  <w:tcW w:w="23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auto"/>
                      <w:kern w:val="0"/>
                      <w:sz w:val="18"/>
                      <w:szCs w:val="24"/>
                      <w:highlight w:val="none"/>
                      <w:u w:val="none"/>
                    </w:rPr>
                  </w:pP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X</w:t>
                  </w:r>
                </w:p>
              </w:tc>
              <w:tc>
                <w:tcPr>
                  <w:tcW w:w="199"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rFonts w:ascii="Arial Narrow" w:hAnsi="Arial Narrow" w:cs="Arial Narrow"/>
                      <w:b w:val="0"/>
                      <w:strike w:val="0"/>
                      <w:color w:val="auto"/>
                      <w:kern w:val="0"/>
                      <w:sz w:val="18"/>
                      <w:szCs w:val="24"/>
                      <w:highlight w:val="none"/>
                      <w:u w:val="none"/>
                    </w:rPr>
                  </w:pPr>
                </w:p>
              </w:tc>
              <w:tc>
                <w:tcPr>
                  <w:tcW w:w="13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auto"/>
                      <w:kern w:val="0"/>
                      <w:sz w:val="18"/>
                      <w:szCs w:val="24"/>
                      <w:highlight w:val="none"/>
                      <w:u w:val="none"/>
                    </w:rPr>
                  </w:pPr>
                </w:p>
              </w:tc>
              <w:tc>
                <w:tcPr>
                  <w:tcW w:w="24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auto"/>
                      <w:kern w:val="0"/>
                      <w:sz w:val="18"/>
                      <w:szCs w:val="24"/>
                      <w:highlight w:val="none"/>
                      <w:u w:val="none"/>
                    </w:rPr>
                  </w:pPr>
                </w:p>
              </w:tc>
              <w:tc>
                <w:tcPr>
                  <w:tcW w:w="216"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auto"/>
                      <w:kern w:val="0"/>
                      <w:sz w:val="18"/>
                      <w:szCs w:val="24"/>
                      <w:highlight w:val="none"/>
                      <w:u w:val="none"/>
                    </w:rPr>
                  </w:pPr>
                </w:p>
              </w:tc>
            </w:tr>
            <w:tr>
              <w:tblPrEx>
                <w:tblW w:w="5000" w:type="pct"/>
                <w:jc w:val="center"/>
                <w:tblCellMar>
                  <w:left w:w="0" w:type="dxa"/>
                  <w:right w:w="0" w:type="dxa"/>
                </w:tblCellMar>
              </w:tblPrEx>
              <w:trPr>
                <w:trHeight w:val="20"/>
                <w:jc w:val="center"/>
              </w:trPr>
              <w:tc>
                <w:tcPr>
                  <w:tcW w:w="288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pStyle w:val="ListParagraph"/>
                    <w:numPr>
                      <w:ilvl w:val="0"/>
                      <w:numId w:val="100"/>
                    </w:numPr>
                    <w:tabs>
                      <w:tab w:val="num" w:pos="0"/>
                    </w:tabs>
                    <w:ind w:left="170" w:hanging="170"/>
                    <w:jc w:val="left"/>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Consultas Estratégicas</w:t>
                  </w:r>
                </w:p>
              </w:tc>
              <w:tc>
                <w:tcPr>
                  <w:tcW w:w="23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99"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X</w:t>
                  </w:r>
                </w:p>
              </w:tc>
              <w:tc>
                <w:tcPr>
                  <w:tcW w:w="13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24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216"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r>
            <w:tr>
              <w:tblPrEx>
                <w:tblW w:w="5000" w:type="pct"/>
                <w:jc w:val="center"/>
                <w:tblCellMar>
                  <w:left w:w="0" w:type="dxa"/>
                  <w:right w:w="0" w:type="dxa"/>
                </w:tblCellMar>
              </w:tblPrEx>
              <w:trPr>
                <w:trHeight w:val="20"/>
                <w:jc w:val="center"/>
              </w:trPr>
              <w:tc>
                <w:tcPr>
                  <w:tcW w:w="288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pStyle w:val="ListParagraph"/>
                    <w:numPr>
                      <w:ilvl w:val="0"/>
                      <w:numId w:val="100"/>
                    </w:numPr>
                    <w:tabs>
                      <w:tab w:val="num" w:pos="0"/>
                    </w:tabs>
                    <w:ind w:left="170" w:hanging="170"/>
                    <w:jc w:val="left"/>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Reportes</w:t>
                  </w:r>
                </w:p>
              </w:tc>
              <w:tc>
                <w:tcPr>
                  <w:tcW w:w="23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X</w:t>
                  </w: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99"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3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24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216"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r>
            <w:tr>
              <w:tblPrEx>
                <w:tblW w:w="5000" w:type="pct"/>
                <w:jc w:val="center"/>
                <w:tblCellMar>
                  <w:left w:w="0" w:type="dxa"/>
                  <w:right w:w="0" w:type="dxa"/>
                </w:tblCellMar>
              </w:tblPrEx>
              <w:trPr>
                <w:trHeight w:val="20"/>
                <w:jc w:val="center"/>
              </w:trPr>
              <w:tc>
                <w:tcPr>
                  <w:tcW w:w="288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pStyle w:val="ListParagraph"/>
                    <w:numPr>
                      <w:ilvl w:val="0"/>
                      <w:numId w:val="100"/>
                    </w:numPr>
                    <w:tabs>
                      <w:tab w:val="num" w:pos="0"/>
                    </w:tabs>
                    <w:ind w:left="170" w:hanging="170"/>
                    <w:jc w:val="left"/>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Auditoria</w:t>
                  </w:r>
                </w:p>
              </w:tc>
              <w:tc>
                <w:tcPr>
                  <w:tcW w:w="23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X</w:t>
                  </w: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99"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3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24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216"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r>
            <w:tr>
              <w:tblPrEx>
                <w:tblW w:w="5000" w:type="pct"/>
                <w:jc w:val="center"/>
                <w:tblCellMar>
                  <w:left w:w="0" w:type="dxa"/>
                  <w:right w:w="0" w:type="dxa"/>
                </w:tblCellMar>
              </w:tblPrEx>
              <w:trPr>
                <w:trHeight w:val="20"/>
                <w:jc w:val="center"/>
              </w:trPr>
              <w:tc>
                <w:tcPr>
                  <w:tcW w:w="288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pStyle w:val="ListParagraph"/>
                    <w:numPr>
                      <w:ilvl w:val="0"/>
                      <w:numId w:val="100"/>
                    </w:numPr>
                    <w:tabs>
                      <w:tab w:val="num" w:pos="0"/>
                    </w:tabs>
                    <w:ind w:left="170" w:hanging="170"/>
                    <w:jc w:val="left"/>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Mantenimiento</w:t>
                  </w:r>
                </w:p>
              </w:tc>
              <w:tc>
                <w:tcPr>
                  <w:tcW w:w="23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99"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3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X</w:t>
                  </w:r>
                </w:p>
              </w:tc>
              <w:tc>
                <w:tcPr>
                  <w:tcW w:w="24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216"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r>
            <w:tr>
              <w:tblPrEx>
                <w:tblW w:w="5000" w:type="pct"/>
                <w:jc w:val="center"/>
                <w:tblCellMar>
                  <w:left w:w="0" w:type="dxa"/>
                  <w:right w:w="0" w:type="dxa"/>
                </w:tblCellMar>
              </w:tblPrEx>
              <w:trPr>
                <w:trHeight w:val="20"/>
                <w:jc w:val="center"/>
              </w:trPr>
              <w:tc>
                <w:tcPr>
                  <w:tcW w:w="288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pStyle w:val="ListParagraph"/>
                    <w:numPr>
                      <w:ilvl w:val="0"/>
                      <w:numId w:val="100"/>
                    </w:numPr>
                    <w:tabs>
                      <w:tab w:val="num" w:pos="0"/>
                    </w:tabs>
                    <w:ind w:left="170" w:hanging="170"/>
                    <w:jc w:val="left"/>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 xml:space="preserve">Registro de observaciones </w:t>
                  </w:r>
                </w:p>
              </w:tc>
              <w:tc>
                <w:tcPr>
                  <w:tcW w:w="23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X</w:t>
                  </w: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32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99"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13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c>
                <w:tcPr>
                  <w:tcW w:w="24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r>
                    <w:rPr>
                      <w:rFonts w:ascii="Arial Narrow" w:hAnsi="Arial Narrow" w:cs="Arial Narrow"/>
                      <w:b w:val="0"/>
                      <w:strike w:val="0"/>
                      <w:color w:val="000000"/>
                      <w:kern w:val="0"/>
                      <w:sz w:val="18"/>
                      <w:szCs w:val="24"/>
                      <w:highlight w:val="none"/>
                      <w:u w:val="none"/>
                    </w:rPr>
                    <w:t>X</w:t>
                  </w:r>
                </w:p>
              </w:tc>
              <w:tc>
                <w:tcPr>
                  <w:tcW w:w="216"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rFonts w:ascii="Arial Narrow" w:hAnsi="Arial Narrow" w:cs="Arial Narrow"/>
                      <w:b w:val="0"/>
                      <w:strike w:val="0"/>
                      <w:color w:val="000000"/>
                      <w:kern w:val="0"/>
                      <w:sz w:val="18"/>
                      <w:szCs w:val="24"/>
                      <w:highlight w:val="none"/>
                      <w:u w:val="none"/>
                    </w:rPr>
                  </w:pPr>
                </w:p>
              </w:tc>
            </w:tr>
          </w:tbl>
          <w:p>
            <w:pPr>
              <w:numPr>
                <w:numId w:val="0"/>
              </w:numPr>
              <w:ind w:left="0" w:firstLine="0"/>
              <w:rPr>
                <w:rStyle w:val="DefaultParagraphFont"/>
                <w:rFonts w:ascii="Arial Narrow" w:hAnsi="Arial Narrow" w:cs="Arial Narrow"/>
                <w:b w:val="0"/>
                <w:strike w:val="0"/>
                <w:color w:val="000000"/>
                <w:kern w:val="0"/>
                <w:sz w:val="20"/>
                <w:szCs w:val="24"/>
                <w:highlight w:val="none"/>
                <w:u w:val="none"/>
                <w:lang w:val="es-PE"/>
              </w:rPr>
            </w:pPr>
          </w:p>
          <w:p>
            <w:pPr>
              <w:numPr>
                <w:numId w:val="0"/>
              </w:numPr>
              <w:ind w:left="0" w:firstLine="0"/>
              <w:rPr>
                <w:rStyle w:val="DefaultParagraphFont"/>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En Extranet:</w:t>
            </w:r>
          </w:p>
          <w:p>
            <w:pPr>
              <w:numPr>
                <w:ilvl w:val="1"/>
                <w:numId w:val="82"/>
              </w:numPr>
              <w:tabs>
                <w:tab w:val="num" w:pos="0"/>
              </w:tabs>
              <w:ind w:left="357" w:hanging="357"/>
              <w:rPr>
                <w:rStyle w:val="DefaultParagraphFont"/>
                <w:rFonts w:ascii="Arial Narrow" w:hAnsi="Arial Narrow" w:cs="Arial Narrow"/>
                <w:b w:val="0"/>
                <w:strike w:val="0"/>
                <w:color w:val="auto"/>
                <w:kern w:val="0"/>
                <w:sz w:val="18"/>
                <w:szCs w:val="24"/>
                <w:highlight w:val="none"/>
                <w:u w:val="single"/>
                <w:lang w:val="es-PE"/>
              </w:rPr>
            </w:pPr>
            <w:r>
              <w:rPr>
                <w:rFonts w:ascii="Arial Narrow" w:hAnsi="Arial Narrow" w:cs="Arial Narrow"/>
                <w:b w:val="0"/>
                <w:strike w:val="0"/>
                <w:color w:val="auto"/>
                <w:kern w:val="0"/>
                <w:sz w:val="18"/>
                <w:szCs w:val="24"/>
                <w:highlight w:val="none"/>
                <w:u w:val="single"/>
                <w:lang w:val="es-PE"/>
              </w:rPr>
              <w:t>Consultas</w:t>
            </w:r>
          </w:p>
          <w:p>
            <w:pPr>
              <w:numPr>
                <w:numId w:val="0"/>
              </w:numPr>
              <w:ind w:left="0" w:firstLine="0"/>
              <w:rPr>
                <w:rFonts w:ascii="Arial Narrow" w:hAnsi="Arial Narrow" w:cs="Arial Narrow"/>
                <w:b w:val="0"/>
                <w:strike w:val="0"/>
                <w:color w:val="auto"/>
                <w:kern w:val="0"/>
                <w:sz w:val="18"/>
                <w:szCs w:val="24"/>
                <w:highlight w:val="none"/>
                <w:u w:val="single"/>
                <w:lang w:val="es-PE"/>
              </w:rPr>
            </w:pP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3, 5, 8, 12,13, 14, 15, 17, 18, 19, 23</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2</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 xml:space="preserve">Carga de Inventario Inicial </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un formulario que implemente la carga del Inventario Inicial a través de archivos planos </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1,2,4,5,21</w:t>
            </w:r>
          </w:p>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3</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 xml:space="preserve">Registro de Inventario Inicial </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un formulario que implemente el registro del Inventario Inicial a través de una opción en el portal de SUNAT </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1,2,3,4,21</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4</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Gestión de DJ de Inventario Inicial</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un formulario que implemente la bandeja que gestione las DJ de Inventario Inicial </w:t>
            </w: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Mediante esta interfaz se podrá presentar, sustituir, regularizar, rectificar y consultar los estados de las DJ de inventario inicial </w:t>
            </w:r>
          </w:p>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El usuario puede ordenar su consulta por cualquier dato.</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2,4,21,22</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5</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Carga masiva de operaciones desde archivo plano para las actividades de Producción de BF a partir de BF , Producción de BF a partir de BNF, Transformación a BNF y Uso</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un formulario que implemente la carga de producción, egresos de producción, Transformación a BNF y Uso a través de archivos planos </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1, 13, 19</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6</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Registro diario de operaciones</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Se requiere un formulario que implemente el registro diario de operaciones. Debe incorporar la alerta y el cierre de las mismas. Considerar que dependiendo de la transacción que registre deberá activarse y validar los datos según los anexos involucrados en la RN.</w:t>
            </w: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La información que presenta será solamente a la que corresponde al periodo que tiene “en plazo” o “pendiente” </w:t>
            </w:r>
            <w:bookmarkStart w:id="1170" w:name="_DV_C981"/>
            <w:r>
              <w:rPr>
                <w:rStyle w:val="DeltaViewDeletion"/>
                <w:rFonts w:ascii="Arial Narrow" w:hAnsi="Arial Narrow" w:cs="Arial Narrow"/>
                <w:b w:val="0"/>
                <w:kern w:val="0"/>
                <w:sz w:val="18"/>
                <w:szCs w:val="24"/>
                <w:highlight w:val="none"/>
                <w:u w:val="none"/>
              </w:rPr>
              <w:t>ordenado</w:t>
            </w:r>
            <w:bookmarkEnd w:id="1170"/>
            <w:bookmarkStart w:id="1171" w:name="_DV_C982"/>
            <w:r>
              <w:rPr>
                <w:rStyle w:val="DeltaViewInsertion"/>
                <w:rFonts w:ascii="Arial Narrow" w:hAnsi="Arial Narrow" w:cs="Arial Narrow"/>
                <w:b w:val="0"/>
                <w:strike w:val="0"/>
                <w:kern w:val="0"/>
                <w:sz w:val="18"/>
                <w:szCs w:val="24"/>
                <w:highlight w:val="none"/>
              </w:rPr>
              <w:t>en el orden declarado</w:t>
            </w:r>
            <w:bookmarkEnd w:id="1171"/>
            <w:r>
              <w:rPr>
                <w:rFonts w:ascii="Arial Narrow" w:hAnsi="Arial Narrow" w:cs="Arial Narrow"/>
                <w:b w:val="0"/>
                <w:strike w:val="0"/>
                <w:color w:val="auto"/>
                <w:kern w:val="0"/>
                <w:sz w:val="18"/>
                <w:szCs w:val="24"/>
                <w:highlight w:val="none"/>
                <w:u w:val="none"/>
              </w:rPr>
              <w:t xml:space="preserve"> por </w:t>
            </w:r>
            <w:bookmarkStart w:id="1172" w:name="_DV_C983"/>
            <w:r>
              <w:rPr>
                <w:rStyle w:val="DeltaViewDeletion"/>
                <w:rFonts w:ascii="Arial Narrow" w:hAnsi="Arial Narrow" w:cs="Arial Narrow"/>
                <w:b w:val="0"/>
                <w:kern w:val="0"/>
                <w:sz w:val="18"/>
                <w:szCs w:val="24"/>
                <w:highlight w:val="none"/>
                <w:u w:val="none"/>
              </w:rPr>
              <w:t># de operación y secuencia de operación</w:t>
            </w:r>
            <w:bookmarkEnd w:id="1172"/>
            <w:bookmarkStart w:id="1173" w:name="_DV_C984"/>
            <w:r>
              <w:rPr>
                <w:rStyle w:val="DeltaViewInsertion"/>
                <w:rFonts w:ascii="Arial Narrow" w:hAnsi="Arial Narrow" w:cs="Arial Narrow"/>
                <w:b w:val="0"/>
                <w:strike w:val="0"/>
                <w:kern w:val="0"/>
                <w:sz w:val="18"/>
                <w:szCs w:val="24"/>
                <w:highlight w:val="none"/>
              </w:rPr>
              <w:t>el Usuario</w:t>
            </w:r>
            <w:bookmarkEnd w:id="1173"/>
            <w:r>
              <w:rPr>
                <w:rFonts w:ascii="Arial Narrow" w:hAnsi="Arial Narrow" w:cs="Arial Narrow"/>
                <w:b w:val="0"/>
                <w:strike w:val="0"/>
                <w:color w:val="auto"/>
                <w:kern w:val="0"/>
                <w:sz w:val="18"/>
                <w:szCs w:val="24"/>
                <w:highlight w:val="none"/>
                <w:u w:val="none"/>
              </w:rPr>
              <w:t xml:space="preserve">. </w:t>
            </w:r>
          </w:p>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El usuario puede ordenar su consulta por cualquier dato. </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7, 8, 9, 10, 12, 14, 16, 17, 20, 21, 22</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7</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 xml:space="preserve">Registro de guías de remisión físicas </w:t>
            </w:r>
            <w:bookmarkStart w:id="1174" w:name="_DV_C985"/>
            <w:r>
              <w:rPr>
                <w:rStyle w:val="DeltaViewInsertion"/>
                <w:rFonts w:ascii="Arial Narrow" w:hAnsi="Arial Narrow" w:cs="Arial Narrow"/>
                <w:b/>
                <w:strike w:val="0"/>
                <w:kern w:val="0"/>
                <w:sz w:val="18"/>
                <w:szCs w:val="24"/>
                <w:highlight w:val="none"/>
              </w:rPr>
              <w:t>y GRE-BF Remitente</w:t>
            </w:r>
            <w:bookmarkEnd w:id="1174"/>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un formulario que implemente el registro de las guías de remisión físicas </w:t>
            </w:r>
            <w:bookmarkStart w:id="1175" w:name="_DV_C986"/>
            <w:r>
              <w:rPr>
                <w:rStyle w:val="DeltaViewDeletion"/>
                <w:rFonts w:ascii="Arial Narrow" w:hAnsi="Arial Narrow" w:cs="Arial Narrow"/>
                <w:b w:val="0"/>
                <w:kern w:val="0"/>
                <w:sz w:val="18"/>
                <w:szCs w:val="24"/>
                <w:highlight w:val="none"/>
                <w:u w:val="none"/>
              </w:rPr>
              <w:t>el cual genere la operación en el registro</w:t>
            </w:r>
            <w:bookmarkEnd w:id="1175"/>
            <w:bookmarkStart w:id="1176" w:name="_DV_C987"/>
            <w:r>
              <w:rPr>
                <w:rStyle w:val="DeltaViewInsertion"/>
                <w:rFonts w:ascii="Arial Narrow" w:hAnsi="Arial Narrow" w:cs="Arial Narrow"/>
                <w:b w:val="0"/>
                <w:strike w:val="0"/>
                <w:kern w:val="0"/>
                <w:sz w:val="18"/>
                <w:szCs w:val="24"/>
                <w:highlight w:val="none"/>
              </w:rPr>
              <w:t>y GRE-BF Remitente relacionada a una guía de transportista física las cuales generen las operaciones tipo “firme”</w:t>
            </w:r>
            <w:bookmarkEnd w:id="1176"/>
            <w:r>
              <w:rPr>
                <w:rFonts w:ascii="Arial Narrow" w:hAnsi="Arial Narrow" w:cs="Arial Narrow"/>
                <w:b w:val="0"/>
                <w:strike w:val="0"/>
                <w:color w:val="auto"/>
                <w:kern w:val="0"/>
                <w:sz w:val="18"/>
                <w:szCs w:val="24"/>
                <w:highlight w:val="none"/>
                <w:u w:val="none"/>
              </w:rPr>
              <w:t xml:space="preserve"> para el </w:t>
            </w:r>
            <w:bookmarkStart w:id="1177" w:name="_DV_C988"/>
            <w:r>
              <w:rPr>
                <w:rStyle w:val="DeltaViewDeletion"/>
                <w:rFonts w:ascii="Arial Narrow" w:hAnsi="Arial Narrow" w:cs="Arial Narrow"/>
                <w:b w:val="0"/>
                <w:kern w:val="0"/>
                <w:sz w:val="18"/>
                <w:szCs w:val="24"/>
                <w:highlight w:val="none"/>
                <w:u w:val="none"/>
              </w:rPr>
              <w:t>usuario</w:t>
            </w:r>
            <w:bookmarkEnd w:id="1177"/>
            <w:bookmarkStart w:id="1178" w:name="_DV_C989"/>
            <w:r>
              <w:rPr>
                <w:rStyle w:val="DeltaViewInsertion"/>
                <w:rFonts w:ascii="Arial Narrow" w:hAnsi="Arial Narrow" w:cs="Arial Narrow"/>
                <w:b w:val="0"/>
                <w:strike w:val="0"/>
                <w:kern w:val="0"/>
                <w:sz w:val="18"/>
                <w:szCs w:val="24"/>
                <w:highlight w:val="none"/>
              </w:rPr>
              <w:t>Usuario</w:t>
            </w:r>
            <w:bookmarkEnd w:id="1178"/>
            <w:r>
              <w:rPr>
                <w:rFonts w:ascii="Arial Narrow" w:hAnsi="Arial Narrow" w:cs="Arial Narrow"/>
                <w:b w:val="0"/>
                <w:strike w:val="0"/>
                <w:color w:val="auto"/>
                <w:kern w:val="0"/>
                <w:sz w:val="18"/>
                <w:szCs w:val="24"/>
                <w:highlight w:val="none"/>
                <w:u w:val="none"/>
              </w:rPr>
              <w:t xml:space="preserve"> declarante y la imputación a los involucrados. </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12, 21</w:t>
            </w:r>
          </w:p>
          <w:p>
            <w:pPr>
              <w:numPr>
                <w:numId w:val="0"/>
              </w:numPr>
              <w:tabs>
                <w:tab w:val="left" w:pos="825"/>
              </w:tabs>
              <w:ind w:left="0" w:firstLine="0"/>
              <w:rPr>
                <w:b w:val="0"/>
                <w:strike w:val="0"/>
                <w:color w:val="auto"/>
                <w:kern w:val="0"/>
                <w:szCs w:val="24"/>
                <w:highlight w:val="none"/>
                <w:u w:val="none"/>
                <w:lang w:val="es-PE"/>
              </w:rPr>
            </w:pPr>
            <w:r>
              <w:rPr>
                <w:b w:val="0"/>
                <w:strike w:val="0"/>
                <w:color w:val="auto"/>
                <w:kern w:val="0"/>
                <w:szCs w:val="24"/>
                <w:highlight w:val="none"/>
                <w:u w:val="none"/>
                <w:lang w:val="es-PE"/>
              </w:rPr>
              <w:tab/>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8</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Comunicar Producción, Egresos por Producción y Transformación a BNF</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un formulario que permita registrar la comunicación de la producción, egresos de producción y Transformación a BNF del Usuario basados en los cuadros de insumo-producto </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13</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9</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Comunicación de Incidencias</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Se requiere un formulario que permita registrar la comunicación incidencias</w:t>
            </w:r>
            <w:bookmarkStart w:id="1179" w:name="_DV_C990"/>
            <w:r>
              <w:rPr>
                <w:rStyle w:val="DeltaViewInsertion"/>
                <w:rFonts w:ascii="Arial Narrow" w:hAnsi="Arial Narrow" w:cs="Arial Narrow"/>
                <w:b w:val="0"/>
                <w:strike w:val="0"/>
                <w:kern w:val="0"/>
                <w:sz w:val="18"/>
                <w:szCs w:val="24"/>
                <w:highlight w:val="none"/>
              </w:rPr>
              <w:t xml:space="preserve"> las cuales una vez confirmadas generen las operaciones tipo “firme” y “sombra” a los Usuarios involucrados</w:t>
            </w:r>
            <w:bookmarkEnd w:id="1179"/>
            <w:r>
              <w:rPr>
                <w:rFonts w:ascii="Arial Narrow" w:hAnsi="Arial Narrow" w:cs="Arial Narrow"/>
                <w:b w:val="0"/>
                <w:strike w:val="0"/>
                <w:color w:val="auto"/>
                <w:kern w:val="0"/>
                <w:sz w:val="18"/>
                <w:szCs w:val="24"/>
                <w:highlight w:val="none"/>
                <w:u w:val="none"/>
              </w:rPr>
              <w:t xml:space="preserve">. </w:t>
            </w:r>
          </w:p>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Estas comunicaciones pueden luego ser consultadas por el usuario quien lo puede ordenar por cualquier dato.</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15</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10</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Asociar equivalencias de presentaciones</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Se requiere un formulario que permita asociar las presentaciones a las operaciones imputadas por terceros. La bandeja mostrará las operaciones ordenadas por fecha de operación y tipo y número de documento asociado las operaciones, una vez asociado la equivalencia de las presentaciones se puede confirmar la imputación.</w:t>
            </w:r>
          </w:p>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El usuario puede ordenar su consulta por cualquier dato.</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17, 21</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11</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Confirmar imputación por operaciones generadas con otros usuarios</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un formulario que permita confirmar o rechazar las imputaciones generadas por otras operaciones al Usuario. La bandeja mostrará las operaciones ordenadas por fecha de operación y tipo y número de documento asociado las operaciones. </w:t>
            </w: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Cuando el usuario confirme la imputación se genera la operación en su registro</w:t>
            </w:r>
          </w:p>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El usuario puede ordenar su consulta por cualquier dato.</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18, 21</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12</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DJRO</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un formulario que implemente la bandeja que gestione las DJRO </w:t>
            </w: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Mediante esta interfaz se podrá presentar, sustituir, regularizar o rectificar el registro diario de operaciones. También podrán consultarse la información de cada periodo de declaración. </w:t>
            </w: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bookmarkStart w:id="1180" w:name="_DV_C991"/>
            <w:r>
              <w:rPr>
                <w:rStyle w:val="DeltaViewInsertion"/>
                <w:rFonts w:ascii="Arial Narrow" w:hAnsi="Arial Narrow" w:cs="Arial Narrow"/>
                <w:b w:val="0"/>
                <w:strike w:val="0"/>
                <w:kern w:val="0"/>
                <w:sz w:val="18"/>
                <w:szCs w:val="24"/>
                <w:highlight w:val="none"/>
              </w:rPr>
              <w:t xml:space="preserve">Permite consultar las DJRO que correspondan a periodos de inscripción en estado Baja </w:t>
            </w:r>
            <w:bookmarkEnd w:id="1180"/>
          </w:p>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El usuario puede ordenar su consulta por cualquier dato.</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6, 7, 21, 22, 23, 24, 25</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13</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Consultas</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la implementación de las consultas detalladas en el </w:t>
            </w:r>
            <w:r>
              <w:rPr>
                <w:rFonts w:ascii="Arial Narrow" w:hAnsi="Arial Narrow" w:cs="Arial Narrow"/>
                <w:b/>
                <w:strike w:val="0"/>
                <w:color w:val="auto"/>
                <w:kern w:val="0"/>
                <w:sz w:val="18"/>
                <w:szCs w:val="24"/>
                <w:highlight w:val="none"/>
                <w:u w:val="none"/>
              </w:rPr>
              <w:t>Anexo 15</w:t>
            </w:r>
            <w:r>
              <w:rPr>
                <w:rFonts w:ascii="Arial Narrow" w:hAnsi="Arial Narrow" w:cs="Arial Narrow"/>
                <w:b w:val="0"/>
                <w:strike w:val="0"/>
                <w:color w:val="auto"/>
                <w:kern w:val="0"/>
                <w:sz w:val="18"/>
                <w:szCs w:val="24"/>
                <w:highlight w:val="none"/>
                <w:u w:val="none"/>
              </w:rPr>
              <w:t>.</w:t>
            </w:r>
          </w:p>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Se incluyen las consultas de auditoría.</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2, 9, 23</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14</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Reportes</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la implementación de los reportes detallados en el </w:t>
            </w:r>
            <w:r>
              <w:rPr>
                <w:rFonts w:ascii="Arial Narrow" w:hAnsi="Arial Narrow" w:cs="Arial Narrow"/>
                <w:b/>
                <w:strike w:val="0"/>
                <w:color w:val="auto"/>
                <w:kern w:val="0"/>
                <w:sz w:val="18"/>
                <w:szCs w:val="24"/>
                <w:highlight w:val="none"/>
                <w:u w:val="none"/>
              </w:rPr>
              <w:t>Anexo 16</w:t>
            </w:r>
            <w:r>
              <w:rPr>
                <w:rFonts w:ascii="Arial Narrow" w:hAnsi="Arial Narrow" w:cs="Arial Narrow"/>
                <w:b w:val="0"/>
                <w:strike w:val="0"/>
                <w:color w:val="auto"/>
                <w:kern w:val="0"/>
                <w:sz w:val="18"/>
                <w:szCs w:val="24"/>
                <w:highlight w:val="none"/>
                <w:u w:val="none"/>
              </w:rPr>
              <w:t>.</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2, 9, 23</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15</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Parámetros, Validaciones y Restricciones</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implementar una opción para el mantenimiento de parámetros por vigencias el cual pueda ser auditable. </w:t>
            </w: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La bandeja mostrará los valores actuales de los parámetros y si requiere los valores anteriores tendrá una opción para descargar la información a un archivo CSV o TXT</w:t>
            </w:r>
          </w:p>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Se requiere que las validaciones y restricciones del presente modelo permitan activarse o desactivarse según las necesidades del negocio.</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27</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16</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Datos Maestros</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Se requiere implementar una opción para el mantenimiento de datos maestros del modelo el cual permite cargar desde un archivo texto los datos por vigencia el cual pueda ser mantenible y auditable.</w:t>
            </w:r>
          </w:p>
          <w:p>
            <w:pPr>
              <w:pStyle w:val="BalloonText"/>
              <w:numPr>
                <w:numId w:val="0"/>
              </w:numPr>
              <w:spacing w:before="40" w:after="40"/>
              <w:ind w:left="0" w:firstLine="0"/>
              <w:rPr>
                <w:rFonts w:ascii="Arial Narrow" w:hAnsi="Arial Narrow" w:cs="Arial Narrow"/>
                <w:b w:val="0"/>
                <w:strike w:val="0"/>
                <w:color w:val="auto"/>
                <w:kern w:val="0"/>
                <w:sz w:val="18"/>
                <w:szCs w:val="24"/>
                <w:highlight w:val="none"/>
                <w:u w:val="none"/>
              </w:rPr>
            </w:pPr>
            <w:bookmarkStart w:id="1181" w:name="_DV_C992"/>
            <w:r>
              <w:rPr>
                <w:rStyle w:val="DeltaViewInsertion"/>
                <w:rFonts w:ascii="Arial Narrow" w:hAnsi="Arial Narrow" w:cs="Arial Narrow"/>
                <w:b w:val="0"/>
                <w:strike w:val="0"/>
                <w:kern w:val="0"/>
                <w:sz w:val="18"/>
                <w:szCs w:val="24"/>
                <w:highlight w:val="none"/>
              </w:rPr>
              <w:t>Considerar que los datos maestros no siempre corresponden a un mismo perfil</w:t>
            </w:r>
            <w:bookmarkEnd w:id="1181"/>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28</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17</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strike w:val="0"/>
                <w:color w:val="auto"/>
                <w:kern w:val="0"/>
                <w:sz w:val="18"/>
                <w:szCs w:val="24"/>
                <w:highlight w:val="none"/>
                <w:u w:val="none"/>
              </w:rPr>
            </w:pPr>
            <w:r>
              <w:rPr>
                <w:rFonts w:ascii="Arial Narrow" w:hAnsi="Arial Narrow" w:cs="Arial Narrow"/>
                <w:b/>
                <w:strike w:val="0"/>
                <w:color w:val="auto"/>
                <w:kern w:val="0"/>
                <w:sz w:val="18"/>
                <w:szCs w:val="24"/>
                <w:highlight w:val="none"/>
                <w:u w:val="none"/>
              </w:rPr>
              <w:t xml:space="preserve">Procesos automático </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single"/>
              </w:rPr>
            </w:pPr>
            <w:r>
              <w:rPr>
                <w:rFonts w:ascii="Arial Narrow" w:hAnsi="Arial Narrow" w:cs="Arial Narrow"/>
                <w:b w:val="0"/>
                <w:strike w:val="0"/>
                <w:color w:val="auto"/>
                <w:kern w:val="0"/>
                <w:sz w:val="18"/>
                <w:szCs w:val="24"/>
                <w:highlight w:val="none"/>
                <w:u w:val="single"/>
              </w:rPr>
              <w:t xml:space="preserve">Inventario Inicial </w:t>
            </w: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que se actualicen de forma automática los estados del Inventario Inicial conforme se venzan los plazos para declaración según lo detallado en la </w:t>
            </w:r>
            <w:r>
              <w:rPr>
                <w:rFonts w:ascii="Arial Narrow" w:hAnsi="Arial Narrow" w:cs="Arial Narrow"/>
                <w:b/>
                <w:strike w:val="0"/>
                <w:color w:val="auto"/>
                <w:kern w:val="0"/>
                <w:sz w:val="18"/>
                <w:szCs w:val="24"/>
                <w:highlight w:val="none"/>
                <w:u w:val="none"/>
              </w:rPr>
              <w:t>RN2</w:t>
            </w:r>
            <w:r>
              <w:rPr>
                <w:rFonts w:ascii="Arial Narrow" w:hAnsi="Arial Narrow" w:cs="Arial Narrow"/>
                <w:b w:val="0"/>
                <w:strike w:val="0"/>
                <w:color w:val="auto"/>
                <w:kern w:val="0"/>
                <w:sz w:val="18"/>
                <w:szCs w:val="24"/>
                <w:highlight w:val="none"/>
                <w:u w:val="none"/>
              </w:rPr>
              <w:t>.</w:t>
            </w: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single"/>
              </w:rPr>
            </w:pP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single"/>
              </w:rPr>
            </w:pPr>
            <w:r>
              <w:rPr>
                <w:rFonts w:ascii="Arial Narrow" w:hAnsi="Arial Narrow" w:cs="Arial Narrow"/>
                <w:b w:val="0"/>
                <w:strike w:val="0"/>
                <w:color w:val="auto"/>
                <w:kern w:val="0"/>
                <w:sz w:val="18"/>
                <w:szCs w:val="24"/>
                <w:highlight w:val="none"/>
                <w:u w:val="single"/>
              </w:rPr>
              <w:t xml:space="preserve">Plazos de presentación </w:t>
            </w: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se actualicen de forma automática los estados de las DJRO conforme se venzan los plazos para declaración según lo detallado en la </w:t>
            </w:r>
            <w:r>
              <w:rPr>
                <w:rFonts w:ascii="Arial Narrow" w:hAnsi="Arial Narrow" w:cs="Arial Narrow"/>
                <w:b/>
                <w:strike w:val="0"/>
                <w:color w:val="auto"/>
                <w:kern w:val="0"/>
                <w:sz w:val="18"/>
                <w:szCs w:val="24"/>
                <w:highlight w:val="none"/>
                <w:u w:val="none"/>
              </w:rPr>
              <w:t>RN6</w:t>
            </w:r>
            <w:r>
              <w:rPr>
                <w:rFonts w:ascii="Arial Narrow" w:hAnsi="Arial Narrow" w:cs="Arial Narrow"/>
                <w:b w:val="0"/>
                <w:strike w:val="0"/>
                <w:color w:val="auto"/>
                <w:kern w:val="0"/>
                <w:sz w:val="18"/>
                <w:szCs w:val="24"/>
                <w:highlight w:val="none"/>
                <w:u w:val="none"/>
              </w:rPr>
              <w:t>.</w:t>
            </w:r>
          </w:p>
          <w:p>
            <w:pPr>
              <w:pStyle w:val="BalloonText"/>
              <w:numPr>
                <w:numId w:val="0"/>
              </w:numPr>
              <w:spacing w:before="40" w:after="40"/>
              <w:ind w:left="360" w:firstLine="0"/>
              <w:rPr>
                <w:rStyle w:val="DefaultParagraphFont"/>
                <w:rFonts w:ascii="Arial Narrow" w:hAnsi="Arial Narrow" w:cs="Arial Narrow"/>
                <w:b w:val="0"/>
                <w:strike w:val="0"/>
                <w:color w:val="auto"/>
                <w:kern w:val="0"/>
                <w:sz w:val="18"/>
                <w:szCs w:val="24"/>
                <w:highlight w:val="none"/>
                <w:u w:val="none"/>
              </w:rPr>
            </w:pPr>
          </w:p>
          <w:p>
            <w:pPr>
              <w:pStyle w:val="BalloonText"/>
              <w:numPr>
                <w:numId w:val="0"/>
              </w:numPr>
              <w:spacing w:before="40" w:after="40"/>
              <w:ind w:left="0" w:firstLine="0"/>
              <w:rPr>
                <w:rStyle w:val="DefaultParagraphFont"/>
                <w:rFonts w:ascii="Arial Narrow" w:hAnsi="Arial Narrow" w:cs="Arial Narrow"/>
                <w:b w:val="0"/>
                <w:strike w:val="0"/>
                <w:color w:val="auto"/>
                <w:kern w:val="0"/>
                <w:sz w:val="18"/>
                <w:szCs w:val="24"/>
                <w:highlight w:val="none"/>
                <w:u w:val="single"/>
              </w:rPr>
            </w:pPr>
            <w:r>
              <w:rPr>
                <w:rFonts w:ascii="Arial Narrow" w:hAnsi="Arial Narrow" w:cs="Arial Narrow"/>
                <w:b w:val="0"/>
                <w:strike w:val="0"/>
                <w:color w:val="auto"/>
                <w:kern w:val="0"/>
                <w:sz w:val="18"/>
                <w:szCs w:val="24"/>
                <w:highlight w:val="none"/>
                <w:u w:val="single"/>
              </w:rPr>
              <w:t>Consolidado diario, mensual y anual</w:t>
            </w:r>
          </w:p>
          <w:p>
            <w:pPr>
              <w:pStyle w:val="BalloonText"/>
              <w:numPr>
                <w:numId w:val="0"/>
              </w:numPr>
              <w:spacing w:before="40" w:after="40"/>
              <w:ind w:left="0" w:firstLine="0"/>
              <w:rPr>
                <w:rStyle w:val="DefaultParagraphFont"/>
                <w:rFonts w:ascii="Arial Narrow" w:hAnsi="Arial Narrow" w:cs="Arial Narrow"/>
                <w:b w:val="0"/>
                <w:i/>
                <w:strike w:val="0"/>
                <w:color w:val="FF0000"/>
                <w:kern w:val="0"/>
                <w:sz w:val="18"/>
                <w:szCs w:val="24"/>
                <w:highlight w:val="none"/>
                <w:u w:val="none"/>
              </w:rPr>
            </w:pPr>
            <w:r>
              <w:rPr>
                <w:rFonts w:ascii="Arial Narrow" w:hAnsi="Arial Narrow" w:cs="Arial Narrow"/>
                <w:b w:val="0"/>
                <w:strike w:val="0"/>
                <w:color w:val="auto"/>
                <w:kern w:val="0"/>
                <w:sz w:val="18"/>
                <w:szCs w:val="24"/>
                <w:highlight w:val="none"/>
                <w:u w:val="none"/>
              </w:rPr>
              <w:t xml:space="preserve">Se requiere se ejecute un proceso automático que genere el consolidado diario, mensual y anual según lo detallado en la </w:t>
            </w:r>
            <w:r>
              <w:rPr>
                <w:rFonts w:ascii="Arial Narrow" w:hAnsi="Arial Narrow" w:cs="Arial Narrow"/>
                <w:b/>
                <w:strike w:val="0"/>
                <w:color w:val="auto"/>
                <w:kern w:val="0"/>
                <w:sz w:val="18"/>
                <w:szCs w:val="24"/>
                <w:highlight w:val="none"/>
                <w:u w:val="none"/>
              </w:rPr>
              <w:t>RN9</w:t>
            </w:r>
            <w:r>
              <w:rPr>
                <w:rFonts w:ascii="Arial Narrow" w:hAnsi="Arial Narrow" w:cs="Arial Narrow"/>
                <w:b w:val="0"/>
                <w:strike w:val="0"/>
                <w:color w:val="auto"/>
                <w:kern w:val="0"/>
                <w:sz w:val="18"/>
                <w:szCs w:val="24"/>
                <w:highlight w:val="none"/>
                <w:u w:val="none"/>
              </w:rPr>
              <w:t>.</w:t>
            </w: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none"/>
              </w:rPr>
            </w:pP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none"/>
              </w:rPr>
            </w:pPr>
            <w:r>
              <w:rPr>
                <w:rFonts w:ascii="Arial Narrow" w:hAnsi="Arial Narrow" w:cs="Arial Narrow"/>
                <w:b w:val="0"/>
                <w:i w:val="0"/>
                <w:strike w:val="0"/>
                <w:color w:val="auto"/>
                <w:kern w:val="0"/>
                <w:sz w:val="18"/>
                <w:szCs w:val="24"/>
                <w:highlight w:val="none"/>
                <w:u w:val="single"/>
              </w:rPr>
              <w:t>Reposición del saldo por periodos anuales</w:t>
            </w:r>
            <w:r>
              <w:rPr>
                <w:rFonts w:ascii="Arial Narrow" w:hAnsi="Arial Narrow" w:cs="Arial Narrow"/>
                <w:b w:val="0"/>
                <w:i w:val="0"/>
                <w:strike w:val="0"/>
                <w:color w:val="auto"/>
                <w:kern w:val="0"/>
                <w:sz w:val="18"/>
                <w:szCs w:val="24"/>
                <w:highlight w:val="none"/>
                <w:u w:val="none"/>
              </w:rPr>
              <w:t xml:space="preserve"> </w:t>
            </w: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none"/>
              </w:rPr>
            </w:pPr>
            <w:r>
              <w:rPr>
                <w:rFonts w:ascii="Arial Narrow" w:hAnsi="Arial Narrow" w:cs="Arial Narrow"/>
                <w:b w:val="0"/>
                <w:i w:val="0"/>
                <w:strike w:val="0"/>
                <w:color w:val="auto"/>
                <w:kern w:val="0"/>
                <w:sz w:val="18"/>
                <w:szCs w:val="24"/>
                <w:highlight w:val="none"/>
                <w:u w:val="none"/>
              </w:rPr>
              <w:t xml:space="preserve">Se requiere se ejecute un proceso automático que genere la reposición del saldo por periodo anuales según lo detallado en la </w:t>
            </w:r>
            <w:r>
              <w:rPr>
                <w:rFonts w:ascii="Arial Narrow" w:hAnsi="Arial Narrow" w:cs="Arial Narrow"/>
                <w:b/>
                <w:i w:val="0"/>
                <w:strike w:val="0"/>
                <w:color w:val="auto"/>
                <w:kern w:val="0"/>
                <w:sz w:val="18"/>
                <w:szCs w:val="24"/>
                <w:highlight w:val="none"/>
                <w:u w:val="none"/>
              </w:rPr>
              <w:t>RN7</w:t>
            </w:r>
            <w:r>
              <w:rPr>
                <w:rFonts w:ascii="Arial Narrow" w:hAnsi="Arial Narrow" w:cs="Arial Narrow"/>
                <w:b w:val="0"/>
                <w:i w:val="0"/>
                <w:strike w:val="0"/>
                <w:color w:val="auto"/>
                <w:kern w:val="0"/>
                <w:sz w:val="18"/>
                <w:szCs w:val="24"/>
                <w:highlight w:val="none"/>
                <w:u w:val="none"/>
              </w:rPr>
              <w:t>.</w:t>
            </w: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none"/>
              </w:rPr>
            </w:pP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single"/>
              </w:rPr>
            </w:pPr>
            <w:r>
              <w:rPr>
                <w:rFonts w:ascii="Arial Narrow" w:hAnsi="Arial Narrow" w:cs="Arial Narrow"/>
                <w:b w:val="0"/>
                <w:i w:val="0"/>
                <w:strike w:val="0"/>
                <w:color w:val="auto"/>
                <w:kern w:val="0"/>
                <w:sz w:val="18"/>
                <w:szCs w:val="24"/>
                <w:highlight w:val="none"/>
                <w:u w:val="single"/>
              </w:rPr>
              <w:t>Generación de operaciones desde GRE</w:t>
            </w:r>
            <w:bookmarkStart w:id="1182" w:name="_DV_C993"/>
            <w:r>
              <w:rPr>
                <w:rStyle w:val="DeltaViewDeletion"/>
                <w:rFonts w:ascii="Arial Narrow" w:hAnsi="Arial Narrow" w:cs="Arial Narrow"/>
                <w:b w:val="0"/>
                <w:i w:val="0"/>
                <w:kern w:val="0"/>
                <w:sz w:val="18"/>
                <w:szCs w:val="24"/>
                <w:highlight w:val="none"/>
                <w:u w:val="single"/>
              </w:rPr>
              <w:t xml:space="preserve"> OSE/GRE</w:t>
            </w:r>
            <w:bookmarkEnd w:id="1182"/>
            <w:r>
              <w:rPr>
                <w:rFonts w:ascii="Arial Narrow" w:hAnsi="Arial Narrow" w:cs="Arial Narrow"/>
                <w:b w:val="0"/>
                <w:i w:val="0"/>
                <w:strike w:val="0"/>
                <w:color w:val="auto"/>
                <w:kern w:val="0"/>
                <w:sz w:val="18"/>
                <w:szCs w:val="24"/>
                <w:highlight w:val="none"/>
                <w:u w:val="single"/>
              </w:rPr>
              <w:t>-BF</w:t>
            </w: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none"/>
              </w:rPr>
            </w:pPr>
            <w:r>
              <w:rPr>
                <w:rFonts w:ascii="Arial Narrow" w:hAnsi="Arial Narrow" w:cs="Arial Narrow"/>
                <w:b w:val="0"/>
                <w:i w:val="0"/>
                <w:strike w:val="0"/>
                <w:color w:val="auto"/>
                <w:kern w:val="0"/>
                <w:sz w:val="18"/>
                <w:szCs w:val="24"/>
                <w:highlight w:val="none"/>
                <w:u w:val="none"/>
              </w:rPr>
              <w:t xml:space="preserve">Se requiere se ejecute un proceso automático que genere las operaciones </w:t>
            </w:r>
            <w:bookmarkStart w:id="1183" w:name="_DV_C994"/>
            <w:r>
              <w:rPr>
                <w:rStyle w:val="DeltaViewInsertion"/>
                <w:rFonts w:ascii="Arial Narrow" w:hAnsi="Arial Narrow" w:cs="Arial Narrow"/>
                <w:b w:val="0"/>
                <w:i w:val="0"/>
                <w:strike w:val="0"/>
                <w:kern w:val="0"/>
                <w:sz w:val="18"/>
                <w:szCs w:val="24"/>
                <w:highlight w:val="none"/>
              </w:rPr>
              <w:t xml:space="preserve">tipo “sombra” </w:t>
            </w:r>
            <w:bookmarkEnd w:id="1183"/>
            <w:r>
              <w:rPr>
                <w:rFonts w:ascii="Arial Narrow" w:hAnsi="Arial Narrow" w:cs="Arial Narrow"/>
                <w:b w:val="0"/>
                <w:i w:val="0"/>
                <w:strike w:val="0"/>
                <w:color w:val="auto"/>
                <w:kern w:val="0"/>
                <w:sz w:val="18"/>
                <w:szCs w:val="24"/>
                <w:highlight w:val="none"/>
                <w:u w:val="none"/>
              </w:rPr>
              <w:t xml:space="preserve">según la información de </w:t>
            </w:r>
            <w:bookmarkStart w:id="1184" w:name="_DV_C995"/>
            <w:r>
              <w:rPr>
                <w:rStyle w:val="DeltaViewDeletion"/>
                <w:rFonts w:ascii="Arial Narrow" w:hAnsi="Arial Narrow" w:cs="Arial Narrow"/>
                <w:b w:val="0"/>
                <w:i w:val="0"/>
                <w:kern w:val="0"/>
                <w:sz w:val="18"/>
                <w:szCs w:val="24"/>
                <w:highlight w:val="none"/>
                <w:u w:val="none"/>
              </w:rPr>
              <w:t>GRE OSE/</w:t>
            </w:r>
            <w:bookmarkEnd w:id="1184"/>
            <w:r>
              <w:rPr>
                <w:rFonts w:ascii="Arial Narrow" w:hAnsi="Arial Narrow" w:cs="Arial Narrow"/>
                <w:b w:val="0"/>
                <w:i w:val="0"/>
                <w:strike w:val="0"/>
                <w:color w:val="auto"/>
                <w:kern w:val="0"/>
                <w:sz w:val="18"/>
                <w:szCs w:val="24"/>
                <w:highlight w:val="none"/>
                <w:u w:val="none"/>
              </w:rPr>
              <w:t xml:space="preserve">GRE-BF que esta detallado en la </w:t>
            </w:r>
            <w:r>
              <w:rPr>
                <w:rFonts w:ascii="Arial Narrow" w:hAnsi="Arial Narrow" w:cs="Arial Narrow"/>
                <w:b/>
                <w:i w:val="0"/>
                <w:strike w:val="0"/>
                <w:color w:val="auto"/>
                <w:kern w:val="0"/>
                <w:sz w:val="18"/>
                <w:szCs w:val="24"/>
                <w:highlight w:val="none"/>
                <w:u w:val="none"/>
              </w:rPr>
              <w:t>RN11</w:t>
            </w:r>
            <w:r>
              <w:rPr>
                <w:rFonts w:ascii="Arial Narrow" w:hAnsi="Arial Narrow" w:cs="Arial Narrow"/>
                <w:b w:val="0"/>
                <w:i w:val="0"/>
                <w:strike w:val="0"/>
                <w:color w:val="auto"/>
                <w:kern w:val="0"/>
                <w:sz w:val="18"/>
                <w:szCs w:val="24"/>
                <w:highlight w:val="none"/>
                <w:u w:val="none"/>
              </w:rPr>
              <w:t>.</w:t>
            </w: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none"/>
              </w:rPr>
            </w:pP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single"/>
              </w:rPr>
            </w:pPr>
            <w:r>
              <w:rPr>
                <w:rFonts w:ascii="Arial Narrow" w:hAnsi="Arial Narrow" w:cs="Arial Narrow"/>
                <w:b w:val="0"/>
                <w:i w:val="0"/>
                <w:strike w:val="0"/>
                <w:color w:val="auto"/>
                <w:kern w:val="0"/>
                <w:sz w:val="18"/>
                <w:szCs w:val="24"/>
                <w:highlight w:val="none"/>
                <w:u w:val="single"/>
              </w:rPr>
              <w:t>Determinación y Levantamiento de la condición del omiso</w:t>
            </w: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none"/>
              </w:rPr>
            </w:pPr>
            <w:r>
              <w:rPr>
                <w:rFonts w:ascii="Arial Narrow" w:hAnsi="Arial Narrow" w:cs="Arial Narrow"/>
                <w:b w:val="0"/>
                <w:i w:val="0"/>
                <w:strike w:val="0"/>
                <w:color w:val="auto"/>
                <w:kern w:val="0"/>
                <w:sz w:val="18"/>
                <w:szCs w:val="24"/>
                <w:highlight w:val="none"/>
                <w:u w:val="none"/>
              </w:rPr>
              <w:t xml:space="preserve">Se requiere se ejecute un proceso automático que actualiza la condición de OMISO a los Usuarios según la </w:t>
            </w:r>
            <w:r>
              <w:rPr>
                <w:rFonts w:ascii="Arial Narrow" w:hAnsi="Arial Narrow" w:cs="Arial Narrow"/>
                <w:b/>
                <w:i w:val="0"/>
                <w:strike w:val="0"/>
                <w:color w:val="auto"/>
                <w:kern w:val="0"/>
                <w:sz w:val="18"/>
                <w:szCs w:val="24"/>
                <w:highlight w:val="none"/>
                <w:u w:val="none"/>
              </w:rPr>
              <w:t>RN25</w:t>
            </w:r>
            <w:r>
              <w:rPr>
                <w:rFonts w:ascii="Arial Narrow" w:hAnsi="Arial Narrow" w:cs="Arial Narrow"/>
                <w:b w:val="0"/>
                <w:i w:val="0"/>
                <w:strike w:val="0"/>
                <w:color w:val="auto"/>
                <w:kern w:val="0"/>
                <w:sz w:val="18"/>
                <w:szCs w:val="24"/>
                <w:highlight w:val="none"/>
                <w:u w:val="none"/>
              </w:rPr>
              <w:t>.</w:t>
            </w: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none"/>
              </w:rPr>
            </w:pP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single"/>
              </w:rPr>
            </w:pPr>
            <w:r>
              <w:rPr>
                <w:rFonts w:ascii="Arial Narrow" w:hAnsi="Arial Narrow" w:cs="Arial Narrow"/>
                <w:b w:val="0"/>
                <w:i w:val="0"/>
                <w:strike w:val="0"/>
                <w:color w:val="auto"/>
                <w:kern w:val="0"/>
                <w:sz w:val="18"/>
                <w:szCs w:val="24"/>
                <w:highlight w:val="none"/>
                <w:u w:val="single"/>
              </w:rPr>
              <w:t>Actualización de la tabla de Características de Usuario</w:t>
            </w: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none"/>
              </w:rPr>
            </w:pPr>
            <w:r>
              <w:rPr>
                <w:rFonts w:ascii="Arial Narrow" w:hAnsi="Arial Narrow" w:cs="Arial Narrow"/>
                <w:b w:val="0"/>
                <w:i w:val="0"/>
                <w:strike w:val="0"/>
                <w:color w:val="auto"/>
                <w:kern w:val="0"/>
                <w:sz w:val="18"/>
                <w:szCs w:val="24"/>
                <w:highlight w:val="none"/>
                <w:u w:val="none"/>
              </w:rPr>
              <w:t xml:space="preserve">Se requiere se ejecute un proceso automático que actualiza la marca de exceptuados de la DJRO con las actualizaciones de la tabla de Características de Usuario según la </w:t>
            </w:r>
            <w:r>
              <w:rPr>
                <w:rFonts w:ascii="Arial Narrow" w:hAnsi="Arial Narrow" w:cs="Arial Narrow"/>
                <w:b/>
                <w:i w:val="0"/>
                <w:strike w:val="0"/>
                <w:color w:val="auto"/>
                <w:kern w:val="0"/>
                <w:sz w:val="18"/>
                <w:szCs w:val="24"/>
                <w:highlight w:val="none"/>
                <w:u w:val="none"/>
              </w:rPr>
              <w:t>RN28</w:t>
            </w:r>
            <w:r>
              <w:rPr>
                <w:rFonts w:ascii="Arial Narrow" w:hAnsi="Arial Narrow" w:cs="Arial Narrow"/>
                <w:b w:val="0"/>
                <w:i w:val="0"/>
                <w:strike w:val="0"/>
                <w:color w:val="auto"/>
                <w:kern w:val="0"/>
                <w:sz w:val="18"/>
                <w:szCs w:val="24"/>
                <w:highlight w:val="none"/>
                <w:u w:val="none"/>
              </w:rPr>
              <w:t xml:space="preserve"> pto 7.</w:t>
            </w:r>
          </w:p>
          <w:p>
            <w:pPr>
              <w:numPr>
                <w:numId w:val="0"/>
              </w:numPr>
              <w:shd w:val="clear" w:color="auto" w:fill="FFFFFF"/>
              <w:spacing w:line="276" w:lineRule="auto"/>
              <w:ind w:left="360" w:firstLine="0"/>
              <w:rPr>
                <w:rStyle w:val="DefaultParagraphFont"/>
                <w:rFonts w:ascii="Arial Narrow" w:hAnsi="Arial Narrow" w:cs="Arial Narrow"/>
                <w:b w:val="0"/>
                <w:i w:val="0"/>
                <w:strike w:val="0"/>
                <w:color w:val="auto"/>
                <w:kern w:val="0"/>
                <w:sz w:val="18"/>
                <w:szCs w:val="24"/>
                <w:highlight w:val="none"/>
                <w:u w:val="none"/>
              </w:rPr>
            </w:pPr>
          </w:p>
          <w:p>
            <w:pPr>
              <w:pStyle w:val="BalloonText"/>
              <w:numPr>
                <w:numId w:val="0"/>
              </w:numPr>
              <w:spacing w:before="40" w:after="40"/>
              <w:ind w:left="0" w:firstLine="0"/>
              <w:rPr>
                <w:rStyle w:val="DefaultParagraphFont"/>
                <w:rFonts w:ascii="Arial Narrow" w:hAnsi="Arial Narrow" w:cs="Arial Narrow"/>
                <w:b w:val="0"/>
                <w:i w:val="0"/>
                <w:strike w:val="0"/>
                <w:color w:val="auto"/>
                <w:kern w:val="0"/>
                <w:sz w:val="18"/>
                <w:szCs w:val="24"/>
                <w:highlight w:val="none"/>
                <w:u w:val="single"/>
              </w:rPr>
            </w:pPr>
            <w:r>
              <w:rPr>
                <w:rFonts w:ascii="Arial Narrow" w:hAnsi="Arial Narrow" w:cs="Arial Narrow"/>
                <w:b w:val="0"/>
                <w:i w:val="0"/>
                <w:strike w:val="0"/>
                <w:color w:val="auto"/>
                <w:kern w:val="0"/>
                <w:sz w:val="18"/>
                <w:szCs w:val="24"/>
                <w:highlight w:val="none"/>
                <w:u w:val="single"/>
              </w:rPr>
              <w:t>Alerta de cierre diario de operaciones.</w:t>
            </w:r>
          </w:p>
          <w:p>
            <w:pPr>
              <w:pStyle w:val="BalloonText"/>
              <w:numPr>
                <w:numId w:val="0"/>
              </w:numPr>
              <w:spacing w:before="40" w:after="40"/>
              <w:ind w:left="0" w:firstLine="0"/>
              <w:rPr>
                <w:rFonts w:ascii="Arial Narrow" w:hAnsi="Arial Narrow" w:cs="Arial Narrow"/>
                <w:b w:val="0"/>
                <w:i w:val="0"/>
                <w:strike w:val="0"/>
                <w:color w:val="auto"/>
                <w:kern w:val="0"/>
                <w:sz w:val="18"/>
                <w:szCs w:val="24"/>
                <w:highlight w:val="green"/>
                <w:u w:val="none"/>
              </w:rPr>
            </w:pPr>
            <w:r>
              <w:rPr>
                <w:rFonts w:ascii="Arial Narrow" w:hAnsi="Arial Narrow" w:cs="Arial Narrow"/>
                <w:b w:val="0"/>
                <w:i w:val="0"/>
                <w:strike w:val="0"/>
                <w:color w:val="auto"/>
                <w:kern w:val="0"/>
                <w:sz w:val="18"/>
                <w:szCs w:val="24"/>
                <w:highlight w:val="none"/>
                <w:u w:val="none"/>
              </w:rPr>
              <w:t>Se requiere se ejecute de manera diaria la verificación del cierre de operaciones con un atraso máximo de X=3 posteriores a los cuales se emitirá una alerta a su buzón SOL con la relación de fechas que están pendientes de cerrar</w:t>
            </w:r>
            <w:bookmarkStart w:id="1185" w:name="_DV_C996"/>
            <w:r>
              <w:rPr>
                <w:rStyle w:val="DeltaViewInsertion"/>
                <w:rFonts w:ascii="Arial Narrow" w:hAnsi="Arial Narrow" w:cs="Arial Narrow"/>
                <w:b w:val="0"/>
                <w:i w:val="0"/>
                <w:strike w:val="0"/>
                <w:kern w:val="0"/>
                <w:sz w:val="18"/>
                <w:szCs w:val="24"/>
                <w:highlight w:val="none"/>
              </w:rPr>
              <w:t xml:space="preserve"> así como la relación de operaciones pendientes de confirmar</w:t>
            </w:r>
            <w:bookmarkEnd w:id="1185"/>
            <w:r>
              <w:rPr>
                <w:rFonts w:ascii="Arial Narrow" w:hAnsi="Arial Narrow" w:cs="Arial Narrow"/>
                <w:b w:val="0"/>
                <w:i w:val="0"/>
                <w:strike w:val="0"/>
                <w:color w:val="auto"/>
                <w:kern w:val="0"/>
                <w:sz w:val="18"/>
                <w:szCs w:val="24"/>
                <w:highlight w:val="none"/>
                <w:u w:val="none"/>
              </w:rPr>
              <w:t>.</w:t>
            </w:r>
            <w:r>
              <w:rPr>
                <w:rFonts w:ascii="Arial Narrow" w:hAnsi="Arial Narrow" w:cs="Arial Narrow"/>
                <w:b w:val="0"/>
                <w:i w:val="0"/>
                <w:strike w:val="0"/>
                <w:color w:val="auto"/>
                <w:kern w:val="0"/>
                <w:sz w:val="18"/>
                <w:szCs w:val="24"/>
                <w:highlight w:val="green"/>
                <w:u w:val="none"/>
              </w:rPr>
              <w:t xml:space="preserve"> </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i w:val="0"/>
                <w:strike w:val="0"/>
                <w:color w:val="auto"/>
                <w:kern w:val="0"/>
                <w:sz w:val="18"/>
                <w:szCs w:val="24"/>
                <w:highlight w:val="none"/>
                <w:u w:val="none"/>
              </w:rPr>
            </w:pPr>
            <w:r>
              <w:rPr>
                <w:rFonts w:ascii="Arial Narrow" w:hAnsi="Arial Narrow" w:cs="Arial Narrow"/>
                <w:b w:val="0"/>
                <w:i w:val="0"/>
                <w:strike w:val="0"/>
                <w:color w:val="auto"/>
                <w:kern w:val="0"/>
                <w:sz w:val="18"/>
                <w:szCs w:val="24"/>
                <w:highlight w:val="none"/>
                <w:u w:val="none"/>
              </w:rPr>
              <w:t>2, 6, 7, 9, 11, 25, 28</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i w:val="0"/>
                <w:strike w:val="0"/>
                <w:color w:val="auto"/>
                <w:kern w:val="0"/>
                <w:szCs w:val="24"/>
                <w:highlight w:val="none"/>
                <w:u w:val="none"/>
              </w:rPr>
            </w:pPr>
          </w:p>
        </w:tc>
      </w:tr>
      <w:tr>
        <w:tblPrEx>
          <w:tblW w:w="0" w:type="dxa"/>
          <w:jc w:val="center"/>
        </w:tblPrEx>
        <w:trPr>
          <w:trHeight w:val="20"/>
          <w:jc w:val="center"/>
        </w:trPr>
        <w:tc>
          <w:tcPr>
            <w:tcW w:w="642"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i w:val="0"/>
                <w:strike w:val="0"/>
                <w:color w:val="auto"/>
                <w:kern w:val="0"/>
                <w:sz w:val="18"/>
                <w:szCs w:val="24"/>
                <w:highlight w:val="none"/>
                <w:u w:val="none"/>
              </w:rPr>
            </w:pPr>
            <w:r>
              <w:rPr>
                <w:rFonts w:ascii="Arial Narrow" w:hAnsi="Arial Narrow" w:cs="Arial Narrow"/>
                <w:b/>
                <w:i w:val="0"/>
                <w:strike w:val="0"/>
                <w:color w:val="auto"/>
                <w:kern w:val="0"/>
                <w:sz w:val="18"/>
                <w:szCs w:val="24"/>
                <w:highlight w:val="none"/>
                <w:u w:val="none"/>
              </w:rPr>
              <w:t>18</w:t>
            </w:r>
          </w:p>
        </w:tc>
        <w:tc>
          <w:tcPr>
            <w:tcW w:w="1583"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i w:val="0"/>
                <w:strike w:val="0"/>
                <w:color w:val="auto"/>
                <w:kern w:val="0"/>
                <w:sz w:val="18"/>
                <w:szCs w:val="24"/>
                <w:highlight w:val="none"/>
                <w:u w:val="none"/>
              </w:rPr>
            </w:pPr>
            <w:r>
              <w:rPr>
                <w:rFonts w:ascii="Arial Narrow" w:hAnsi="Arial Narrow" w:cs="Arial Narrow"/>
                <w:b/>
                <w:i w:val="0"/>
                <w:strike w:val="0"/>
                <w:color w:val="auto"/>
                <w:kern w:val="0"/>
                <w:sz w:val="18"/>
                <w:szCs w:val="24"/>
                <w:highlight w:val="none"/>
                <w:u w:val="none"/>
              </w:rPr>
              <w:t>Registro de Observaciones</w:t>
            </w:r>
          </w:p>
        </w:tc>
        <w:tc>
          <w:tcPr>
            <w:tcW w:w="4798"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rPr>
                <w:rFonts w:ascii="Arial Narrow" w:hAnsi="Arial Narrow" w:cs="Arial Narrow"/>
                <w:b w:val="0"/>
                <w:i w:val="0"/>
                <w:strike w:val="0"/>
                <w:color w:val="auto"/>
                <w:kern w:val="0"/>
                <w:sz w:val="18"/>
                <w:szCs w:val="24"/>
                <w:highlight w:val="none"/>
                <w:u w:val="none"/>
              </w:rPr>
            </w:pPr>
            <w:r>
              <w:rPr>
                <w:rFonts w:ascii="Arial Narrow" w:hAnsi="Arial Narrow" w:cs="Arial Narrow"/>
                <w:b w:val="0"/>
                <w:i w:val="0"/>
                <w:strike w:val="0"/>
                <w:color w:val="auto"/>
                <w:kern w:val="0"/>
                <w:sz w:val="18"/>
                <w:szCs w:val="24"/>
                <w:highlight w:val="none"/>
                <w:u w:val="none"/>
              </w:rPr>
              <w:t>Se requiere un formulario que implemente el registro de las observaciones por operación para los auditores de la GORBF las cuales serán aprobadas por la Supervisión para que posteriormente sean alertadas al personal de Fiscalización.</w:t>
            </w:r>
          </w:p>
        </w:tc>
        <w:tc>
          <w:tcPr>
            <w:tcW w:w="1345"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val="0"/>
                <w:i w:val="0"/>
                <w:strike w:val="0"/>
                <w:color w:val="auto"/>
                <w:kern w:val="0"/>
                <w:sz w:val="18"/>
                <w:szCs w:val="24"/>
                <w:highlight w:val="none"/>
                <w:u w:val="none"/>
              </w:rPr>
            </w:pPr>
            <w:r>
              <w:rPr>
                <w:rFonts w:ascii="Arial Narrow" w:hAnsi="Arial Narrow" w:cs="Arial Narrow"/>
                <w:b w:val="0"/>
                <w:i w:val="0"/>
                <w:strike w:val="0"/>
                <w:color w:val="auto"/>
                <w:kern w:val="0"/>
                <w:sz w:val="18"/>
                <w:szCs w:val="24"/>
                <w:highlight w:val="none"/>
                <w:u w:val="none"/>
              </w:rPr>
              <w:t>29</w:t>
            </w:r>
          </w:p>
        </w:tc>
        <w:tc>
          <w:tcPr>
            <w:tcW w:w="1096" w:type="dxa"/>
            <w:tcBorders>
              <w:top w:val="single" w:sz="4" w:space="0" w:color="000000"/>
              <w:left w:val="single" w:sz="4" w:space="0" w:color="000000"/>
              <w:bottom w:val="single" w:sz="4" w:space="0" w:color="000000"/>
              <w:right w:val="single" w:sz="4" w:space="0" w:color="000000"/>
            </w:tcBorders>
            <w:vAlign w:val="top"/>
          </w:tcPr>
          <w:p>
            <w:pPr>
              <w:pStyle w:val="BalloonText"/>
              <w:numPr>
                <w:numId w:val="0"/>
              </w:numPr>
              <w:spacing w:before="40" w:after="40"/>
              <w:ind w:left="0" w:firstLine="0"/>
              <w:jc w:val="center"/>
              <w:rPr>
                <w:rFonts w:ascii="Arial Narrow" w:hAnsi="Arial Narrow" w:cs="Arial Narrow"/>
                <w:b/>
                <w:i w:val="0"/>
                <w:strike w:val="0"/>
                <w:color w:val="auto"/>
                <w:kern w:val="0"/>
                <w:szCs w:val="24"/>
                <w:highlight w:val="none"/>
                <w:u w:val="none"/>
              </w:rPr>
            </w:pPr>
          </w:p>
        </w:tc>
      </w:tr>
    </w:tbl>
    <w:p>
      <w:pPr>
        <w:numPr>
          <w:numId w:val="0"/>
        </w:numPr>
        <w:ind w:left="0" w:firstLine="0"/>
        <w:rPr>
          <w:b w:val="0"/>
          <w:strike w:val="0"/>
          <w:color w:val="auto"/>
          <w:kern w:val="0"/>
          <w:sz w:val="20"/>
          <w:szCs w:val="24"/>
          <w:highlight w:val="none"/>
          <w:u w:val="none"/>
        </w:rPr>
      </w:pPr>
    </w:p>
    <w:p>
      <w:pPr>
        <w:numPr>
          <w:numId w:val="0"/>
        </w:numPr>
        <w:ind w:left="0" w:firstLine="0"/>
        <w:rPr>
          <w:b w:val="0"/>
          <w:strike w:val="0"/>
          <w:color w:val="auto"/>
          <w:kern w:val="0"/>
          <w:sz w:val="20"/>
          <w:szCs w:val="24"/>
          <w:highlight w:val="none"/>
          <w:u w:val="none"/>
        </w:rPr>
      </w:pPr>
    </w:p>
    <w:p>
      <w:pPr>
        <w:pStyle w:val="Heading2"/>
        <w:numPr>
          <w:numId w:val="81"/>
        </w:numPr>
        <w:tabs>
          <w:tab w:val="num" w:pos="0"/>
          <w:tab w:val="clear" w:pos="576"/>
        </w:tabs>
        <w:ind w:left="567" w:hanging="567"/>
        <w:rPr>
          <w:strike w:val="0"/>
          <w:color w:val="auto"/>
          <w:sz w:val="22"/>
          <w:szCs w:val="24"/>
          <w:highlight w:val="none"/>
          <w:u w:val="none"/>
        </w:rPr>
      </w:pPr>
      <w:bookmarkStart w:id="1186" w:name="_Toc536438845"/>
      <w:bookmarkStart w:id="1187" w:name="_Toc15659610"/>
      <w:r>
        <w:rPr>
          <w:strike w:val="0"/>
          <w:color w:val="auto"/>
          <w:sz w:val="22"/>
          <w:szCs w:val="24"/>
          <w:highlight w:val="none"/>
          <w:u w:val="none"/>
        </w:rPr>
        <w:t>Requerimientos de Servicio de la plataforma</w:t>
      </w:r>
      <w:bookmarkEnd w:id="1186"/>
      <w:bookmarkEnd w:id="1187"/>
    </w:p>
    <w:p>
      <w:pPr>
        <w:numPr>
          <w:ilvl w:val="0"/>
          <w:numId w:val="92"/>
        </w:numPr>
        <w:tabs>
          <w:tab w:val="num" w:pos="0"/>
        </w:tabs>
        <w:ind w:left="1080"/>
        <w:rPr>
          <w:b/>
          <w:strike w:val="0"/>
          <w:color w:val="auto"/>
          <w:kern w:val="0"/>
          <w:szCs w:val="24"/>
          <w:highlight w:val="none"/>
          <w:u w:val="none"/>
        </w:rPr>
      </w:pPr>
      <w:r>
        <w:rPr>
          <w:b/>
          <w:strike w:val="0"/>
          <w:color w:val="auto"/>
          <w:kern w:val="0"/>
          <w:szCs w:val="24"/>
          <w:highlight w:val="none"/>
          <w:u w:val="none"/>
        </w:rPr>
        <w:t xml:space="preserve">De servicio de plataforma </w:t>
      </w:r>
    </w:p>
    <w:p>
      <w:pPr>
        <w:numPr>
          <w:ilvl w:val="1"/>
          <w:numId w:val="93"/>
        </w:numPr>
        <w:tabs>
          <w:tab w:val="num" w:pos="0"/>
        </w:tabs>
        <w:ind w:left="1440"/>
        <w:rPr>
          <w:b w:val="0"/>
          <w:strike w:val="0"/>
          <w:color w:val="auto"/>
          <w:kern w:val="0"/>
          <w:sz w:val="20"/>
          <w:szCs w:val="24"/>
          <w:highlight w:val="none"/>
          <w:u w:val="none"/>
          <w:lang w:val="es-PE"/>
        </w:rPr>
      </w:pPr>
      <w:r>
        <w:rPr>
          <w:b w:val="0"/>
          <w:strike w:val="0"/>
          <w:color w:val="auto"/>
          <w:kern w:val="0"/>
          <w:sz w:val="20"/>
          <w:szCs w:val="24"/>
          <w:highlight w:val="none"/>
          <w:u w:val="none"/>
          <w:lang w:val="es-PE"/>
        </w:rPr>
        <w:t xml:space="preserve">Asegurar el servicio de la plataforma 24 x 7 </w:t>
      </w:r>
    </w:p>
    <w:p>
      <w:pPr>
        <w:numPr>
          <w:ilvl w:val="1"/>
          <w:numId w:val="93"/>
        </w:numPr>
        <w:tabs>
          <w:tab w:val="num" w:pos="0"/>
        </w:tabs>
        <w:ind w:left="1440"/>
        <w:rPr>
          <w:b w:val="0"/>
          <w:strike w:val="0"/>
          <w:color w:val="auto"/>
          <w:kern w:val="0"/>
          <w:sz w:val="20"/>
          <w:szCs w:val="24"/>
          <w:highlight w:val="none"/>
          <w:u w:val="none"/>
          <w:lang w:val="es-PE"/>
        </w:rPr>
      </w:pPr>
      <w:r>
        <w:rPr>
          <w:b w:val="0"/>
          <w:strike w:val="0"/>
          <w:color w:val="auto"/>
          <w:kern w:val="0"/>
          <w:sz w:val="20"/>
          <w:szCs w:val="24"/>
          <w:highlight w:val="none"/>
          <w:u w:val="none"/>
          <w:lang w:val="es-PE"/>
        </w:rPr>
        <w:t xml:space="preserve">Validar la consistencia de datos– integridad de datos – ante cualquier interrupción del servicio </w:t>
      </w:r>
      <w:r>
        <w:rPr>
          <w:b/>
          <w:strike w:val="0"/>
          <w:color w:val="auto"/>
          <w:kern w:val="0"/>
          <w:sz w:val="20"/>
          <w:szCs w:val="24"/>
          <w:highlight w:val="none"/>
          <w:u w:val="none"/>
          <w:lang w:val="es-PE"/>
        </w:rPr>
        <w:t>(critico)</w:t>
      </w:r>
    </w:p>
    <w:p>
      <w:pPr>
        <w:numPr>
          <w:ilvl w:val="1"/>
          <w:numId w:val="93"/>
        </w:numPr>
        <w:tabs>
          <w:tab w:val="num" w:pos="0"/>
        </w:tabs>
        <w:ind w:left="1440"/>
        <w:rPr>
          <w:b w:val="0"/>
          <w:i w:val="0"/>
          <w:strike w:val="0"/>
          <w:color w:val="auto"/>
          <w:kern w:val="0"/>
          <w:sz w:val="20"/>
          <w:szCs w:val="24"/>
          <w:highlight w:val="none"/>
          <w:u w:val="none"/>
          <w:lang w:val="es-PE"/>
        </w:rPr>
      </w:pPr>
      <w:r>
        <w:rPr>
          <w:b w:val="0"/>
          <w:strike w:val="0"/>
          <w:color w:val="auto"/>
          <w:kern w:val="0"/>
          <w:sz w:val="20"/>
          <w:szCs w:val="24"/>
          <w:highlight w:val="none"/>
          <w:u w:val="none"/>
          <w:lang w:val="es-PE"/>
        </w:rPr>
        <w:t xml:space="preserve">Tiempos de respuesta aceptables – </w:t>
      </w:r>
      <w:r>
        <w:rPr>
          <w:b/>
          <w:i/>
          <w:strike w:val="0"/>
          <w:color w:val="auto"/>
          <w:kern w:val="0"/>
          <w:sz w:val="20"/>
          <w:szCs w:val="24"/>
          <w:highlight w:val="none"/>
          <w:u w:val="none"/>
          <w:lang w:val="es-PE"/>
        </w:rPr>
        <w:t xml:space="preserve">definidos por el usuario </w:t>
      </w:r>
      <w:r>
        <w:rPr>
          <w:b/>
          <w:i w:val="0"/>
          <w:strike w:val="0"/>
          <w:color w:val="auto"/>
          <w:kern w:val="0"/>
          <w:sz w:val="20"/>
          <w:szCs w:val="24"/>
          <w:highlight w:val="none"/>
          <w:u w:val="none"/>
          <w:lang w:val="es-PE"/>
        </w:rPr>
        <w:t>(critico)</w:t>
      </w:r>
    </w:p>
    <w:p>
      <w:pPr>
        <w:numPr>
          <w:ilvl w:val="1"/>
          <w:numId w:val="93"/>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Seguridad de información de la plataforma – transferencia de datos - </w:t>
      </w:r>
    </w:p>
    <w:p>
      <w:pPr>
        <w:numPr>
          <w:ilvl w:val="1"/>
          <w:numId w:val="93"/>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Ejecutar sin problemas el aplicativo con cualquier navegador</w:t>
      </w:r>
    </w:p>
    <w:p>
      <w:pPr>
        <w:numPr>
          <w:ilvl w:val="1"/>
          <w:numId w:val="93"/>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Archiving de datos, dado el volumen de información que se podría generar se recomienda alguna función que archive consistentemente la información en alguna base de datos histórica los cuales puedan ser consultados posteriormente y deberá tomarse en cuenta en las consultas y reportes estadísticas </w:t>
      </w:r>
    </w:p>
    <w:p>
      <w:pPr>
        <w:numPr>
          <w:ilvl w:val="1"/>
          <w:numId w:val="93"/>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El aplicativo deberá contener ejemplos por cada tipo de transacción así como un manual de preguntas frecuentes (FAQ)</w:t>
      </w:r>
    </w:p>
    <w:p>
      <w:pPr>
        <w:numPr>
          <w:ilvl w:val="1"/>
          <w:numId w:val="93"/>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Prioridad en la atención de incidentes durante el periodo de estabilización del aplicativo </w:t>
      </w:r>
    </w:p>
    <w:p>
      <w:pPr>
        <w:numPr>
          <w:ilvl w:val="1"/>
          <w:numId w:val="93"/>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Asegurar que no se corten o paralicen los servicios del aplicativo para dar prioridad a otros procesos (SUNAT TI)</w:t>
      </w:r>
    </w:p>
    <w:p>
      <w:pPr>
        <w:numPr>
          <w:ilvl w:val="0"/>
          <w:numId w:val="92"/>
        </w:numPr>
        <w:tabs>
          <w:tab w:val="num" w:pos="0"/>
        </w:tabs>
        <w:ind w:left="1080"/>
        <w:rPr>
          <w:b/>
          <w:i w:val="0"/>
          <w:strike w:val="0"/>
          <w:color w:val="auto"/>
          <w:kern w:val="0"/>
          <w:szCs w:val="24"/>
          <w:highlight w:val="none"/>
          <w:u w:val="none"/>
        </w:rPr>
      </w:pPr>
      <w:r>
        <w:rPr>
          <w:b/>
          <w:i w:val="0"/>
          <w:strike w:val="0"/>
          <w:color w:val="auto"/>
          <w:kern w:val="0"/>
          <w:szCs w:val="24"/>
          <w:highlight w:val="none"/>
          <w:u w:val="none"/>
        </w:rPr>
        <w:t xml:space="preserve">De capacitación y comunicación </w:t>
      </w:r>
    </w:p>
    <w:p>
      <w:pPr>
        <w:numPr>
          <w:ilvl w:val="1"/>
          <w:numId w:val="94"/>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Involucrar a los usuarios en la validación de la propuesta y relevar requerimientos de información</w:t>
      </w:r>
    </w:p>
    <w:p>
      <w:pPr>
        <w:numPr>
          <w:ilvl w:val="1"/>
          <w:numId w:val="94"/>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Capacitación a los usuarios internos de SUNAT del centro de Atención al cliente que por un periodo de tiempo mientras dure la estabilización de los cambios pueda dar un servicio de 24x7 de consultas y atención de incidentes</w:t>
      </w:r>
    </w:p>
    <w:p>
      <w:pPr>
        <w:numPr>
          <w:ilvl w:val="1"/>
          <w:numId w:val="94"/>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Capacitación a nivel nacional a las empresas registradas en el Registro sobre el nuevo aplicativo </w:t>
      </w:r>
    </w:p>
    <w:p>
      <w:pPr>
        <w:numPr>
          <w:ilvl w:val="1"/>
          <w:numId w:val="94"/>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Adecuar el portal y otros medios de comunicación masiva informando el cambio y los beneficios para el país </w:t>
      </w:r>
    </w:p>
    <w:p>
      <w:pPr>
        <w:numPr>
          <w:ilvl w:val="1"/>
          <w:numId w:val="94"/>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Mantener informado a los usuarios sobre los avances en la implementación y las mejoras que se vayan implementando</w:t>
      </w:r>
    </w:p>
    <w:p>
      <w:pPr>
        <w:numPr>
          <w:ilvl w:val="0"/>
          <w:numId w:val="92"/>
        </w:numPr>
        <w:tabs>
          <w:tab w:val="num" w:pos="0"/>
        </w:tabs>
        <w:ind w:left="1080"/>
        <w:rPr>
          <w:b/>
          <w:i w:val="0"/>
          <w:strike w:val="0"/>
          <w:color w:val="auto"/>
          <w:kern w:val="0"/>
          <w:szCs w:val="24"/>
          <w:highlight w:val="none"/>
          <w:u w:val="none"/>
        </w:rPr>
      </w:pPr>
      <w:r>
        <w:rPr>
          <w:b/>
          <w:i w:val="0"/>
          <w:strike w:val="0"/>
          <w:color w:val="auto"/>
          <w:kern w:val="0"/>
          <w:szCs w:val="24"/>
          <w:highlight w:val="none"/>
          <w:u w:val="none"/>
        </w:rPr>
        <w:t>De Servicios – Interoperancia</w:t>
      </w:r>
    </w:p>
    <w:p>
      <w:pPr>
        <w:numPr>
          <w:ilvl w:val="1"/>
          <w:numId w:val="95"/>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ADUANAS, información de las DAM de importación y exportación</w:t>
      </w:r>
    </w:p>
    <w:p>
      <w:pPr>
        <w:numPr>
          <w:ilvl w:val="1"/>
          <w:numId w:val="95"/>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RENIEC, vigencias de DNI </w:t>
      </w:r>
    </w:p>
    <w:p>
      <w:pPr>
        <w:numPr>
          <w:ilvl w:val="1"/>
          <w:numId w:val="95"/>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CPE, facturación electrónica </w:t>
      </w:r>
    </w:p>
    <w:p>
      <w:pPr>
        <w:numPr>
          <w:ilvl w:val="0"/>
          <w:numId w:val="92"/>
        </w:numPr>
        <w:tabs>
          <w:tab w:val="num" w:pos="0"/>
        </w:tabs>
        <w:ind w:left="1080"/>
        <w:rPr>
          <w:b/>
          <w:i w:val="0"/>
          <w:strike w:val="0"/>
          <w:color w:val="auto"/>
          <w:kern w:val="0"/>
          <w:szCs w:val="24"/>
          <w:highlight w:val="none"/>
          <w:u w:val="none"/>
        </w:rPr>
      </w:pPr>
      <w:r>
        <w:rPr>
          <w:b/>
          <w:i w:val="0"/>
          <w:strike w:val="0"/>
          <w:color w:val="auto"/>
          <w:kern w:val="0"/>
          <w:szCs w:val="24"/>
          <w:highlight w:val="none"/>
          <w:u w:val="none"/>
        </w:rPr>
        <w:t xml:space="preserve">De transición </w:t>
      </w:r>
    </w:p>
    <w:p>
      <w:pPr>
        <w:numPr>
          <w:ilvl w:val="1"/>
          <w:numId w:val="96"/>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Definir y consensuar las estrategias de implementación del modelo dado que afecta en gran manera las operaciones de los usuarios</w:t>
      </w:r>
    </w:p>
    <w:p>
      <w:pPr>
        <w:numPr>
          <w:ilvl w:val="1"/>
          <w:numId w:val="96"/>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Definir y consensuar la migración de la información al nuevo aplicativo aplicando las reglas de relación entre datos (transacciones) </w:t>
      </w:r>
    </w:p>
    <w:p>
      <w:pPr>
        <w:numPr>
          <w:ilvl w:val="1"/>
          <w:numId w:val="96"/>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Adecuación de las estructuras afectadas por las propuestas de este modelo como el catálogo de IQ y el registro de control de bienes fiscalizados (RCBF)</w:t>
      </w:r>
    </w:p>
    <w:p>
      <w:pPr>
        <w:numPr>
          <w:ilvl w:val="1"/>
          <w:numId w:val="96"/>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Adecuación de los cubos de información a la nueva arquitectura de datos que se proponga para este modelo así como la población de información</w:t>
      </w:r>
    </w:p>
    <w:p>
      <w:pPr>
        <w:numPr>
          <w:ilvl w:val="1"/>
          <w:numId w:val="96"/>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Coordinar la carga de datos maestros y parámetros del sistema </w:t>
      </w:r>
    </w:p>
    <w:p>
      <w:pPr>
        <w:numPr>
          <w:ilvl w:val="0"/>
          <w:numId w:val="92"/>
        </w:numPr>
        <w:tabs>
          <w:tab w:val="num" w:pos="0"/>
        </w:tabs>
        <w:ind w:left="1080"/>
        <w:rPr>
          <w:b/>
          <w:i w:val="0"/>
          <w:strike w:val="0"/>
          <w:color w:val="auto"/>
          <w:kern w:val="0"/>
          <w:szCs w:val="24"/>
          <w:highlight w:val="none"/>
          <w:u w:val="none"/>
        </w:rPr>
      </w:pPr>
      <w:r>
        <w:rPr>
          <w:b/>
          <w:i w:val="0"/>
          <w:strike w:val="0"/>
          <w:color w:val="auto"/>
          <w:kern w:val="0"/>
          <w:szCs w:val="24"/>
          <w:highlight w:val="none"/>
          <w:u w:val="none"/>
        </w:rPr>
        <w:t xml:space="preserve">De proceso </w:t>
      </w:r>
    </w:p>
    <w:p>
      <w:pPr>
        <w:numPr>
          <w:ilvl w:val="1"/>
          <w:numId w:val="97"/>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Conformidad formal de aceptación de la etapa de pruebas por todos los involucrados </w:t>
      </w:r>
      <w:r>
        <w:rPr>
          <w:b/>
          <w:i w:val="0"/>
          <w:strike w:val="0"/>
          <w:color w:val="auto"/>
          <w:kern w:val="0"/>
          <w:sz w:val="20"/>
          <w:szCs w:val="24"/>
          <w:highlight w:val="none"/>
          <w:u w:val="none"/>
          <w:lang w:val="es-PE"/>
        </w:rPr>
        <w:t>(critico)</w:t>
      </w:r>
    </w:p>
    <w:p>
      <w:pPr>
        <w:numPr>
          <w:ilvl w:val="0"/>
          <w:numId w:val="92"/>
        </w:numPr>
        <w:tabs>
          <w:tab w:val="num" w:pos="0"/>
        </w:tabs>
        <w:ind w:left="1080"/>
        <w:rPr>
          <w:b/>
          <w:i w:val="0"/>
          <w:strike w:val="0"/>
          <w:color w:val="auto"/>
          <w:kern w:val="0"/>
          <w:szCs w:val="24"/>
          <w:highlight w:val="none"/>
          <w:u w:val="none"/>
        </w:rPr>
      </w:pPr>
      <w:r>
        <w:rPr>
          <w:b/>
          <w:i w:val="0"/>
          <w:strike w:val="0"/>
          <w:color w:val="auto"/>
          <w:kern w:val="0"/>
          <w:szCs w:val="24"/>
          <w:highlight w:val="none"/>
          <w:u w:val="none"/>
        </w:rPr>
        <w:t>De integración con otros procesos</w:t>
      </w:r>
    </w:p>
    <w:p>
      <w:pPr>
        <w:numPr>
          <w:ilvl w:val="1"/>
          <w:numId w:val="98"/>
        </w:numPr>
        <w:tabs>
          <w:tab w:val="num" w:pos="0"/>
        </w:tabs>
        <w:ind w:left="1440"/>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Para la implementación del modelo se requiere la integración con otros procesos identificados así como la interoperancia con otras instituciones como Aduanas, Reniec y Sunat Tributos (facturación electrónica)</w:t>
      </w:r>
    </w:p>
    <w:p>
      <w:pPr>
        <w:numPr>
          <w:numId w:val="0"/>
        </w:numPr>
        <w:ind w:left="862" w:firstLine="0"/>
        <w:rPr>
          <w:b w:val="0"/>
          <w:i w:val="0"/>
          <w:strike w:val="0"/>
          <w:color w:val="auto"/>
          <w:kern w:val="0"/>
          <w:sz w:val="20"/>
          <w:szCs w:val="24"/>
          <w:highlight w:val="none"/>
          <w:u w:val="none"/>
          <w:lang w:val="es-PE"/>
        </w:rPr>
      </w:pPr>
    </w:p>
    <w:p>
      <w:pPr>
        <w:numPr>
          <w:numId w:val="0"/>
        </w:numPr>
        <w:ind w:left="0" w:firstLine="0"/>
        <w:jc w:val="left"/>
        <w:rPr>
          <w:b w:val="0"/>
          <w:i w:val="0"/>
          <w:strike w:val="0"/>
          <w:color w:val="auto"/>
          <w:kern w:val="0"/>
          <w:szCs w:val="24"/>
          <w:highlight w:val="none"/>
          <w:u w:val="none"/>
          <w:lang w:val="es-PE"/>
        </w:rPr>
      </w:pPr>
    </w:p>
    <w:p>
      <w:pPr>
        <w:pStyle w:val="Heading1"/>
        <w:ind w:hanging="357"/>
        <w:rPr>
          <w:b w:val="0"/>
          <w:i w:val="0"/>
          <w:strike w:val="0"/>
          <w:color w:val="auto"/>
          <w:kern w:val="0"/>
          <w:sz w:val="22"/>
          <w:szCs w:val="24"/>
          <w:highlight w:val="none"/>
          <w:u w:val="none"/>
        </w:rPr>
        <w:sectPr>
          <w:headerReference w:type="default" r:id="rId18"/>
          <w:footerReference w:type="default" r:id="rId19"/>
          <w:type w:val="nextPage"/>
          <w:pgSz w:w="11907" w:h="16840"/>
          <w:pgMar w:top="1418" w:right="1134" w:bottom="1418" w:left="1418" w:header="709" w:footer="709" w:gutter="0"/>
          <w:lnNumType w:restart="newPage"/>
          <w:pgNumType w:fmt="decimal" w:chapSep="hyphen"/>
          <w:cols w:space="708"/>
          <w:vAlign w:val="top"/>
          <w:bidi w:val="0"/>
          <w:docGrid w:linePitch="360"/>
        </w:sectPr>
      </w:pPr>
    </w:p>
    <w:p>
      <w:pPr>
        <w:pStyle w:val="Heading3"/>
        <w:numPr>
          <w:ilvl w:val="0"/>
          <w:numId w:val="0"/>
        </w:numPr>
        <w:tabs>
          <w:tab w:val="clear" w:pos="720"/>
        </w:tabs>
        <w:ind w:left="1080" w:firstLine="0"/>
        <w:rPr>
          <w:i w:val="0"/>
          <w:strike w:val="0"/>
          <w:color w:val="auto"/>
          <w:kern w:val="0"/>
          <w:szCs w:val="24"/>
          <w:highlight w:val="none"/>
          <w:u w:val="none"/>
        </w:rPr>
      </w:pPr>
    </w:p>
    <w:p>
      <w:pPr>
        <w:pStyle w:val="Heading1"/>
        <w:ind w:hanging="357"/>
        <w:rPr>
          <w:i w:val="0"/>
          <w:strike w:val="0"/>
          <w:color w:val="auto"/>
          <w:kern w:val="0"/>
          <w:szCs w:val="24"/>
          <w:highlight w:val="none"/>
          <w:u w:val="none"/>
        </w:rPr>
      </w:pPr>
      <w:bookmarkStart w:id="1190" w:name="_Toc536438846"/>
      <w:bookmarkStart w:id="1191" w:name="_Toc15659611"/>
      <w:r>
        <w:rPr>
          <w:i w:val="0"/>
          <w:strike w:val="0"/>
          <w:color w:val="auto"/>
          <w:kern w:val="0"/>
          <w:szCs w:val="24"/>
          <w:highlight w:val="none"/>
          <w:u w:val="none"/>
        </w:rPr>
        <w:t>Anexos</w:t>
      </w:r>
      <w:bookmarkEnd w:id="1190"/>
      <w:bookmarkEnd w:id="1191"/>
    </w:p>
    <w:p>
      <w:pPr>
        <w:numPr>
          <w:numId w:val="0"/>
        </w:numPr>
        <w:ind w:left="0" w:firstLine="0"/>
        <w:rPr>
          <w:b w:val="0"/>
          <w:i w:val="0"/>
          <w:strike w:val="0"/>
          <w:color w:val="auto"/>
          <w:kern w:val="0"/>
          <w:szCs w:val="24"/>
          <w:highlight w:val="none"/>
          <w:u w:val="none"/>
        </w:rPr>
      </w:pPr>
      <w:bookmarkStart w:id="1192" w:name="_Anexo_01:_Antecedentes"/>
      <w:bookmarkEnd w:id="1192"/>
      <w:bookmarkStart w:id="1193" w:name="_Anexo_1:_Antecedentes"/>
      <w:bookmarkEnd w:id="1193"/>
    </w:p>
    <w:p>
      <w:pPr>
        <w:pStyle w:val="Heading2"/>
        <w:numPr>
          <w:numId w:val="59"/>
        </w:numPr>
        <w:tabs>
          <w:tab w:val="num" w:pos="0"/>
          <w:tab w:val="clear" w:pos="576"/>
        </w:tabs>
        <w:ind w:left="426"/>
        <w:rPr>
          <w:i w:val="0"/>
          <w:strike w:val="0"/>
          <w:color w:val="auto"/>
          <w:sz w:val="20"/>
          <w:szCs w:val="24"/>
          <w:highlight w:val="none"/>
          <w:u w:val="none"/>
        </w:rPr>
      </w:pPr>
      <w:bookmarkStart w:id="1194" w:name="_Toc536438847"/>
      <w:bookmarkStart w:id="1195" w:name="_Toc15659612"/>
      <w:r>
        <w:rPr>
          <w:i w:val="0"/>
          <w:strike w:val="0"/>
          <w:color w:val="auto"/>
          <w:sz w:val="20"/>
          <w:szCs w:val="24"/>
          <w:highlight w:val="none"/>
          <w:u w:val="none"/>
        </w:rPr>
        <w:t>Anexo 01: Actividades por actividades del RCBF</w:t>
      </w:r>
      <w:bookmarkEnd w:id="1194"/>
      <w:bookmarkEnd w:id="1195"/>
      <w:r>
        <w:rPr>
          <w:i w:val="0"/>
          <w:strike w:val="0"/>
          <w:color w:val="auto"/>
          <w:sz w:val="20"/>
          <w:szCs w:val="24"/>
          <w:highlight w:val="none"/>
          <w:u w:val="none"/>
        </w:rPr>
        <w:t xml:space="preserve"> </w:t>
      </w:r>
    </w:p>
    <w:p>
      <w:pPr>
        <w:numPr>
          <w:numId w:val="0"/>
        </w:numPr>
        <w:ind w:left="0" w:firstLine="0"/>
        <w:rPr>
          <w:b w:val="0"/>
          <w:i w:val="0"/>
          <w:strike w:val="0"/>
          <w:color w:val="auto"/>
          <w:kern w:val="0"/>
          <w:szCs w:val="24"/>
          <w:highlight w:val="none"/>
          <w:u w:val="none"/>
        </w:rPr>
      </w:pPr>
    </w:p>
    <w:tbl>
      <w:tblPr>
        <w:tblW w:w="0" w:type="dxa"/>
        <w:jc w:val="center"/>
        <w:tblInd w:w="-883" w:type="dxa"/>
        <w:tblLayout w:type="fixed"/>
        <w:tblCellMar>
          <w:left w:w="70" w:type="dxa"/>
          <w:right w:w="70" w:type="dxa"/>
        </w:tblCellMar>
      </w:tblPr>
      <w:tblGrid>
        <w:gridCol w:w="4976"/>
        <w:gridCol w:w="1261"/>
        <w:gridCol w:w="1134"/>
        <w:gridCol w:w="1369"/>
        <w:gridCol w:w="1197"/>
        <w:gridCol w:w="1843"/>
        <w:gridCol w:w="1275"/>
      </w:tblGrid>
      <w:tr>
        <w:tblPrEx>
          <w:tblW w:w="0" w:type="dxa"/>
          <w:jc w:val="center"/>
          <w:tblInd w:w="-883" w:type="dxa"/>
          <w:tblLayout w:type="fixed"/>
          <w:tblCellMar>
            <w:left w:w="70" w:type="dxa"/>
            <w:right w:w="70" w:type="dxa"/>
          </w:tblCellMar>
        </w:tblPrEx>
        <w:trPr>
          <w:trHeight w:val="257"/>
          <w:tblHeader/>
          <w:jc w:val="center"/>
        </w:trPr>
        <w:tc>
          <w:tcPr>
            <w:tcW w:w="13055" w:type="dxa"/>
            <w:gridSpan w:val="7"/>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TIPOS DE OPERACIÓN</w:t>
            </w:r>
          </w:p>
        </w:tc>
      </w:tr>
      <w:tr>
        <w:tblPrEx>
          <w:tblW w:w="0" w:type="dxa"/>
          <w:jc w:val="center"/>
          <w:tblInd w:w="-883" w:type="dxa"/>
          <w:tblLayout w:type="fixed"/>
          <w:tblCellMar>
            <w:left w:w="70" w:type="dxa"/>
            <w:right w:w="70" w:type="dxa"/>
          </w:tblCellMar>
        </w:tblPrEx>
        <w:trPr>
          <w:trHeight w:val="515"/>
          <w:tblHeader/>
          <w:jc w:val="center"/>
        </w:trPr>
        <w:tc>
          <w:tcPr>
            <w:tcW w:w="4976"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auto"/>
                <w:kern w:val="0"/>
                <w:sz w:val="20"/>
                <w:szCs w:val="24"/>
                <w:highlight w:val="none"/>
                <w:u w:val="none"/>
              </w:rPr>
            </w:pPr>
            <w:r>
              <w:rPr>
                <w:b/>
                <w:i w:val="0"/>
                <w:strike w:val="0"/>
                <w:color w:val="auto"/>
                <w:kern w:val="0"/>
                <w:sz w:val="20"/>
                <w:szCs w:val="24"/>
                <w:highlight w:val="none"/>
                <w:u w:val="none"/>
              </w:rPr>
              <w:t>Actividades propuestas</w:t>
            </w:r>
          </w:p>
        </w:tc>
        <w:tc>
          <w:tcPr>
            <w:tcW w:w="1261" w:type="dxa"/>
            <w:tcBorders>
              <w:top w:val="nil"/>
              <w:left w:val="nil"/>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Ingreso</w:t>
              <w:br/>
              <w:t>1</w:t>
            </w:r>
          </w:p>
        </w:tc>
        <w:tc>
          <w:tcPr>
            <w:tcW w:w="1134" w:type="dxa"/>
            <w:tcBorders>
              <w:top w:val="nil"/>
              <w:left w:val="nil"/>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Egreso</w:t>
              <w:br/>
              <w:t>2</w:t>
            </w:r>
          </w:p>
        </w:tc>
        <w:tc>
          <w:tcPr>
            <w:tcW w:w="1369" w:type="dxa"/>
            <w:tcBorders>
              <w:top w:val="nil"/>
              <w:left w:val="nil"/>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Producción</w:t>
              <w:br/>
              <w:t>3</w:t>
            </w:r>
          </w:p>
        </w:tc>
        <w:tc>
          <w:tcPr>
            <w:tcW w:w="1197" w:type="dxa"/>
            <w:tcBorders>
              <w:top w:val="nil"/>
              <w:left w:val="nil"/>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Uso</w:t>
              <w:br/>
              <w:t>4</w:t>
            </w:r>
          </w:p>
        </w:tc>
        <w:tc>
          <w:tcPr>
            <w:tcW w:w="1843" w:type="dxa"/>
            <w:tcBorders>
              <w:top w:val="nil"/>
              <w:left w:val="nil"/>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Almacenamiento</w:t>
              <w:br/>
              <w:t>5</w:t>
            </w:r>
          </w:p>
        </w:tc>
        <w:tc>
          <w:tcPr>
            <w:tcW w:w="1275" w:type="dxa"/>
            <w:tcBorders>
              <w:top w:val="nil"/>
              <w:left w:val="nil"/>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Transporte</w:t>
              <w:br/>
              <w:t>6</w:t>
            </w:r>
          </w:p>
        </w:tc>
      </w:tr>
      <w:tr>
        <w:tblPrEx>
          <w:tblW w:w="0" w:type="dxa"/>
          <w:jc w:val="center"/>
          <w:tblInd w:w="-883" w:type="dxa"/>
          <w:tblLayout w:type="fixed"/>
          <w:tblCellMar>
            <w:left w:w="70" w:type="dxa"/>
            <w:right w:w="70" w:type="dxa"/>
          </w:tblCellMar>
        </w:tblPrEx>
        <w:trPr>
          <w:trHeight w:val="257"/>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Producción BF a partir de BNF</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57"/>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Producción BF a partir de BF</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57"/>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Transformación a BNF</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57"/>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Uso</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73"/>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Prestación de Servicios sobre el bien (aplica para Servicio Producción BF a partir de BNF / Servicio Producción BF a partir de BF / Servicio Transformación a BNF / Servicio de Envasado / Reenvasado</w:t>
            </w:r>
            <w:bookmarkStart w:id="1196" w:name="_DV_C999"/>
            <w:r>
              <w:rPr>
                <w:rStyle w:val="DeltaViewInsertion"/>
                <w:b w:val="0"/>
                <w:i w:val="0"/>
                <w:strike w:val="0"/>
                <w:kern w:val="0"/>
                <w:sz w:val="20"/>
                <w:szCs w:val="24"/>
                <w:highlight w:val="none"/>
              </w:rPr>
              <w:t>)</w:t>
            </w:r>
            <w:bookmarkEnd w:id="1196"/>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X</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73"/>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Envasado / Reenvasado</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73"/>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Compra Local</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73"/>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Venta Local</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55"/>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Importación</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57"/>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Exportación</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57"/>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Transporte</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r>
      <w:tr>
        <w:tblPrEx>
          <w:tblW w:w="0" w:type="dxa"/>
          <w:jc w:val="center"/>
          <w:tblInd w:w="-883" w:type="dxa"/>
          <w:tblLayout w:type="fixed"/>
          <w:tblCellMar>
            <w:left w:w="70" w:type="dxa"/>
            <w:right w:w="70" w:type="dxa"/>
          </w:tblCellMar>
        </w:tblPrEx>
        <w:trPr>
          <w:trHeight w:val="257"/>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Almacenamiento</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57"/>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Servicio de Almacenamiento</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883" w:type="dxa"/>
          <w:tblLayout w:type="fixed"/>
          <w:tblCellMar>
            <w:left w:w="70" w:type="dxa"/>
            <w:right w:w="70" w:type="dxa"/>
          </w:tblCellMar>
        </w:tblPrEx>
        <w:trPr>
          <w:trHeight w:val="257"/>
          <w:jc w:val="center"/>
        </w:trPr>
        <w:tc>
          <w:tcPr>
            <w:tcW w:w="497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20"/>
                <w:szCs w:val="24"/>
                <w:highlight w:val="none"/>
                <w:u w:val="none"/>
              </w:rPr>
            </w:pPr>
            <w:r>
              <w:rPr>
                <w:b w:val="0"/>
                <w:i w:val="0"/>
                <w:strike w:val="0"/>
                <w:color w:val="auto"/>
                <w:kern w:val="0"/>
                <w:sz w:val="20"/>
                <w:szCs w:val="24"/>
                <w:highlight w:val="none"/>
                <w:u w:val="none"/>
              </w:rPr>
              <w:t>Servicio de Transporte</w:t>
            </w:r>
          </w:p>
        </w:tc>
        <w:tc>
          <w:tcPr>
            <w:tcW w:w="1261"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34"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369"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197"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843"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c>
          <w:tcPr>
            <w:tcW w:w="1275" w:type="dxa"/>
            <w:tcBorders>
              <w:top w:val="nil"/>
              <w:left w:val="nil"/>
              <w:bottom w:val="single" w:sz="4" w:space="0" w:color="000000"/>
              <w:right w:val="single" w:sz="4" w:space="0" w:color="000000"/>
            </w:tcBorders>
            <w:vAlign w:val="bottom"/>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X</w:t>
            </w:r>
          </w:p>
        </w:tc>
      </w:tr>
    </w:tbl>
    <w:p>
      <w:pPr>
        <w:numPr>
          <w:numId w:val="0"/>
        </w:numPr>
        <w:ind w:left="0" w:firstLine="0"/>
        <w:rPr>
          <w:b w:val="0"/>
          <w:i w:val="0"/>
          <w:strike w:val="0"/>
          <w:color w:val="auto"/>
          <w:kern w:val="0"/>
          <w:szCs w:val="24"/>
          <w:highlight w:val="none"/>
          <w:u w:val="none"/>
        </w:rPr>
      </w:pPr>
    </w:p>
    <w:p>
      <w:pPr>
        <w:pStyle w:val="Heading2"/>
        <w:numPr>
          <w:numId w:val="59"/>
        </w:numPr>
        <w:tabs>
          <w:tab w:val="num" w:pos="0"/>
          <w:tab w:val="clear" w:pos="576"/>
        </w:tabs>
        <w:ind w:left="426"/>
        <w:rPr>
          <w:i w:val="0"/>
          <w:strike w:val="0"/>
          <w:color w:val="auto"/>
          <w:sz w:val="20"/>
          <w:szCs w:val="24"/>
          <w:highlight w:val="none"/>
          <w:u w:val="none"/>
        </w:rPr>
      </w:pPr>
      <w:r>
        <w:rPr>
          <w:i w:val="0"/>
          <w:strike w:val="0"/>
          <w:color w:val="auto"/>
          <w:szCs w:val="24"/>
          <w:highlight w:val="none"/>
          <w:u w:val="none"/>
        </w:rPr>
        <w:br w:type="page"/>
      </w:r>
      <w:bookmarkStart w:id="1197" w:name="_Toc536438848"/>
      <w:bookmarkStart w:id="1198" w:name="_Toc15659613"/>
      <w:r>
        <w:rPr>
          <w:i w:val="0"/>
          <w:strike w:val="0"/>
          <w:color w:val="auto"/>
          <w:sz w:val="20"/>
          <w:szCs w:val="24"/>
          <w:highlight w:val="none"/>
          <w:u w:val="none"/>
        </w:rPr>
        <w:t>Anexo 02: Tipos de cálculo</w:t>
      </w:r>
      <w:bookmarkEnd w:id="1197"/>
      <w:bookmarkEnd w:id="1198"/>
    </w:p>
    <w:p>
      <w:pPr>
        <w:numPr>
          <w:numId w:val="0"/>
        </w:numPr>
        <w:ind w:left="0" w:firstLine="0"/>
        <w:rPr>
          <w:b w:val="0"/>
          <w:i w:val="0"/>
          <w:strike w:val="0"/>
          <w:color w:val="auto"/>
          <w:kern w:val="0"/>
          <w:szCs w:val="24"/>
          <w:highlight w:val="none"/>
          <w:u w:val="none"/>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Pr>
      <w:tblGrid>
        <w:gridCol w:w="760"/>
        <w:gridCol w:w="2563"/>
        <w:gridCol w:w="4827"/>
        <w:gridCol w:w="5894"/>
      </w:tblGrid>
      <w:tr>
        <w:tblPrEx>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PrEx>
        <w:trPr>
          <w:trHeight w:val="20"/>
          <w:tblHeader/>
        </w:trPr>
        <w:tc>
          <w:tcPr>
            <w:tcW w:w="760" w:type="dxa"/>
            <w:tcBorders>
              <w:top w:val="single" w:sz="4" w:space="0" w:color="000000"/>
              <w:left w:val="single" w:sz="4" w:space="0" w:color="000000"/>
              <w:bottom w:val="single" w:sz="4" w:space="0" w:color="000000"/>
              <w:right w:val="single" w:sz="4" w:space="0" w:color="000000"/>
            </w:tcBorders>
            <w:shd w:val="clear" w:color="auto" w:fill="B8CCE4"/>
            <w:vAlign w:val="bottom"/>
          </w:tcPr>
          <w:p>
            <w:pPr>
              <w:numPr>
                <w:numId w:val="0"/>
              </w:numPr>
              <w:ind w:left="0" w:firstLine="0"/>
              <w:jc w:val="center"/>
              <w:rPr>
                <w:b/>
                <w:i w:val="0"/>
                <w:strike w:val="0"/>
                <w:color w:val="000000"/>
                <w:kern w:val="0"/>
                <w:sz w:val="18"/>
                <w:szCs w:val="24"/>
                <w:highlight w:val="none"/>
                <w:u w:val="none"/>
              </w:rPr>
            </w:pPr>
            <w:r>
              <w:rPr>
                <w:b/>
                <w:i w:val="0"/>
                <w:strike w:val="0"/>
                <w:color w:val="000000"/>
                <w:kern w:val="0"/>
                <w:sz w:val="18"/>
                <w:szCs w:val="24"/>
                <w:highlight w:val="none"/>
                <w:u w:val="none"/>
              </w:rPr>
              <w:t>Código</w:t>
            </w:r>
          </w:p>
        </w:tc>
        <w:tc>
          <w:tcPr>
            <w:tcW w:w="2563" w:type="dxa"/>
            <w:tcBorders>
              <w:top w:val="single" w:sz="4" w:space="0" w:color="000000"/>
              <w:left w:val="single" w:sz="4" w:space="0" w:color="000000"/>
              <w:bottom w:val="single" w:sz="4" w:space="0" w:color="000000"/>
              <w:right w:val="single" w:sz="4" w:space="0" w:color="000000"/>
            </w:tcBorders>
            <w:shd w:val="clear" w:color="auto" w:fill="B8CCE4"/>
            <w:vAlign w:val="bottom"/>
          </w:tcPr>
          <w:p>
            <w:pPr>
              <w:numPr>
                <w:numId w:val="0"/>
              </w:numPr>
              <w:ind w:left="0" w:firstLine="0"/>
              <w:jc w:val="center"/>
              <w:rPr>
                <w:b/>
                <w:i w:val="0"/>
                <w:strike w:val="0"/>
                <w:color w:val="000000"/>
                <w:kern w:val="0"/>
                <w:sz w:val="18"/>
                <w:szCs w:val="24"/>
                <w:highlight w:val="none"/>
                <w:u w:val="none"/>
              </w:rPr>
            </w:pPr>
            <w:r>
              <w:rPr>
                <w:b/>
                <w:i w:val="0"/>
                <w:strike w:val="0"/>
                <w:color w:val="000000"/>
                <w:kern w:val="0"/>
                <w:sz w:val="18"/>
                <w:szCs w:val="24"/>
                <w:highlight w:val="none"/>
                <w:u w:val="none"/>
              </w:rPr>
              <w:t>Tipo de Cálculo</w:t>
            </w:r>
          </w:p>
        </w:tc>
        <w:tc>
          <w:tcPr>
            <w:tcW w:w="4827" w:type="dxa"/>
            <w:tcBorders>
              <w:top w:val="single" w:sz="4" w:space="0" w:color="000000"/>
              <w:left w:val="single" w:sz="4" w:space="0" w:color="000000"/>
              <w:bottom w:val="single" w:sz="4" w:space="0" w:color="000000"/>
              <w:right w:val="single" w:sz="4" w:space="0" w:color="000000"/>
            </w:tcBorders>
            <w:shd w:val="clear" w:color="auto" w:fill="B8CCE4"/>
            <w:vAlign w:val="bottom"/>
          </w:tcPr>
          <w:p>
            <w:pPr>
              <w:numPr>
                <w:numId w:val="0"/>
              </w:numPr>
              <w:ind w:left="0" w:firstLine="0"/>
              <w:jc w:val="center"/>
              <w:rPr>
                <w:b/>
                <w:i w:val="0"/>
                <w:strike w:val="0"/>
                <w:color w:val="000000"/>
                <w:kern w:val="0"/>
                <w:sz w:val="18"/>
                <w:szCs w:val="24"/>
                <w:highlight w:val="none"/>
                <w:u w:val="none"/>
              </w:rPr>
            </w:pPr>
            <w:r>
              <w:rPr>
                <w:b/>
                <w:i w:val="0"/>
                <w:strike w:val="0"/>
                <w:color w:val="000000"/>
                <w:kern w:val="0"/>
                <w:sz w:val="18"/>
                <w:szCs w:val="24"/>
                <w:highlight w:val="none"/>
                <w:u w:val="none"/>
              </w:rPr>
              <w:t>Descripción</w:t>
            </w:r>
          </w:p>
        </w:tc>
        <w:tc>
          <w:tcPr>
            <w:tcW w:w="5894" w:type="dxa"/>
            <w:tcBorders>
              <w:top w:val="single" w:sz="4" w:space="0" w:color="000000"/>
              <w:left w:val="single" w:sz="4" w:space="0" w:color="000000"/>
              <w:bottom w:val="single" w:sz="4" w:space="0" w:color="000000"/>
              <w:right w:val="single" w:sz="4" w:space="0" w:color="000000"/>
            </w:tcBorders>
            <w:shd w:val="clear" w:color="auto" w:fill="B8CCE4"/>
            <w:vAlign w:val="bottom"/>
          </w:tcPr>
          <w:p>
            <w:pPr>
              <w:numPr>
                <w:numId w:val="0"/>
              </w:numPr>
              <w:ind w:left="0" w:firstLine="0"/>
              <w:rPr>
                <w:b/>
                <w:i w:val="0"/>
                <w:strike w:val="0"/>
                <w:color w:val="000000"/>
                <w:kern w:val="0"/>
                <w:sz w:val="18"/>
                <w:szCs w:val="24"/>
                <w:highlight w:val="none"/>
                <w:u w:val="none"/>
              </w:rPr>
            </w:pPr>
            <w:r>
              <w:rPr>
                <w:b/>
                <w:i w:val="0"/>
                <w:strike w:val="0"/>
                <w:color w:val="000000"/>
                <w:kern w:val="0"/>
                <w:sz w:val="18"/>
                <w:szCs w:val="24"/>
                <w:highlight w:val="none"/>
                <w:u w:val="none"/>
              </w:rPr>
              <w:t>Fórmula</w:t>
            </w:r>
          </w:p>
        </w:tc>
      </w:tr>
      <w:tr>
        <w:tblPrEx>
          <w:tblW w:w="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1</w:t>
            </w:r>
          </w:p>
        </w:tc>
        <w:tc>
          <w:tcPr>
            <w:tcW w:w="256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 xml:space="preserve">Incrementar cantidad </w:t>
            </w:r>
            <w:r>
              <w:rPr>
                <w:b w:val="0"/>
                <w:i w:val="0"/>
                <w:strike w:val="0"/>
                <w:color w:val="auto"/>
                <w:kern w:val="0"/>
                <w:sz w:val="18"/>
                <w:szCs w:val="24"/>
                <w:highlight w:val="none"/>
                <w:u w:val="none"/>
              </w:rPr>
              <w:t xml:space="preserve">autorizada </w:t>
            </w:r>
            <w:r>
              <w:rPr>
                <w:b w:val="0"/>
                <w:i w:val="0"/>
                <w:strike w:val="0"/>
                <w:color w:val="000000"/>
                <w:kern w:val="0"/>
                <w:sz w:val="18"/>
                <w:szCs w:val="24"/>
                <w:highlight w:val="none"/>
                <w:u w:val="none"/>
              </w:rPr>
              <w:t>utilizada</w:t>
            </w:r>
          </w:p>
        </w:tc>
        <w:tc>
          <w:tcPr>
            <w:tcW w:w="48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i w:val="0"/>
                <w:strike w:val="0"/>
                <w:color w:val="000000"/>
                <w:kern w:val="0"/>
                <w:sz w:val="18"/>
                <w:szCs w:val="24"/>
                <w:highlight w:val="none"/>
                <w:u w:val="none"/>
              </w:rPr>
            </w:pPr>
            <w:r>
              <w:rPr>
                <w:b w:val="0"/>
                <w:i w:val="0"/>
                <w:strike w:val="0"/>
                <w:color w:val="000000"/>
                <w:kern w:val="0"/>
                <w:sz w:val="18"/>
                <w:szCs w:val="24"/>
                <w:highlight w:val="none"/>
                <w:u w:val="none"/>
              </w:rPr>
              <w:t xml:space="preserve">Sumar a la Cantidad </w:t>
            </w:r>
            <w:r>
              <w:rPr>
                <w:b w:val="0"/>
                <w:i w:val="0"/>
                <w:strike w:val="0"/>
                <w:color w:val="auto"/>
                <w:kern w:val="0"/>
                <w:sz w:val="18"/>
                <w:szCs w:val="24"/>
                <w:highlight w:val="none"/>
                <w:u w:val="none"/>
              </w:rPr>
              <w:t xml:space="preserve">autorizada </w:t>
            </w:r>
            <w:r>
              <w:rPr>
                <w:b w:val="0"/>
                <w:i w:val="0"/>
                <w:strike w:val="0"/>
                <w:color w:val="000000"/>
                <w:kern w:val="0"/>
                <w:sz w:val="18"/>
                <w:szCs w:val="24"/>
                <w:highlight w:val="none"/>
                <w:u w:val="none"/>
              </w:rPr>
              <w:t>utilizada del BF</w:t>
            </w:r>
            <w:r>
              <w:rPr>
                <w:b/>
                <w:i w:val="0"/>
                <w:strike w:val="0"/>
                <w:color w:val="000000"/>
                <w:kern w:val="0"/>
                <w:sz w:val="18"/>
                <w:szCs w:val="24"/>
                <w:highlight w:val="none"/>
                <w:u w:val="none"/>
              </w:rPr>
              <w:t xml:space="preserve"> A, </w:t>
            </w:r>
            <w:r>
              <w:rPr>
                <w:b w:val="0"/>
                <w:i w:val="0"/>
                <w:strike w:val="0"/>
                <w:color w:val="000000"/>
                <w:kern w:val="0"/>
                <w:sz w:val="18"/>
                <w:szCs w:val="24"/>
                <w:highlight w:val="none"/>
                <w:u w:val="none"/>
              </w:rPr>
              <w:t>la Cantidad</w:t>
            </w:r>
            <w:r>
              <w:rPr>
                <w:b/>
                <w:i w:val="0"/>
                <w:strike w:val="0"/>
                <w:color w:val="000000"/>
                <w:kern w:val="0"/>
                <w:sz w:val="18"/>
                <w:szCs w:val="24"/>
                <w:highlight w:val="none"/>
                <w:u w:val="none"/>
              </w:rPr>
              <w:t xml:space="preserve"> Neta total </w:t>
            </w:r>
            <w:r>
              <w:rPr>
                <w:b w:val="0"/>
                <w:i w:val="0"/>
                <w:strike w:val="0"/>
                <w:color w:val="000000"/>
                <w:kern w:val="0"/>
                <w:sz w:val="18"/>
                <w:szCs w:val="24"/>
                <w:highlight w:val="none"/>
                <w:u w:val="none"/>
              </w:rPr>
              <w:t xml:space="preserve">del BF </w:t>
            </w:r>
            <w:r>
              <w:rPr>
                <w:b/>
                <w:i w:val="0"/>
                <w:strike w:val="0"/>
                <w:color w:val="000000"/>
                <w:kern w:val="0"/>
                <w:sz w:val="18"/>
                <w:szCs w:val="24"/>
                <w:highlight w:val="none"/>
                <w:u w:val="none"/>
              </w:rPr>
              <w:t xml:space="preserve">A en </w:t>
            </w:r>
            <w:r>
              <w:rPr>
                <w:b w:val="0"/>
                <w:i w:val="0"/>
                <w:strike w:val="0"/>
                <w:color w:val="000000"/>
                <w:kern w:val="0"/>
                <w:sz w:val="18"/>
                <w:szCs w:val="24"/>
                <w:highlight w:val="none"/>
                <w:u w:val="none"/>
              </w:rPr>
              <w:t xml:space="preserve">la </w:t>
            </w:r>
            <w:r>
              <w:rPr>
                <w:b/>
                <w:i w:val="0"/>
                <w:strike w:val="0"/>
                <w:color w:val="000000"/>
                <w:kern w:val="0"/>
                <w:sz w:val="18"/>
                <w:szCs w:val="24"/>
                <w:highlight w:val="none"/>
                <w:u w:val="none"/>
              </w:rPr>
              <w:t>operación (i).</w:t>
            </w:r>
          </w:p>
        </w:tc>
        <w:tc>
          <w:tcPr>
            <w:tcW w:w="5894"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QCPA[nuevo] = QCPA + QCPAi</w:t>
            </w:r>
          </w:p>
          <w:p>
            <w:pPr>
              <w:numPr>
                <w:numId w:val="0"/>
              </w:numPr>
              <w:ind w:left="0" w:firstLine="0"/>
              <w:jc w:val="left"/>
              <w:rPr>
                <w:rStyle w:val="DefaultParagraphFont"/>
                <w:b w:val="0"/>
                <w:i w:val="0"/>
                <w:strike w:val="0"/>
                <w:color w:val="000000"/>
                <w:kern w:val="0"/>
                <w:sz w:val="18"/>
                <w:szCs w:val="24"/>
                <w:highlight w:val="none"/>
                <w:u w:val="none"/>
              </w:rPr>
            </w:pPr>
            <w:r>
              <w:rPr>
                <w:b w:val="0"/>
                <w:i w:val="0"/>
                <w:strike w:val="0"/>
                <w:color w:val="000000"/>
                <w:kern w:val="0"/>
                <w:sz w:val="18"/>
                <w:szCs w:val="24"/>
                <w:highlight w:val="none"/>
                <w:u w:val="none"/>
              </w:rPr>
              <w:t xml:space="preserve">Para: QCPAi= QPAi * CNPA </w:t>
            </w:r>
          </w:p>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Dónde:</w:t>
            </w:r>
          </w:p>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QCPAi</w:t>
            </w:r>
            <w:r>
              <w:rPr>
                <w:b w:val="0"/>
                <w:i w:val="0"/>
                <w:strike w:val="0"/>
                <w:color w:val="000000"/>
                <w:kern w:val="0"/>
                <w:sz w:val="18"/>
                <w:szCs w:val="24"/>
                <w:highlight w:val="none"/>
                <w:u w:val="none"/>
              </w:rPr>
              <w:t xml:space="preserve">= Cantidad </w:t>
            </w:r>
            <w:r>
              <w:rPr>
                <w:b w:val="0"/>
                <w:i w:val="0"/>
                <w:strike w:val="0"/>
                <w:color w:val="auto"/>
                <w:kern w:val="0"/>
                <w:sz w:val="18"/>
                <w:szCs w:val="24"/>
                <w:highlight w:val="none"/>
                <w:u w:val="none"/>
              </w:rPr>
              <w:t xml:space="preserve">autorizada </w:t>
            </w:r>
            <w:r>
              <w:rPr>
                <w:b w:val="0"/>
                <w:i w:val="0"/>
                <w:strike w:val="0"/>
                <w:color w:val="000000"/>
                <w:kern w:val="0"/>
                <w:sz w:val="18"/>
                <w:szCs w:val="24"/>
                <w:highlight w:val="none"/>
                <w:u w:val="none"/>
              </w:rPr>
              <w:t>utilizada del BF A en la operación (i)</w:t>
            </w:r>
          </w:p>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QCPA</w:t>
            </w:r>
            <w:r>
              <w:rPr>
                <w:b w:val="0"/>
                <w:i w:val="0"/>
                <w:strike w:val="0"/>
                <w:color w:val="000000"/>
                <w:kern w:val="0"/>
                <w:sz w:val="18"/>
                <w:szCs w:val="24"/>
                <w:highlight w:val="none"/>
                <w:u w:val="none"/>
              </w:rPr>
              <w:t xml:space="preserve">=Cantidad </w:t>
            </w:r>
            <w:r>
              <w:rPr>
                <w:b w:val="0"/>
                <w:i w:val="0"/>
                <w:strike w:val="0"/>
                <w:color w:val="auto"/>
                <w:kern w:val="0"/>
                <w:sz w:val="18"/>
                <w:szCs w:val="24"/>
                <w:highlight w:val="none"/>
                <w:u w:val="none"/>
              </w:rPr>
              <w:t xml:space="preserve">autorizada </w:t>
            </w:r>
            <w:r>
              <w:rPr>
                <w:b w:val="0"/>
                <w:i w:val="0"/>
                <w:strike w:val="0"/>
                <w:color w:val="000000"/>
                <w:kern w:val="0"/>
                <w:sz w:val="18"/>
                <w:szCs w:val="24"/>
                <w:highlight w:val="none"/>
                <w:u w:val="none"/>
              </w:rPr>
              <w:t>utilizada del BF A.</w:t>
            </w:r>
          </w:p>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QPA</w:t>
            </w:r>
            <w:r>
              <w:rPr>
                <w:b w:val="0"/>
                <w:i w:val="0"/>
                <w:strike w:val="0"/>
                <w:color w:val="000000"/>
                <w:kern w:val="0"/>
                <w:sz w:val="18"/>
                <w:szCs w:val="24"/>
                <w:highlight w:val="none"/>
                <w:u w:val="none"/>
              </w:rPr>
              <w:t>i= Cantidad de presentaciones del BF A en la operación (i)</w:t>
            </w:r>
          </w:p>
          <w:p>
            <w:pPr>
              <w:numPr>
                <w:numId w:val="0"/>
              </w:numPr>
              <w:ind w:left="0" w:firstLine="0"/>
              <w:jc w:val="left"/>
              <w:rPr>
                <w:b w:val="0"/>
                <w:i w:val="0"/>
                <w:strike w:val="0"/>
                <w:color w:val="000000"/>
                <w:kern w:val="0"/>
                <w:sz w:val="18"/>
                <w:szCs w:val="24"/>
                <w:highlight w:val="none"/>
                <w:u w:val="none"/>
              </w:rPr>
            </w:pPr>
            <w:r>
              <w:rPr>
                <w:b/>
                <w:i w:val="0"/>
                <w:strike w:val="0"/>
                <w:color w:val="000000"/>
                <w:kern w:val="0"/>
                <w:sz w:val="18"/>
                <w:szCs w:val="24"/>
                <w:highlight w:val="none"/>
                <w:u w:val="none"/>
              </w:rPr>
              <w:t>CNPA</w:t>
            </w:r>
            <w:r>
              <w:rPr>
                <w:b w:val="0"/>
                <w:i w:val="0"/>
                <w:strike w:val="0"/>
                <w:color w:val="000000"/>
                <w:kern w:val="0"/>
                <w:sz w:val="18"/>
                <w:szCs w:val="24"/>
                <w:highlight w:val="none"/>
                <w:u w:val="none"/>
              </w:rPr>
              <w:t>= Cantidad neta del BF A por presentación.</w:t>
            </w:r>
          </w:p>
        </w:tc>
      </w:tr>
      <w:tr>
        <w:tblPrEx>
          <w:tblW w:w="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2</w:t>
            </w:r>
          </w:p>
        </w:tc>
        <w:tc>
          <w:tcPr>
            <w:tcW w:w="256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 xml:space="preserve">Disminuir cantidad </w:t>
            </w:r>
            <w:r>
              <w:rPr>
                <w:b w:val="0"/>
                <w:i w:val="0"/>
                <w:strike w:val="0"/>
                <w:color w:val="auto"/>
                <w:kern w:val="0"/>
                <w:sz w:val="18"/>
                <w:szCs w:val="24"/>
                <w:highlight w:val="none"/>
                <w:u w:val="none"/>
              </w:rPr>
              <w:t xml:space="preserve">autorizada </w:t>
            </w:r>
            <w:r>
              <w:rPr>
                <w:b w:val="0"/>
                <w:i w:val="0"/>
                <w:strike w:val="0"/>
                <w:color w:val="000000"/>
                <w:kern w:val="0"/>
                <w:sz w:val="18"/>
                <w:szCs w:val="24"/>
                <w:highlight w:val="none"/>
                <w:u w:val="none"/>
              </w:rPr>
              <w:t>utilizada</w:t>
            </w:r>
          </w:p>
        </w:tc>
        <w:tc>
          <w:tcPr>
            <w:tcW w:w="48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 xml:space="preserve">Para disminuir la cantidad </w:t>
            </w:r>
            <w:r>
              <w:rPr>
                <w:b w:val="0"/>
                <w:i w:val="0"/>
                <w:strike w:val="0"/>
                <w:color w:val="auto"/>
                <w:kern w:val="0"/>
                <w:sz w:val="18"/>
                <w:szCs w:val="24"/>
                <w:highlight w:val="none"/>
                <w:u w:val="none"/>
              </w:rPr>
              <w:t xml:space="preserve">autorizada </w:t>
            </w:r>
            <w:r>
              <w:rPr>
                <w:b w:val="0"/>
                <w:i w:val="0"/>
                <w:strike w:val="0"/>
                <w:color w:val="000000"/>
                <w:kern w:val="0"/>
                <w:sz w:val="18"/>
                <w:szCs w:val="24"/>
                <w:highlight w:val="none"/>
                <w:u w:val="none"/>
              </w:rPr>
              <w:t xml:space="preserve">utilizada, se debe multiplicar la cantidad de presentaciones consignada en la operación por la cantidad neta establecida en el RCBF, es expresada en la unidad de medida para control del bien fiscalizado. </w:t>
            </w:r>
          </w:p>
        </w:tc>
        <w:tc>
          <w:tcPr>
            <w:tcW w:w="5894"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8"/>
                <w:szCs w:val="24"/>
                <w:highlight w:val="none"/>
                <w:u w:val="none"/>
              </w:rPr>
            </w:pPr>
            <w:r>
              <w:rPr>
                <w:b/>
                <w:i w:val="0"/>
                <w:strike w:val="0"/>
                <w:color w:val="000000"/>
                <w:kern w:val="0"/>
                <w:sz w:val="18"/>
                <w:szCs w:val="24"/>
                <w:highlight w:val="none"/>
                <w:u w:val="none"/>
              </w:rPr>
              <w:t>QCPA [nuevo]= QCPA - QCPAi</w:t>
            </w:r>
            <w:r>
              <w:rPr>
                <w:b w:val="0"/>
                <w:i w:val="0"/>
                <w:strike w:val="0"/>
                <w:color w:val="000000"/>
                <w:kern w:val="0"/>
                <w:sz w:val="18"/>
                <w:szCs w:val="24"/>
                <w:highlight w:val="none"/>
                <w:u w:val="none"/>
              </w:rPr>
              <w:t xml:space="preserve"> </w:t>
            </w:r>
          </w:p>
        </w:tc>
      </w:tr>
      <w:tr>
        <w:tblPrEx>
          <w:tblW w:w="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3</w:t>
            </w:r>
          </w:p>
        </w:tc>
        <w:tc>
          <w:tcPr>
            <w:tcW w:w="256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 xml:space="preserve">Incrementar </w:t>
            </w:r>
            <w:r>
              <w:rPr>
                <w:b w:val="0"/>
                <w:i w:val="0"/>
                <w:strike w:val="0"/>
                <w:color w:val="auto"/>
                <w:kern w:val="0"/>
                <w:sz w:val="18"/>
                <w:szCs w:val="24"/>
                <w:highlight w:val="none"/>
                <w:u w:val="none"/>
              </w:rPr>
              <w:t>cantidad autorizada disponible</w:t>
            </w:r>
            <w:r>
              <w:rPr>
                <w:b w:val="0"/>
                <w:i w:val="0"/>
                <w:strike w:val="0"/>
                <w:color w:val="000000"/>
                <w:kern w:val="0"/>
                <w:sz w:val="18"/>
                <w:szCs w:val="24"/>
                <w:highlight w:val="none"/>
                <w:u w:val="none"/>
              </w:rPr>
              <w:t xml:space="preserve"> </w:t>
            </w:r>
          </w:p>
        </w:tc>
        <w:tc>
          <w:tcPr>
            <w:tcW w:w="48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 xml:space="preserve">La cantidad autorizada disponible se calcula incrementando a la cantidad autorizada disponible el total de la cantidad </w:t>
            </w:r>
            <w:r>
              <w:rPr>
                <w:b w:val="0"/>
                <w:i w:val="0"/>
                <w:strike w:val="0"/>
                <w:color w:val="auto"/>
                <w:kern w:val="0"/>
                <w:sz w:val="18"/>
                <w:szCs w:val="24"/>
                <w:highlight w:val="none"/>
                <w:u w:val="none"/>
              </w:rPr>
              <w:t xml:space="preserve">autorizada </w:t>
            </w:r>
            <w:r>
              <w:rPr>
                <w:b w:val="0"/>
                <w:i w:val="0"/>
                <w:strike w:val="0"/>
                <w:color w:val="000000"/>
                <w:kern w:val="0"/>
                <w:sz w:val="18"/>
                <w:szCs w:val="24"/>
                <w:highlight w:val="none"/>
                <w:u w:val="none"/>
              </w:rPr>
              <w:t>utilizada</w:t>
            </w:r>
          </w:p>
        </w:tc>
        <w:tc>
          <w:tcPr>
            <w:tcW w:w="5894"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SDPA = QRPA + QCPA</w:t>
            </w:r>
          </w:p>
          <w:p>
            <w:pPr>
              <w:numPr>
                <w:numId w:val="0"/>
              </w:numPr>
              <w:ind w:left="0" w:firstLine="0"/>
              <w:jc w:val="left"/>
              <w:rPr>
                <w:rStyle w:val="DefaultParagraphFont"/>
                <w:b w:val="0"/>
                <w:i w:val="0"/>
                <w:strike w:val="0"/>
                <w:color w:val="000000"/>
                <w:kern w:val="0"/>
                <w:sz w:val="18"/>
                <w:szCs w:val="24"/>
                <w:highlight w:val="none"/>
                <w:u w:val="none"/>
              </w:rPr>
            </w:pPr>
            <w:r>
              <w:rPr>
                <w:b w:val="0"/>
                <w:i w:val="0"/>
                <w:strike w:val="0"/>
                <w:color w:val="000000"/>
                <w:kern w:val="0"/>
                <w:sz w:val="18"/>
                <w:szCs w:val="24"/>
                <w:highlight w:val="none"/>
                <w:u w:val="none"/>
              </w:rPr>
              <w:t>Dónde:</w:t>
            </w:r>
          </w:p>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QRPA</w:t>
            </w:r>
            <w:r>
              <w:rPr>
                <w:b w:val="0"/>
                <w:i w:val="0"/>
                <w:strike w:val="0"/>
                <w:color w:val="000000"/>
                <w:kern w:val="0"/>
                <w:sz w:val="18"/>
                <w:szCs w:val="24"/>
                <w:highlight w:val="none"/>
                <w:u w:val="none"/>
              </w:rPr>
              <w:t>: Cantidad autorizada utilizada A.</w:t>
            </w:r>
          </w:p>
          <w:p>
            <w:pPr>
              <w:numPr>
                <w:numId w:val="0"/>
              </w:numPr>
              <w:ind w:left="0" w:firstLine="0"/>
              <w:jc w:val="left"/>
              <w:rPr>
                <w:b w:val="0"/>
                <w:i w:val="0"/>
                <w:strike w:val="0"/>
                <w:color w:val="000000"/>
                <w:kern w:val="0"/>
                <w:sz w:val="18"/>
                <w:szCs w:val="24"/>
                <w:highlight w:val="none"/>
                <w:u w:val="none"/>
              </w:rPr>
            </w:pPr>
            <w:r>
              <w:rPr>
                <w:b/>
                <w:i w:val="0"/>
                <w:strike w:val="0"/>
                <w:color w:val="000000"/>
                <w:kern w:val="0"/>
                <w:sz w:val="18"/>
                <w:szCs w:val="24"/>
                <w:highlight w:val="none"/>
                <w:u w:val="none"/>
              </w:rPr>
              <w:t>SDPA</w:t>
            </w:r>
            <w:r>
              <w:rPr>
                <w:b w:val="0"/>
                <w:i w:val="0"/>
                <w:strike w:val="0"/>
                <w:color w:val="000000"/>
                <w:kern w:val="0"/>
                <w:sz w:val="18"/>
                <w:szCs w:val="24"/>
                <w:highlight w:val="none"/>
                <w:u w:val="none"/>
              </w:rPr>
              <w:t>: Cantidad autorizada disponible del BF A</w:t>
            </w:r>
          </w:p>
        </w:tc>
      </w:tr>
      <w:tr>
        <w:tblPrEx>
          <w:tblW w:w="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4</w:t>
            </w:r>
          </w:p>
        </w:tc>
        <w:tc>
          <w:tcPr>
            <w:tcW w:w="256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Disminuir cantidad autorizada  disponible</w:t>
            </w:r>
          </w:p>
        </w:tc>
        <w:tc>
          <w:tcPr>
            <w:tcW w:w="48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 xml:space="preserve">La cantidad autorizada disponible se calcula disminuyendo a la cantidad autorizada disponible el total de la cantidad </w:t>
            </w:r>
            <w:r>
              <w:rPr>
                <w:b w:val="0"/>
                <w:i w:val="0"/>
                <w:strike w:val="0"/>
                <w:color w:val="auto"/>
                <w:kern w:val="0"/>
                <w:sz w:val="18"/>
                <w:szCs w:val="24"/>
                <w:highlight w:val="none"/>
                <w:u w:val="none"/>
              </w:rPr>
              <w:t xml:space="preserve">autorizada </w:t>
            </w:r>
            <w:r>
              <w:rPr>
                <w:b w:val="0"/>
                <w:i w:val="0"/>
                <w:strike w:val="0"/>
                <w:color w:val="000000"/>
                <w:kern w:val="0"/>
                <w:sz w:val="18"/>
                <w:szCs w:val="24"/>
                <w:highlight w:val="none"/>
                <w:u w:val="none"/>
              </w:rPr>
              <w:t>utilizada</w:t>
            </w:r>
          </w:p>
        </w:tc>
        <w:tc>
          <w:tcPr>
            <w:tcW w:w="5894"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SDPA = QRPA – QCPA</w:t>
            </w:r>
          </w:p>
          <w:p>
            <w:pPr>
              <w:numPr>
                <w:numId w:val="0"/>
              </w:numPr>
              <w:ind w:left="0" w:firstLine="0"/>
              <w:jc w:val="left"/>
              <w:rPr>
                <w:rStyle w:val="DefaultParagraphFont"/>
                <w:b w:val="0"/>
                <w:i w:val="0"/>
                <w:strike w:val="0"/>
                <w:color w:val="000000"/>
                <w:kern w:val="0"/>
                <w:sz w:val="18"/>
                <w:szCs w:val="24"/>
                <w:highlight w:val="none"/>
                <w:u w:val="none"/>
              </w:rPr>
            </w:pPr>
            <w:r>
              <w:rPr>
                <w:b w:val="0"/>
                <w:i w:val="0"/>
                <w:strike w:val="0"/>
                <w:color w:val="000000"/>
                <w:kern w:val="0"/>
                <w:sz w:val="18"/>
                <w:szCs w:val="24"/>
                <w:highlight w:val="none"/>
                <w:u w:val="none"/>
              </w:rPr>
              <w:t>Dónde:</w:t>
            </w:r>
          </w:p>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QRPA</w:t>
            </w:r>
            <w:r>
              <w:rPr>
                <w:b w:val="0"/>
                <w:i w:val="0"/>
                <w:strike w:val="0"/>
                <w:color w:val="000000"/>
                <w:kern w:val="0"/>
                <w:sz w:val="18"/>
                <w:szCs w:val="24"/>
                <w:highlight w:val="none"/>
                <w:u w:val="none"/>
              </w:rPr>
              <w:t>: Cantidad autorizada utilizada A.</w:t>
            </w:r>
          </w:p>
          <w:p>
            <w:pPr>
              <w:numPr>
                <w:numId w:val="0"/>
              </w:numPr>
              <w:ind w:left="0" w:firstLine="0"/>
              <w:jc w:val="left"/>
              <w:rPr>
                <w:b w:val="0"/>
                <w:i w:val="0"/>
                <w:strike w:val="0"/>
                <w:color w:val="000000"/>
                <w:kern w:val="0"/>
                <w:sz w:val="18"/>
                <w:szCs w:val="24"/>
                <w:highlight w:val="none"/>
                <w:u w:val="none"/>
              </w:rPr>
            </w:pPr>
            <w:r>
              <w:rPr>
                <w:b/>
                <w:i w:val="0"/>
                <w:strike w:val="0"/>
                <w:color w:val="000000"/>
                <w:kern w:val="0"/>
                <w:sz w:val="18"/>
                <w:szCs w:val="24"/>
                <w:highlight w:val="none"/>
                <w:u w:val="none"/>
              </w:rPr>
              <w:t>SDPA</w:t>
            </w:r>
            <w:r>
              <w:rPr>
                <w:b w:val="0"/>
                <w:i w:val="0"/>
                <w:strike w:val="0"/>
                <w:color w:val="000000"/>
                <w:kern w:val="0"/>
                <w:sz w:val="18"/>
                <w:szCs w:val="24"/>
                <w:highlight w:val="none"/>
                <w:u w:val="none"/>
              </w:rPr>
              <w:t>: Cantidad autorizada disponible del BF A</w:t>
            </w:r>
          </w:p>
        </w:tc>
      </w:tr>
      <w:tr>
        <w:tblPrEx>
          <w:tblW w:w="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5</w:t>
            </w:r>
          </w:p>
        </w:tc>
        <w:tc>
          <w:tcPr>
            <w:tcW w:w="256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Incrementar stock</w:t>
            </w:r>
          </w:p>
        </w:tc>
        <w:tc>
          <w:tcPr>
            <w:tcW w:w="48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Es aumentar la cantidad de presentaciones, totalizando las cantidades de todos los establecimientos comerciales de cada usuario (incluye propios y de terceros)</w:t>
            </w:r>
          </w:p>
        </w:tc>
        <w:tc>
          <w:tcPr>
            <w:tcW w:w="5894"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i w:val="0"/>
                <w:strike w:val="0"/>
                <w:color w:val="000000"/>
                <w:kern w:val="0"/>
                <w:sz w:val="18"/>
                <w:szCs w:val="24"/>
                <w:highlight w:val="none"/>
                <w:u w:val="none"/>
                <w:lang w:val="en-US"/>
              </w:rPr>
            </w:pPr>
            <w:r>
              <w:rPr>
                <w:b/>
                <w:i w:val="0"/>
                <w:strike w:val="0"/>
                <w:color w:val="000000"/>
                <w:kern w:val="0"/>
                <w:sz w:val="18"/>
                <w:szCs w:val="24"/>
                <w:highlight w:val="none"/>
                <w:u w:val="none"/>
                <w:lang w:val="en-US"/>
              </w:rPr>
              <w:t xml:space="preserve">St(PrA) [Nuevo]= St(PrA) + QPAi </w:t>
            </w:r>
          </w:p>
          <w:p>
            <w:pPr>
              <w:numPr>
                <w:numId w:val="0"/>
              </w:numPr>
              <w:ind w:left="0" w:firstLine="0"/>
              <w:jc w:val="left"/>
              <w:rPr>
                <w:rStyle w:val="DefaultParagraphFont"/>
                <w:b w:val="0"/>
                <w:i w:val="0"/>
                <w:strike w:val="0"/>
                <w:color w:val="000000"/>
                <w:kern w:val="0"/>
                <w:sz w:val="18"/>
                <w:szCs w:val="24"/>
                <w:highlight w:val="none"/>
                <w:u w:val="none"/>
              </w:rPr>
            </w:pPr>
            <w:r>
              <w:rPr>
                <w:b w:val="0"/>
                <w:i w:val="0"/>
                <w:strike w:val="0"/>
                <w:color w:val="000000"/>
                <w:kern w:val="0"/>
                <w:sz w:val="18"/>
                <w:szCs w:val="24"/>
                <w:highlight w:val="none"/>
                <w:u w:val="none"/>
              </w:rPr>
              <w:t>Dónde:</w:t>
            </w:r>
          </w:p>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St(PrA)</w:t>
            </w:r>
            <w:r>
              <w:rPr>
                <w:b w:val="0"/>
                <w:i w:val="0"/>
                <w:strike w:val="0"/>
                <w:color w:val="000000"/>
                <w:kern w:val="0"/>
                <w:sz w:val="18"/>
                <w:szCs w:val="24"/>
                <w:highlight w:val="none"/>
                <w:u w:val="none"/>
              </w:rPr>
              <w:t xml:space="preserve"> = Stock total de la presentación de la presentación A </w:t>
            </w:r>
          </w:p>
          <w:p>
            <w:pPr>
              <w:numPr>
                <w:numId w:val="0"/>
              </w:numPr>
              <w:ind w:left="0" w:firstLine="0"/>
              <w:jc w:val="left"/>
              <w:rPr>
                <w:b w:val="0"/>
                <w:i w:val="0"/>
                <w:strike w:val="0"/>
                <w:color w:val="000000"/>
                <w:kern w:val="0"/>
                <w:sz w:val="18"/>
                <w:szCs w:val="24"/>
                <w:highlight w:val="none"/>
                <w:u w:val="none"/>
              </w:rPr>
            </w:pPr>
            <w:r>
              <w:rPr>
                <w:b/>
                <w:i w:val="0"/>
                <w:strike w:val="0"/>
                <w:color w:val="000000"/>
                <w:kern w:val="0"/>
                <w:sz w:val="18"/>
                <w:szCs w:val="24"/>
                <w:highlight w:val="none"/>
                <w:u w:val="none"/>
              </w:rPr>
              <w:t>QPAi</w:t>
            </w:r>
            <w:r>
              <w:rPr>
                <w:b w:val="0"/>
                <w:i w:val="0"/>
                <w:strike w:val="0"/>
                <w:color w:val="000000"/>
                <w:kern w:val="0"/>
                <w:sz w:val="18"/>
                <w:szCs w:val="24"/>
                <w:highlight w:val="none"/>
                <w:u w:val="none"/>
              </w:rPr>
              <w:t>= Cantidad de presentaciones de la presentación A en la operación (i)</w:t>
            </w:r>
          </w:p>
        </w:tc>
      </w:tr>
      <w:tr>
        <w:tblPrEx>
          <w:tblW w:w="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6</w:t>
            </w:r>
          </w:p>
        </w:tc>
        <w:tc>
          <w:tcPr>
            <w:tcW w:w="256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Disminuir stock</w:t>
            </w:r>
          </w:p>
        </w:tc>
        <w:tc>
          <w:tcPr>
            <w:tcW w:w="48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Es reducir la cantidad de presentaciones, totalizando las cantidades de todos los establecimientos comerciales de cada usuario (incluye propios y de terceros)</w:t>
            </w:r>
          </w:p>
        </w:tc>
        <w:tc>
          <w:tcPr>
            <w:tcW w:w="5894"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i w:val="0"/>
                <w:strike w:val="0"/>
                <w:color w:val="000000"/>
                <w:kern w:val="0"/>
                <w:sz w:val="18"/>
                <w:szCs w:val="24"/>
                <w:highlight w:val="none"/>
                <w:u w:val="none"/>
                <w:lang w:val="en-US"/>
              </w:rPr>
            </w:pPr>
            <w:r>
              <w:rPr>
                <w:b/>
                <w:i w:val="0"/>
                <w:strike w:val="0"/>
                <w:color w:val="000000"/>
                <w:kern w:val="0"/>
                <w:sz w:val="18"/>
                <w:szCs w:val="24"/>
                <w:highlight w:val="none"/>
                <w:u w:val="none"/>
                <w:lang w:val="en-US"/>
              </w:rPr>
              <w:t xml:space="preserve">St(PrA) [Nuevo]= St(PrA) - QPAi </w:t>
            </w:r>
          </w:p>
          <w:p>
            <w:pPr>
              <w:numPr>
                <w:numId w:val="0"/>
              </w:numPr>
              <w:ind w:left="0" w:firstLine="0"/>
              <w:jc w:val="left"/>
              <w:rPr>
                <w:rStyle w:val="DefaultParagraphFont"/>
                <w:b w:val="0"/>
                <w:i w:val="0"/>
                <w:strike w:val="0"/>
                <w:color w:val="000000"/>
                <w:kern w:val="0"/>
                <w:sz w:val="18"/>
                <w:szCs w:val="24"/>
                <w:highlight w:val="none"/>
                <w:u w:val="none"/>
              </w:rPr>
            </w:pPr>
            <w:r>
              <w:rPr>
                <w:b w:val="0"/>
                <w:i w:val="0"/>
                <w:strike w:val="0"/>
                <w:color w:val="000000"/>
                <w:kern w:val="0"/>
                <w:sz w:val="18"/>
                <w:szCs w:val="24"/>
                <w:highlight w:val="none"/>
                <w:u w:val="none"/>
              </w:rPr>
              <w:t>Dónde:</w:t>
            </w:r>
          </w:p>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St(PrA)</w:t>
            </w:r>
            <w:r>
              <w:rPr>
                <w:b w:val="0"/>
                <w:i w:val="0"/>
                <w:strike w:val="0"/>
                <w:color w:val="000000"/>
                <w:kern w:val="0"/>
                <w:sz w:val="18"/>
                <w:szCs w:val="24"/>
                <w:highlight w:val="none"/>
                <w:u w:val="none"/>
              </w:rPr>
              <w:t xml:space="preserve"> = Stock total de la presentación del BF A </w:t>
            </w:r>
          </w:p>
          <w:p>
            <w:pPr>
              <w:numPr>
                <w:numId w:val="0"/>
              </w:numPr>
              <w:ind w:left="0" w:firstLine="0"/>
              <w:jc w:val="left"/>
              <w:rPr>
                <w:b w:val="0"/>
                <w:i w:val="0"/>
                <w:strike w:val="0"/>
                <w:color w:val="000000"/>
                <w:kern w:val="0"/>
                <w:sz w:val="18"/>
                <w:szCs w:val="24"/>
                <w:highlight w:val="none"/>
                <w:u w:val="none"/>
              </w:rPr>
            </w:pPr>
            <w:r>
              <w:rPr>
                <w:b/>
                <w:i w:val="0"/>
                <w:strike w:val="0"/>
                <w:color w:val="000000"/>
                <w:kern w:val="0"/>
                <w:sz w:val="18"/>
                <w:szCs w:val="24"/>
                <w:highlight w:val="none"/>
                <w:u w:val="none"/>
              </w:rPr>
              <w:t>QPAi</w:t>
            </w:r>
            <w:r>
              <w:rPr>
                <w:b w:val="0"/>
                <w:i w:val="0"/>
                <w:strike w:val="0"/>
                <w:color w:val="000000"/>
                <w:kern w:val="0"/>
                <w:sz w:val="18"/>
                <w:szCs w:val="24"/>
                <w:highlight w:val="none"/>
                <w:u w:val="none"/>
              </w:rPr>
              <w:t>= Cantidad de presentaciones del BF A en la operación (i)</w:t>
            </w:r>
          </w:p>
        </w:tc>
      </w:tr>
      <w:tr>
        <w:tblPrEx>
          <w:tblW w:w="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7</w:t>
            </w:r>
          </w:p>
        </w:tc>
        <w:tc>
          <w:tcPr>
            <w:tcW w:w="256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Incrementar stock por establecimiento</w:t>
            </w:r>
          </w:p>
        </w:tc>
        <w:tc>
          <w:tcPr>
            <w:tcW w:w="48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Es aumentar la cantidad de presentaciones en el establecimiento indicado por el usuario en la operación.</w:t>
            </w:r>
          </w:p>
        </w:tc>
        <w:tc>
          <w:tcPr>
            <w:tcW w:w="5894"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i w:val="0"/>
                <w:strike w:val="0"/>
                <w:color w:val="000000"/>
                <w:kern w:val="0"/>
                <w:sz w:val="18"/>
                <w:szCs w:val="24"/>
                <w:highlight w:val="none"/>
                <w:u w:val="none"/>
                <w:lang w:val="en-US"/>
              </w:rPr>
            </w:pPr>
            <w:r>
              <w:rPr>
                <w:b/>
                <w:i w:val="0"/>
                <w:strike w:val="0"/>
                <w:color w:val="000000"/>
                <w:kern w:val="0"/>
                <w:sz w:val="18"/>
                <w:szCs w:val="24"/>
                <w:highlight w:val="none"/>
                <w:u w:val="none"/>
                <w:lang w:val="en-US"/>
              </w:rPr>
              <w:t>St(PrAL1) [Nuevo] = St(PrAL1) + QPAi</w:t>
            </w:r>
          </w:p>
          <w:p>
            <w:pPr>
              <w:numPr>
                <w:numId w:val="0"/>
              </w:numPr>
              <w:ind w:left="0" w:firstLine="0"/>
              <w:jc w:val="left"/>
              <w:rPr>
                <w:rStyle w:val="DefaultParagraphFont"/>
                <w:b w:val="0"/>
                <w:i w:val="0"/>
                <w:strike w:val="0"/>
                <w:color w:val="000000"/>
                <w:kern w:val="0"/>
                <w:sz w:val="18"/>
                <w:szCs w:val="24"/>
                <w:highlight w:val="none"/>
                <w:u w:val="none"/>
              </w:rPr>
            </w:pPr>
            <w:r>
              <w:rPr>
                <w:b w:val="0"/>
                <w:i w:val="0"/>
                <w:strike w:val="0"/>
                <w:color w:val="000000"/>
                <w:kern w:val="0"/>
                <w:sz w:val="18"/>
                <w:szCs w:val="24"/>
                <w:highlight w:val="none"/>
                <w:u w:val="none"/>
              </w:rPr>
              <w:t>Dónde:</w:t>
            </w:r>
          </w:p>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St(PrAL1)</w:t>
            </w:r>
            <w:r>
              <w:rPr>
                <w:b w:val="0"/>
                <w:i w:val="0"/>
                <w:strike w:val="0"/>
                <w:color w:val="000000"/>
                <w:kern w:val="0"/>
                <w:sz w:val="18"/>
                <w:szCs w:val="24"/>
                <w:highlight w:val="none"/>
                <w:u w:val="none"/>
              </w:rPr>
              <w:t xml:space="preserve"> = Stock de la presentación del BF A en el establecimiento L1 </w:t>
            </w:r>
          </w:p>
          <w:p>
            <w:pPr>
              <w:numPr>
                <w:numId w:val="0"/>
              </w:numPr>
              <w:ind w:left="0" w:firstLine="0"/>
              <w:jc w:val="left"/>
              <w:rPr>
                <w:b w:val="0"/>
                <w:i w:val="0"/>
                <w:strike w:val="0"/>
                <w:color w:val="000000"/>
                <w:kern w:val="0"/>
                <w:sz w:val="18"/>
                <w:szCs w:val="24"/>
                <w:highlight w:val="none"/>
                <w:u w:val="none"/>
              </w:rPr>
            </w:pPr>
            <w:r>
              <w:rPr>
                <w:b/>
                <w:i w:val="0"/>
                <w:strike w:val="0"/>
                <w:color w:val="000000"/>
                <w:kern w:val="0"/>
                <w:sz w:val="18"/>
                <w:szCs w:val="24"/>
                <w:highlight w:val="none"/>
                <w:u w:val="none"/>
              </w:rPr>
              <w:t>QPAi</w:t>
            </w:r>
            <w:r>
              <w:rPr>
                <w:b w:val="0"/>
                <w:i w:val="0"/>
                <w:strike w:val="0"/>
                <w:color w:val="000000"/>
                <w:kern w:val="0"/>
                <w:sz w:val="18"/>
                <w:szCs w:val="24"/>
                <w:highlight w:val="none"/>
                <w:u w:val="none"/>
              </w:rPr>
              <w:t>= Cantidad de presentaciones del BF A en la operación (i)</w:t>
            </w:r>
          </w:p>
        </w:tc>
      </w:tr>
      <w:tr>
        <w:tblPrEx>
          <w:tblW w:w="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8</w:t>
            </w:r>
          </w:p>
        </w:tc>
        <w:tc>
          <w:tcPr>
            <w:tcW w:w="256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Disminuir stock por establecimiento</w:t>
            </w:r>
          </w:p>
        </w:tc>
        <w:tc>
          <w:tcPr>
            <w:tcW w:w="48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rPr>
                <w:b w:val="0"/>
                <w:i w:val="0"/>
                <w:strike w:val="0"/>
                <w:color w:val="000000"/>
                <w:kern w:val="0"/>
                <w:sz w:val="18"/>
                <w:szCs w:val="24"/>
                <w:highlight w:val="none"/>
                <w:u w:val="none"/>
              </w:rPr>
            </w:pPr>
            <w:r>
              <w:rPr>
                <w:b w:val="0"/>
                <w:i w:val="0"/>
                <w:strike w:val="0"/>
                <w:color w:val="000000"/>
                <w:kern w:val="0"/>
                <w:sz w:val="18"/>
                <w:szCs w:val="24"/>
                <w:highlight w:val="none"/>
                <w:u w:val="none"/>
              </w:rPr>
              <w:t xml:space="preserve">Es disminuir la cantidad de presentaciones en el establecimiento indicado por el usuario en la operación </w:t>
            </w:r>
          </w:p>
        </w:tc>
        <w:tc>
          <w:tcPr>
            <w:tcW w:w="5894"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i w:val="0"/>
                <w:strike w:val="0"/>
                <w:color w:val="000000"/>
                <w:kern w:val="0"/>
                <w:sz w:val="18"/>
                <w:szCs w:val="24"/>
                <w:highlight w:val="none"/>
                <w:u w:val="none"/>
                <w:lang w:val="en-US"/>
              </w:rPr>
            </w:pPr>
            <w:r>
              <w:rPr>
                <w:b/>
                <w:i w:val="0"/>
                <w:strike w:val="0"/>
                <w:color w:val="000000"/>
                <w:kern w:val="0"/>
                <w:sz w:val="18"/>
                <w:szCs w:val="24"/>
                <w:highlight w:val="none"/>
                <w:u w:val="none"/>
                <w:lang w:val="en-US"/>
              </w:rPr>
              <w:t xml:space="preserve">St(PrAL1)[Nuevo] = St(PrAL1) </w:t>
            </w:r>
            <w:r>
              <w:rPr>
                <w:rFonts w:ascii="Times New Roman" w:hAnsi="Times New Roman" w:cs="Times New Roman"/>
                <w:b/>
                <w:i w:val="0"/>
                <w:strike w:val="0"/>
                <w:color w:val="000000"/>
                <w:kern w:val="0"/>
                <w:sz w:val="18"/>
                <w:szCs w:val="24"/>
                <w:highlight w:val="none"/>
                <w:u w:val="none"/>
              </w:rPr>
              <w:t>–</w:t>
            </w:r>
            <w:r>
              <w:rPr>
                <w:b/>
                <w:i w:val="0"/>
                <w:strike w:val="0"/>
                <w:color w:val="000000"/>
                <w:kern w:val="0"/>
                <w:sz w:val="18"/>
                <w:szCs w:val="24"/>
                <w:highlight w:val="none"/>
                <w:u w:val="none"/>
                <w:lang w:val="en-US"/>
              </w:rPr>
              <w:t xml:space="preserve"> QPAi</w:t>
            </w:r>
          </w:p>
          <w:p>
            <w:pPr>
              <w:numPr>
                <w:numId w:val="0"/>
              </w:numPr>
              <w:ind w:left="0" w:firstLine="0"/>
              <w:jc w:val="left"/>
              <w:rPr>
                <w:rStyle w:val="DefaultParagraphFont"/>
                <w:b w:val="0"/>
                <w:i w:val="0"/>
                <w:strike w:val="0"/>
                <w:color w:val="000000"/>
                <w:kern w:val="0"/>
                <w:sz w:val="18"/>
                <w:szCs w:val="24"/>
                <w:highlight w:val="none"/>
                <w:u w:val="none"/>
              </w:rPr>
            </w:pPr>
            <w:r>
              <w:rPr>
                <w:b w:val="0"/>
                <w:i w:val="0"/>
                <w:strike w:val="0"/>
                <w:color w:val="000000"/>
                <w:kern w:val="0"/>
                <w:sz w:val="18"/>
                <w:szCs w:val="24"/>
                <w:highlight w:val="none"/>
                <w:u w:val="none"/>
              </w:rPr>
              <w:t>Dónde:</w:t>
            </w:r>
          </w:p>
          <w:p>
            <w:pPr>
              <w:numPr>
                <w:numId w:val="0"/>
              </w:numPr>
              <w:ind w:left="0" w:firstLine="0"/>
              <w:jc w:val="left"/>
              <w:rPr>
                <w:rStyle w:val="DefaultParagraphFont"/>
                <w:b/>
                <w:i w:val="0"/>
                <w:strike w:val="0"/>
                <w:color w:val="000000"/>
                <w:kern w:val="0"/>
                <w:sz w:val="18"/>
                <w:szCs w:val="24"/>
                <w:highlight w:val="none"/>
                <w:u w:val="none"/>
              </w:rPr>
            </w:pPr>
            <w:r>
              <w:rPr>
                <w:b/>
                <w:i w:val="0"/>
                <w:strike w:val="0"/>
                <w:color w:val="000000"/>
                <w:kern w:val="0"/>
                <w:sz w:val="18"/>
                <w:szCs w:val="24"/>
                <w:highlight w:val="none"/>
                <w:u w:val="none"/>
              </w:rPr>
              <w:t>St(PrAL1)</w:t>
            </w:r>
            <w:r>
              <w:rPr>
                <w:b w:val="0"/>
                <w:i w:val="0"/>
                <w:strike w:val="0"/>
                <w:color w:val="000000"/>
                <w:kern w:val="0"/>
                <w:sz w:val="18"/>
                <w:szCs w:val="24"/>
                <w:highlight w:val="none"/>
                <w:u w:val="none"/>
              </w:rPr>
              <w:t xml:space="preserve"> = Stock de la presentación del BF A en el establecimiento L1 </w:t>
            </w:r>
          </w:p>
          <w:p>
            <w:pPr>
              <w:numPr>
                <w:numId w:val="0"/>
              </w:numPr>
              <w:ind w:left="0" w:firstLine="0"/>
              <w:jc w:val="left"/>
              <w:rPr>
                <w:b w:val="0"/>
                <w:i w:val="0"/>
                <w:strike w:val="0"/>
                <w:color w:val="000000"/>
                <w:kern w:val="0"/>
                <w:sz w:val="18"/>
                <w:szCs w:val="24"/>
                <w:highlight w:val="none"/>
                <w:u w:val="none"/>
              </w:rPr>
            </w:pPr>
            <w:r>
              <w:rPr>
                <w:b/>
                <w:i w:val="0"/>
                <w:strike w:val="0"/>
                <w:color w:val="000000"/>
                <w:kern w:val="0"/>
                <w:sz w:val="18"/>
                <w:szCs w:val="24"/>
                <w:highlight w:val="none"/>
                <w:u w:val="none"/>
              </w:rPr>
              <w:t>QPAi</w:t>
            </w:r>
            <w:r>
              <w:rPr>
                <w:b w:val="0"/>
                <w:i w:val="0"/>
                <w:strike w:val="0"/>
                <w:color w:val="000000"/>
                <w:kern w:val="0"/>
                <w:sz w:val="18"/>
                <w:szCs w:val="24"/>
                <w:highlight w:val="none"/>
                <w:u w:val="none"/>
              </w:rPr>
              <w:t>= Cantidad de presentaciones del BF A en la operación (i)</w:t>
            </w:r>
          </w:p>
        </w:tc>
      </w:tr>
    </w:tbl>
    <w:p>
      <w:pPr>
        <w:numPr>
          <w:numId w:val="0"/>
        </w:numPr>
        <w:ind w:left="0" w:firstLine="0"/>
        <w:rPr>
          <w:b w:val="0"/>
          <w:i w:val="0"/>
          <w:strike w:val="0"/>
          <w:color w:val="auto"/>
          <w:kern w:val="0"/>
          <w:szCs w:val="24"/>
          <w:highlight w:val="none"/>
          <w:u w:val="none"/>
          <w:lang w:val="es-PE"/>
        </w:rPr>
      </w:pPr>
    </w:p>
    <w:p>
      <w:pPr>
        <w:pStyle w:val="Heading2"/>
        <w:numPr>
          <w:numId w:val="59"/>
        </w:numPr>
        <w:tabs>
          <w:tab w:val="num" w:pos="0"/>
          <w:tab w:val="clear" w:pos="576"/>
        </w:tabs>
        <w:ind w:left="426"/>
        <w:rPr>
          <w:b w:val="0"/>
          <w:i w:val="0"/>
          <w:strike w:val="0"/>
          <w:color w:val="auto"/>
          <w:kern w:val="0"/>
          <w:sz w:val="22"/>
          <w:szCs w:val="24"/>
          <w:highlight w:val="none"/>
          <w:u w:val="none"/>
          <w:lang w:val="es-PE"/>
        </w:rPr>
        <w:sectPr>
          <w:headerReference w:type="default" r:id="rId20"/>
          <w:footerReference w:type="default" r:id="rId21"/>
          <w:type w:val="nextPage"/>
          <w:pgSz w:w="16840" w:h="11907" w:orient="landscape"/>
          <w:pgMar w:top="1418" w:right="1418" w:bottom="1418" w:left="1418" w:header="709" w:footer="709" w:gutter="0"/>
          <w:lnNumType w:restart="newPage"/>
          <w:pgNumType w:fmt="decimal" w:chapSep="hyphen"/>
          <w:cols w:space="708"/>
          <w:vAlign w:val="top"/>
          <w:bidi w:val="0"/>
          <w:docGrid w:linePitch="360"/>
        </w:sectPr>
      </w:pPr>
    </w:p>
    <w:p>
      <w:pPr>
        <w:pStyle w:val="Heading2"/>
        <w:numPr>
          <w:numId w:val="59"/>
        </w:numPr>
        <w:tabs>
          <w:tab w:val="num" w:pos="0"/>
          <w:tab w:val="clear" w:pos="576"/>
        </w:tabs>
        <w:ind w:left="426"/>
        <w:rPr>
          <w:i w:val="0"/>
          <w:strike w:val="0"/>
          <w:color w:val="auto"/>
          <w:sz w:val="20"/>
          <w:szCs w:val="24"/>
          <w:highlight w:val="none"/>
          <w:u w:val="none"/>
        </w:rPr>
      </w:pPr>
      <w:bookmarkStart w:id="1201" w:name="_Toc536438849"/>
      <w:bookmarkStart w:id="1202" w:name="_Toc15659614"/>
      <w:r>
        <w:rPr>
          <w:i w:val="0"/>
          <w:strike w:val="0"/>
          <w:color w:val="auto"/>
          <w:sz w:val="20"/>
          <w:szCs w:val="24"/>
          <w:highlight w:val="none"/>
          <w:u w:val="none"/>
        </w:rPr>
        <w:t>Anexo 03: Tipos de documento asociado a las transacciones</w:t>
      </w:r>
      <w:bookmarkEnd w:id="1201"/>
      <w:bookmarkEnd w:id="1202"/>
    </w:p>
    <w:p>
      <w:pPr>
        <w:numPr>
          <w:numId w:val="0"/>
        </w:numPr>
        <w:ind w:left="0" w:firstLine="0"/>
        <w:rPr>
          <w:b w:val="0"/>
          <w:i w:val="0"/>
          <w:strike w:val="0"/>
          <w:color w:val="auto"/>
          <w:kern w:val="0"/>
          <w:szCs w:val="24"/>
          <w:highlight w:val="none"/>
          <w:u w:val="none"/>
        </w:rPr>
      </w:pPr>
    </w:p>
    <w:tbl>
      <w:tblPr>
        <w:tblW w:w="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Pr>
      <w:tblGrid>
        <w:gridCol w:w="754"/>
        <w:gridCol w:w="2208"/>
        <w:gridCol w:w="5482"/>
        <w:gridCol w:w="991"/>
      </w:tblGrid>
      <w:tr>
        <w:tblPrEx>
          <w:tblW w:w="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PrEx>
        <w:trPr>
          <w:trHeight w:val="20"/>
          <w:tblHeader/>
        </w:trPr>
        <w:tc>
          <w:tcPr>
            <w:tcW w:w="760"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Código</w:t>
            </w:r>
          </w:p>
        </w:tc>
        <w:tc>
          <w:tcPr>
            <w:tcW w:w="2227"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Tipo de documento para Transacciones</w:t>
            </w:r>
          </w:p>
        </w:tc>
        <w:tc>
          <w:tcPr>
            <w:tcW w:w="5528"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Validaciones en la selección</w:t>
            </w:r>
          </w:p>
        </w:tc>
        <w:tc>
          <w:tcPr>
            <w:tcW w:w="1000"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SUNAT CPE</w:t>
            </w:r>
          </w:p>
        </w:tc>
      </w:tr>
      <w:tr>
        <w:tblPrEx>
          <w:tblW w:w="0" w:type="dxa"/>
          <w:tblInd w:w="6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01</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Factura</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Para factura física:</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Serie del documento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Ejemplo: 0001-123456789012345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p>
            <w:pPr>
              <w:numPr>
                <w:numId w:val="0"/>
              </w:numPr>
              <w:ind w:left="0" w:firstLine="0"/>
              <w:jc w:val="left"/>
              <w:rPr>
                <w:rStyle w:val="DefaultParagraphFont"/>
                <w:b w:val="0"/>
                <w:i w:val="0"/>
                <w:strike w:val="0"/>
                <w:color w:val="auto"/>
                <w:kern w:val="0"/>
                <w:sz w:val="16"/>
                <w:szCs w:val="24"/>
                <w:highlight w:val="none"/>
                <w:u w:val="none"/>
              </w:rPr>
            </w:pPr>
            <w:r>
              <w:rPr>
                <w:b w:val="0"/>
                <w:i w:val="0"/>
                <w:strike w:val="0"/>
                <w:color w:val="auto"/>
                <w:kern w:val="0"/>
                <w:sz w:val="16"/>
                <w:szCs w:val="24"/>
                <w:highlight w:val="none"/>
                <w:u w:val="none"/>
              </w:rPr>
              <w:t>Para factura electrónica portal:</w:t>
            </w:r>
          </w:p>
          <w:p>
            <w:pPr>
              <w:numPr>
                <w:numId w:val="0"/>
              </w:numPr>
              <w:ind w:left="0" w:firstLine="0"/>
              <w:jc w:val="left"/>
              <w:rPr>
                <w:rStyle w:val="DefaultParagraphFont"/>
                <w:b w:val="0"/>
                <w:i w:val="0"/>
                <w:strike w:val="0"/>
                <w:color w:val="auto"/>
                <w:kern w:val="0"/>
                <w:sz w:val="16"/>
                <w:szCs w:val="24"/>
                <w:highlight w:val="none"/>
                <w:u w:val="none"/>
              </w:rPr>
            </w:pPr>
            <w:r>
              <w:rPr>
                <w:b w:val="0"/>
                <w:i w:val="0"/>
                <w:strike w:val="0"/>
                <w:color w:val="auto"/>
                <w:kern w:val="0"/>
                <w:sz w:val="16"/>
                <w:szCs w:val="24"/>
                <w:highlight w:val="none"/>
                <w:u w:val="none"/>
              </w:rPr>
              <w:t>E-Serie de documento – número de documento</w:t>
            </w:r>
          </w:p>
          <w:p>
            <w:pPr>
              <w:numPr>
                <w:numId w:val="0"/>
              </w:numPr>
              <w:ind w:left="0" w:firstLine="0"/>
              <w:jc w:val="left"/>
              <w:rPr>
                <w:rStyle w:val="DefaultParagraphFont"/>
                <w:b w:val="0"/>
                <w:i w:val="0"/>
                <w:strike w:val="0"/>
                <w:color w:val="auto"/>
                <w:kern w:val="0"/>
                <w:sz w:val="16"/>
                <w:szCs w:val="24"/>
                <w:highlight w:val="none"/>
                <w:u w:val="none"/>
              </w:rPr>
            </w:pPr>
            <w:r>
              <w:rPr>
                <w:b w:val="0"/>
                <w:i w:val="0"/>
                <w:strike w:val="0"/>
                <w:color w:val="auto"/>
                <w:kern w:val="0"/>
                <w:sz w:val="16"/>
                <w:szCs w:val="24"/>
                <w:highlight w:val="none"/>
                <w:u w:val="none"/>
              </w:rPr>
              <w:t>Donde: E### - ########, # es numérico</w:t>
            </w:r>
          </w:p>
          <w:p>
            <w:pPr>
              <w:numPr>
                <w:numId w:val="0"/>
              </w:numPr>
              <w:ind w:left="0" w:firstLine="0"/>
              <w:jc w:val="left"/>
              <w:rPr>
                <w:rStyle w:val="DefaultParagraphFont"/>
                <w:b w:val="0"/>
                <w:i w:val="0"/>
                <w:strike w:val="0"/>
                <w:color w:val="auto"/>
                <w:kern w:val="0"/>
                <w:sz w:val="16"/>
                <w:szCs w:val="24"/>
                <w:highlight w:val="none"/>
                <w:u w:val="none"/>
              </w:rPr>
            </w:pPr>
            <w:r>
              <w:rPr>
                <w:b w:val="0"/>
                <w:i w:val="0"/>
                <w:strike w:val="0"/>
                <w:color w:val="auto"/>
                <w:kern w:val="0"/>
                <w:sz w:val="16"/>
                <w:szCs w:val="24"/>
                <w:highlight w:val="none"/>
                <w:u w:val="none"/>
              </w:rPr>
              <w:t>Ejm: E001-12345678</w:t>
            </w:r>
          </w:p>
          <w:p>
            <w:pPr>
              <w:numPr>
                <w:numId w:val="0"/>
              </w:numPr>
              <w:ind w:left="0" w:firstLine="0"/>
              <w:jc w:val="left"/>
              <w:rPr>
                <w:rStyle w:val="DefaultParagraphFont"/>
                <w:b w:val="0"/>
                <w:i w:val="0"/>
                <w:strike w:val="0"/>
                <w:color w:val="auto"/>
                <w:kern w:val="0"/>
                <w:sz w:val="16"/>
                <w:szCs w:val="24"/>
                <w:highlight w:val="none"/>
                <w:u w:val="none"/>
              </w:rPr>
            </w:pPr>
            <w:r>
              <w:rPr>
                <w:b w:val="0"/>
                <w:i w:val="0"/>
                <w:strike w:val="0"/>
                <w:color w:val="auto"/>
                <w:kern w:val="0"/>
                <w:sz w:val="16"/>
                <w:szCs w:val="24"/>
                <w:highlight w:val="none"/>
                <w:u w:val="none"/>
              </w:rPr>
              <w:t xml:space="preserve"> </w:t>
            </w:r>
          </w:p>
          <w:p>
            <w:pPr>
              <w:numPr>
                <w:numId w:val="0"/>
              </w:numPr>
              <w:ind w:left="0" w:firstLine="0"/>
              <w:jc w:val="left"/>
              <w:rPr>
                <w:rStyle w:val="DefaultParagraphFont"/>
                <w:b w:val="0"/>
                <w:i w:val="0"/>
                <w:strike w:val="0"/>
                <w:color w:val="auto"/>
                <w:kern w:val="0"/>
                <w:sz w:val="16"/>
                <w:szCs w:val="24"/>
                <w:highlight w:val="none"/>
                <w:u w:val="none"/>
              </w:rPr>
            </w:pPr>
            <w:r>
              <w:rPr>
                <w:b w:val="0"/>
                <w:i w:val="0"/>
                <w:strike w:val="0"/>
                <w:color w:val="auto"/>
                <w:kern w:val="0"/>
                <w:sz w:val="16"/>
                <w:szCs w:val="24"/>
                <w:highlight w:val="none"/>
                <w:u w:val="none"/>
              </w:rPr>
              <w:t>Para factura electrónica:</w:t>
            </w:r>
          </w:p>
          <w:p>
            <w:pPr>
              <w:numPr>
                <w:numId w:val="0"/>
              </w:numPr>
              <w:ind w:left="0" w:firstLine="0"/>
              <w:jc w:val="left"/>
              <w:rPr>
                <w:rStyle w:val="DefaultParagraphFont"/>
                <w:b w:val="0"/>
                <w:i w:val="0"/>
                <w:strike w:val="0"/>
                <w:color w:val="FF0000"/>
                <w:kern w:val="0"/>
                <w:sz w:val="16"/>
                <w:szCs w:val="24"/>
                <w:highlight w:val="none"/>
                <w:u w:val="none"/>
              </w:rPr>
            </w:pPr>
            <w:r>
              <w:rPr>
                <w:b w:val="0"/>
                <w:i w:val="0"/>
                <w:strike w:val="0"/>
                <w:color w:val="auto"/>
                <w:kern w:val="0"/>
                <w:sz w:val="16"/>
                <w:szCs w:val="24"/>
                <w:highlight w:val="none"/>
                <w:u w:val="none"/>
              </w:rPr>
              <w:t>F-Serie de documento</w:t>
            </w:r>
            <w:r>
              <w:rPr>
                <w:b w:val="0"/>
                <w:i w:val="0"/>
                <w:strike w:val="0"/>
                <w:color w:val="000000"/>
                <w:kern w:val="0"/>
                <w:sz w:val="16"/>
                <w:szCs w:val="24"/>
                <w:highlight w:val="none"/>
                <w:u w:val="none"/>
              </w:rPr>
              <w:t xml:space="preserve"> –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Donde: Fxxx - ########, x es alfanumérico y # es numérico</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Ejm: F001-12345678</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2124"/>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03</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Boleta</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Para Boleta física:</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Serie del documento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Ejemplo: 0001-123456789012345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Para Boleta de venta:</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B-Serie de documento –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Dónde: Box - #########, x es alfanumérico y # es numérico</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Ejm: B001-00000001</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766"/>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auto"/>
                <w:kern w:val="0"/>
                <w:sz w:val="16"/>
                <w:szCs w:val="24"/>
                <w:highlight w:val="none"/>
                <w:u w:val="none"/>
              </w:rPr>
            </w:pPr>
            <w:r>
              <w:rPr>
                <w:b w:val="0"/>
                <w:i w:val="0"/>
                <w:strike w:val="0"/>
                <w:color w:val="auto"/>
                <w:kern w:val="0"/>
                <w:sz w:val="16"/>
                <w:szCs w:val="24"/>
                <w:highlight w:val="none"/>
                <w:u w:val="none"/>
              </w:rPr>
              <w:t>07</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Nota de Crédito</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Serie del documento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Ejemplo: 0001-123456789012345 </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378"/>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auto"/>
                <w:kern w:val="0"/>
                <w:sz w:val="16"/>
                <w:szCs w:val="24"/>
                <w:highlight w:val="none"/>
                <w:u w:val="none"/>
              </w:rPr>
            </w:pPr>
            <w:r>
              <w:rPr>
                <w:b w:val="0"/>
                <w:i w:val="0"/>
                <w:strike w:val="0"/>
                <w:color w:val="auto"/>
                <w:kern w:val="0"/>
                <w:sz w:val="16"/>
                <w:szCs w:val="24"/>
                <w:highlight w:val="none"/>
                <w:u w:val="none"/>
              </w:rPr>
              <w:t>12</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Ticket o cinta emitida por máquina registradora</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Alfanumérico mayor a CERO considerando longitud de 20 caracteres</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766"/>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09</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Guía de Remisión Remitente Física</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Serie del documento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Ejemplo: 0001-123456789012345 </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766"/>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31</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Guía de Remisión Transportista Física</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Serie del documento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Ejemplo: 0001-123456789012345 </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1522"/>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60</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GRE-BF remitente </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Serie del documento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G###-###############</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Ejemplo: G001-123456789012345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existencia de la GRE generada del registro de control de bienes fiscalizados, Ruc del transportista, Serie del documento, número de documento.</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1533"/>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61</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GRE-BF remitente complementaria</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estructura del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Serie del documento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donde: G001 -###############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Ejemplo: G001 -123456789012345 </w:t>
            </w:r>
          </w:p>
          <w:p>
            <w:pPr>
              <w:numPr>
                <w:numId w:val="0"/>
              </w:numPr>
              <w:ind w:left="0" w:firstLine="0"/>
              <w:jc w:val="left"/>
              <w:rPr>
                <w:rStyle w:val="DefaultParagraphFont"/>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existencia de la GRE generada del registro de control de bienes fiscalizados, Ruc del transportista, Serie del documento, número de documento.</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1522"/>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62</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GRE-BF transportista</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Serie del documento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Ejemplo: 0001-123456789012345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existencia de la GRE generada del registro de control de bienes fiscalizados, Ruc del transportista, Serie del documento, número de documento.</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1533"/>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63</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GRE-BF transportista complementaria</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estructura del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Serie del documento -número de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donde: G001 -###############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Ejemplo: G001 -123456789012345 </w:t>
            </w:r>
          </w:p>
          <w:p>
            <w:pPr>
              <w:numPr>
                <w:numId w:val="0"/>
              </w:numPr>
              <w:ind w:left="0" w:firstLine="0"/>
              <w:jc w:val="left"/>
              <w:rPr>
                <w:rStyle w:val="DefaultParagraphFont"/>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existencia de la GRE generada del registro de control de bienes fiscalizados, Ruc del transportista, Serie del documento, número de documento.</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2115"/>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I</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Autorización de Ingreso</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estructura del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Ejemplo: 7C2000-2018-I-000001</w:t>
            </w:r>
          </w:p>
          <w:p>
            <w:pPr>
              <w:numPr>
                <w:numId w:val="0"/>
              </w:numPr>
              <w:ind w:left="0" w:firstLine="0"/>
              <w:jc w:val="left"/>
              <w:rPr>
                <w:rStyle w:val="DefaultParagraphFont"/>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existencia de la Autorización en el RCBF:</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RUC del declarante</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Código de la Unidad Organizacional: 7C2000</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Año de la autorización: 2018 (Dato variable)</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Tipo de autorización: I – Dato fijo de acuerdo al tipo de documento</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Número de la autorización : 0000001 (Dato variable y de 6 caracteres numéricos)</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p>
        </w:tc>
      </w:tr>
      <w:tr>
        <w:tblPrEx>
          <w:tblW w:w="0" w:type="dxa"/>
          <w:tblInd w:w="60" w:type="dxa"/>
          <w:tblCellMar>
            <w:left w:w="70" w:type="dxa"/>
            <w:right w:w="70" w:type="dxa"/>
          </w:tblCellMar>
        </w:tblPrEx>
        <w:trPr>
          <w:trHeight w:val="1921"/>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S</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Autorización de Salida</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estructura del documento:</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Ejemplo: 7C2000-2018-S-000001</w:t>
            </w:r>
          </w:p>
          <w:p>
            <w:pPr>
              <w:numPr>
                <w:numId w:val="0"/>
              </w:numPr>
              <w:ind w:left="0" w:firstLine="0"/>
              <w:jc w:val="left"/>
              <w:rPr>
                <w:rStyle w:val="DefaultParagraphFont"/>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existencia de la Autorización en el RCBF:</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Código de la Unidad Organizacional: 7C2000</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Año de la autorización: 2018 (Dato variable)</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Tipo de autorización: S – Dato fijo de acuerdo al tipo de documento</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Número de la autorización: 000001 (Dato variable y de 6 caracteres numéricos)</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p>
        </w:tc>
      </w:tr>
      <w:tr>
        <w:tblPrEx>
          <w:tblW w:w="0" w:type="dxa"/>
          <w:tblInd w:w="6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20</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Orden de Producción</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No valida</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p>
        </w:tc>
      </w:tr>
      <w:tr>
        <w:tblPrEx>
          <w:tblW w:w="0" w:type="dxa"/>
          <w:tblInd w:w="6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30</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Orden de Pedido</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No valida</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p>
        </w:tc>
      </w:tr>
      <w:tr>
        <w:tblPrEx>
          <w:tblW w:w="0" w:type="dxa"/>
          <w:tblInd w:w="6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40</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Denuncia Policial</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No valida</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p>
        </w:tc>
      </w:tr>
      <w:tr>
        <w:tblPrEx>
          <w:tblW w:w="0" w:type="dxa"/>
          <w:tblInd w:w="60" w:type="dxa"/>
          <w:tblCellMar>
            <w:left w:w="70" w:type="dxa"/>
            <w:right w:w="70" w:type="dxa"/>
          </w:tblCellMar>
        </w:tblPrEx>
        <w:trPr>
          <w:trHeight w:val="766"/>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90</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Orden de Retiro</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####-####-SUNAT/######</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Ejemplo: 123456-1234-1234567</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p>
        </w:tc>
      </w:tr>
      <w:tr>
        <w:tblPrEx>
          <w:tblW w:w="0" w:type="dxa"/>
          <w:tblInd w:w="60" w:type="dxa"/>
          <w:tblCellMar>
            <w:left w:w="70" w:type="dxa"/>
            <w:right w:w="70" w:type="dxa"/>
          </w:tblCellMar>
        </w:tblPrEx>
        <w:trPr>
          <w:trHeight w:val="95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91</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Acta de incautación</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Correlativo de numeración (6)  - Año de Generación del Acta (4) -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Código de Unidad Organizacional (6)</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Ejemplo: 123456-1234-123456</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p>
        </w:tc>
      </w:tr>
      <w:tr>
        <w:tblPrEx>
          <w:tblW w:w="0" w:type="dxa"/>
          <w:tblInd w:w="60" w:type="dxa"/>
          <w:tblCellMar>
            <w:left w:w="70" w:type="dxa"/>
            <w:right w:w="70" w:type="dxa"/>
          </w:tblCellMar>
        </w:tblPrEx>
        <w:trPr>
          <w:trHeight w:val="766"/>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92</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Carta de devolución</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####-####-SUNAT/######</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Ejemplo: 123456-1234-123456</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p>
        </w:tc>
      </w:tr>
      <w:tr>
        <w:tblPrEx>
          <w:tblW w:w="0" w:type="dxa"/>
          <w:tblInd w:w="60" w:type="dxa"/>
          <w:tblCellMar>
            <w:left w:w="70" w:type="dxa"/>
            <w:right w:w="70" w:type="dxa"/>
          </w:tblCellMar>
        </w:tblPrEx>
        <w:trPr>
          <w:trHeight w:val="766"/>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93</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Acta de inmovilización</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Se debe validar la estructura del documento: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Correlativo de numeración (6)  - Año de Generación del Acta (4) - </w:t>
            </w: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Código de Unidad Organizacional (6)</w:t>
            </w:r>
          </w:p>
          <w:p>
            <w:pPr>
              <w:numPr>
                <w:numId w:val="0"/>
              </w:numPr>
              <w:ind w:left="0" w:firstLine="0"/>
              <w:jc w:val="left"/>
              <w:rPr>
                <w:rStyle w:val="DefaultParagraphFont"/>
                <w:b w:val="0"/>
                <w:i w:val="0"/>
                <w:strike w:val="0"/>
                <w:color w:val="000000"/>
                <w:kern w:val="0"/>
                <w:sz w:val="16"/>
                <w:szCs w:val="24"/>
                <w:highlight w:val="none"/>
                <w:u w:val="none"/>
              </w:rPr>
            </w:pPr>
          </w:p>
          <w:p>
            <w:pPr>
              <w:numPr>
                <w:numId w:val="0"/>
              </w:numPr>
              <w:ind w:left="0" w:firstLine="0"/>
              <w:jc w:val="left"/>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donde: ######-####-SUNAT/######</w:t>
            </w:r>
          </w:p>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Ejemplo: 123456-1234-1234567</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p>
        </w:tc>
      </w:tr>
      <w:tr>
        <w:tblPrEx>
          <w:tblW w:w="0" w:type="dxa"/>
          <w:tblInd w:w="60" w:type="dxa"/>
          <w:tblCellMar>
            <w:left w:w="70" w:type="dxa"/>
            <w:right w:w="70" w:type="dxa"/>
          </w:tblCellMar>
        </w:tblPrEx>
        <w:trPr>
          <w:trHeight w:val="20"/>
        </w:trPr>
        <w:tc>
          <w:tcPr>
            <w:tcW w:w="76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99</w:t>
            </w:r>
          </w:p>
        </w:tc>
        <w:tc>
          <w:tcPr>
            <w:tcW w:w="2227"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Otros</w:t>
            </w:r>
          </w:p>
        </w:tc>
        <w:tc>
          <w:tcPr>
            <w:tcW w:w="552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No valida</w:t>
            </w:r>
          </w:p>
        </w:tc>
        <w:tc>
          <w:tcPr>
            <w:tcW w:w="1000"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i w:val="0"/>
                <w:strike w:val="0"/>
                <w:color w:val="000000"/>
                <w:kern w:val="0"/>
                <w:sz w:val="16"/>
                <w:szCs w:val="24"/>
                <w:highlight w:val="none"/>
                <w:u w:val="none"/>
              </w:rPr>
            </w:pP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p>
    <w:p>
      <w:pPr>
        <w:pStyle w:val="Heading2"/>
        <w:numPr>
          <w:numId w:val="59"/>
        </w:numPr>
        <w:tabs>
          <w:tab w:val="num" w:pos="0"/>
          <w:tab w:val="clear" w:pos="576"/>
        </w:tabs>
        <w:ind w:left="426"/>
        <w:rPr>
          <w:i w:val="0"/>
          <w:strike w:val="0"/>
          <w:color w:val="auto"/>
          <w:sz w:val="20"/>
          <w:szCs w:val="24"/>
          <w:highlight w:val="none"/>
          <w:u w:val="none"/>
        </w:rPr>
      </w:pPr>
      <w:bookmarkStart w:id="1203" w:name="_Toc536438850"/>
      <w:bookmarkStart w:id="1204" w:name="_Toc15659615"/>
      <w:r>
        <w:rPr>
          <w:i w:val="0"/>
          <w:strike w:val="0"/>
          <w:color w:val="auto"/>
          <w:sz w:val="20"/>
          <w:szCs w:val="24"/>
          <w:highlight w:val="none"/>
          <w:u w:val="none"/>
        </w:rPr>
        <w:t>Anexo 04: Tipos de documento vinculado a la operación</w:t>
      </w:r>
      <w:bookmarkEnd w:id="1203"/>
      <w:bookmarkEnd w:id="1204"/>
    </w:p>
    <w:p>
      <w:pPr>
        <w:numPr>
          <w:numId w:val="0"/>
        </w:numPr>
        <w:ind w:left="0" w:firstLine="0"/>
        <w:rPr>
          <w:b w:val="0"/>
          <w:i w:val="0"/>
          <w:strike w:val="0"/>
          <w:color w:val="auto"/>
          <w:kern w:val="0"/>
          <w:szCs w:val="24"/>
          <w:highlight w:val="none"/>
          <w:u w:val="none"/>
        </w:rPr>
      </w:pPr>
    </w:p>
    <w:tbl>
      <w:tblPr>
        <w:tblW w:w="0" w:type="dxa"/>
        <w:tblInd w:w="60" w:type="dxa"/>
        <w:tblBorders>
          <w:top w:val="nil"/>
          <w:left w:val="nil"/>
          <w:bottom w:val="nil"/>
          <w:right w:val="nil"/>
          <w:insideH w:val="nil"/>
          <w:insideV w:val="nil"/>
        </w:tblBorders>
        <w:tblCellMar>
          <w:left w:w="70" w:type="dxa"/>
          <w:right w:w="70" w:type="dxa"/>
        </w:tblCellMar>
      </w:tblPr>
      <w:tblGrid>
        <w:gridCol w:w="773"/>
        <w:gridCol w:w="2538"/>
        <w:gridCol w:w="5131"/>
        <w:gridCol w:w="993"/>
      </w:tblGrid>
      <w:tr>
        <w:tblPrEx>
          <w:tblW w:w="0" w:type="dxa"/>
          <w:tblInd w:w="60" w:type="dxa"/>
          <w:tblBorders>
            <w:top w:val="nil"/>
            <w:left w:val="nil"/>
            <w:bottom w:val="nil"/>
            <w:right w:val="nil"/>
            <w:insideH w:val="nil"/>
            <w:insideV w:val="nil"/>
          </w:tblBorders>
          <w:tblCellMar>
            <w:left w:w="70" w:type="dxa"/>
            <w:right w:w="70" w:type="dxa"/>
          </w:tblCellMar>
        </w:tblPrEx>
        <w:trPr>
          <w:trHeight w:val="480"/>
          <w:tblHeader/>
        </w:trPr>
        <w:tc>
          <w:tcPr>
            <w:tcW w:w="780" w:type="dxa"/>
            <w:tcBorders>
              <w:top w:val="single" w:sz="8" w:space="0" w:color="000000"/>
              <w:left w:val="single" w:sz="8" w:space="0" w:color="000000"/>
              <w:bottom w:val="single" w:sz="8" w:space="0" w:color="000000"/>
              <w:right w:val="single" w:sz="8" w:space="0" w:color="000000"/>
            </w:tcBorders>
            <w:shd w:val="clear" w:color="auto" w:fill="B8CCE4"/>
            <w:vAlign w:val="center"/>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Código</w:t>
            </w:r>
          </w:p>
        </w:tc>
        <w:tc>
          <w:tcPr>
            <w:tcW w:w="2560" w:type="dxa"/>
            <w:tcBorders>
              <w:top w:val="single" w:sz="8" w:space="0" w:color="000000"/>
              <w:left w:val="nil"/>
              <w:bottom w:val="single" w:sz="8" w:space="0" w:color="000000"/>
              <w:right w:val="single" w:sz="8" w:space="0" w:color="000000"/>
            </w:tcBorders>
            <w:shd w:val="clear" w:color="auto" w:fill="B8CCE4"/>
            <w:vAlign w:val="center"/>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Tipo de documento para Operaciones</w:t>
            </w:r>
          </w:p>
        </w:tc>
        <w:tc>
          <w:tcPr>
            <w:tcW w:w="5175" w:type="dxa"/>
            <w:tcBorders>
              <w:top w:val="single" w:sz="8" w:space="0" w:color="000000"/>
              <w:left w:val="nil"/>
              <w:bottom w:val="nil"/>
              <w:right w:val="single" w:sz="8" w:space="0" w:color="000000"/>
            </w:tcBorders>
            <w:shd w:val="clear" w:color="auto" w:fill="B8CCE4"/>
            <w:vAlign w:val="center"/>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Validaciones en la selección</w:t>
            </w:r>
          </w:p>
        </w:tc>
        <w:tc>
          <w:tcPr>
            <w:tcW w:w="1000" w:type="dxa"/>
            <w:tcBorders>
              <w:top w:val="single" w:sz="8" w:space="0" w:color="000000"/>
              <w:left w:val="nil"/>
              <w:bottom w:val="single" w:sz="8" w:space="0" w:color="000000"/>
              <w:right w:val="single" w:sz="8" w:space="0" w:color="000000"/>
            </w:tcBorders>
            <w:shd w:val="clear" w:color="auto" w:fill="B8CCE4"/>
            <w:vAlign w:val="center"/>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SUNAT CPE</w:t>
            </w:r>
          </w:p>
        </w:tc>
      </w:tr>
      <w:tr>
        <w:tblPrEx>
          <w:tblW w:w="0" w:type="dxa"/>
          <w:tblInd w:w="60" w:type="dxa"/>
          <w:tblCellMar>
            <w:left w:w="70" w:type="dxa"/>
            <w:right w:w="70" w:type="dxa"/>
          </w:tblCellMar>
        </w:tblPrEx>
        <w:trPr>
          <w:trHeight w:val="450"/>
        </w:trPr>
        <w:tc>
          <w:tcPr>
            <w:tcW w:w="780" w:type="dxa"/>
            <w:tcBorders>
              <w:top w:val="nil"/>
              <w:left w:val="single" w:sz="8" w:space="0" w:color="000000"/>
              <w:bottom w:val="nil"/>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6</w:t>
            </w:r>
          </w:p>
        </w:tc>
        <w:tc>
          <w:tcPr>
            <w:tcW w:w="2560" w:type="dxa"/>
            <w:tcBorders>
              <w:top w:val="nil"/>
              <w:left w:val="nil"/>
              <w:bottom w:val="nil"/>
              <w:right w:val="nil"/>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RUC</w:t>
            </w:r>
          </w:p>
        </w:tc>
        <w:tc>
          <w:tcPr>
            <w:tcW w:w="5175" w:type="dxa"/>
            <w:tcBorders>
              <w:top w:val="single" w:sz="8" w:space="0" w:color="000000"/>
              <w:left w:val="single" w:sz="8" w:space="0" w:color="000000"/>
              <w:bottom w:val="single" w:sz="8" w:space="0" w:color="000000"/>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estructura del documento: ########### debe cumplir con el algoritmo de validación del número de RUC</w:t>
            </w:r>
          </w:p>
        </w:tc>
        <w:tc>
          <w:tcPr>
            <w:tcW w:w="1000" w:type="dxa"/>
            <w:tcBorders>
              <w:top w:val="nil"/>
              <w:left w:val="nil"/>
              <w:bottom w:val="nil"/>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300"/>
        </w:trPr>
        <w:tc>
          <w:tcPr>
            <w:tcW w:w="780" w:type="dxa"/>
            <w:tcBorders>
              <w:top w:val="single" w:sz="8" w:space="0" w:color="000000"/>
              <w:left w:val="single" w:sz="8" w:space="0" w:color="000000"/>
              <w:bottom w:val="nil"/>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1</w:t>
            </w:r>
          </w:p>
        </w:tc>
        <w:tc>
          <w:tcPr>
            <w:tcW w:w="2560" w:type="dxa"/>
            <w:tcBorders>
              <w:top w:val="single" w:sz="8" w:space="0" w:color="000000"/>
              <w:left w:val="nil"/>
              <w:bottom w:val="nil"/>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Documento Nacional de Identidad</w:t>
            </w:r>
          </w:p>
        </w:tc>
        <w:tc>
          <w:tcPr>
            <w:tcW w:w="5175" w:type="dxa"/>
            <w:tcBorders>
              <w:top w:val="nil"/>
              <w:left w:val="nil"/>
              <w:bottom w:val="nil"/>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estructura del documento: ######## debe contar con 8 dígitos</w:t>
            </w:r>
          </w:p>
        </w:tc>
        <w:tc>
          <w:tcPr>
            <w:tcW w:w="1000" w:type="dxa"/>
            <w:tcBorders>
              <w:top w:val="single" w:sz="8" w:space="0" w:color="000000"/>
              <w:left w:val="nil"/>
              <w:bottom w:val="nil"/>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315"/>
        </w:trPr>
        <w:tc>
          <w:tcPr>
            <w:tcW w:w="780" w:type="dxa"/>
            <w:tcBorders>
              <w:top w:val="nil"/>
              <w:left w:val="single" w:sz="8" w:space="0" w:color="000000"/>
              <w:bottom w:val="single" w:sz="8" w:space="0" w:color="000000"/>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7</w:t>
            </w:r>
          </w:p>
        </w:tc>
        <w:tc>
          <w:tcPr>
            <w:tcW w:w="2560" w:type="dxa"/>
            <w:tcBorders>
              <w:top w:val="nil"/>
              <w:left w:val="nil"/>
              <w:bottom w:val="single" w:sz="8" w:space="0" w:color="000000"/>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Pasaporte</w:t>
            </w:r>
          </w:p>
        </w:tc>
        <w:tc>
          <w:tcPr>
            <w:tcW w:w="5175" w:type="dxa"/>
            <w:tcBorders>
              <w:top w:val="nil"/>
              <w:left w:val="nil"/>
              <w:bottom w:val="single" w:sz="8" w:space="0" w:color="000000"/>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Se debe validar la estructura del documento: ########</w:t>
            </w:r>
          </w:p>
        </w:tc>
        <w:tc>
          <w:tcPr>
            <w:tcW w:w="1000" w:type="dxa"/>
            <w:tcBorders>
              <w:top w:val="nil"/>
              <w:left w:val="nil"/>
              <w:bottom w:val="single" w:sz="8" w:space="0" w:color="000000"/>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315"/>
        </w:trPr>
        <w:tc>
          <w:tcPr>
            <w:tcW w:w="780" w:type="dxa"/>
            <w:tcBorders>
              <w:top w:val="nil"/>
              <w:left w:val="single" w:sz="8" w:space="0" w:color="000000"/>
              <w:bottom w:val="single" w:sz="8" w:space="0" w:color="000000"/>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4</w:t>
            </w:r>
          </w:p>
        </w:tc>
        <w:tc>
          <w:tcPr>
            <w:tcW w:w="2560" w:type="dxa"/>
            <w:tcBorders>
              <w:top w:val="nil"/>
              <w:left w:val="nil"/>
              <w:bottom w:val="single" w:sz="8" w:space="0" w:color="000000"/>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Carne de Extranjería</w:t>
            </w:r>
          </w:p>
        </w:tc>
        <w:tc>
          <w:tcPr>
            <w:tcW w:w="5175" w:type="dxa"/>
            <w:tcBorders>
              <w:top w:val="nil"/>
              <w:left w:val="nil"/>
              <w:bottom w:val="single" w:sz="8" w:space="0" w:color="000000"/>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No se valida</w:t>
            </w:r>
          </w:p>
        </w:tc>
        <w:tc>
          <w:tcPr>
            <w:tcW w:w="1000" w:type="dxa"/>
            <w:tcBorders>
              <w:top w:val="nil"/>
              <w:left w:val="nil"/>
              <w:bottom w:val="single" w:sz="8" w:space="0" w:color="000000"/>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315"/>
        </w:trPr>
        <w:tc>
          <w:tcPr>
            <w:tcW w:w="780" w:type="dxa"/>
            <w:tcBorders>
              <w:top w:val="nil"/>
              <w:left w:val="single" w:sz="8" w:space="0" w:color="000000"/>
              <w:bottom w:val="single" w:sz="8" w:space="0" w:color="000000"/>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A</w:t>
            </w:r>
          </w:p>
        </w:tc>
        <w:tc>
          <w:tcPr>
            <w:tcW w:w="2560" w:type="dxa"/>
            <w:tcBorders>
              <w:top w:val="nil"/>
              <w:left w:val="nil"/>
              <w:bottom w:val="single" w:sz="8" w:space="0" w:color="000000"/>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Cédula Diplomática</w:t>
            </w:r>
          </w:p>
        </w:tc>
        <w:tc>
          <w:tcPr>
            <w:tcW w:w="5175" w:type="dxa"/>
            <w:tcBorders>
              <w:top w:val="nil"/>
              <w:left w:val="nil"/>
              <w:bottom w:val="single" w:sz="8" w:space="0" w:color="000000"/>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No se valida</w:t>
            </w:r>
          </w:p>
        </w:tc>
        <w:tc>
          <w:tcPr>
            <w:tcW w:w="1000" w:type="dxa"/>
            <w:tcBorders>
              <w:top w:val="nil"/>
              <w:left w:val="nil"/>
              <w:bottom w:val="single" w:sz="8" w:space="0" w:color="000000"/>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X</w:t>
            </w:r>
          </w:p>
        </w:tc>
      </w:tr>
      <w:tr>
        <w:tblPrEx>
          <w:tblW w:w="0" w:type="dxa"/>
          <w:tblInd w:w="60" w:type="dxa"/>
          <w:tblCellMar>
            <w:left w:w="70" w:type="dxa"/>
            <w:right w:w="70" w:type="dxa"/>
          </w:tblCellMar>
        </w:tblPrEx>
        <w:trPr>
          <w:trHeight w:val="315"/>
        </w:trPr>
        <w:tc>
          <w:tcPr>
            <w:tcW w:w="780" w:type="dxa"/>
            <w:tcBorders>
              <w:top w:val="nil"/>
              <w:left w:val="single" w:sz="8" w:space="0" w:color="000000"/>
              <w:bottom w:val="single" w:sz="8" w:space="0" w:color="000000"/>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0</w:t>
            </w:r>
          </w:p>
        </w:tc>
        <w:tc>
          <w:tcPr>
            <w:tcW w:w="2560" w:type="dxa"/>
            <w:tcBorders>
              <w:top w:val="nil"/>
              <w:left w:val="nil"/>
              <w:bottom w:val="single" w:sz="8" w:space="0" w:color="000000"/>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Otro</w:t>
            </w:r>
          </w:p>
        </w:tc>
        <w:tc>
          <w:tcPr>
            <w:tcW w:w="5175" w:type="dxa"/>
            <w:tcBorders>
              <w:top w:val="nil"/>
              <w:left w:val="nil"/>
              <w:bottom w:val="single" w:sz="8" w:space="0" w:color="000000"/>
              <w:right w:val="single" w:sz="8"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No se valida</w:t>
            </w:r>
          </w:p>
        </w:tc>
        <w:tc>
          <w:tcPr>
            <w:tcW w:w="1000" w:type="dxa"/>
            <w:tcBorders>
              <w:top w:val="nil"/>
              <w:left w:val="nil"/>
              <w:bottom w:val="single" w:sz="8" w:space="0" w:color="000000"/>
              <w:right w:val="single" w:sz="8"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X</w:t>
            </w: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p>
    <w:p>
      <w:pPr>
        <w:pStyle w:val="Heading2"/>
        <w:numPr>
          <w:numId w:val="59"/>
        </w:numPr>
        <w:tabs>
          <w:tab w:val="num" w:pos="0"/>
          <w:tab w:val="clear" w:pos="576"/>
        </w:tabs>
        <w:ind w:left="426"/>
        <w:rPr>
          <w:i w:val="0"/>
          <w:strike w:val="0"/>
          <w:color w:val="auto"/>
          <w:sz w:val="20"/>
          <w:szCs w:val="24"/>
          <w:highlight w:val="none"/>
          <w:u w:val="none"/>
        </w:rPr>
      </w:pPr>
      <w:bookmarkStart w:id="1205" w:name="_Toc536438851"/>
      <w:bookmarkStart w:id="1206" w:name="_Toc15659616"/>
      <w:r>
        <w:rPr>
          <w:i w:val="0"/>
          <w:strike w:val="0"/>
          <w:color w:val="auto"/>
          <w:sz w:val="20"/>
          <w:szCs w:val="24"/>
          <w:highlight w:val="none"/>
          <w:u w:val="none"/>
        </w:rPr>
        <w:t>Anexo 05: Estados de la DJRO</w:t>
      </w:r>
      <w:bookmarkEnd w:id="1205"/>
      <w:bookmarkEnd w:id="1206"/>
    </w:p>
    <w:p>
      <w:pPr>
        <w:numPr>
          <w:numId w:val="0"/>
        </w:numPr>
        <w:ind w:left="0" w:firstLine="0"/>
        <w:rPr>
          <w:b w:val="0"/>
          <w:i w:val="0"/>
          <w:strike w:val="0"/>
          <w:color w:val="auto"/>
          <w:kern w:val="0"/>
          <w:szCs w:val="24"/>
          <w:highlight w:val="none"/>
          <w:u w:val="none"/>
        </w:rPr>
      </w:pPr>
    </w:p>
    <w:tbl>
      <w:tblPr>
        <w:tblW w:w="0" w:type="dxa"/>
        <w:tblInd w:w="60" w:type="dxa"/>
        <w:tblCellMar>
          <w:left w:w="70" w:type="dxa"/>
          <w:right w:w="70" w:type="dxa"/>
        </w:tblCellMar>
      </w:tblPr>
      <w:tblGrid>
        <w:gridCol w:w="1660"/>
        <w:gridCol w:w="7706"/>
      </w:tblGrid>
      <w:tr>
        <w:tblPrEx>
          <w:tblW w:w="0" w:type="dxa"/>
          <w:tblInd w:w="60" w:type="dxa"/>
          <w:tblCellMar>
            <w:left w:w="70" w:type="dxa"/>
            <w:right w:w="70" w:type="dxa"/>
          </w:tblCellMar>
        </w:tblPrEx>
        <w:trPr>
          <w:trHeight w:val="525"/>
          <w:tblHeader/>
        </w:trPr>
        <w:tc>
          <w:tcPr>
            <w:tcW w:w="1660" w:type="dxa"/>
            <w:tcBorders>
              <w:top w:val="single" w:sz="8" w:space="0" w:color="000000"/>
              <w:left w:val="single" w:sz="8" w:space="0" w:color="000000"/>
              <w:bottom w:val="nil"/>
              <w:right w:val="single" w:sz="8" w:space="0" w:color="000000"/>
            </w:tcBorders>
            <w:shd w:val="clear" w:color="000000" w:fill="8DB4E3"/>
            <w:vAlign w:val="center"/>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Tipos de Estados</w:t>
            </w:r>
          </w:p>
        </w:tc>
        <w:tc>
          <w:tcPr>
            <w:tcW w:w="7706" w:type="dxa"/>
            <w:tcBorders>
              <w:top w:val="single" w:sz="8" w:space="0" w:color="000000"/>
              <w:left w:val="nil"/>
              <w:bottom w:val="nil"/>
              <w:right w:val="single" w:sz="8" w:space="0" w:color="000000"/>
            </w:tcBorders>
            <w:shd w:val="clear" w:color="000000" w:fill="8DB4E3"/>
            <w:vAlign w:val="center"/>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Descripción de los estados</w:t>
            </w:r>
          </w:p>
        </w:tc>
      </w:tr>
      <w:tr>
        <w:tblPrEx>
          <w:tblW w:w="0" w:type="dxa"/>
          <w:tblInd w:w="60" w:type="dxa"/>
          <w:tblCellMar>
            <w:left w:w="70" w:type="dxa"/>
            <w:right w:w="70" w:type="dxa"/>
          </w:tblCellMar>
        </w:tblPrEx>
        <w:trPr>
          <w:trHeight w:val="300"/>
        </w:trPr>
        <w:tc>
          <w:tcPr>
            <w:tcW w:w="1660" w:type="dxa"/>
            <w:tcBorders>
              <w:top w:val="single" w:sz="4" w:space="0" w:color="000000"/>
              <w:left w:val="single" w:sz="8"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En plazo</w:t>
            </w:r>
          </w:p>
        </w:tc>
        <w:tc>
          <w:tcPr>
            <w:tcW w:w="7706" w:type="dxa"/>
            <w:tcBorders>
              <w:top w:val="single" w:sz="4" w:space="0" w:color="000000"/>
              <w:left w:val="nil"/>
              <w:bottom w:val="single" w:sz="4" w:space="0" w:color="000000"/>
              <w:right w:val="single" w:sz="8" w:space="0" w:color="000000"/>
            </w:tcBorders>
            <w:vAlign w:val="bottom"/>
          </w:tcPr>
          <w:p>
            <w:pPr>
              <w:numPr>
                <w:numId w:val="0"/>
              </w:numPr>
              <w:ind w:left="0" w:firstLine="0"/>
              <w:rPr>
                <w:b w:val="0"/>
                <w:i w:val="0"/>
                <w:strike w:val="0"/>
                <w:color w:val="000000"/>
                <w:kern w:val="0"/>
                <w:sz w:val="16"/>
                <w:szCs w:val="24"/>
                <w:highlight w:val="none"/>
                <w:u w:val="none"/>
              </w:rPr>
            </w:pPr>
            <w:r>
              <w:rPr>
                <w:b w:val="0"/>
                <w:i w:val="0"/>
                <w:strike w:val="0"/>
                <w:color w:val="000000"/>
                <w:kern w:val="0"/>
                <w:sz w:val="16"/>
                <w:szCs w:val="24"/>
                <w:highlight w:val="none"/>
                <w:u w:val="none"/>
              </w:rPr>
              <w:t>Son las DJRO aún no presentadas que se encuentren, a la fecha actual, dentro del plazo de vencimiento</w:t>
            </w:r>
          </w:p>
        </w:tc>
      </w:tr>
      <w:tr>
        <w:tblPrEx>
          <w:tblW w:w="0" w:type="dxa"/>
          <w:tblInd w:w="60" w:type="dxa"/>
          <w:tblCellMar>
            <w:left w:w="70" w:type="dxa"/>
            <w:right w:w="70" w:type="dxa"/>
          </w:tblCellMar>
        </w:tblPrEx>
        <w:trPr>
          <w:trHeight w:val="525"/>
        </w:trPr>
        <w:tc>
          <w:tcPr>
            <w:tcW w:w="1660" w:type="dxa"/>
            <w:tcBorders>
              <w:top w:val="nil"/>
              <w:left w:val="single" w:sz="8"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16"/>
                <w:szCs w:val="24"/>
                <w:highlight w:val="none"/>
                <w:u w:val="none"/>
              </w:rPr>
            </w:pPr>
            <w:r>
              <w:rPr>
                <w:b w:val="0"/>
                <w:i w:val="0"/>
                <w:strike w:val="0"/>
                <w:color w:val="auto"/>
                <w:kern w:val="0"/>
                <w:sz w:val="16"/>
                <w:szCs w:val="24"/>
                <w:highlight w:val="none"/>
                <w:u w:val="none"/>
              </w:rPr>
              <w:t>Presentado</w:t>
            </w:r>
          </w:p>
        </w:tc>
        <w:tc>
          <w:tcPr>
            <w:tcW w:w="7706" w:type="dxa"/>
            <w:tcBorders>
              <w:top w:val="nil"/>
              <w:left w:val="nil"/>
              <w:bottom w:val="single" w:sz="4" w:space="0" w:color="000000"/>
              <w:right w:val="single" w:sz="8" w:space="0" w:color="000000"/>
            </w:tcBorders>
            <w:vAlign w:val="bottom"/>
          </w:tcPr>
          <w:p>
            <w:pPr>
              <w:numPr>
                <w:numId w:val="0"/>
              </w:numPr>
              <w:ind w:left="0" w:firstLine="0"/>
              <w:rPr>
                <w:b w:val="0"/>
                <w:i w:val="0"/>
                <w:strike w:val="0"/>
                <w:color w:val="000000"/>
                <w:kern w:val="0"/>
                <w:sz w:val="16"/>
                <w:szCs w:val="24"/>
                <w:highlight w:val="none"/>
                <w:u w:val="none"/>
              </w:rPr>
            </w:pPr>
            <w:r>
              <w:rPr>
                <w:b w:val="0"/>
                <w:i w:val="0"/>
                <w:strike w:val="0"/>
                <w:color w:val="000000"/>
                <w:kern w:val="0"/>
                <w:sz w:val="16"/>
                <w:szCs w:val="24"/>
                <w:highlight w:val="none"/>
                <w:u w:val="none"/>
              </w:rPr>
              <w:t>Son las DJRO presentadas por el usuario dentro del plazo de vencimiento, se debe permitir presentar la DJRO antes de fin de mes del periodo que se está declarando alertando al usuario sobre esta acción y debiendo confirmar</w:t>
            </w:r>
          </w:p>
        </w:tc>
      </w:tr>
      <w:tr>
        <w:tblPrEx>
          <w:tblW w:w="0" w:type="dxa"/>
          <w:tblInd w:w="60" w:type="dxa"/>
          <w:tblCellMar>
            <w:left w:w="70" w:type="dxa"/>
            <w:right w:w="70" w:type="dxa"/>
          </w:tblCellMar>
        </w:tblPrEx>
        <w:trPr>
          <w:trHeight w:val="300"/>
        </w:trPr>
        <w:tc>
          <w:tcPr>
            <w:tcW w:w="1660" w:type="dxa"/>
            <w:tcBorders>
              <w:top w:val="nil"/>
              <w:left w:val="single" w:sz="8"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Sustituido</w:t>
            </w:r>
          </w:p>
        </w:tc>
        <w:tc>
          <w:tcPr>
            <w:tcW w:w="7706" w:type="dxa"/>
            <w:tcBorders>
              <w:top w:val="nil"/>
              <w:left w:val="nil"/>
              <w:bottom w:val="single" w:sz="4" w:space="0" w:color="000000"/>
              <w:right w:val="single" w:sz="8" w:space="0" w:color="000000"/>
            </w:tcBorders>
            <w:vAlign w:val="bottom"/>
          </w:tcPr>
          <w:p>
            <w:pPr>
              <w:numPr>
                <w:numId w:val="0"/>
              </w:numPr>
              <w:ind w:left="0" w:firstLine="0"/>
              <w:rPr>
                <w:b w:val="0"/>
                <w:i w:val="0"/>
                <w:strike w:val="0"/>
                <w:color w:val="000000"/>
                <w:kern w:val="0"/>
                <w:sz w:val="16"/>
                <w:szCs w:val="24"/>
                <w:highlight w:val="none"/>
                <w:u w:val="none"/>
              </w:rPr>
            </w:pPr>
            <w:r>
              <w:rPr>
                <w:b w:val="0"/>
                <w:i w:val="0"/>
                <w:strike w:val="0"/>
                <w:color w:val="000000"/>
                <w:kern w:val="0"/>
                <w:sz w:val="16"/>
                <w:szCs w:val="24"/>
                <w:highlight w:val="none"/>
                <w:u w:val="none"/>
              </w:rPr>
              <w:t>Son las DJRO presentada, como reemplazo a DJRO ya presentada dentro del plazo de vencimiento</w:t>
            </w:r>
          </w:p>
        </w:tc>
      </w:tr>
      <w:tr>
        <w:tblPrEx>
          <w:tblW w:w="0" w:type="dxa"/>
          <w:tblInd w:w="60" w:type="dxa"/>
          <w:tblCellMar>
            <w:left w:w="70" w:type="dxa"/>
            <w:right w:w="70" w:type="dxa"/>
          </w:tblCellMar>
        </w:tblPrEx>
        <w:trPr>
          <w:trHeight w:val="780"/>
        </w:trPr>
        <w:tc>
          <w:tcPr>
            <w:tcW w:w="1660" w:type="dxa"/>
            <w:tcBorders>
              <w:top w:val="nil"/>
              <w:left w:val="single" w:sz="8"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Pendiente</w:t>
            </w:r>
          </w:p>
        </w:tc>
        <w:tc>
          <w:tcPr>
            <w:tcW w:w="7706" w:type="dxa"/>
            <w:tcBorders>
              <w:top w:val="nil"/>
              <w:left w:val="nil"/>
              <w:bottom w:val="single" w:sz="4" w:space="0" w:color="000000"/>
              <w:right w:val="single" w:sz="8" w:space="0" w:color="000000"/>
            </w:tcBorders>
            <w:vAlign w:val="bottom"/>
          </w:tcPr>
          <w:p>
            <w:pPr>
              <w:numPr>
                <w:numId w:val="0"/>
              </w:numPr>
              <w:ind w:left="0" w:firstLine="0"/>
              <w:rPr>
                <w:rStyle w:val="DefaultParagraphFont"/>
                <w:b w:val="0"/>
                <w:i w:val="0"/>
                <w:strike w:val="0"/>
                <w:color w:val="000000"/>
                <w:kern w:val="0"/>
                <w:sz w:val="16"/>
                <w:szCs w:val="24"/>
                <w:highlight w:val="none"/>
                <w:u w:val="none"/>
              </w:rPr>
            </w:pPr>
            <w:r>
              <w:rPr>
                <w:b w:val="0"/>
                <w:i w:val="0"/>
                <w:strike w:val="0"/>
                <w:color w:val="000000"/>
                <w:kern w:val="0"/>
                <w:sz w:val="16"/>
                <w:szCs w:val="24"/>
                <w:highlight w:val="none"/>
                <w:u w:val="none"/>
              </w:rPr>
              <w:t>Son las DJRO no presentadas dentro del plazo de vencimiento. Aplica para todos los usuarios estén exceptuados o no.</w:t>
            </w:r>
          </w:p>
          <w:p>
            <w:pPr>
              <w:numPr>
                <w:numId w:val="0"/>
              </w:numPr>
              <w:ind w:left="0" w:firstLine="0"/>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Los usuarios que tienen una o más DJRO en este estado son considerados </w:t>
            </w:r>
            <w:r>
              <w:rPr>
                <w:b/>
                <w:i w:val="0"/>
                <w:strike w:val="0"/>
                <w:color w:val="000000"/>
                <w:kern w:val="0"/>
                <w:sz w:val="16"/>
                <w:szCs w:val="24"/>
                <w:highlight w:val="none"/>
                <w:u w:val="none"/>
              </w:rPr>
              <w:t xml:space="preserve">omisos </w:t>
            </w:r>
            <w:r>
              <w:rPr>
                <w:b w:val="0"/>
                <w:i w:val="0"/>
                <w:strike w:val="0"/>
                <w:color w:val="000000"/>
                <w:kern w:val="0"/>
                <w:sz w:val="16"/>
                <w:szCs w:val="24"/>
                <w:highlight w:val="none"/>
                <w:u w:val="none"/>
              </w:rPr>
              <w:t>siempre que no estén exceptuados en esos periodos</w:t>
            </w:r>
          </w:p>
        </w:tc>
      </w:tr>
      <w:tr>
        <w:tblPrEx>
          <w:tblW w:w="0" w:type="dxa"/>
          <w:tblInd w:w="60" w:type="dxa"/>
          <w:tblCellMar>
            <w:left w:w="70" w:type="dxa"/>
            <w:right w:w="70" w:type="dxa"/>
          </w:tblCellMar>
        </w:tblPrEx>
        <w:trPr>
          <w:trHeight w:val="300"/>
        </w:trPr>
        <w:tc>
          <w:tcPr>
            <w:tcW w:w="1660" w:type="dxa"/>
            <w:tcBorders>
              <w:top w:val="nil"/>
              <w:left w:val="single" w:sz="8" w:space="0" w:color="000000"/>
              <w:bottom w:val="single" w:sz="4" w:space="0" w:color="000000"/>
              <w:right w:val="single" w:sz="4" w:space="0" w:color="000000"/>
            </w:tcBorders>
            <w:vAlign w:val="bottom"/>
          </w:tcPr>
          <w:p>
            <w:pPr>
              <w:numPr>
                <w:numId w:val="0"/>
              </w:numPr>
              <w:ind w:left="0" w:firstLine="0"/>
              <w:jc w:val="left"/>
              <w:rPr>
                <w:b w:val="0"/>
                <w:i w:val="0"/>
                <w:strike w:val="0"/>
                <w:color w:val="auto"/>
                <w:kern w:val="0"/>
                <w:sz w:val="16"/>
                <w:szCs w:val="24"/>
                <w:highlight w:val="none"/>
                <w:u w:val="none"/>
              </w:rPr>
            </w:pPr>
            <w:r>
              <w:rPr>
                <w:b w:val="0"/>
                <w:i w:val="0"/>
                <w:strike w:val="0"/>
                <w:color w:val="auto"/>
                <w:kern w:val="0"/>
                <w:sz w:val="16"/>
                <w:szCs w:val="24"/>
                <w:highlight w:val="none"/>
                <w:u w:val="none"/>
              </w:rPr>
              <w:t>Regularizado</w:t>
            </w:r>
          </w:p>
        </w:tc>
        <w:tc>
          <w:tcPr>
            <w:tcW w:w="7706" w:type="dxa"/>
            <w:tcBorders>
              <w:top w:val="nil"/>
              <w:left w:val="nil"/>
              <w:bottom w:val="single" w:sz="4" w:space="0" w:color="000000"/>
              <w:right w:val="single" w:sz="8" w:space="0" w:color="000000"/>
            </w:tcBorders>
            <w:vAlign w:val="bottom"/>
          </w:tcPr>
          <w:p>
            <w:pPr>
              <w:numPr>
                <w:numId w:val="0"/>
              </w:numPr>
              <w:ind w:left="0" w:firstLine="0"/>
              <w:rPr>
                <w:b w:val="0"/>
                <w:i w:val="0"/>
                <w:strike w:val="0"/>
                <w:color w:val="000000"/>
                <w:kern w:val="0"/>
                <w:sz w:val="16"/>
                <w:szCs w:val="24"/>
                <w:highlight w:val="none"/>
                <w:u w:val="none"/>
              </w:rPr>
            </w:pPr>
            <w:r>
              <w:rPr>
                <w:b w:val="0"/>
                <w:i w:val="0"/>
                <w:strike w:val="0"/>
                <w:color w:val="000000"/>
                <w:kern w:val="0"/>
                <w:sz w:val="16"/>
                <w:szCs w:val="24"/>
                <w:highlight w:val="none"/>
                <w:u w:val="none"/>
              </w:rPr>
              <w:t>Son las DJRO presentadas, fuera del plazo de vencimiento otorgado</w:t>
            </w:r>
          </w:p>
        </w:tc>
      </w:tr>
      <w:tr>
        <w:tblPrEx>
          <w:tblW w:w="0" w:type="dxa"/>
          <w:tblInd w:w="60" w:type="dxa"/>
          <w:tblCellMar>
            <w:left w:w="70" w:type="dxa"/>
            <w:right w:w="70" w:type="dxa"/>
          </w:tblCellMar>
        </w:tblPrEx>
        <w:trPr>
          <w:trHeight w:val="315"/>
        </w:trPr>
        <w:tc>
          <w:tcPr>
            <w:tcW w:w="166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Rectificado</w:t>
            </w:r>
          </w:p>
        </w:tc>
        <w:tc>
          <w:tcPr>
            <w:tcW w:w="770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Son las DJRO presentadas, como reemplazo a DJRO ya presentadas anteriormente, fuera del plazo de vencimiento </w:t>
            </w: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p>
    <w:p>
      <w:pPr>
        <w:pStyle w:val="Heading2"/>
        <w:numPr>
          <w:numId w:val="59"/>
        </w:numPr>
        <w:tabs>
          <w:tab w:val="num" w:pos="0"/>
          <w:tab w:val="clear" w:pos="576"/>
        </w:tabs>
        <w:ind w:left="426"/>
        <w:rPr>
          <w:i w:val="0"/>
          <w:strike w:val="0"/>
          <w:color w:val="auto"/>
          <w:sz w:val="20"/>
          <w:szCs w:val="24"/>
          <w:highlight w:val="none"/>
          <w:u w:val="none"/>
        </w:rPr>
      </w:pPr>
      <w:bookmarkStart w:id="1207" w:name="_Toc536438852"/>
      <w:bookmarkStart w:id="1208" w:name="_Toc15659617"/>
      <w:r>
        <w:rPr>
          <w:i w:val="0"/>
          <w:strike w:val="0"/>
          <w:color w:val="auto"/>
          <w:sz w:val="20"/>
          <w:szCs w:val="24"/>
          <w:highlight w:val="none"/>
          <w:u w:val="none"/>
        </w:rPr>
        <w:t>Anexo 06: Flujo de estados de la DJRO</w:t>
      </w:r>
      <w:bookmarkEnd w:id="1207"/>
      <w:bookmarkEnd w:id="1208"/>
    </w:p>
    <w:p>
      <w:pPr>
        <w:numPr>
          <w:numId w:val="0"/>
        </w:numPr>
        <w:ind w:left="0" w:firstLine="0"/>
        <w:rPr>
          <w:b w:val="0"/>
          <w:i w:val="0"/>
          <w:strike w:val="0"/>
          <w:color w:val="auto"/>
          <w:kern w:val="0"/>
          <w:szCs w:val="24"/>
          <w:highlight w:val="none"/>
          <w:u w:val="none"/>
        </w:rPr>
      </w:pPr>
    </w:p>
    <w:tbl>
      <w:tblPr>
        <w:tblW w:w="0" w:type="auto"/>
        <w:tblInd w:w="40" w:type="dxa"/>
        <w:tblLayout w:type="fixed"/>
        <w:tblCellMar>
          <w:left w:w="70" w:type="dxa"/>
          <w:right w:w="70" w:type="dxa"/>
        </w:tblCellMar>
      </w:tblPr>
      <w:tblGrid>
        <w:gridCol w:w="1590"/>
        <w:gridCol w:w="2409"/>
      </w:tblGrid>
      <w:tr>
        <w:tblPrEx>
          <w:tblW w:w="0" w:type="auto"/>
          <w:tblInd w:w="40" w:type="dxa"/>
          <w:tblLayout w:type="fixed"/>
          <w:tblCellMar>
            <w:left w:w="70" w:type="dxa"/>
            <w:right w:w="70" w:type="dxa"/>
          </w:tblCellMar>
        </w:tblPrEx>
        <w:trPr>
          <w:trHeight w:val="228"/>
          <w:tblHeader/>
        </w:trPr>
        <w:tc>
          <w:tcPr>
            <w:tcW w:w="1590" w:type="dxa"/>
            <w:tcBorders>
              <w:top w:val="single" w:sz="12" w:space="0" w:color="000000"/>
              <w:left w:val="single" w:sz="12" w:space="0" w:color="000000"/>
              <w:bottom w:val="single" w:sz="12" w:space="0" w:color="000000"/>
              <w:right w:val="single" w:sz="12" w:space="0" w:color="000000"/>
            </w:tcBorders>
            <w:shd w:val="clear" w:color="auto" w:fill="B8CCE4"/>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Estado</w:t>
            </w:r>
          </w:p>
        </w:tc>
        <w:tc>
          <w:tcPr>
            <w:tcW w:w="2409" w:type="dxa"/>
            <w:tcBorders>
              <w:top w:val="single" w:sz="12" w:space="0" w:color="000000"/>
              <w:left w:val="single" w:sz="12" w:space="0" w:color="000000"/>
              <w:bottom w:val="single" w:sz="12" w:space="0" w:color="000000"/>
              <w:right w:val="single" w:sz="12" w:space="0" w:color="000000"/>
            </w:tcBorders>
            <w:shd w:val="clear" w:color="auto" w:fill="B8CCE4"/>
            <w:vAlign w:val="top"/>
          </w:tcPr>
          <w:p>
            <w:pPr>
              <w:numPr>
                <w:numId w:val="0"/>
              </w:numPr>
              <w:ind w:left="0" w:firstLine="0"/>
              <w:jc w:val="center"/>
              <w:rPr>
                <w:b/>
                <w:i w:val="0"/>
                <w:strike w:val="0"/>
                <w:color w:val="000000"/>
                <w:kern w:val="0"/>
                <w:sz w:val="16"/>
                <w:szCs w:val="24"/>
                <w:highlight w:val="none"/>
                <w:u w:val="none"/>
              </w:rPr>
            </w:pPr>
            <w:r>
              <w:rPr>
                <w:b/>
                <w:i w:val="0"/>
                <w:strike w:val="0"/>
                <w:color w:val="000000"/>
                <w:kern w:val="0"/>
                <w:sz w:val="16"/>
                <w:szCs w:val="24"/>
                <w:highlight w:val="none"/>
                <w:u w:val="none"/>
              </w:rPr>
              <w:t>Estado Siguiente</w:t>
            </w:r>
          </w:p>
        </w:tc>
      </w:tr>
      <w:tr>
        <w:tblPrEx>
          <w:tblW w:w="0" w:type="auto"/>
          <w:tblInd w:w="40" w:type="dxa"/>
          <w:tblLayout w:type="fixed"/>
          <w:tblCellMar>
            <w:left w:w="70" w:type="dxa"/>
            <w:right w:w="70" w:type="dxa"/>
          </w:tblCellMar>
        </w:tblPrEx>
        <w:trPr>
          <w:trHeight w:val="218"/>
        </w:trPr>
        <w:tc>
          <w:tcPr>
            <w:tcW w:w="1590" w:type="dxa"/>
            <w:tcBorders>
              <w:top w:val="single" w:sz="12" w:space="0" w:color="000000"/>
              <w:left w:val="single" w:sz="12" w:space="0" w:color="000000"/>
              <w:bottom w:val="nil"/>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En plazo</w:t>
            </w:r>
          </w:p>
        </w:tc>
        <w:tc>
          <w:tcPr>
            <w:tcW w:w="2409" w:type="dxa"/>
            <w:tcBorders>
              <w:top w:val="single" w:sz="12" w:space="0" w:color="000000"/>
              <w:left w:val="single" w:sz="12" w:space="0" w:color="000000"/>
              <w:bottom w:val="single" w:sz="6" w:space="0" w:color="000000"/>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Presentado </w:t>
            </w:r>
          </w:p>
        </w:tc>
      </w:tr>
      <w:tr>
        <w:tblPrEx>
          <w:tblW w:w="0" w:type="auto"/>
          <w:tblInd w:w="40" w:type="dxa"/>
          <w:tblLayout w:type="fixed"/>
          <w:tblCellMar>
            <w:left w:w="70" w:type="dxa"/>
            <w:right w:w="70" w:type="dxa"/>
          </w:tblCellMar>
        </w:tblPrEx>
        <w:trPr>
          <w:trHeight w:val="228"/>
        </w:trPr>
        <w:tc>
          <w:tcPr>
            <w:tcW w:w="1590" w:type="dxa"/>
            <w:tcBorders>
              <w:top w:val="nil"/>
              <w:left w:val="single" w:sz="12" w:space="0" w:color="000000"/>
              <w:bottom w:val="single" w:sz="12" w:space="0" w:color="000000"/>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p>
        </w:tc>
        <w:tc>
          <w:tcPr>
            <w:tcW w:w="2409" w:type="dxa"/>
            <w:tcBorders>
              <w:top w:val="single" w:sz="6" w:space="0" w:color="000000"/>
              <w:left w:val="single" w:sz="12" w:space="0" w:color="000000"/>
              <w:bottom w:val="single" w:sz="12" w:space="0" w:color="000000"/>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Regularizado</w:t>
            </w:r>
          </w:p>
        </w:tc>
      </w:tr>
      <w:tr>
        <w:tblPrEx>
          <w:tblW w:w="0" w:type="auto"/>
          <w:tblInd w:w="40" w:type="dxa"/>
          <w:tblLayout w:type="fixed"/>
          <w:tblCellMar>
            <w:left w:w="70" w:type="dxa"/>
            <w:right w:w="70" w:type="dxa"/>
          </w:tblCellMar>
        </w:tblPrEx>
        <w:trPr>
          <w:trHeight w:val="228"/>
        </w:trPr>
        <w:tc>
          <w:tcPr>
            <w:tcW w:w="1590" w:type="dxa"/>
            <w:tcBorders>
              <w:top w:val="single" w:sz="12" w:space="0" w:color="000000"/>
              <w:left w:val="single" w:sz="12" w:space="0" w:color="000000"/>
              <w:bottom w:val="nil"/>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Presentado</w:t>
            </w:r>
          </w:p>
        </w:tc>
        <w:tc>
          <w:tcPr>
            <w:tcW w:w="2409" w:type="dxa"/>
            <w:tcBorders>
              <w:top w:val="single" w:sz="12" w:space="0" w:color="000000"/>
              <w:left w:val="single" w:sz="12" w:space="0" w:color="000000"/>
              <w:bottom w:val="single" w:sz="12" w:space="0" w:color="000000"/>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Sustituido</w:t>
            </w:r>
          </w:p>
        </w:tc>
      </w:tr>
      <w:tr>
        <w:tblPrEx>
          <w:tblW w:w="0" w:type="auto"/>
          <w:tblInd w:w="40" w:type="dxa"/>
          <w:tblLayout w:type="fixed"/>
          <w:tblCellMar>
            <w:left w:w="70" w:type="dxa"/>
            <w:right w:w="70" w:type="dxa"/>
          </w:tblCellMar>
        </w:tblPrEx>
        <w:trPr>
          <w:trHeight w:val="228"/>
        </w:trPr>
        <w:tc>
          <w:tcPr>
            <w:tcW w:w="1590" w:type="dxa"/>
            <w:tcBorders>
              <w:top w:val="nil"/>
              <w:left w:val="single" w:sz="12" w:space="0" w:color="000000"/>
              <w:bottom w:val="single" w:sz="12" w:space="0" w:color="000000"/>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p>
        </w:tc>
        <w:tc>
          <w:tcPr>
            <w:tcW w:w="2409" w:type="dxa"/>
            <w:tcBorders>
              <w:top w:val="single" w:sz="12" w:space="0" w:color="000000"/>
              <w:left w:val="single" w:sz="12" w:space="0" w:color="000000"/>
              <w:bottom w:val="single" w:sz="12" w:space="0" w:color="000000"/>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Rectificado</w:t>
            </w:r>
          </w:p>
        </w:tc>
      </w:tr>
      <w:tr>
        <w:tblPrEx>
          <w:tblW w:w="0" w:type="auto"/>
          <w:tblInd w:w="40" w:type="dxa"/>
          <w:tblLayout w:type="fixed"/>
          <w:tblCellMar>
            <w:left w:w="70" w:type="dxa"/>
            <w:right w:w="70" w:type="dxa"/>
          </w:tblCellMar>
        </w:tblPrEx>
        <w:trPr>
          <w:trHeight w:val="228"/>
        </w:trPr>
        <w:tc>
          <w:tcPr>
            <w:tcW w:w="1590" w:type="dxa"/>
            <w:tcBorders>
              <w:top w:val="single" w:sz="12" w:space="0" w:color="000000"/>
              <w:left w:val="single" w:sz="12" w:space="0" w:color="000000"/>
              <w:bottom w:val="nil"/>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Sustituido</w:t>
            </w:r>
          </w:p>
        </w:tc>
        <w:tc>
          <w:tcPr>
            <w:tcW w:w="2409" w:type="dxa"/>
            <w:tcBorders>
              <w:top w:val="single" w:sz="12" w:space="0" w:color="000000"/>
              <w:left w:val="single" w:sz="12" w:space="0" w:color="000000"/>
              <w:bottom w:val="single" w:sz="12" w:space="0" w:color="000000"/>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Sustituido</w:t>
            </w:r>
          </w:p>
        </w:tc>
      </w:tr>
      <w:tr>
        <w:tblPrEx>
          <w:tblW w:w="0" w:type="auto"/>
          <w:tblInd w:w="40" w:type="dxa"/>
          <w:tblLayout w:type="fixed"/>
          <w:tblCellMar>
            <w:left w:w="70" w:type="dxa"/>
            <w:right w:w="70" w:type="dxa"/>
          </w:tblCellMar>
        </w:tblPrEx>
        <w:trPr>
          <w:trHeight w:val="228"/>
        </w:trPr>
        <w:tc>
          <w:tcPr>
            <w:tcW w:w="1590" w:type="dxa"/>
            <w:tcBorders>
              <w:top w:val="nil"/>
              <w:left w:val="single" w:sz="12" w:space="0" w:color="000000"/>
              <w:bottom w:val="single" w:sz="12" w:space="0" w:color="000000"/>
              <w:right w:val="single" w:sz="12" w:space="0" w:color="000000"/>
            </w:tcBorders>
            <w:vAlign w:val="top"/>
          </w:tcPr>
          <w:p>
            <w:pPr>
              <w:numPr>
                <w:numId w:val="0"/>
              </w:numPr>
              <w:ind w:left="0" w:firstLine="0"/>
              <w:jc w:val="left"/>
              <w:rPr>
                <w:rFonts w:ascii="Calibri" w:hAnsi="Calibri" w:cs="Calibri"/>
                <w:b w:val="0"/>
                <w:i w:val="0"/>
                <w:strike w:val="0"/>
                <w:color w:val="000000"/>
                <w:kern w:val="0"/>
                <w:sz w:val="16"/>
                <w:szCs w:val="24"/>
                <w:highlight w:val="none"/>
                <w:u w:val="none"/>
              </w:rPr>
            </w:pPr>
          </w:p>
        </w:tc>
        <w:tc>
          <w:tcPr>
            <w:tcW w:w="2409" w:type="dxa"/>
            <w:tcBorders>
              <w:top w:val="single" w:sz="12" w:space="0" w:color="000000"/>
              <w:left w:val="single" w:sz="12" w:space="0" w:color="000000"/>
              <w:bottom w:val="single" w:sz="12" w:space="0" w:color="000000"/>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Rectificado</w:t>
            </w:r>
          </w:p>
        </w:tc>
      </w:tr>
      <w:tr>
        <w:tblPrEx>
          <w:tblW w:w="0" w:type="auto"/>
          <w:tblInd w:w="40" w:type="dxa"/>
          <w:tblLayout w:type="fixed"/>
          <w:tblCellMar>
            <w:left w:w="70" w:type="dxa"/>
            <w:right w:w="70" w:type="dxa"/>
          </w:tblCellMar>
        </w:tblPrEx>
        <w:trPr>
          <w:trHeight w:val="218"/>
        </w:trPr>
        <w:tc>
          <w:tcPr>
            <w:tcW w:w="1590" w:type="dxa"/>
            <w:tcBorders>
              <w:top w:val="single" w:sz="12" w:space="0" w:color="000000"/>
              <w:left w:val="single" w:sz="12" w:space="0" w:color="000000"/>
              <w:bottom w:val="nil"/>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Pendiente</w:t>
            </w:r>
          </w:p>
        </w:tc>
        <w:tc>
          <w:tcPr>
            <w:tcW w:w="2409" w:type="dxa"/>
            <w:tcBorders>
              <w:top w:val="single" w:sz="12" w:space="0" w:color="000000"/>
              <w:left w:val="single" w:sz="12" w:space="0" w:color="000000"/>
              <w:bottom w:val="nil"/>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Regularizado</w:t>
            </w:r>
          </w:p>
        </w:tc>
      </w:tr>
      <w:tr>
        <w:tblPrEx>
          <w:tblW w:w="0" w:type="auto"/>
          <w:tblInd w:w="40" w:type="dxa"/>
          <w:tblLayout w:type="fixed"/>
          <w:tblCellMar>
            <w:left w:w="70" w:type="dxa"/>
            <w:right w:w="70" w:type="dxa"/>
          </w:tblCellMar>
        </w:tblPrEx>
        <w:trPr>
          <w:trHeight w:val="218"/>
        </w:trPr>
        <w:tc>
          <w:tcPr>
            <w:tcW w:w="1590" w:type="dxa"/>
            <w:tcBorders>
              <w:top w:val="single" w:sz="12" w:space="0" w:color="000000"/>
              <w:left w:val="single" w:sz="12" w:space="0" w:color="000000"/>
              <w:bottom w:val="nil"/>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Regularizado</w:t>
            </w:r>
          </w:p>
        </w:tc>
        <w:tc>
          <w:tcPr>
            <w:tcW w:w="2409" w:type="dxa"/>
            <w:tcBorders>
              <w:top w:val="single" w:sz="12" w:space="0" w:color="000000"/>
              <w:left w:val="single" w:sz="12" w:space="0" w:color="000000"/>
              <w:bottom w:val="nil"/>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Rectificado</w:t>
            </w:r>
          </w:p>
        </w:tc>
      </w:tr>
      <w:tr>
        <w:tblPrEx>
          <w:tblW w:w="0" w:type="auto"/>
          <w:tblInd w:w="40" w:type="dxa"/>
          <w:tblLayout w:type="fixed"/>
          <w:tblCellMar>
            <w:left w:w="70" w:type="dxa"/>
            <w:right w:w="70" w:type="dxa"/>
          </w:tblCellMar>
        </w:tblPrEx>
        <w:trPr>
          <w:trHeight w:val="228"/>
        </w:trPr>
        <w:tc>
          <w:tcPr>
            <w:tcW w:w="1590" w:type="dxa"/>
            <w:tcBorders>
              <w:top w:val="nil"/>
              <w:left w:val="single" w:sz="12" w:space="0" w:color="000000"/>
              <w:bottom w:val="single" w:sz="12" w:space="0" w:color="000000"/>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p>
        </w:tc>
        <w:tc>
          <w:tcPr>
            <w:tcW w:w="2409" w:type="dxa"/>
            <w:tcBorders>
              <w:top w:val="nil"/>
              <w:left w:val="single" w:sz="12" w:space="0" w:color="000000"/>
              <w:bottom w:val="single" w:sz="12" w:space="0" w:color="000000"/>
              <w:right w:val="single" w:sz="12" w:space="0" w:color="000000"/>
            </w:tcBorders>
            <w:vAlign w:val="top"/>
          </w:tcPr>
          <w:p>
            <w:pPr>
              <w:numPr>
                <w:numId w:val="0"/>
              </w:numPr>
              <w:ind w:left="0" w:firstLine="0"/>
              <w:jc w:val="left"/>
              <w:rPr>
                <w:rFonts w:ascii="Calibri" w:hAnsi="Calibri" w:cs="Calibri"/>
                <w:b w:val="0"/>
                <w:i w:val="0"/>
                <w:strike w:val="0"/>
                <w:color w:val="000000"/>
                <w:kern w:val="0"/>
                <w:sz w:val="16"/>
                <w:szCs w:val="24"/>
                <w:highlight w:val="none"/>
                <w:u w:val="none"/>
              </w:rPr>
            </w:pPr>
          </w:p>
        </w:tc>
      </w:tr>
      <w:tr>
        <w:tblPrEx>
          <w:tblW w:w="0" w:type="auto"/>
          <w:tblInd w:w="40" w:type="dxa"/>
          <w:tblLayout w:type="fixed"/>
          <w:tblCellMar>
            <w:left w:w="70" w:type="dxa"/>
            <w:right w:w="70" w:type="dxa"/>
          </w:tblCellMar>
        </w:tblPrEx>
        <w:trPr>
          <w:trHeight w:val="218"/>
        </w:trPr>
        <w:tc>
          <w:tcPr>
            <w:tcW w:w="1590" w:type="dxa"/>
            <w:tcBorders>
              <w:top w:val="single" w:sz="12" w:space="0" w:color="000000"/>
              <w:left w:val="single" w:sz="12" w:space="0" w:color="000000"/>
              <w:bottom w:val="nil"/>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Rectificado</w:t>
            </w:r>
          </w:p>
        </w:tc>
        <w:tc>
          <w:tcPr>
            <w:tcW w:w="2409" w:type="dxa"/>
            <w:tcBorders>
              <w:top w:val="single" w:sz="12" w:space="0" w:color="000000"/>
              <w:left w:val="single" w:sz="12" w:space="0" w:color="000000"/>
              <w:bottom w:val="nil"/>
              <w:right w:val="single" w:sz="12"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Rectificado</w:t>
            </w:r>
          </w:p>
        </w:tc>
      </w:tr>
      <w:tr>
        <w:tblPrEx>
          <w:tblW w:w="0" w:type="auto"/>
          <w:tblInd w:w="40" w:type="dxa"/>
          <w:tblLayout w:type="fixed"/>
          <w:tblCellMar>
            <w:left w:w="70" w:type="dxa"/>
            <w:right w:w="70" w:type="dxa"/>
          </w:tblCellMar>
        </w:tblPrEx>
        <w:trPr>
          <w:trHeight w:val="64"/>
        </w:trPr>
        <w:tc>
          <w:tcPr>
            <w:tcW w:w="1590" w:type="dxa"/>
            <w:tcBorders>
              <w:top w:val="nil"/>
              <w:left w:val="single" w:sz="12" w:space="0" w:color="000000"/>
              <w:bottom w:val="single" w:sz="12" w:space="0" w:color="000000"/>
              <w:right w:val="single" w:sz="12" w:space="0" w:color="000000"/>
            </w:tcBorders>
            <w:vAlign w:val="top"/>
          </w:tcPr>
          <w:p>
            <w:pPr>
              <w:numPr>
                <w:numId w:val="0"/>
              </w:numPr>
              <w:ind w:left="0" w:firstLine="0"/>
              <w:jc w:val="left"/>
              <w:rPr>
                <w:b w:val="0"/>
                <w:i w:val="0"/>
                <w:strike w:val="0"/>
                <w:color w:val="000000"/>
                <w:kern w:val="0"/>
                <w:sz w:val="20"/>
                <w:szCs w:val="24"/>
                <w:highlight w:val="none"/>
                <w:u w:val="none"/>
              </w:rPr>
            </w:pPr>
          </w:p>
        </w:tc>
        <w:tc>
          <w:tcPr>
            <w:tcW w:w="2409" w:type="dxa"/>
            <w:tcBorders>
              <w:top w:val="nil"/>
              <w:left w:val="single" w:sz="12" w:space="0" w:color="000000"/>
              <w:bottom w:val="single" w:sz="12" w:space="0" w:color="000000"/>
              <w:right w:val="single" w:sz="12" w:space="0" w:color="000000"/>
            </w:tcBorders>
            <w:vAlign w:val="top"/>
          </w:tcPr>
          <w:p>
            <w:pPr>
              <w:numPr>
                <w:numId w:val="0"/>
              </w:numPr>
              <w:ind w:left="0" w:firstLine="0"/>
              <w:jc w:val="left"/>
              <w:rPr>
                <w:rFonts w:ascii="Calibri" w:hAnsi="Calibri" w:cs="Calibri"/>
                <w:b w:val="0"/>
                <w:i w:val="0"/>
                <w:strike w:val="0"/>
                <w:color w:val="000000"/>
                <w:kern w:val="0"/>
                <w:szCs w:val="24"/>
                <w:highlight w:val="none"/>
                <w:u w:val="none"/>
              </w:rPr>
            </w:pP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p>
    <w:p>
      <w:pPr>
        <w:pStyle w:val="Heading2"/>
        <w:numPr>
          <w:ilvl w:val="0"/>
          <w:numId w:val="0"/>
        </w:numPr>
        <w:tabs>
          <w:tab w:val="clear" w:pos="576"/>
        </w:tabs>
        <w:ind w:left="576" w:hanging="576"/>
        <w:rPr>
          <w:i w:val="0"/>
          <w:strike w:val="0"/>
          <w:color w:val="auto"/>
          <w:sz w:val="20"/>
          <w:szCs w:val="24"/>
          <w:highlight w:val="none"/>
          <w:u w:val="none"/>
        </w:rPr>
      </w:pPr>
    </w:p>
    <w:p>
      <w:pPr>
        <w:pStyle w:val="Heading2"/>
        <w:numPr>
          <w:ilvl w:val="0"/>
          <w:numId w:val="0"/>
        </w:numPr>
        <w:tabs>
          <w:tab w:val="clear" w:pos="576"/>
        </w:tabs>
        <w:ind w:left="576" w:hanging="576"/>
        <w:rPr>
          <w:i w:val="0"/>
          <w:strike w:val="0"/>
          <w:color w:val="auto"/>
          <w:sz w:val="20"/>
          <w:szCs w:val="24"/>
          <w:highlight w:val="none"/>
          <w:u w:val="none"/>
        </w:rPr>
        <w:sectPr>
          <w:headerReference w:type="default" r:id="rId22"/>
          <w:footerReference w:type="default" r:id="rId23"/>
          <w:type w:val="nextPage"/>
          <w:pgSz w:w="11907" w:h="16840"/>
          <w:pgMar w:top="1418" w:right="1134" w:bottom="1418" w:left="1418" w:header="709" w:footer="709" w:gutter="0"/>
          <w:lnNumType w:restart="newPage"/>
          <w:pgNumType w:fmt="decimal" w:chapSep="hyphen"/>
          <w:cols w:space="708"/>
          <w:vAlign w:val="top"/>
          <w:bidi w:val="0"/>
          <w:docGrid w:linePitch="360"/>
        </w:sectPr>
      </w:pPr>
    </w:p>
    <w:p>
      <w:pPr>
        <w:pStyle w:val="Heading2"/>
        <w:numPr>
          <w:ilvl w:val="0"/>
          <w:numId w:val="0"/>
        </w:numPr>
        <w:tabs>
          <w:tab w:val="clear" w:pos="576"/>
        </w:tabs>
        <w:ind w:left="576" w:hanging="576"/>
        <w:rPr>
          <w:b w:val="0"/>
          <w:i w:val="0"/>
          <w:strike w:val="0"/>
          <w:color w:val="auto"/>
          <w:kern w:val="0"/>
          <w:sz w:val="22"/>
          <w:szCs w:val="24"/>
          <w:highlight w:val="none"/>
          <w:u w:val="none"/>
        </w:rPr>
      </w:pPr>
    </w:p>
    <w:p>
      <w:pPr>
        <w:pStyle w:val="Heading2"/>
        <w:numPr>
          <w:numId w:val="59"/>
        </w:numPr>
        <w:tabs>
          <w:tab w:val="num" w:pos="0"/>
          <w:tab w:val="clear" w:pos="576"/>
        </w:tabs>
        <w:ind w:left="426"/>
        <w:rPr>
          <w:b w:val="0"/>
          <w:i w:val="0"/>
          <w:strike w:val="0"/>
          <w:color w:val="auto"/>
          <w:kern w:val="0"/>
          <w:sz w:val="22"/>
          <w:szCs w:val="24"/>
          <w:highlight w:val="none"/>
          <w:u w:val="none"/>
        </w:rPr>
      </w:pPr>
      <w:bookmarkStart w:id="1211" w:name="_Toc536438853"/>
      <w:bookmarkStart w:id="1212" w:name="_Toc15659618"/>
      <w:r>
        <w:rPr>
          <w:b w:val="0"/>
          <w:i w:val="0"/>
          <w:strike w:val="0"/>
          <w:color w:val="auto"/>
          <w:kern w:val="0"/>
          <w:sz w:val="22"/>
          <w:szCs w:val="24"/>
          <w:highlight w:val="none"/>
          <w:u w:val="none"/>
        </w:rPr>
        <w:t>Anexo 07: Transacciones</w:t>
      </w:r>
      <w:bookmarkEnd w:id="1211"/>
      <w:bookmarkEnd w:id="1212"/>
    </w:p>
    <w:p>
      <w:pPr>
        <w:numPr>
          <w:numId w:val="0"/>
        </w:numPr>
        <w:ind w:left="0" w:firstLine="0"/>
        <w:jc w:val="left"/>
        <w:rPr>
          <w:b w:val="0"/>
          <w:i w:val="0"/>
          <w:strike w:val="0"/>
          <w:color w:val="auto"/>
          <w:kern w:val="0"/>
          <w:sz w:val="20"/>
          <w:szCs w:val="24"/>
          <w:highlight w:val="none"/>
          <w:u w:val="none"/>
          <w:lang w:val="es-PE"/>
        </w:rPr>
      </w:pPr>
    </w:p>
    <w:tbl>
      <w:tblPr>
        <w:tblW w:w="5000" w:type="pct"/>
        <w:tblCellMar>
          <w:left w:w="70" w:type="dxa"/>
          <w:right w:w="70" w:type="dxa"/>
        </w:tblCellMar>
      </w:tblPr>
      <w:tblGrid>
        <w:gridCol w:w="397"/>
        <w:gridCol w:w="2205"/>
        <w:gridCol w:w="2295"/>
        <w:gridCol w:w="1472"/>
        <w:gridCol w:w="357"/>
        <w:gridCol w:w="357"/>
        <w:gridCol w:w="357"/>
        <w:gridCol w:w="357"/>
        <w:gridCol w:w="356"/>
        <w:gridCol w:w="356"/>
        <w:gridCol w:w="356"/>
        <w:gridCol w:w="356"/>
        <w:gridCol w:w="356"/>
        <w:gridCol w:w="356"/>
        <w:gridCol w:w="356"/>
        <w:gridCol w:w="356"/>
        <w:gridCol w:w="356"/>
        <w:gridCol w:w="1791"/>
        <w:gridCol w:w="518"/>
        <w:gridCol w:w="834"/>
      </w:tblGrid>
      <w:tr>
        <w:tblPrEx>
          <w:tblW w:w="5000" w:type="pct"/>
          <w:tblCellMar>
            <w:left w:w="70" w:type="dxa"/>
            <w:right w:w="70" w:type="dxa"/>
          </w:tblCellMar>
        </w:tblPrEx>
        <w:trPr>
          <w:trHeight w:val="3240"/>
          <w:tblHeader/>
        </w:trPr>
        <w:tc>
          <w:tcPr>
            <w:tcW w:w="397" w:type="dxa"/>
            <w:tcBorders>
              <w:top w:val="single" w:sz="8" w:space="0" w:color="000000"/>
              <w:left w:val="single" w:sz="8" w:space="0" w:color="000000"/>
              <w:bottom w:val="nil"/>
              <w:right w:val="single" w:sz="4" w:space="0" w:color="000000"/>
            </w:tcBorders>
            <w:shd w:val="clear" w:color="000000" w:fill="FFFF00"/>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w:t>
            </w:r>
          </w:p>
        </w:tc>
        <w:tc>
          <w:tcPr>
            <w:tcW w:w="2205" w:type="dxa"/>
            <w:tcBorders>
              <w:top w:val="single" w:sz="8" w:space="0" w:color="000000"/>
              <w:left w:val="nil"/>
              <w:bottom w:val="nil"/>
              <w:right w:val="single" w:sz="4" w:space="0" w:color="000000"/>
            </w:tcBorders>
            <w:shd w:val="clear" w:color="000000" w:fill="FFFF00"/>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TRANSACCION</w:t>
            </w:r>
          </w:p>
        </w:tc>
        <w:tc>
          <w:tcPr>
            <w:tcW w:w="2295" w:type="dxa"/>
            <w:tcBorders>
              <w:top w:val="single" w:sz="8" w:space="0" w:color="000000"/>
              <w:left w:val="nil"/>
              <w:bottom w:val="nil"/>
              <w:right w:val="single" w:sz="4" w:space="0" w:color="000000"/>
            </w:tcBorders>
            <w:shd w:val="clear" w:color="000000" w:fill="FFFF00"/>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ACTIVIDAD RCBF</w:t>
            </w:r>
          </w:p>
        </w:tc>
        <w:tc>
          <w:tcPr>
            <w:tcW w:w="1472" w:type="dxa"/>
            <w:tcBorders>
              <w:top w:val="single" w:sz="8" w:space="0" w:color="000000"/>
              <w:left w:val="nil"/>
              <w:bottom w:val="nil"/>
              <w:right w:val="single" w:sz="4" w:space="0" w:color="000000"/>
            </w:tcBorders>
            <w:shd w:val="clear" w:color="000000" w:fill="FFFF00"/>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TIPO DE OPERACIÓN</w:t>
            </w:r>
          </w:p>
        </w:tc>
        <w:tc>
          <w:tcPr>
            <w:tcW w:w="357" w:type="dxa"/>
            <w:tcBorders>
              <w:top w:val="single" w:sz="8" w:space="0" w:color="000000"/>
              <w:left w:val="nil"/>
              <w:bottom w:val="nil"/>
              <w:right w:val="single" w:sz="4" w:space="0" w:color="000000"/>
            </w:tcBorders>
            <w:shd w:val="clear" w:color="000000" w:fill="E6B9B8"/>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Incrementar cantidad anual utilizada</w:t>
            </w:r>
          </w:p>
        </w:tc>
        <w:tc>
          <w:tcPr>
            <w:tcW w:w="357" w:type="dxa"/>
            <w:tcBorders>
              <w:top w:val="single" w:sz="8" w:space="0" w:color="000000"/>
              <w:left w:val="nil"/>
              <w:bottom w:val="nil"/>
              <w:right w:val="single" w:sz="4" w:space="0" w:color="000000"/>
            </w:tcBorders>
            <w:shd w:val="clear" w:color="000000" w:fill="E6B9B8"/>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Disminuir cantidad autorizada utilizada</w:t>
            </w:r>
          </w:p>
        </w:tc>
        <w:tc>
          <w:tcPr>
            <w:tcW w:w="357" w:type="dxa"/>
            <w:tcBorders>
              <w:top w:val="single" w:sz="8" w:space="0" w:color="000000"/>
              <w:left w:val="nil"/>
              <w:bottom w:val="nil"/>
              <w:right w:val="single" w:sz="4" w:space="0" w:color="000000"/>
            </w:tcBorders>
            <w:shd w:val="clear" w:color="000000" w:fill="E6B9B8"/>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Incrementar cantidad autorizada disponible</w:t>
            </w:r>
          </w:p>
        </w:tc>
        <w:tc>
          <w:tcPr>
            <w:tcW w:w="357" w:type="dxa"/>
            <w:tcBorders>
              <w:top w:val="single" w:sz="8" w:space="0" w:color="000000"/>
              <w:left w:val="nil"/>
              <w:bottom w:val="nil"/>
              <w:right w:val="single" w:sz="4" w:space="0" w:color="000000"/>
            </w:tcBorders>
            <w:shd w:val="clear" w:color="000000" w:fill="E6B9B8"/>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Disminuir cantidad autorizada disponible</w:t>
            </w:r>
          </w:p>
        </w:tc>
        <w:tc>
          <w:tcPr>
            <w:tcW w:w="356" w:type="dxa"/>
            <w:tcBorders>
              <w:top w:val="single" w:sz="8" w:space="0" w:color="000000"/>
              <w:left w:val="nil"/>
              <w:bottom w:val="nil"/>
              <w:right w:val="single" w:sz="4" w:space="0" w:color="000000"/>
            </w:tcBorders>
            <w:shd w:val="clear" w:color="000000" w:fill="B2A1C7"/>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Incrementar stock</w:t>
            </w:r>
          </w:p>
        </w:tc>
        <w:tc>
          <w:tcPr>
            <w:tcW w:w="356" w:type="dxa"/>
            <w:tcBorders>
              <w:top w:val="single" w:sz="8" w:space="0" w:color="000000"/>
              <w:left w:val="nil"/>
              <w:bottom w:val="nil"/>
              <w:right w:val="single" w:sz="4" w:space="0" w:color="000000"/>
            </w:tcBorders>
            <w:shd w:val="clear" w:color="000000" w:fill="B2A1C7"/>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Disminuir stock</w:t>
            </w:r>
          </w:p>
        </w:tc>
        <w:tc>
          <w:tcPr>
            <w:tcW w:w="356" w:type="dxa"/>
            <w:tcBorders>
              <w:top w:val="single" w:sz="8" w:space="0" w:color="000000"/>
              <w:left w:val="nil"/>
              <w:bottom w:val="nil"/>
              <w:right w:val="single" w:sz="4" w:space="0" w:color="000000"/>
            </w:tcBorders>
            <w:shd w:val="clear" w:color="000000" w:fill="C2D69A"/>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Incrementar stock por establecimiento</w:t>
            </w:r>
          </w:p>
        </w:tc>
        <w:tc>
          <w:tcPr>
            <w:tcW w:w="356" w:type="dxa"/>
            <w:tcBorders>
              <w:top w:val="single" w:sz="8" w:space="0" w:color="000000"/>
              <w:left w:val="nil"/>
              <w:bottom w:val="nil"/>
              <w:right w:val="single" w:sz="4" w:space="0" w:color="000000"/>
            </w:tcBorders>
            <w:shd w:val="clear" w:color="000000" w:fill="C2D69A"/>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Disminuir stock por establecimiento</w:t>
            </w:r>
          </w:p>
        </w:tc>
        <w:tc>
          <w:tcPr>
            <w:tcW w:w="356" w:type="dxa"/>
            <w:tcBorders>
              <w:top w:val="single" w:sz="8" w:space="0" w:color="000000"/>
              <w:left w:val="nil"/>
              <w:bottom w:val="nil"/>
              <w:right w:val="single" w:sz="4" w:space="0" w:color="000000"/>
            </w:tcBorders>
            <w:shd w:val="clear" w:color="000000" w:fill="FFC000"/>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Fecha de Alta</w:t>
            </w:r>
          </w:p>
        </w:tc>
        <w:tc>
          <w:tcPr>
            <w:tcW w:w="356" w:type="dxa"/>
            <w:tcBorders>
              <w:top w:val="single" w:sz="8" w:space="0" w:color="000000"/>
              <w:left w:val="nil"/>
              <w:bottom w:val="nil"/>
              <w:right w:val="single" w:sz="4" w:space="0" w:color="000000"/>
            </w:tcBorders>
            <w:shd w:val="clear" w:color="000000" w:fill="FFC000"/>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Fecha de Baja</w:t>
            </w:r>
          </w:p>
        </w:tc>
        <w:tc>
          <w:tcPr>
            <w:tcW w:w="356" w:type="dxa"/>
            <w:tcBorders>
              <w:top w:val="single" w:sz="8" w:space="0" w:color="000000"/>
              <w:left w:val="nil"/>
              <w:bottom w:val="nil"/>
              <w:right w:val="single" w:sz="4" w:space="0" w:color="000000"/>
            </w:tcBorders>
            <w:shd w:val="clear" w:color="000000" w:fill="FFC000"/>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Solo se utiliza para generación automática</w:t>
            </w:r>
          </w:p>
        </w:tc>
        <w:tc>
          <w:tcPr>
            <w:tcW w:w="356" w:type="dxa"/>
            <w:tcBorders>
              <w:top w:val="single" w:sz="8" w:space="0" w:color="000000"/>
              <w:left w:val="nil"/>
              <w:bottom w:val="nil"/>
              <w:right w:val="single" w:sz="4" w:space="0" w:color="000000"/>
            </w:tcBorders>
            <w:shd w:val="clear" w:color="000000" w:fill="FFC000"/>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Solo comunicar incidencias</w:t>
            </w:r>
          </w:p>
        </w:tc>
        <w:tc>
          <w:tcPr>
            <w:tcW w:w="356" w:type="dxa"/>
            <w:tcBorders>
              <w:top w:val="single" w:sz="8" w:space="0" w:color="000000"/>
              <w:left w:val="nil"/>
              <w:bottom w:val="nil"/>
              <w:right w:val="single" w:sz="4" w:space="0" w:color="000000"/>
            </w:tcBorders>
            <w:shd w:val="clear" w:color="000000" w:fill="FFC000"/>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Solo para uso desde ZP (*)</w:t>
            </w:r>
          </w:p>
        </w:tc>
        <w:tc>
          <w:tcPr>
            <w:tcW w:w="1791" w:type="dxa"/>
            <w:tcBorders>
              <w:top w:val="single" w:sz="8" w:space="0" w:color="000000"/>
              <w:left w:val="nil"/>
              <w:bottom w:val="nil"/>
              <w:right w:val="single" w:sz="4" w:space="0" w:color="000000"/>
            </w:tcBorders>
            <w:shd w:val="clear" w:color="000000" w:fill="FFC000"/>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Transacción relacionada para imputación (**)</w:t>
            </w:r>
          </w:p>
        </w:tc>
        <w:tc>
          <w:tcPr>
            <w:tcW w:w="518" w:type="dxa"/>
            <w:tcBorders>
              <w:top w:val="single" w:sz="8" w:space="0" w:color="000000"/>
              <w:left w:val="nil"/>
              <w:bottom w:val="nil"/>
              <w:right w:val="single" w:sz="4" w:space="0" w:color="000000"/>
            </w:tcBorders>
            <w:shd w:val="clear" w:color="000000" w:fill="00B0F0"/>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POSIBLE CODIGO DE TRANSACCION EN EL SISTEMA ACTUAL</w:t>
            </w:r>
          </w:p>
        </w:tc>
        <w:tc>
          <w:tcPr>
            <w:tcW w:w="834" w:type="dxa"/>
            <w:tcBorders>
              <w:top w:val="single" w:sz="8" w:space="0" w:color="000000"/>
              <w:left w:val="nil"/>
              <w:bottom w:val="nil"/>
              <w:right w:val="single" w:sz="8" w:space="0" w:color="000000"/>
            </w:tcBorders>
            <w:shd w:val="clear" w:color="000000" w:fill="00B0F0"/>
            <w:textDirection w:val="btLr"/>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INGRESO / EGRESO DE STOCK PARA EL USUARIO DECLARANTE</w:t>
            </w:r>
          </w:p>
        </w:tc>
      </w:tr>
      <w:tr>
        <w:tblPrEx>
          <w:tblW w:w="5000" w:type="pct"/>
          <w:tblCellMar>
            <w:left w:w="70" w:type="dxa"/>
            <w:right w:w="70" w:type="dxa"/>
          </w:tblCellMar>
        </w:tblPrEx>
        <w:trPr>
          <w:trHeight w:val="300"/>
        </w:trPr>
        <w:tc>
          <w:tcPr>
            <w:tcW w:w="397" w:type="dxa"/>
            <w:tcBorders>
              <w:top w:val="single" w:sz="8" w:space="0" w:color="000000"/>
              <w:left w:val="single" w:sz="8" w:space="0" w:color="000000"/>
              <w:bottom w:val="single" w:sz="4" w:space="0" w:color="000000"/>
              <w:right w:val="single" w:sz="4" w:space="0" w:color="000000"/>
            </w:tcBorders>
            <w:shd w:val="clear" w:color="000000" w:fill="D9D9D9"/>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w:t>
            </w:r>
          </w:p>
        </w:tc>
        <w:tc>
          <w:tcPr>
            <w:tcW w:w="2205"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2295" w:type="dxa"/>
            <w:tcBorders>
              <w:top w:val="single" w:sz="8" w:space="0" w:color="000000"/>
              <w:left w:val="nil"/>
              <w:bottom w:val="single" w:sz="4" w:space="0" w:color="000000"/>
              <w:right w:val="single" w:sz="4" w:space="0" w:color="000000"/>
            </w:tcBorders>
            <w:shd w:val="clear" w:color="000000" w:fill="C5D9F1"/>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518"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010</w:t>
            </w:r>
          </w:p>
        </w:tc>
        <w:tc>
          <w:tcPr>
            <w:tcW w:w="834" w:type="dxa"/>
            <w:tcBorders>
              <w:top w:val="single" w:sz="8" w:space="0" w:color="000000"/>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3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2295" w:type="dxa"/>
            <w:tcBorders>
              <w:top w:val="nil"/>
              <w:left w:val="nil"/>
              <w:bottom w:val="single" w:sz="4" w:space="0" w:color="000000"/>
              <w:right w:val="single" w:sz="4" w:space="0" w:color="000000"/>
            </w:tcBorders>
            <w:shd w:val="clear" w:color="000000" w:fill="C5D9F1"/>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001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shd w:val="clear" w:color="000000" w:fill="D9D9D9"/>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DEVOLUCION EN COMPRAS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 IMPORTACION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DEVOLUCION EN VENTAS</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008</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DEVOLUCION EN VENTAS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 EXPORTACION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DEVOLUCION EN COMPRAS</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007</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300"/>
        </w:trPr>
        <w:tc>
          <w:tcPr>
            <w:tcW w:w="397" w:type="dxa"/>
            <w:tcBorders>
              <w:top w:val="nil"/>
              <w:left w:val="single" w:sz="8" w:space="0" w:color="000000"/>
              <w:bottom w:val="single" w:sz="4" w:space="0" w:color="000000"/>
              <w:right w:val="single" w:sz="4" w:space="0" w:color="000000"/>
            </w:tcBorders>
            <w:shd w:val="clear" w:color="000000" w:fill="D9D9D9"/>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EXPORTACION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EXPORTACION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014</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CON ENTREGA A TERCEROS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CON ENTREGA DE TERCEROS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DEVOLUCION EN VENTA CON ENTREGA A TERCEROS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DEVOLUCION EN COMPRAS CON ENTREGA A TERCEROS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3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IMPORTACION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IMPORTACION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004</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shd w:val="clear" w:color="000000" w:fill="FFFF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COMO PRODUCCION DE BF A PARTIR DE UN BF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 DE BF A PARTIR DE BF</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021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shd w:val="clear" w:color="000000" w:fill="FFFF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PARA PRODUCCION DE BF A PARTIR DE UN BF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 DE BF A PARTIR DE BF</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020</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shd w:val="clear" w:color="000000" w:fill="92D05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BF PARA OBTENCION DE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TRANSFORMACION A BNF</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032</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shd w:val="clear" w:color="000000" w:fill="FFC0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COMO PRODUCCION DE BF A PARTIR DE UN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 DE BF A PARTIR DE BNF</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022</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PARA USO AL INTERIOR DEL NEGOCIO SIN OBTENCION DE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031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USO PARA ENVASADO POR EL MISMO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ENVASADO / REENVASADO </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034</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USO PARA REENVASADO POR EL MISMO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ENVASADO / REENVASADO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036</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USO DE ENVASADO POR EL MISMO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ENVASADO / REENVASADO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035</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USO DE REENVASADO POR EL MISMO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ENVASADO / REENVASADO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037</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USO PARA ENVASADO POR PRESTACION DE SERVICIO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038</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USO PARA REENVASADO POR PRESTACION DE SERVICIO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040</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USO DE ENVASADO POR PRESTACION DE SERVICIO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039</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EN STOCK DE TERCEROS</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USO DE REENVASADO POR PRESTACION DE SERVICIO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041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EN STOCK DE TERCEROS</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USO DE COMBUSTIBLES (VEHICULOS, MAQUINARIAS Y EQUIPOS)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044</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shd w:val="clear" w:color="000000" w:fill="00B0F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USO EN EMBARCACIONES PESQUERAS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3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TRASLADO </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TRANSPORTE</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TRANSPORTE</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Traslado como prestación de servicio con Guía de Remisión Física</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SERVICIO DE TRANSPORTE</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TRANSPORTE</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070</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Traslado como prestación de servicio con Guía de Remisión Electrónica (GRE)</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SERVICIO DE TRANSPORTE</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TRANSPORTE</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071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Traslado como prestación de servicio con Guía de Remisión Física de bienes considerados de uso </w:t>
            </w:r>
            <w:bookmarkStart w:id="1213" w:name="_DV_C1004"/>
            <w:r>
              <w:rPr>
                <w:rStyle w:val="DeltaViewDeletion"/>
                <w:rFonts w:ascii="Calibri" w:hAnsi="Calibri" w:cs="Calibri"/>
                <w:b w:val="0"/>
                <w:i w:val="0"/>
                <w:kern w:val="0"/>
                <w:sz w:val="16"/>
                <w:szCs w:val="24"/>
                <w:highlight w:val="none"/>
                <w:u w:val="none"/>
                <w:lang w:val="es-PE"/>
              </w:rPr>
              <w:t>doméstico</w:t>
            </w:r>
            <w:bookmarkEnd w:id="1213"/>
            <w:bookmarkStart w:id="1214" w:name="_DV_C1005"/>
            <w:r>
              <w:rPr>
                <w:rStyle w:val="DeltaViewInsertion"/>
                <w:rFonts w:ascii="Calibri" w:hAnsi="Calibri" w:cs="Calibri"/>
                <w:b w:val="0"/>
                <w:i w:val="0"/>
                <w:strike w:val="0"/>
                <w:kern w:val="0"/>
                <w:sz w:val="16"/>
                <w:szCs w:val="24"/>
                <w:highlight w:val="none"/>
                <w:lang w:val="es-PE"/>
              </w:rPr>
              <w:t>domestico</w:t>
            </w:r>
            <w:bookmarkEnd w:id="1214"/>
            <w:r>
              <w:rPr>
                <w:rFonts w:ascii="Calibri" w:hAnsi="Calibri" w:cs="Calibri"/>
                <w:b w:val="0"/>
                <w:i w:val="0"/>
                <w:strike w:val="0"/>
                <w:color w:val="auto"/>
                <w:kern w:val="0"/>
                <w:sz w:val="16"/>
                <w:szCs w:val="24"/>
                <w:highlight w:val="none"/>
                <w:u w:val="none"/>
                <w:lang w:val="es-PE"/>
              </w:rPr>
              <w:t xml:space="preserve"> o artesanal</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SERVICIO DE TRANSPORTE</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TRANSPORTE</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072</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r>
      <w:tr>
        <w:tblPrEx>
          <w:tblW w:w="5000" w:type="pct"/>
          <w:tblCellMar>
            <w:left w:w="70" w:type="dxa"/>
            <w:right w:w="70" w:type="dxa"/>
          </w:tblCellMar>
        </w:tblPrEx>
        <w:trPr>
          <w:trHeight w:val="112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Traslado como prestación de servicio con Guía de Remisión Electrónica (GRE) de bienes considerados de uso </w:t>
            </w:r>
            <w:bookmarkStart w:id="1215" w:name="_DV_C1006"/>
            <w:r>
              <w:rPr>
                <w:rStyle w:val="DeltaViewDeletion"/>
                <w:rFonts w:ascii="Calibri" w:hAnsi="Calibri" w:cs="Calibri"/>
                <w:b w:val="0"/>
                <w:i w:val="0"/>
                <w:kern w:val="0"/>
                <w:sz w:val="16"/>
                <w:szCs w:val="24"/>
                <w:highlight w:val="none"/>
                <w:u w:val="none"/>
                <w:lang w:val="es-PE"/>
              </w:rPr>
              <w:t>doméstico</w:t>
            </w:r>
            <w:bookmarkEnd w:id="1215"/>
            <w:bookmarkStart w:id="1216" w:name="_DV_C1007"/>
            <w:r>
              <w:rPr>
                <w:rStyle w:val="DeltaViewInsertion"/>
                <w:rFonts w:ascii="Calibri" w:hAnsi="Calibri" w:cs="Calibri"/>
                <w:b w:val="0"/>
                <w:i w:val="0"/>
                <w:strike w:val="0"/>
                <w:kern w:val="0"/>
                <w:sz w:val="16"/>
                <w:szCs w:val="24"/>
                <w:highlight w:val="none"/>
                <w:lang w:val="es-PE"/>
              </w:rPr>
              <w:t>domestico</w:t>
            </w:r>
            <w:bookmarkEnd w:id="1216"/>
            <w:r>
              <w:rPr>
                <w:rFonts w:ascii="Calibri" w:hAnsi="Calibri" w:cs="Calibri"/>
                <w:b w:val="0"/>
                <w:i w:val="0"/>
                <w:strike w:val="0"/>
                <w:color w:val="auto"/>
                <w:kern w:val="0"/>
                <w:sz w:val="16"/>
                <w:szCs w:val="24"/>
                <w:highlight w:val="none"/>
                <w:u w:val="none"/>
                <w:lang w:val="es-PE"/>
              </w:rPr>
              <w:t xml:space="preserve"> o artesanal</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SERVICIO DE TRANSPORTE</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TRANSPORTE</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073</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r>
      <w:tr>
        <w:tblPrEx>
          <w:tblW w:w="5000" w:type="pct"/>
          <w:tblCellMar>
            <w:left w:w="70" w:type="dxa"/>
            <w:right w:w="70" w:type="dxa"/>
          </w:tblCellMar>
        </w:tblPrEx>
        <w:trPr>
          <w:trHeight w:val="112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Traslado como prestación de servicio sobre B/L con mercancía entre puertos y puntos de llegada/almacenes aduaneros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SERVICIO DE TRANSPORTE</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TRANSPORTE</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074</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FFFF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PARA PRODUCCION DE BF A PARTIR DE BF POR SERVICIO DE TERCEROS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FFFF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COMO PRODUCCION DE BF A PARTIR DE BF POR SERVICIO DE TERCEROS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EN STOCK DE TERCEROS</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92D05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HACIA SERVICIO DE TERCEROS DE BF PARA OBTENCION DE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EN STOCK DE TERCEROS</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92D05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PARA TRANSFORMACION A BNF POR SERVICIO DE TERCEROS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FFC0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COMO PRODUCCION DE BF A PARTIR DE UN BNF POR SERVICIO DE TERCEROS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EN STOCK DE TERCEROS</w:t>
            </w:r>
          </w:p>
        </w:tc>
      </w:tr>
      <w:tr>
        <w:tblPrEx>
          <w:tblW w:w="5000" w:type="pct"/>
          <w:tblCellMar>
            <w:left w:w="70" w:type="dxa"/>
            <w:right w:w="70" w:type="dxa"/>
          </w:tblCellMar>
        </w:tblPrEx>
        <w:trPr>
          <w:trHeight w:val="1125"/>
        </w:trPr>
        <w:tc>
          <w:tcPr>
            <w:tcW w:w="397" w:type="dxa"/>
            <w:tcBorders>
              <w:top w:val="nil"/>
              <w:left w:val="single" w:sz="8" w:space="0" w:color="000000"/>
              <w:bottom w:val="single" w:sz="4" w:space="0" w:color="000000"/>
              <w:right w:val="single" w:sz="4" w:space="0" w:color="000000"/>
            </w:tcBorders>
            <w:shd w:val="clear" w:color="000000" w:fill="FFFF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HACIA ESTABLECIMIENTO DEL SERVICIO DE TERCEROS PARA PRODUCCION DE BF A PARTIR DE BF</w:t>
            </w:r>
          </w:p>
        </w:tc>
        <w:tc>
          <w:tcPr>
            <w:tcW w:w="2295" w:type="dxa"/>
            <w:tcBorders>
              <w:top w:val="nil"/>
              <w:left w:val="nil"/>
              <w:bottom w:val="single" w:sz="4" w:space="0" w:color="000000"/>
              <w:right w:val="single" w:sz="4" w:space="0" w:color="000000"/>
            </w:tcBorders>
            <w:shd w:val="clear" w:color="000000" w:fill="C5D9F1"/>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 DE BF A PARTIR DE BF, PRODUCCION DE BF A PARTIR DE UN BNF</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1125"/>
        </w:trPr>
        <w:tc>
          <w:tcPr>
            <w:tcW w:w="397" w:type="dxa"/>
            <w:tcBorders>
              <w:top w:val="nil"/>
              <w:left w:val="single" w:sz="8" w:space="0" w:color="000000"/>
              <w:bottom w:val="single" w:sz="4" w:space="0" w:color="000000"/>
              <w:right w:val="single" w:sz="4" w:space="0" w:color="000000"/>
            </w:tcBorders>
            <w:shd w:val="clear" w:color="000000" w:fill="FFFF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DESDE ESTABLECIMIENTO DEL PROPIETARIO PARA SERVICIO DE TERCEROS PARA PRODUCCION DE BF A PARTIR DE BF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EN STOCK DE TERCEROS</w:t>
            </w:r>
          </w:p>
        </w:tc>
      </w:tr>
      <w:tr>
        <w:tblPrEx>
          <w:tblW w:w="5000" w:type="pct"/>
          <w:tblCellMar>
            <w:left w:w="70" w:type="dxa"/>
            <w:right w:w="70" w:type="dxa"/>
          </w:tblCellMar>
        </w:tblPrEx>
        <w:trPr>
          <w:trHeight w:val="1350"/>
        </w:trPr>
        <w:tc>
          <w:tcPr>
            <w:tcW w:w="397" w:type="dxa"/>
            <w:tcBorders>
              <w:top w:val="nil"/>
              <w:left w:val="single" w:sz="8" w:space="0" w:color="000000"/>
              <w:bottom w:val="single" w:sz="4" w:space="0" w:color="000000"/>
              <w:right w:val="single" w:sz="4" w:space="0" w:color="000000"/>
            </w:tcBorders>
            <w:shd w:val="clear" w:color="000000" w:fill="FFFF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EGRESO POR DEVOLUCION DESDE EL SERVICIO DE TERCEROS PARA PRODUCCION DE BF A PARTIR DE BF HACIA ESTABLECIMIENTO DEL PROPIETARIO </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1350"/>
        </w:trPr>
        <w:tc>
          <w:tcPr>
            <w:tcW w:w="397" w:type="dxa"/>
            <w:tcBorders>
              <w:top w:val="nil"/>
              <w:left w:val="single" w:sz="8" w:space="0" w:color="000000"/>
              <w:bottom w:val="single" w:sz="4" w:space="0" w:color="000000"/>
              <w:right w:val="single" w:sz="4" w:space="0" w:color="000000"/>
            </w:tcBorders>
            <w:shd w:val="clear" w:color="000000" w:fill="FFFF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DEVOLUCION AL PROPIETARIO DESDE EL ESTABLECIMIENTO DEL SERVICIO DE TERCEROS PARA PRODUCCION DE BF A PARTIR DE BF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 DE BF A PARTIR DE BF, PRODUCCION DE BF A PARTIR DE UN BNF</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EN STOCK DE TERCEROS</w:t>
            </w:r>
          </w:p>
        </w:tc>
      </w:tr>
      <w:tr>
        <w:tblPrEx>
          <w:tblW w:w="5000" w:type="pct"/>
          <w:tblCellMar>
            <w:left w:w="70" w:type="dxa"/>
            <w:right w:w="70" w:type="dxa"/>
          </w:tblCellMar>
        </w:tblPrEx>
        <w:trPr>
          <w:trHeight w:val="1125"/>
        </w:trPr>
        <w:tc>
          <w:tcPr>
            <w:tcW w:w="397" w:type="dxa"/>
            <w:tcBorders>
              <w:top w:val="nil"/>
              <w:left w:val="single" w:sz="8" w:space="0" w:color="000000"/>
              <w:bottom w:val="single" w:sz="4" w:space="0" w:color="000000"/>
              <w:right w:val="single" w:sz="4" w:space="0" w:color="000000"/>
            </w:tcBorders>
            <w:shd w:val="clear" w:color="000000" w:fill="FFFF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HACIA ESTABLECIMIENTO DEL PROPIETARIO POR SERVICIO DE TERCEROS PARA PRODUCCION DE BF A PARTIR DE BF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shd w:val="clear" w:color="000000" w:fill="FFFF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DESDE SERVICIO DE TERCEROS DE PRODUCCIÓN DE BF A PARTIR DE BF</w:t>
            </w:r>
          </w:p>
        </w:tc>
        <w:tc>
          <w:tcPr>
            <w:tcW w:w="2295" w:type="dxa"/>
            <w:tcBorders>
              <w:top w:val="nil"/>
              <w:left w:val="nil"/>
              <w:bottom w:val="single" w:sz="4" w:space="0" w:color="000000"/>
              <w:right w:val="single" w:sz="4" w:space="0" w:color="000000"/>
            </w:tcBorders>
            <w:shd w:val="clear" w:color="000000" w:fill="C5D9F1"/>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 DE BF A PARTIR DE BF, PRODUCCION DE BF A PARTIR DE UN BNF</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shd w:val="clear" w:color="000000" w:fill="92D05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PARA SERVICIO DE TERCEROS DE BF PARA OBTENCION DE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 MENOS LAS QUE CORRESPONDEN A SERVICIOS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FFC0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DEVOLUCION DE SERVICIO DE TERCEROS DE BF PARA OBTENCION DE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FFC0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DEVOLUCION DESDE SERVICIO DE TERCEROS DE BF PARA OBTENCION DE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 DE BF A PARTIR DE BNF</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EN STOCK DE TERCEROS</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FFC0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DEL ESTABLECIMIENTO DEL SERVICIO DE TERCEROS POR PRODUCCIÓN DE BF A PARTIR DE UN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shd w:val="clear" w:color="000000" w:fill="FFC000"/>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DESDE SERVICIO DE TERCEROS DE PRODUCCIÓN DE BF A PARTIR DE UN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 DE BF A PARTIR DE BNF</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PRODUCCION</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E6B8B7"/>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DEVOLUCION POR SERV. ALMACENAMIENTO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SERVICIO DE 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shd w:val="clear" w:color="000000" w:fill="E6B8B7"/>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DEVOLUCION POR SERV. ALMACENAMIENTO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1125"/>
        </w:trPr>
        <w:tc>
          <w:tcPr>
            <w:tcW w:w="397" w:type="dxa"/>
            <w:tcBorders>
              <w:top w:val="nil"/>
              <w:left w:val="single" w:sz="8" w:space="0" w:color="000000"/>
              <w:bottom w:val="single" w:sz="4" w:space="0" w:color="000000"/>
              <w:right w:val="single" w:sz="4" w:space="0" w:color="000000"/>
            </w:tcBorders>
            <w:shd w:val="clear" w:color="000000" w:fill="D9D9D9"/>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UN ESTABLECIMIENTO A OTRO ESTABLECIMIENTO REGISTRADOS POR UN MISMO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061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1125"/>
        </w:trPr>
        <w:tc>
          <w:tcPr>
            <w:tcW w:w="397" w:type="dxa"/>
            <w:tcBorders>
              <w:top w:val="nil"/>
              <w:left w:val="single" w:sz="8" w:space="0" w:color="000000"/>
              <w:bottom w:val="single" w:sz="4" w:space="0" w:color="000000"/>
              <w:right w:val="single" w:sz="4" w:space="0" w:color="000000"/>
            </w:tcBorders>
            <w:shd w:val="clear" w:color="000000" w:fill="E6B8B7"/>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A ESTABLECIMIENTO QUE VIENE DE OTRO ESTABLECIMIENTO REGISTRADOS POR UN MISMO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060</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E6B8B7"/>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DEVOLUCION ENTRE ESTABLECIMIENTOS REGISTRADOS POR UN MISMO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E6B8B7"/>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DEVOLUCION ENTRE ESTABLECIMIENTOS REGISTRADOS POR UN MISMO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D9D9D9"/>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PARA USO EN PRESTACION DE SERVICIOS A TERCEROS SIN TRANSFERENCIA NI OBTENCION DE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030</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DE BF SOBRANTES POR PRESTACION DE SERVICIO A TERCEROS SIN TRANSFERENCIA NI OBTENCION DE BNF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PARA PESAJE EN BALANZA</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PESAJE EN BALANZA</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devolución de Incautación/Comiso por autoridad competente.</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107</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A EMBARCACIONES PESQUERAS</w:t>
            </w:r>
          </w:p>
        </w:tc>
        <w:tc>
          <w:tcPr>
            <w:tcW w:w="2295" w:type="dxa"/>
            <w:tcBorders>
              <w:top w:val="nil"/>
              <w:left w:val="nil"/>
              <w:bottom w:val="single" w:sz="4" w:space="0" w:color="000000"/>
              <w:right w:val="single" w:sz="4" w:space="0" w:color="000000"/>
            </w:tcBorders>
            <w:shd w:val="clear" w:color="000000" w:fill="C5D9F1"/>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PARA EMBARCACIONES PESQUERAS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DEVOLUCION DE COMPRA PARA EMBARCACIONES PESQUERAS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DEVOLUCION DE VENTA A EMBARCACIONES PESQUERAS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112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UN ESTABLECIMIENTO HACIA EMBARCACION PESQUERA REGISTRADOS POR UN MISMO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112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A EMBARCACION PESQUERA DESDE ESTABLECIMIENTO REGISTRADOS POR UN MISMO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3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ROBO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091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PERDIDA (DERRAME, FILTRACION, FUGA)</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090</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3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DESMEDRO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094</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CAMBIO EN CONCENTRACION DE IQ (PROVENIENTE DE UN DESMEDRO)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EXCEDENTE (DIFERENCIA EN BALANZAS, ETC.)</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093</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Incautación/Comiso por autoridad competente</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106</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C4BD97"/>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SERVICIO DE NEUTRALIZACION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065</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C4BD97"/>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SERVICIO DE NEUTRALIZACION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PRESTACION DE SERVICIOS SOBRE EL BIEN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064</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EN STOCK DE TERCEROS</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shd w:val="clear" w:color="000000" w:fill="C4BD97"/>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para Neutralización por servicio de terceros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105</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AJUSTE DE EXISTENCIAS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101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AJUSTE DE EXISTENCIAS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102</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GANANCIA VOLUMETRICA DE BF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103</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PERDIDA VOLUMETRICA DE BF</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104</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IMPORTACIÓN DE MUESTRAS CON O SIN VALOR COMERCIAL</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IMPORTACION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131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ADQUISICION LOCAL POR DONACION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TRANSFERENCIA LOCAL POR DONACION</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002</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TRANSFERENCIA LOCAL POR DONACION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ADQUISICION LOCAL POR DONACION</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012</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OTRAS ADQUISICIONES LOCALES NO DEFINIDAS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OTRAS TRANSFERENCIAS LOCALES NO DEFINIDAS</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006</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OTRAS TRANSFERENCIAS LOCALES NO DEFINIDAS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OTRAS ADQUISICIONES LOCALES NO DEFINIDAS</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015</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CONSIGNACION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CONSIGNACION</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003</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CONSIGNACION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CONSIGNACION</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013</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DEVOLUCION DE CONSIGNACION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DEVOLUCION DE CONSIGNACION</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018</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DEVOLUCION DE CONSIGNACION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DEVOLUCION DE CONSIGNACION</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009</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D9D9D9"/>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ALMACEN POR HABER PRESTADO SERVICIO DE ALMACENAMIENTO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SERVICIO DE 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063</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STOCK DE TERCEROS</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IMPORTACION CON VENTA DIRECTA</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IMPORTACION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005</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DE BIENES CONSIDERADOS DE USO DOMESTICO/ARTESANAL</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011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 DE CLIENTES EN ZRE DESDE ESTABLECIMIENTO FUERA DE ZRE</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 EN ESTABLECIMIENTO FUERA DE ZRE A CLIENTES EN ZRE</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 EN ESTABLECIMIENTO FUERA DE ZRE A CLIENTES EN ZRE</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 DE CLIENTES EN ZRE DESDE ESTABLECIMIENTO FUERA DE ZRE</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019</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IMPORTACION PARA ESTABLECIMIENTO EN ZP</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IMPORTACION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TRANSFERENCIA DE AMONIACO EN MAQUINARIA HACIA OTRO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INGRESO POR TRANSFERENCIA DE AMONIACO EN MAQUINARIA DESDE OTRO USUARIO </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COMPRA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NOTA DE DEBITO - PROMOCIONES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 EXPORTACION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121</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PARA OTRAS PRESTACIONES DE SERVICIOS SOBRE EL BIEN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042</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DE OTRAS PRESTACIONES DE SERVICIOS SOBRE EL BIEN</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043</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shd w:val="clear" w:color="000000" w:fill="E6B8B7"/>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A ALMACEN PARA PRESTAR SERVICIO DE ALMACENAMIENTO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SERVICIO DE 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062</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EN STOCK DE TERCEROS</w:t>
            </w:r>
          </w:p>
        </w:tc>
      </w:tr>
      <w:tr>
        <w:tblPrEx>
          <w:tblW w:w="5000" w:type="pct"/>
          <w:tblCellMar>
            <w:left w:w="70" w:type="dxa"/>
            <w:right w:w="70" w:type="dxa"/>
          </w:tblCellMar>
        </w:tblPrEx>
        <w:trPr>
          <w:trHeight w:val="13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servicio portuario de importación (generará doble operación sin afectación de stock en base a información aduanera sobre el B/L)</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045</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r>
      <w:tr>
        <w:tblPrEx>
          <w:tblW w:w="5000" w:type="pct"/>
          <w:tblCellMar>
            <w:left w:w="70" w:type="dxa"/>
            <w:right w:w="70" w:type="dxa"/>
          </w:tblCellMar>
        </w:tblPrEx>
        <w:trPr>
          <w:trHeight w:val="13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servicio portuario de importación (generará doble operación sin afectación de stock en base a información aduanera sobre el B/L)</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046</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Ampliación de Importación (Tolerancia en peso de envasados)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IMPORTACION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123</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para la actividad educativa de investigación o científica</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VENTA LOCAL</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122</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Ampliación de Exportación (Tolerancia en peso de envasados)</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EXPORTACION</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124</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incorporación del BF como parte de un sistema de consumo prolongado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USO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126</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a establecimiento por retorno del Servicio de Almacenamiento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 MENOS LAS QUE CORRESPONDEN A SERVICIOS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127</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90"/>
        </w:trPr>
        <w:tc>
          <w:tcPr>
            <w:tcW w:w="397" w:type="dxa"/>
            <w:tcBorders>
              <w:top w:val="nil"/>
              <w:left w:val="single" w:sz="8" w:space="0" w:color="000000"/>
              <w:bottom w:val="single" w:sz="4" w:space="0" w:color="000000"/>
              <w:right w:val="single" w:sz="4" w:space="0" w:color="000000"/>
            </w:tcBorders>
            <w:shd w:val="clear" w:color="000000" w:fill="D9D9D9"/>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106</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establecimiento por envío al Servicio de Almacenamiento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 MENOS LAS QUE CORRESPONDEN A SERVICIOS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128</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FF0000"/>
                <w:kern w:val="0"/>
                <w:sz w:val="16"/>
                <w:szCs w:val="24"/>
                <w:highlight w:val="none"/>
                <w:u w:val="none"/>
                <w:lang w:val="es-PE"/>
              </w:rPr>
            </w:pPr>
            <w:r>
              <w:rPr>
                <w:rFonts w:ascii="Calibri" w:hAnsi="Calibri" w:cs="Calibri"/>
                <w:b w:val="0"/>
                <w:i w:val="0"/>
                <w:strike w:val="0"/>
                <w:color w:val="FF0000"/>
                <w:kern w:val="0"/>
                <w:sz w:val="16"/>
                <w:szCs w:val="24"/>
                <w:highlight w:val="none"/>
                <w:u w:val="none"/>
                <w:lang w:val="es-PE"/>
              </w:rPr>
              <w:t>107</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UN ESTABLECIMIENTO  HACIA UN ESTABLECIMIENTO DEL TERCERO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FF0000"/>
                <w:kern w:val="0"/>
                <w:sz w:val="16"/>
                <w:szCs w:val="24"/>
                <w:highlight w:val="none"/>
                <w:u w:val="none"/>
                <w:lang w:val="es-PE"/>
              </w:rPr>
            </w:pPr>
            <w:r>
              <w:rPr>
                <w:rFonts w:ascii="Calibri" w:hAnsi="Calibri" w:cs="Calibri"/>
                <w:b w:val="0"/>
                <w:i w:val="0"/>
                <w:strike w:val="0"/>
                <w:color w:val="FF0000"/>
                <w:kern w:val="0"/>
                <w:sz w:val="16"/>
                <w:szCs w:val="24"/>
                <w:highlight w:val="none"/>
                <w:u w:val="none"/>
                <w:lang w:val="es-PE"/>
              </w:rPr>
              <w:t>108</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A ESTABLECIMIENTO DE TERCERO QUE VIENE DE UN ESTABLECIMIENTO DEL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FF0000"/>
                <w:kern w:val="0"/>
                <w:sz w:val="16"/>
                <w:szCs w:val="24"/>
                <w:highlight w:val="none"/>
                <w:u w:val="none"/>
                <w:lang w:val="es-PE"/>
              </w:rPr>
            </w:pPr>
            <w:r>
              <w:rPr>
                <w:rFonts w:ascii="Calibri" w:hAnsi="Calibri" w:cs="Calibri"/>
                <w:b w:val="0"/>
                <w:i w:val="0"/>
                <w:strike w:val="0"/>
                <w:color w:val="FF0000"/>
                <w:kern w:val="0"/>
                <w:sz w:val="16"/>
                <w:szCs w:val="24"/>
                <w:highlight w:val="none"/>
                <w:u w:val="none"/>
                <w:lang w:val="es-PE"/>
              </w:rPr>
              <w:t>109</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UN ESTABLECIMIENTO   DE TERCERO A UN ESTABLECIMIENTO DEL USUARIO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FF0000"/>
                <w:kern w:val="0"/>
                <w:sz w:val="16"/>
                <w:szCs w:val="24"/>
                <w:highlight w:val="none"/>
                <w:u w:val="none"/>
                <w:lang w:val="es-PE"/>
              </w:rPr>
            </w:pPr>
            <w:r>
              <w:rPr>
                <w:rFonts w:ascii="Calibri" w:hAnsi="Calibri" w:cs="Calibri"/>
                <w:b w:val="0"/>
                <w:i w:val="0"/>
                <w:strike w:val="0"/>
                <w:color w:val="FF0000"/>
                <w:kern w:val="0"/>
                <w:sz w:val="16"/>
                <w:szCs w:val="24"/>
                <w:highlight w:val="none"/>
                <w:u w:val="none"/>
                <w:lang w:val="es-PE"/>
              </w:rPr>
              <w:t>110</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A ESTABLECIMIENTO DE USUARIO QUE VIENE DE UN ESTABLECIMIENTO DEL TERCERO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90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FF0000"/>
                <w:kern w:val="0"/>
                <w:sz w:val="16"/>
                <w:szCs w:val="24"/>
                <w:highlight w:val="none"/>
                <w:u w:val="none"/>
                <w:lang w:val="es-PE"/>
              </w:rPr>
            </w:pPr>
            <w:r>
              <w:rPr>
                <w:rFonts w:ascii="Calibri" w:hAnsi="Calibri" w:cs="Calibri"/>
                <w:b w:val="0"/>
                <w:i w:val="0"/>
                <w:strike w:val="0"/>
                <w:color w:val="FF0000"/>
                <w:kern w:val="0"/>
                <w:sz w:val="16"/>
                <w:szCs w:val="24"/>
                <w:highlight w:val="none"/>
                <w:u w:val="none"/>
                <w:lang w:val="es-PE"/>
              </w:rPr>
              <w:t>111</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DE UN ESTABLECIMIENTO   DE TERCERO HACIA OTRO ESTABLECIMIENTO DE TERCERO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FF0000"/>
                <w:kern w:val="0"/>
                <w:sz w:val="16"/>
                <w:szCs w:val="24"/>
                <w:highlight w:val="none"/>
                <w:u w:val="none"/>
                <w:lang w:val="es-PE"/>
              </w:rPr>
            </w:pPr>
            <w:r>
              <w:rPr>
                <w:rFonts w:ascii="Calibri" w:hAnsi="Calibri" w:cs="Calibri"/>
                <w:b w:val="0"/>
                <w:i w:val="0"/>
                <w:strike w:val="0"/>
                <w:color w:val="FF0000"/>
                <w:kern w:val="0"/>
                <w:sz w:val="16"/>
                <w:szCs w:val="24"/>
                <w:highlight w:val="none"/>
                <w:u w:val="none"/>
                <w:lang w:val="es-PE"/>
              </w:rPr>
              <w:t>112</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A ESTABLECIMIENTO DE TERCERO QUE VIENE DE UN ESTABLECIMIENTO DE TERCERO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67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113</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A ESTABLECIMIENTO (DEPOSITO ZP) POR SERVICIO DE ALMACENAMIENTO</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SERVICIO DE ALMACENAMIENTO</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ALMACENAMIENTO</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114</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 POR AJUSTE DE INVENTARIO INICIAL</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INGRESO</w:t>
            </w:r>
          </w:p>
        </w:tc>
      </w:tr>
      <w:tr>
        <w:tblPrEx>
          <w:tblW w:w="5000" w:type="pct"/>
          <w:tblCellMar>
            <w:left w:w="70" w:type="dxa"/>
            <w:right w:w="70" w:type="dxa"/>
          </w:tblCellMar>
        </w:tblPrEx>
        <w:trPr>
          <w:trHeight w:val="465"/>
        </w:trPr>
        <w:tc>
          <w:tcPr>
            <w:tcW w:w="397"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115</w:t>
            </w:r>
          </w:p>
        </w:tc>
        <w:tc>
          <w:tcPr>
            <w:tcW w:w="220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 POR AJUSTE DE INVENTARIO INICIAL</w:t>
            </w:r>
          </w:p>
        </w:tc>
        <w:tc>
          <w:tcPr>
            <w:tcW w:w="2295"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TODAS LAS ACTIVIDADES</w:t>
            </w:r>
          </w:p>
        </w:tc>
        <w:tc>
          <w:tcPr>
            <w:tcW w:w="147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GENERAL</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X</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EGRESO</w:t>
            </w:r>
          </w:p>
        </w:tc>
      </w:tr>
      <w:tr>
        <w:tblPrEx>
          <w:tblW w:w="5000" w:type="pct"/>
          <w:tblCellMar>
            <w:left w:w="70" w:type="dxa"/>
            <w:right w:w="70" w:type="dxa"/>
          </w:tblCellMar>
        </w:tblPrEx>
        <w:trPr>
          <w:trHeight w:val="1140"/>
        </w:trPr>
        <w:tc>
          <w:tcPr>
            <w:tcW w:w="397" w:type="dxa"/>
            <w:tcBorders>
              <w:top w:val="nil"/>
              <w:left w:val="single" w:sz="8" w:space="0" w:color="000000"/>
              <w:bottom w:val="single" w:sz="8" w:space="0" w:color="000000"/>
              <w:right w:val="single" w:sz="4" w:space="0" w:color="000000"/>
            </w:tcBorders>
            <w:shd w:val="clear" w:color="000000" w:fill="CCCCFF"/>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bookmarkStart w:id="1217" w:name="_DV_C1008"/>
            <w:r>
              <w:rPr>
                <w:rStyle w:val="DeltaViewInsertion"/>
                <w:rFonts w:ascii="Calibri" w:hAnsi="Calibri" w:cs="Calibri"/>
                <w:b w:val="0"/>
                <w:i w:val="0"/>
                <w:strike w:val="0"/>
                <w:kern w:val="0"/>
                <w:sz w:val="16"/>
                <w:szCs w:val="24"/>
                <w:highlight w:val="none"/>
                <w:lang w:val="es-PE"/>
              </w:rPr>
              <w:t>116</w:t>
            </w:r>
            <w:bookmarkEnd w:id="1217"/>
          </w:p>
        </w:tc>
        <w:tc>
          <w:tcPr>
            <w:tcW w:w="2205" w:type="dxa"/>
            <w:tcBorders>
              <w:top w:val="nil"/>
              <w:left w:val="nil"/>
              <w:bottom w:val="single" w:sz="8"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bookmarkStart w:id="1218" w:name="_DV_C1009"/>
            <w:r>
              <w:rPr>
                <w:rStyle w:val="DeltaViewInsertion"/>
                <w:rFonts w:ascii="Calibri" w:hAnsi="Calibri" w:cs="Calibri"/>
                <w:b w:val="0"/>
                <w:i w:val="0"/>
                <w:strike w:val="0"/>
                <w:kern w:val="0"/>
                <w:sz w:val="16"/>
                <w:szCs w:val="24"/>
                <w:highlight w:val="none"/>
                <w:lang w:val="es-PE"/>
              </w:rPr>
              <w:t>INGRESO A UN ESTABLECIMIENTO DESDE OTRO  ESTABLECIMIENTO REGISTRADOS POR UN MISMO USUARIO</w:t>
            </w:r>
            <w:bookmarkEnd w:id="1218"/>
          </w:p>
        </w:tc>
        <w:tc>
          <w:tcPr>
            <w:tcW w:w="2295" w:type="dxa"/>
            <w:tcBorders>
              <w:top w:val="nil"/>
              <w:left w:val="nil"/>
              <w:bottom w:val="single" w:sz="8"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bookmarkStart w:id="1219" w:name="_DV_C1010"/>
            <w:r>
              <w:rPr>
                <w:rStyle w:val="DeltaViewInsertion"/>
                <w:rFonts w:ascii="Calibri" w:hAnsi="Calibri" w:cs="Calibri"/>
                <w:b w:val="0"/>
                <w:i w:val="0"/>
                <w:strike w:val="0"/>
                <w:kern w:val="0"/>
                <w:sz w:val="16"/>
                <w:szCs w:val="24"/>
                <w:highlight w:val="none"/>
                <w:lang w:val="es-PE"/>
              </w:rPr>
              <w:t>ALMACENAMIENTO</w:t>
            </w:r>
            <w:bookmarkEnd w:id="1219"/>
          </w:p>
        </w:tc>
        <w:tc>
          <w:tcPr>
            <w:tcW w:w="1472" w:type="dxa"/>
            <w:tcBorders>
              <w:top w:val="nil"/>
              <w:left w:val="nil"/>
              <w:bottom w:val="single" w:sz="8"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auto"/>
                <w:kern w:val="0"/>
                <w:sz w:val="16"/>
                <w:szCs w:val="24"/>
                <w:highlight w:val="none"/>
                <w:u w:val="none"/>
                <w:lang w:val="es-PE"/>
              </w:rPr>
            </w:pPr>
            <w:bookmarkStart w:id="1220" w:name="_DV_C1011"/>
            <w:r>
              <w:rPr>
                <w:rStyle w:val="DeltaViewInsertion"/>
                <w:rFonts w:ascii="Calibri" w:hAnsi="Calibri" w:cs="Calibri"/>
                <w:b w:val="0"/>
                <w:i w:val="0"/>
                <w:strike w:val="0"/>
                <w:kern w:val="0"/>
                <w:sz w:val="16"/>
                <w:szCs w:val="24"/>
                <w:highlight w:val="none"/>
                <w:lang w:val="es-PE"/>
              </w:rPr>
              <w:t>ALMACENAMIENTO</w:t>
            </w:r>
            <w:bookmarkEnd w:id="1220"/>
          </w:p>
        </w:tc>
        <w:tc>
          <w:tcPr>
            <w:tcW w:w="357"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7"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bookmarkStart w:id="1221" w:name="_DV_C1012"/>
            <w:r>
              <w:rPr>
                <w:rStyle w:val="DeltaViewInsertion"/>
                <w:rFonts w:ascii="Calibri" w:hAnsi="Calibri" w:cs="Calibri"/>
                <w:b w:val="0"/>
                <w:i w:val="0"/>
                <w:strike w:val="0"/>
                <w:kern w:val="0"/>
                <w:sz w:val="16"/>
                <w:szCs w:val="24"/>
                <w:highlight w:val="none"/>
                <w:lang w:val="es-PE"/>
              </w:rPr>
              <w:t>X</w:t>
            </w:r>
            <w:bookmarkEnd w:id="1221"/>
          </w:p>
        </w:tc>
        <w:tc>
          <w:tcPr>
            <w:tcW w:w="356"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bookmarkStart w:id="1222" w:name="_DV_C1013"/>
            <w:r>
              <w:rPr>
                <w:rStyle w:val="DeltaViewInsertion"/>
                <w:rFonts w:ascii="Calibri" w:hAnsi="Calibri" w:cs="Calibri"/>
                <w:b w:val="0"/>
                <w:i w:val="0"/>
                <w:strike w:val="0"/>
                <w:kern w:val="0"/>
                <w:sz w:val="16"/>
                <w:szCs w:val="24"/>
                <w:highlight w:val="none"/>
                <w:lang w:val="es-PE"/>
              </w:rPr>
              <w:t>X</w:t>
            </w:r>
            <w:bookmarkEnd w:id="1222"/>
          </w:p>
        </w:tc>
        <w:tc>
          <w:tcPr>
            <w:tcW w:w="356"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356"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356"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Cs w:val="24"/>
                <w:highlight w:val="none"/>
                <w:u w:val="none"/>
                <w:lang w:val="es-PE"/>
              </w:rPr>
            </w:pPr>
            <w:r>
              <w:rPr>
                <w:rFonts w:ascii="Calibri" w:hAnsi="Calibri" w:cs="Calibri"/>
                <w:b w:val="0"/>
                <w:i w:val="0"/>
                <w:strike w:val="0"/>
                <w:color w:val="auto"/>
                <w:kern w:val="0"/>
                <w:szCs w:val="24"/>
                <w:highlight w:val="none"/>
                <w:u w:val="none"/>
                <w:lang w:val="es-PE"/>
              </w:rPr>
              <w:t xml:space="preserve"> </w:t>
            </w:r>
          </w:p>
        </w:tc>
        <w:tc>
          <w:tcPr>
            <w:tcW w:w="1791"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518" w:type="dxa"/>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r>
              <w:rPr>
                <w:rFonts w:ascii="Calibri" w:hAnsi="Calibri" w:cs="Calibri"/>
                <w:b w:val="0"/>
                <w:i w:val="0"/>
                <w:strike w:val="0"/>
                <w:color w:val="auto"/>
                <w:kern w:val="0"/>
                <w:sz w:val="16"/>
                <w:szCs w:val="24"/>
                <w:highlight w:val="none"/>
                <w:u w:val="none"/>
                <w:lang w:val="es-PE"/>
              </w:rPr>
              <w:t xml:space="preserve"> </w:t>
            </w:r>
          </w:p>
        </w:tc>
        <w:tc>
          <w:tcPr>
            <w:tcW w:w="834" w:type="dxa"/>
            <w:tcBorders>
              <w:top w:val="nil"/>
              <w:left w:val="nil"/>
              <w:bottom w:val="single" w:sz="8"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auto"/>
                <w:kern w:val="0"/>
                <w:sz w:val="16"/>
                <w:szCs w:val="24"/>
                <w:highlight w:val="none"/>
                <w:u w:val="none"/>
                <w:lang w:val="es-PE"/>
              </w:rPr>
            </w:pPr>
            <w:bookmarkStart w:id="1223" w:name="_DV_C1014"/>
            <w:r>
              <w:rPr>
                <w:rStyle w:val="DeltaViewInsertion"/>
                <w:rFonts w:ascii="Calibri" w:hAnsi="Calibri" w:cs="Calibri"/>
                <w:b w:val="0"/>
                <w:i w:val="0"/>
                <w:strike w:val="0"/>
                <w:kern w:val="0"/>
                <w:sz w:val="16"/>
                <w:szCs w:val="24"/>
                <w:highlight w:val="none"/>
                <w:lang w:val="es-PE"/>
              </w:rPr>
              <w:t>INGRESO</w:t>
            </w:r>
            <w:bookmarkEnd w:id="1223"/>
          </w:p>
        </w:tc>
      </w:tr>
    </w:tbl>
    <w:p>
      <w:pPr>
        <w:numPr>
          <w:numId w:val="0"/>
        </w:numPr>
        <w:ind w:left="0" w:firstLine="0"/>
        <w:jc w:val="left"/>
        <w:rPr>
          <w:b w:val="0"/>
          <w:i w:val="0"/>
          <w:strike w:val="0"/>
          <w:color w:val="auto"/>
          <w:kern w:val="0"/>
          <w:sz w:val="20"/>
          <w:szCs w:val="24"/>
          <w:highlight w:val="none"/>
          <w:u w:val="none"/>
          <w:lang w:val="es-PE"/>
        </w:rPr>
      </w:pPr>
    </w:p>
    <w:p>
      <w:pPr>
        <w:numPr>
          <w:numId w:val="0"/>
        </w:numPr>
        <w:ind w:left="0" w:firstLine="0"/>
        <w:jc w:val="left"/>
        <w:rPr>
          <w:b w:val="0"/>
          <w:i w:val="0"/>
          <w:strike w:val="0"/>
          <w:color w:val="auto"/>
          <w:kern w:val="0"/>
          <w:sz w:val="20"/>
          <w:szCs w:val="24"/>
          <w:highlight w:val="none"/>
          <w:u w:val="none"/>
          <w:lang w:val="es-PE"/>
        </w:rPr>
      </w:pPr>
    </w:p>
    <w:p>
      <w:pPr>
        <w:numPr>
          <w:numId w:val="0"/>
        </w:numPr>
        <w:ind w:left="0" w:firstLine="0"/>
        <w:jc w:val="left"/>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xml:space="preserve"> (*) ZP = Zona Primaria</w:t>
      </w:r>
    </w:p>
    <w:p>
      <w:pPr>
        <w:numPr>
          <w:numId w:val="0"/>
        </w:numPr>
        <w:ind w:left="0" w:firstLine="0"/>
        <w:jc w:val="left"/>
        <w:rPr>
          <w:b w:val="0"/>
          <w:i w:val="0"/>
          <w:strike w:val="0"/>
          <w:color w:val="auto"/>
          <w:kern w:val="0"/>
          <w:szCs w:val="24"/>
          <w:highlight w:val="none"/>
          <w:u w:val="none"/>
        </w:rPr>
      </w:pPr>
      <w:r>
        <w:rPr>
          <w:b w:val="0"/>
          <w:i w:val="0"/>
          <w:strike w:val="0"/>
          <w:color w:val="auto"/>
          <w:kern w:val="0"/>
          <w:sz w:val="20"/>
          <w:szCs w:val="24"/>
          <w:highlight w:val="none"/>
          <w:u w:val="none"/>
          <w:lang w:val="es-PE"/>
        </w:rPr>
        <w:t>(**) Es la transacción que se utilizara cuando se impute la transacción origen en un usuario involucrado (transacción par)</w:t>
      </w:r>
      <w:r>
        <w:rPr>
          <w:b w:val="0"/>
          <w:i w:val="0"/>
          <w:strike w:val="0"/>
          <w:color w:val="auto"/>
          <w:kern w:val="0"/>
          <w:szCs w:val="24"/>
          <w:highlight w:val="none"/>
          <w:u w:val="none"/>
        </w:rPr>
        <w:br w:type="page"/>
      </w:r>
    </w:p>
    <w:p>
      <w:pPr>
        <w:pStyle w:val="Heading2"/>
        <w:numPr>
          <w:numId w:val="59"/>
        </w:numPr>
        <w:tabs>
          <w:tab w:val="num" w:pos="0"/>
          <w:tab w:val="clear" w:pos="576"/>
        </w:tabs>
        <w:ind w:left="426"/>
        <w:rPr>
          <w:i w:val="0"/>
          <w:strike/>
          <w:color w:val="auto"/>
          <w:sz w:val="20"/>
          <w:szCs w:val="24"/>
          <w:highlight w:val="none"/>
          <w:u w:val="none"/>
        </w:rPr>
      </w:pPr>
      <w:bookmarkStart w:id="1224" w:name="_Toc536438854"/>
      <w:bookmarkStart w:id="1225" w:name="_Toc15659619"/>
      <w:r>
        <w:rPr>
          <w:i w:val="0"/>
          <w:strike/>
          <w:color w:val="auto"/>
          <w:sz w:val="20"/>
          <w:szCs w:val="24"/>
          <w:highlight w:val="none"/>
          <w:u w:val="none"/>
        </w:rPr>
        <w:t>Anexo 08: Campos de Inventario Inicial que corresponden en ROP</w:t>
      </w:r>
      <w:bookmarkEnd w:id="1224"/>
      <w:bookmarkEnd w:id="1225"/>
    </w:p>
    <w:p>
      <w:pPr>
        <w:numPr>
          <w:numId w:val="0"/>
        </w:numPr>
        <w:ind w:left="0" w:firstLine="0"/>
        <w:rPr>
          <w:b w:val="0"/>
          <w:i w:val="0"/>
          <w:strike/>
          <w:color w:val="auto"/>
          <w:kern w:val="0"/>
          <w:szCs w:val="24"/>
          <w:highlight w:val="none"/>
          <w:u w:val="none"/>
        </w:rPr>
      </w:pPr>
    </w:p>
    <w:tbl>
      <w:tblPr>
        <w:tblW w:w="0" w:type="dxa"/>
        <w:tblInd w:w="65" w:type="dxa"/>
        <w:tblLayout w:type="fixed"/>
        <w:tblCellMar>
          <w:left w:w="70" w:type="dxa"/>
          <w:right w:w="70" w:type="dxa"/>
        </w:tblCellMar>
      </w:tblPr>
      <w:tblGrid>
        <w:gridCol w:w="379"/>
        <w:gridCol w:w="3879"/>
        <w:gridCol w:w="625"/>
        <w:gridCol w:w="360"/>
        <w:gridCol w:w="3693"/>
        <w:gridCol w:w="4953"/>
      </w:tblGrid>
      <w:tr>
        <w:tblPrEx>
          <w:tblW w:w="0" w:type="dxa"/>
          <w:tblInd w:w="65" w:type="dxa"/>
          <w:tblLayout w:type="fixed"/>
          <w:tblCellMar>
            <w:left w:w="70" w:type="dxa"/>
            <w:right w:w="70" w:type="dxa"/>
          </w:tblCellMar>
        </w:tblPrEx>
        <w:trPr>
          <w:trHeight w:val="1260"/>
          <w:tblHeader/>
        </w:trPr>
        <w:tc>
          <w:tcPr>
            <w:tcW w:w="379"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color w:val="000000"/>
                <w:kern w:val="0"/>
                <w:sz w:val="16"/>
                <w:szCs w:val="24"/>
                <w:highlight w:val="none"/>
                <w:u w:val="none"/>
              </w:rPr>
            </w:pPr>
            <w:r>
              <w:rPr>
                <w:rFonts w:ascii="Calibri" w:hAnsi="Calibri" w:cs="Calibri"/>
                <w:b/>
                <w:i w:val="0"/>
                <w:strike/>
                <w:color w:val="000000"/>
                <w:kern w:val="0"/>
                <w:sz w:val="16"/>
                <w:szCs w:val="24"/>
                <w:highlight w:val="none"/>
                <w:u w:val="none"/>
              </w:rPr>
              <w:t>SEC</w:t>
            </w:r>
          </w:p>
        </w:tc>
        <w:tc>
          <w:tcPr>
            <w:tcW w:w="3879" w:type="dxa"/>
            <w:tcBorders>
              <w:top w:val="single" w:sz="4" w:space="0" w:color="000000"/>
              <w:left w:val="nil"/>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color w:val="000000"/>
                <w:kern w:val="0"/>
                <w:sz w:val="16"/>
                <w:szCs w:val="24"/>
                <w:highlight w:val="none"/>
                <w:u w:val="none"/>
              </w:rPr>
            </w:pPr>
            <w:r>
              <w:rPr>
                <w:rFonts w:ascii="Calibri" w:hAnsi="Calibri" w:cs="Calibri"/>
                <w:b/>
                <w:i w:val="0"/>
                <w:strike/>
                <w:color w:val="000000"/>
                <w:kern w:val="0"/>
                <w:sz w:val="16"/>
                <w:szCs w:val="24"/>
                <w:highlight w:val="none"/>
                <w:u w:val="none"/>
              </w:rPr>
              <w:t>CAMPO</w:t>
            </w:r>
          </w:p>
        </w:tc>
        <w:tc>
          <w:tcPr>
            <w:tcW w:w="625" w:type="dxa"/>
            <w:tcBorders>
              <w:top w:val="single" w:sz="4" w:space="0" w:color="000000"/>
              <w:left w:val="nil"/>
              <w:bottom w:val="single" w:sz="4" w:space="0" w:color="000000"/>
              <w:right w:val="single" w:sz="4" w:space="0" w:color="000000"/>
            </w:tcBorders>
            <w:shd w:val="clear" w:color="auto" w:fill="B8CCE4"/>
            <w:textDirection w:val="btLr"/>
            <w:vAlign w:val="center"/>
          </w:tcPr>
          <w:p>
            <w:pPr>
              <w:numPr>
                <w:numId w:val="0"/>
              </w:numPr>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DE INGRESO (Automático/Manual)</w:t>
            </w:r>
          </w:p>
        </w:tc>
        <w:tc>
          <w:tcPr>
            <w:tcW w:w="360" w:type="dxa"/>
            <w:tcBorders>
              <w:top w:val="single" w:sz="4" w:space="0" w:color="000000"/>
              <w:left w:val="nil"/>
              <w:bottom w:val="single" w:sz="4" w:space="0" w:color="000000"/>
              <w:right w:val="single" w:sz="4" w:space="0" w:color="000000"/>
            </w:tcBorders>
            <w:shd w:val="clear" w:color="auto" w:fill="B8CCE4"/>
            <w:textDirection w:val="btLr"/>
            <w:vAlign w:val="center"/>
          </w:tcPr>
          <w:p>
            <w:pPr>
              <w:numPr>
                <w:numId w:val="0"/>
              </w:numPr>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OBLIGATORIO</w:t>
            </w:r>
          </w:p>
        </w:tc>
        <w:tc>
          <w:tcPr>
            <w:tcW w:w="3693" w:type="dxa"/>
            <w:tcBorders>
              <w:top w:val="single" w:sz="4" w:space="0" w:color="000000"/>
              <w:left w:val="nil"/>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color w:val="000000"/>
                <w:kern w:val="0"/>
                <w:sz w:val="16"/>
                <w:szCs w:val="24"/>
                <w:highlight w:val="none"/>
                <w:u w:val="none"/>
              </w:rPr>
            </w:pPr>
            <w:r>
              <w:rPr>
                <w:rFonts w:ascii="Calibri" w:hAnsi="Calibri" w:cs="Calibri"/>
                <w:b/>
                <w:i w:val="0"/>
                <w:strike/>
                <w:color w:val="000000"/>
                <w:kern w:val="0"/>
                <w:sz w:val="16"/>
                <w:szCs w:val="24"/>
                <w:highlight w:val="none"/>
                <w:u w:val="none"/>
              </w:rPr>
              <w:t>INVENTARIO INICIAL</w:t>
            </w:r>
          </w:p>
        </w:tc>
        <w:tc>
          <w:tcPr>
            <w:tcW w:w="4953" w:type="dxa"/>
            <w:tcBorders>
              <w:top w:val="single" w:sz="4" w:space="0" w:color="000000"/>
              <w:left w:val="nil"/>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val="0"/>
                <w:i w:val="0"/>
                <w:strike/>
                <w:color w:val="000000"/>
                <w:kern w:val="0"/>
                <w:sz w:val="16"/>
                <w:szCs w:val="24"/>
                <w:highlight w:val="none"/>
                <w:u w:val="none"/>
              </w:rPr>
            </w:pPr>
            <w:r>
              <w:rPr>
                <w:rFonts w:ascii="Calibri" w:hAnsi="Calibri" w:cs="Calibri"/>
                <w:b/>
                <w:i w:val="0"/>
                <w:strike/>
                <w:color w:val="000000"/>
                <w:kern w:val="0"/>
                <w:sz w:val="16"/>
                <w:szCs w:val="24"/>
                <w:highlight w:val="none"/>
                <w:u w:val="none"/>
              </w:rPr>
              <w:t>INVENTARIO INICIAL CON TERCEROS</w:t>
              <w:br/>
            </w:r>
            <w:r>
              <w:rPr>
                <w:rFonts w:ascii="Calibri" w:hAnsi="Calibri" w:cs="Calibri"/>
                <w:b w:val="0"/>
                <w:i w:val="0"/>
                <w:strike/>
                <w:color w:val="000000"/>
                <w:kern w:val="0"/>
                <w:sz w:val="16"/>
                <w:szCs w:val="24"/>
                <w:highlight w:val="none"/>
                <w:u w:val="none"/>
              </w:rPr>
              <w:t>(APLICA PARA LOS PRESTADORES DE SERVICIO)</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OPERACIÓN ROP</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0</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0</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OPERACIÓN ROP</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CORRELATIVO POR USUARIO</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CORRELATIVO POR USUARIO</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SECUENCIA DE # OPERACIÓN ROP</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CORRELATIVO DEL # OPERACIÓN ROP</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CORRELATIVO DEL # OPERACIÓN ROP</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DECLARANTE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USUARIO QUE REGISTRA SU INVENTARIO</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USUARIO QUE REGISTRA SU INVENTARIO</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INCRIPCION DEL RUC DECLARANTE</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INCRIPCION DEL RUC DECLARANTE</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w:t>
            </w:r>
          </w:p>
        </w:tc>
        <w:tc>
          <w:tcPr>
            <w:tcW w:w="3879"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PROPIETARIO DEL BIEN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M</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USUARIO PROPIETARIO DEL BF - DECLARA EL INVENTARIO INICIAL</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USUARIO PROPIETARIO DEL BF - DECLARA EL INVENTARIO INICIAL</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 USUARIO PROPIETARIO DEL BF</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 USUARIO PROPIETARIO DEL BF</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w:t>
            </w:r>
          </w:p>
        </w:tc>
        <w:tc>
          <w:tcPr>
            <w:tcW w:w="3879"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PRESTADOR DEL SERVICIO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OBLIGATORIO - USUARIO PRESTADOR DEL SERVICIO</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9</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OBLIGATORIO - PERIODO DE VIGENCIA DEL USUARIO PRESTADOR DEL SERVICIO</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10</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TRANSFERENTE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11</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12</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ADQUIRENTE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13</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14</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REMITENTE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15</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16</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DOCUMENTO GUIA REMITENTE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17</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DOCUMENTO GUIA REMITENTE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18</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PROVEEDOR</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19</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20</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TRANSACCION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INVENTARIO INICIAL</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INVENTARIO INICIAL CON TERCEROS</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21</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FECHA DE TRANSACCION </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FECHA DE INVENTARIO</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FECHA DE INVENTARIO</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22</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TRANSPORTISTA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23</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24</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DOCUMENTO GUIA TRANSPORTISTA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25</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DOCUMENTO GUIA TRANSPORTISTA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26</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TRAMO DE GUIA </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27</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TRANSPORTISTA SUBCONTRATANTE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28</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29</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DE ENTIDAD QUE DEVUELVE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30</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 RUC DE ENTIDAD QUE DEVUELVE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31</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ESTABLECIMIENTO DE PARTIDA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32</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UBIGEO ESTABLECIMIENTO DE PARTIDA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33</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DOCUMENTO PRECEDENTE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34</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DOCUMENTO PRECEDENTE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35</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DOCUMENTO ASOCIADO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36</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DOCUMENTO ASOCIADO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37</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DAM</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38</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DESTINATARIO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39</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40</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DOCUMENTO DESTINATARIO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41</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DOCUMENTO DESTINATARIO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42</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ESTABLECIMIENTO DE LLEGADA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43</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UBIGEO ESTABLECIMIENTO DE LLEGADA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44</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PUERTO NACIONAL</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45</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MATRICULA EMBARCACION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46</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NOMBRE DE EMBARCACION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47</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ESTABLECIMIENTO </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ESTABLECIMIENTO DEL INVENTARIO INICIAL</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ESTABLECIMIENTO DEL INVENTARIO INICIAL QUE CORRESPONDE AL PRESTADOR DE SERVICIOS</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48</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UBIGEO DEL ESTABLECIMIENTO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UBIGEO DEL ESTABLECIMIENTO DEL INVENTARIO INICIAL</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UBIGEO DEL ESTABLECIMIENTO DEL INVENTARIO INICIAL QUE CORRESPONDE AL PRESTADOR DE SERVICIOS</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49</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PRESENTACION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PRESENTACIONES DEL INVENTARIO INICIAL</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PRESENTACIONES DEL INVENTARIO INICIAL QUE CORRESPONDE AL USUARIO PROPIETARIO DEL BF</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50</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Style w:val="DefaultParagraphFont"/>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CANTIDAD DE PRESENTACIONES</w:t>
            </w:r>
          </w:p>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(considerar 6 decimales)</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CANTIDAD DE PRESENTACIONES DEL INVENTARIO INICIAL</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CANTIDAD DE PRESENTACIONES DEL INVENTARIO INICIAL QUE CORRESPONDE AL USUARIO PROPIETARIO DEL BF - STOCK EN ESTABLECIMIENTO DE TERCEROS</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51</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Style w:val="DefaultParagraphFont"/>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CANTIDAD NETA BF </w:t>
            </w:r>
          </w:p>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(debe tomarlo del rcbf - variación en cantidad neta en el tiempo)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52</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MERMA (KG)</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53</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DOCUMENTO GUIA REMITENTE INICIAL</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54</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DOCUMENTO GUIA REMITENTE INICIAL</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55</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DOCUMENTO GUIA TRANSPORTISTA INICIAL</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56</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DOCUMENTO GUIA TRANSPORTISTA INICIAL</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57</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OPERACION PRECEDENTE</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58</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CODIGO AUTOGENERADO QUE PRODUJO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59</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CANTIDAD CODIGO AUTOGENERADO QUE PRODUJO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60</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Style w:val="DefaultParagraphFont"/>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CANTIDAD NETA BF (KG) CODIGO AUTOGENERADO QUE PRODUJO</w:t>
            </w:r>
          </w:p>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(debe calcularlo - variación en cantidad neta en el tiempo)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61</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Style w:val="DefaultParagraphFont"/>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UNIDAD DE MEDIDA DEL BNF </w:t>
            </w:r>
          </w:p>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(debe tomarlo del rcbf)</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62</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PRESENTACION INGRESO POR USO ENVASADO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63</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EQUIPO / MAQUINARIA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64</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PLACAS (TEXTO)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65</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DE DOCUMENTO DEL RELACIONADO DEL BF</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66</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DOCUMENTO DEL RELACIONADO DEL BF</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67</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APELLIDOS, NOMBRES O RAZON SOCIAL DEL RELACIONADO DEL BF</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68</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MOTIVO DE OPERACIÓN PRODUCCION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69</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MOTIVO DE DEVOLUCION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70</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MOTIVO DE OTROS</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71</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COMUNICACIÓN DE INCIDENCIA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72</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DENUNCIA POLICIAL / ACTA DE INMOVILIZACION / ACTA DE INCAUTACION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73</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LUGAR INCIDENCIA / INCAUTACION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74</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UBIGEO DE INCIDENCIA / INCAUTACION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75</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OBSERVACIONES</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76</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IMPUTADO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USUARIO PROPIETARIO DEL BF</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USUARIO PRESTADOR DE SERVICIOS</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77</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 DEL USUARIO PROPIETARIO DE BF</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INCRIPCION DEL USUARIO PRESTADOR DE SERVICIOS</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78</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RUC Q IMPUTA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USUARIO PROPIETARIO DEL BF</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USUARIO PROPIETARIO DEL BF</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79</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 DEL USUARIO PROPIETARIO DE BF</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PERIODO DE VIGENCIA DEL USUARIO PROPIETARIO DE BF</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80</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GENERACION AUTOMATICA</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81</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TIPO DE REGISTRO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FIRME</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FIRME</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82</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ESTADO DEL ROP</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83</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MOTIVO - CAMBIO</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84</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ESTADO CONFIRMACION DE FIN DE TRASLADO EN GRE-BF</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85</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PENDIENTE ASOCIAR EQUIVALENCIAS</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86</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SIGESI</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NO APLICA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87</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DJ</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PRESENTACION DEL INVENTARIO INICIAL</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PRESENTACION DEL INVENTARIO INICIAL</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88</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CODIGO DE CONFIRMACION DJ</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CODIGO DE CONFIRMACION DJ</w:t>
            </w:r>
          </w:p>
        </w:tc>
        <w:tc>
          <w:tcPr>
            <w:tcW w:w="4953" w:type="dxa"/>
            <w:tcBorders>
              <w:top w:val="nil"/>
              <w:left w:val="nil"/>
              <w:bottom w:val="single" w:sz="4" w:space="0" w:color="000000"/>
              <w:right w:val="single" w:sz="4" w:space="0" w:color="000000"/>
            </w:tcBorders>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CODIGO DE CONFIRMACION DJ</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89</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FECHA Y HORA DE REGISTRO DE INFORMACION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90</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USUARIO DE REGISTRO DE INFORMACION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91</w:t>
            </w:r>
          </w:p>
        </w:tc>
        <w:tc>
          <w:tcPr>
            <w:tcW w:w="3879" w:type="dxa"/>
            <w:tcBorders>
              <w:top w:val="nil"/>
              <w:left w:val="nil"/>
              <w:bottom w:val="single" w:sz="4" w:space="0" w:color="000000"/>
              <w:right w:val="single" w:sz="4" w:space="0" w:color="000000"/>
            </w:tcBorders>
            <w:vAlign w:val="center"/>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IP DE REGISTRO DE INFORMACION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r>
      <w:tr>
        <w:tblPrEx>
          <w:tblW w:w="0" w:type="dxa"/>
          <w:tblInd w:w="65" w:type="dxa"/>
          <w:tblLayout w:type="fixed"/>
          <w:tblCellMar>
            <w:left w:w="70" w:type="dxa"/>
            <w:right w:w="70" w:type="dxa"/>
          </w:tblCellMar>
        </w:tblPrEx>
        <w:trPr>
          <w:trHeight w:val="20"/>
        </w:trPr>
        <w:tc>
          <w:tcPr>
            <w:tcW w:w="379" w:type="dxa"/>
            <w:tcBorders>
              <w:top w:val="nil"/>
              <w:left w:val="single" w:sz="4" w:space="0" w:color="000000"/>
              <w:bottom w:val="single" w:sz="4" w:space="0" w:color="000000"/>
              <w:right w:val="single" w:sz="4" w:space="0" w:color="000000"/>
            </w:tcBorders>
            <w:vAlign w:val="bottom"/>
          </w:tcPr>
          <w:p>
            <w:pPr>
              <w:numPr>
                <w:numId w:val="0"/>
              </w:numPr>
              <w:spacing w:before="20" w:after="20"/>
              <w:ind w:left="0" w:firstLine="0"/>
              <w:jc w:val="righ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92</w:t>
            </w:r>
          </w:p>
        </w:tc>
        <w:tc>
          <w:tcPr>
            <w:tcW w:w="3879" w:type="dxa"/>
            <w:tcBorders>
              <w:top w:val="nil"/>
              <w:left w:val="nil"/>
              <w:bottom w:val="single" w:sz="4" w:space="0" w:color="000000"/>
              <w:right w:val="single" w:sz="4" w:space="0" w:color="000000"/>
            </w:tcBorders>
            <w:vAlign w:val="bottom"/>
          </w:tcPr>
          <w:p>
            <w:pPr>
              <w:numPr>
                <w:numId w:val="0"/>
              </w:numPr>
              <w:spacing w:before="20" w:after="20"/>
              <w:ind w:left="0" w:firstLine="0"/>
              <w:jc w:val="left"/>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CODIGO MAC DE REGISTRO DE INFORMACION</w:t>
            </w:r>
          </w:p>
        </w:tc>
        <w:tc>
          <w:tcPr>
            <w:tcW w:w="625"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A</w:t>
            </w:r>
          </w:p>
        </w:tc>
        <w:tc>
          <w:tcPr>
            <w:tcW w:w="360" w:type="dxa"/>
            <w:tcBorders>
              <w:top w:val="nil"/>
              <w:left w:val="nil"/>
              <w:bottom w:val="single" w:sz="4" w:space="0" w:color="000000"/>
              <w:right w:val="single" w:sz="4" w:space="0" w:color="000000"/>
            </w:tcBorders>
            <w:vAlign w:val="bottom"/>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X</w:t>
            </w:r>
          </w:p>
        </w:tc>
        <w:tc>
          <w:tcPr>
            <w:tcW w:w="369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c>
          <w:tcPr>
            <w:tcW w:w="4953" w:type="dxa"/>
            <w:tcBorders>
              <w:top w:val="nil"/>
              <w:left w:val="nil"/>
              <w:bottom w:val="single" w:sz="4" w:space="0" w:color="000000"/>
              <w:right w:val="single" w:sz="4" w:space="0" w:color="000000"/>
            </w:tcBorders>
            <w:shd w:val="clear" w:color="000000" w:fill="FFFFFF"/>
            <w:vAlign w:val="center"/>
          </w:tcPr>
          <w:p>
            <w:pPr>
              <w:numPr>
                <w:numId w:val="0"/>
              </w:numPr>
              <w:spacing w:before="20" w:after="20"/>
              <w:ind w:left="0" w:firstLine="0"/>
              <w:jc w:val="center"/>
              <w:rPr>
                <w:rFonts w:ascii="Calibri" w:hAnsi="Calibri" w:cs="Calibri"/>
                <w:b w:val="0"/>
                <w:i w:val="0"/>
                <w:strike/>
                <w:color w:val="000000"/>
                <w:kern w:val="0"/>
                <w:sz w:val="16"/>
                <w:szCs w:val="24"/>
                <w:highlight w:val="none"/>
                <w:u w:val="none"/>
              </w:rPr>
            </w:pPr>
            <w:r>
              <w:rPr>
                <w:rFonts w:ascii="Calibri" w:hAnsi="Calibri" w:cs="Calibri"/>
                <w:b w:val="0"/>
                <w:i w:val="0"/>
                <w:strike/>
                <w:color w:val="000000"/>
                <w:kern w:val="0"/>
                <w:sz w:val="16"/>
                <w:szCs w:val="24"/>
                <w:highlight w:val="none"/>
                <w:u w:val="none"/>
              </w:rPr>
              <w:t xml:space="preserve"> </w:t>
            </w:r>
          </w:p>
        </w:tc>
      </w:tr>
    </w:tbl>
    <w:p>
      <w:pPr>
        <w:numPr>
          <w:numId w:val="0"/>
        </w:numPr>
        <w:ind w:left="0" w:firstLine="0"/>
        <w:rPr>
          <w:b w:val="0"/>
          <w:i w:val="0"/>
          <w:strike/>
          <w:color w:val="auto"/>
          <w:kern w:val="0"/>
          <w:szCs w:val="24"/>
          <w:highlight w:val="none"/>
          <w:u w:val="none"/>
        </w:rPr>
      </w:pPr>
    </w:p>
    <w:p>
      <w:pPr>
        <w:numPr>
          <w:numId w:val="0"/>
        </w:numPr>
        <w:ind w:left="0" w:firstLine="0"/>
        <w:rPr>
          <w:b w:val="0"/>
          <w:i w:val="0"/>
          <w:strike/>
          <w:color w:val="auto"/>
          <w:kern w:val="0"/>
          <w:szCs w:val="24"/>
          <w:highlight w:val="none"/>
          <w:u w:val="none"/>
        </w:rPr>
      </w:pPr>
    </w:p>
    <w:p>
      <w:pPr>
        <w:pStyle w:val="Heading2"/>
        <w:numPr>
          <w:numId w:val="59"/>
        </w:numPr>
        <w:tabs>
          <w:tab w:val="num" w:pos="0"/>
          <w:tab w:val="clear" w:pos="576"/>
        </w:tabs>
        <w:ind w:left="426"/>
        <w:rPr>
          <w:b w:val="0"/>
          <w:i w:val="0"/>
          <w:strike/>
          <w:color w:val="auto"/>
          <w:kern w:val="0"/>
          <w:sz w:val="22"/>
          <w:szCs w:val="24"/>
          <w:highlight w:val="none"/>
          <w:u w:val="none"/>
        </w:rPr>
        <w:sectPr>
          <w:headerReference w:type="default" r:id="rId24"/>
          <w:footerReference w:type="default" r:id="rId25"/>
          <w:type w:val="nextPage"/>
          <w:pgSz w:w="16840" w:h="11907" w:orient="landscape"/>
          <w:pgMar w:top="1418" w:right="1418" w:bottom="1418" w:left="1418" w:header="709" w:footer="709" w:gutter="0"/>
          <w:lnNumType w:restart="newPage"/>
          <w:pgNumType w:fmt="decimal" w:chapSep="hyphen"/>
          <w:cols w:space="708"/>
          <w:vAlign w:val="top"/>
          <w:bidi w:val="0"/>
          <w:docGrid w:linePitch="360"/>
        </w:sectPr>
      </w:pPr>
    </w:p>
    <w:p>
      <w:pPr>
        <w:pStyle w:val="Heading2"/>
        <w:numPr>
          <w:numId w:val="59"/>
        </w:numPr>
        <w:tabs>
          <w:tab w:val="num" w:pos="0"/>
          <w:tab w:val="clear" w:pos="576"/>
        </w:tabs>
        <w:ind w:left="426"/>
        <w:rPr>
          <w:b w:val="0"/>
          <w:i w:val="0"/>
          <w:strike w:val="0"/>
          <w:color w:val="auto"/>
          <w:kern w:val="0"/>
          <w:sz w:val="22"/>
          <w:szCs w:val="24"/>
          <w:highlight w:val="none"/>
          <w:u w:val="none"/>
        </w:rPr>
      </w:pPr>
      <w:bookmarkStart w:id="1228" w:name="_Toc536438855"/>
      <w:bookmarkStart w:id="1229" w:name="_Toc15659620"/>
      <w:r>
        <w:rPr>
          <w:b w:val="0"/>
          <w:i w:val="0"/>
          <w:strike w:val="0"/>
          <w:color w:val="auto"/>
          <w:kern w:val="0"/>
          <w:sz w:val="22"/>
          <w:szCs w:val="24"/>
          <w:highlight w:val="none"/>
          <w:u w:val="none"/>
        </w:rPr>
        <w:t>Anexo 09: GRE</w:t>
      </w:r>
      <w:bookmarkStart w:id="1230" w:name="_DV_C1017"/>
      <w:r>
        <w:rPr>
          <w:rStyle w:val="DeltaViewDeletion"/>
          <w:b w:val="0"/>
          <w:i w:val="0"/>
          <w:kern w:val="0"/>
          <w:sz w:val="22"/>
          <w:szCs w:val="24"/>
          <w:highlight w:val="none"/>
          <w:u w:val="none"/>
        </w:rPr>
        <w:t xml:space="preserve"> OSE/GRE</w:t>
      </w:r>
      <w:bookmarkEnd w:id="1230"/>
      <w:r>
        <w:rPr>
          <w:b w:val="0"/>
          <w:i w:val="0"/>
          <w:strike w:val="0"/>
          <w:color w:val="auto"/>
          <w:kern w:val="0"/>
          <w:sz w:val="22"/>
          <w:szCs w:val="24"/>
          <w:highlight w:val="none"/>
          <w:u w:val="none"/>
        </w:rPr>
        <w:t>-BF y Guías de Remisión Físicas</w:t>
      </w:r>
      <w:bookmarkEnd w:id="1228"/>
      <w:bookmarkEnd w:id="1229"/>
      <w:r>
        <w:rPr>
          <w:b w:val="0"/>
          <w:i w:val="0"/>
          <w:strike w:val="0"/>
          <w:color w:val="auto"/>
          <w:kern w:val="0"/>
          <w:sz w:val="22"/>
          <w:szCs w:val="24"/>
          <w:highlight w:val="none"/>
          <w:u w:val="none"/>
        </w:rPr>
        <w:t xml:space="preserve"> </w:t>
      </w:r>
    </w:p>
    <w:p>
      <w:pPr>
        <w:pStyle w:val="Heading2"/>
        <w:numPr>
          <w:ilvl w:val="0"/>
          <w:numId w:val="0"/>
        </w:numPr>
        <w:tabs>
          <w:tab w:val="clear" w:pos="576"/>
        </w:tabs>
        <w:ind w:left="576" w:hanging="576"/>
        <w:rPr>
          <w:b w:val="0"/>
          <w:i w:val="0"/>
          <w:strike w:val="0"/>
          <w:color w:val="auto"/>
          <w:kern w:val="0"/>
          <w:sz w:val="22"/>
          <w:szCs w:val="24"/>
          <w:highlight w:val="none"/>
          <w:u w:val="none"/>
        </w:rPr>
      </w:pPr>
    </w:p>
    <w:p>
      <w:pPr>
        <w:pStyle w:val="Heading3"/>
        <w:numPr>
          <w:numId w:val="59"/>
        </w:numPr>
        <w:tabs>
          <w:tab w:val="num" w:pos="0"/>
          <w:tab w:val="clear" w:pos="720"/>
        </w:tabs>
        <w:ind w:left="1080"/>
        <w:rPr>
          <w:b w:val="0"/>
          <w:i w:val="0"/>
          <w:strike w:val="0"/>
          <w:color w:val="auto"/>
          <w:kern w:val="0"/>
          <w:sz w:val="20"/>
          <w:szCs w:val="24"/>
          <w:highlight w:val="none"/>
          <w:u w:val="none"/>
        </w:rPr>
      </w:pPr>
      <w:bookmarkStart w:id="1231" w:name="_Toc536438856"/>
      <w:bookmarkStart w:id="1232" w:name="_Toc15659621"/>
      <w:r>
        <w:rPr>
          <w:b w:val="0"/>
          <w:i w:val="0"/>
          <w:strike w:val="0"/>
          <w:color w:val="auto"/>
          <w:kern w:val="0"/>
          <w:sz w:val="20"/>
          <w:szCs w:val="24"/>
          <w:highlight w:val="none"/>
          <w:u w:val="none"/>
        </w:rPr>
        <w:t>Anexo 09.1: Generación de las operaciones en ROP para GRE</w:t>
      </w:r>
      <w:bookmarkStart w:id="1233" w:name="_DV_C1018"/>
      <w:r>
        <w:rPr>
          <w:rStyle w:val="DeltaViewDeletion"/>
          <w:b w:val="0"/>
          <w:i w:val="0"/>
          <w:kern w:val="0"/>
          <w:sz w:val="20"/>
          <w:szCs w:val="24"/>
          <w:highlight w:val="none"/>
          <w:u w:val="none"/>
        </w:rPr>
        <w:t xml:space="preserve"> OSE/GRE</w:t>
      </w:r>
      <w:bookmarkEnd w:id="1233"/>
      <w:r>
        <w:rPr>
          <w:b w:val="0"/>
          <w:i w:val="0"/>
          <w:strike w:val="0"/>
          <w:color w:val="auto"/>
          <w:kern w:val="0"/>
          <w:sz w:val="20"/>
          <w:szCs w:val="24"/>
          <w:highlight w:val="none"/>
          <w:u w:val="none"/>
        </w:rPr>
        <w:t>-BF Remitente</w:t>
      </w:r>
      <w:bookmarkEnd w:id="1231"/>
      <w:bookmarkEnd w:id="1232"/>
      <w:r>
        <w:rPr>
          <w:b w:val="0"/>
          <w:i w:val="0"/>
          <w:strike w:val="0"/>
          <w:color w:val="auto"/>
          <w:kern w:val="0"/>
          <w:sz w:val="20"/>
          <w:szCs w:val="24"/>
          <w:highlight w:val="none"/>
          <w:u w:val="none"/>
        </w:rPr>
        <w:t xml:space="preserve"> </w:t>
      </w:r>
    </w:p>
    <w:p>
      <w:pPr>
        <w:pStyle w:val="Heading3"/>
        <w:numPr>
          <w:ilvl w:val="0"/>
          <w:numId w:val="0"/>
        </w:numPr>
        <w:tabs>
          <w:tab w:val="clear" w:pos="720"/>
        </w:tabs>
        <w:ind w:left="720" w:hanging="720"/>
        <w:rPr>
          <w:b w:val="0"/>
          <w:i w:val="0"/>
          <w:strike w:val="0"/>
          <w:color w:val="auto"/>
          <w:kern w:val="0"/>
          <w:sz w:val="20"/>
          <w:szCs w:val="24"/>
          <w:highlight w:val="none"/>
          <w:u w:val="none"/>
        </w:rPr>
      </w:pPr>
    </w:p>
    <w:tbl>
      <w:tblPr>
        <w:tblW w:w="5000" w:type="pct"/>
        <w:tblCellMar>
          <w:left w:w="70" w:type="dxa"/>
          <w:right w:w="70" w:type="dxa"/>
        </w:tblCellMar>
      </w:tblPr>
      <w:tblGrid>
        <w:gridCol w:w="1069"/>
        <w:gridCol w:w="172"/>
        <w:gridCol w:w="2227"/>
        <w:gridCol w:w="557"/>
        <w:gridCol w:w="484"/>
        <w:gridCol w:w="724"/>
        <w:gridCol w:w="1019"/>
        <w:gridCol w:w="1004"/>
        <w:gridCol w:w="3993"/>
        <w:gridCol w:w="1806"/>
        <w:gridCol w:w="148"/>
        <w:gridCol w:w="938"/>
        <w:gridCol w:w="3"/>
      </w:tblGrid>
      <w:tr>
        <w:tblPrEx>
          <w:tblW w:w="5000" w:type="pct"/>
          <w:tblCellMar>
            <w:left w:w="70" w:type="dxa"/>
            <w:right w:w="70" w:type="dxa"/>
          </w:tblCellMar>
        </w:tblPrEx>
        <w:trPr>
          <w:trHeight w:val="315"/>
          <w:tblHeader/>
        </w:trPr>
        <w:tc>
          <w:tcPr>
            <w:tcW w:w="1241" w:type="dxa"/>
            <w:gridSpan w:val="2"/>
            <w:tcBorders>
              <w:top w:val="single" w:sz="8" w:space="0" w:color="000000"/>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TIPO DE GRE</w:t>
            </w:r>
            <w:bookmarkStart w:id="1234" w:name="_DV_C1019"/>
            <w:r>
              <w:rPr>
                <w:rStyle w:val="DeltaViewDeletion"/>
                <w:rFonts w:ascii="Calibri" w:hAnsi="Calibri" w:cs="Calibri"/>
                <w:b/>
                <w:i w:val="0"/>
                <w:kern w:val="0"/>
                <w:sz w:val="16"/>
                <w:szCs w:val="24"/>
                <w:highlight w:val="none"/>
                <w:u w:val="none"/>
              </w:rPr>
              <w:t xml:space="preserve"> OSE/GRE</w:t>
            </w:r>
            <w:bookmarkEnd w:id="1234"/>
            <w:r>
              <w:rPr>
                <w:rFonts w:ascii="Calibri" w:hAnsi="Calibri" w:cs="Calibri"/>
                <w:b/>
                <w:i w:val="0"/>
                <w:strike w:val="0"/>
                <w:color w:val="000000"/>
                <w:kern w:val="0"/>
                <w:sz w:val="16"/>
                <w:szCs w:val="24"/>
                <w:highlight w:val="none"/>
                <w:u w:val="none"/>
              </w:rPr>
              <w:t>-BF</w:t>
            </w:r>
          </w:p>
        </w:tc>
        <w:tc>
          <w:tcPr>
            <w:tcW w:w="2784" w:type="dxa"/>
            <w:gridSpan w:val="2"/>
            <w:tcBorders>
              <w:top w:val="single" w:sz="8" w:space="0" w:color="000000"/>
              <w:left w:val="nil"/>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MOTIVO DE GRE</w:t>
            </w:r>
            <w:bookmarkStart w:id="1235" w:name="_DV_C1020"/>
            <w:r>
              <w:rPr>
                <w:rStyle w:val="DeltaViewDeletion"/>
                <w:rFonts w:ascii="Calibri" w:hAnsi="Calibri" w:cs="Calibri"/>
                <w:b/>
                <w:i w:val="0"/>
                <w:kern w:val="0"/>
                <w:sz w:val="16"/>
                <w:szCs w:val="24"/>
                <w:highlight w:val="none"/>
                <w:u w:val="none"/>
              </w:rPr>
              <w:t xml:space="preserve"> OSE/GRE</w:t>
            </w:r>
            <w:bookmarkEnd w:id="1235"/>
            <w:r>
              <w:rPr>
                <w:rFonts w:ascii="Calibri" w:hAnsi="Calibri" w:cs="Calibri"/>
                <w:b/>
                <w:i w:val="0"/>
                <w:strike w:val="0"/>
                <w:color w:val="000000"/>
                <w:kern w:val="0"/>
                <w:sz w:val="16"/>
                <w:szCs w:val="24"/>
                <w:highlight w:val="none"/>
                <w:u w:val="none"/>
              </w:rPr>
              <w:t>-BF</w:t>
            </w:r>
          </w:p>
        </w:tc>
        <w:tc>
          <w:tcPr>
            <w:tcW w:w="1208" w:type="dxa"/>
            <w:gridSpan w:val="2"/>
            <w:tcBorders>
              <w:top w:val="single" w:sz="8" w:space="0" w:color="000000"/>
              <w:left w:val="nil"/>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n-US"/>
              </w:rPr>
            </w:pPr>
            <w:r>
              <w:rPr>
                <w:rFonts w:ascii="Calibri" w:hAnsi="Calibri" w:cs="Calibri"/>
                <w:b/>
                <w:i w:val="0"/>
                <w:strike w:val="0"/>
                <w:color w:val="000000"/>
                <w:kern w:val="0"/>
                <w:sz w:val="16"/>
                <w:szCs w:val="24"/>
                <w:highlight w:val="none"/>
                <w:u w:val="none"/>
                <w:lang w:val="en-US"/>
              </w:rPr>
              <w:t>ACTOR GRE</w:t>
            </w:r>
            <w:bookmarkStart w:id="1236" w:name="_DV_C1021"/>
            <w:r>
              <w:rPr>
                <w:rStyle w:val="DeltaViewDeletion"/>
                <w:rFonts w:ascii="Calibri" w:hAnsi="Calibri" w:cs="Calibri"/>
                <w:b/>
                <w:i w:val="0"/>
                <w:kern w:val="0"/>
                <w:sz w:val="16"/>
                <w:szCs w:val="24"/>
                <w:highlight w:val="none"/>
                <w:u w:val="none"/>
                <w:lang w:val="en-US"/>
              </w:rPr>
              <w:t xml:space="preserve"> OSE/GRE</w:t>
            </w:r>
            <w:bookmarkEnd w:id="1236"/>
            <w:r>
              <w:rPr>
                <w:rFonts w:ascii="Calibri" w:hAnsi="Calibri" w:cs="Calibri"/>
                <w:b/>
                <w:i w:val="0"/>
                <w:strike w:val="0"/>
                <w:color w:val="000000"/>
                <w:kern w:val="0"/>
                <w:sz w:val="16"/>
                <w:szCs w:val="24"/>
                <w:highlight w:val="none"/>
                <w:u w:val="none"/>
                <w:lang w:val="en-US"/>
              </w:rPr>
              <w:t>-BF</w:t>
            </w:r>
          </w:p>
        </w:tc>
        <w:tc>
          <w:tcPr>
            <w:tcW w:w="2023" w:type="dxa"/>
            <w:gridSpan w:val="2"/>
            <w:tcBorders>
              <w:top w:val="single" w:sz="8" w:space="0" w:color="000000"/>
              <w:left w:val="nil"/>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MOMENTO DE TRASLADO</w:t>
            </w:r>
          </w:p>
        </w:tc>
        <w:tc>
          <w:tcPr>
            <w:tcW w:w="5799" w:type="dxa"/>
            <w:gridSpan w:val="2"/>
            <w:tcBorders>
              <w:top w:val="single" w:sz="8" w:space="0" w:color="000000"/>
              <w:left w:val="nil"/>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TRANSACCION</w:t>
            </w:r>
          </w:p>
        </w:tc>
        <w:tc>
          <w:tcPr>
            <w:tcW w:w="1089" w:type="dxa"/>
            <w:gridSpan w:val="3"/>
            <w:tcBorders>
              <w:top w:val="single" w:sz="8" w:space="0" w:color="000000"/>
              <w:left w:val="nil"/>
              <w:bottom w:val="single" w:sz="8" w:space="0" w:color="000000"/>
              <w:right w:val="nil"/>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TIPO ROP</w:t>
            </w:r>
          </w:p>
        </w:tc>
      </w:tr>
      <w:tr>
        <w:tblPrEx>
          <w:tblW w:w="5000" w:type="pct"/>
          <w:tblCellMar>
            <w:left w:w="70" w:type="dxa"/>
            <w:right w:w="70" w:type="dxa"/>
          </w:tblCellMar>
        </w:tblPrEx>
        <w:trPr>
          <w:trHeight w:val="300"/>
        </w:trPr>
        <w:tc>
          <w:tcPr>
            <w:tcW w:w="1241" w:type="dxa"/>
            <w:gridSpan w:val="2"/>
            <w:tcBorders>
              <w:top w:val="single" w:sz="8" w:space="0" w:color="000000"/>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REMITENTE</w:t>
            </w:r>
          </w:p>
        </w:tc>
        <w:tc>
          <w:tcPr>
            <w:tcW w:w="2784" w:type="dxa"/>
            <w:gridSpan w:val="2"/>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VENTA</w:t>
            </w:r>
          </w:p>
        </w:tc>
        <w:tc>
          <w:tcPr>
            <w:tcW w:w="1208" w:type="dxa"/>
            <w:gridSpan w:val="2"/>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REMITENTE</w:t>
            </w:r>
          </w:p>
        </w:tc>
        <w:tc>
          <w:tcPr>
            <w:tcW w:w="2023" w:type="dxa"/>
            <w:gridSpan w:val="2"/>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INICIO DE TRASLADO</w:t>
            </w:r>
          </w:p>
        </w:tc>
        <w:tc>
          <w:tcPr>
            <w:tcW w:w="5799" w:type="dxa"/>
            <w:gridSpan w:val="2"/>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VENTA </w:t>
            </w:r>
            <w:bookmarkStart w:id="1237" w:name="_DV_C1022"/>
            <w:r>
              <w:rPr>
                <w:rStyle w:val="DeltaViewDeletion"/>
                <w:rFonts w:ascii="Calibri" w:hAnsi="Calibri" w:cs="Calibri"/>
                <w:b w:val="0"/>
                <w:i w:val="0"/>
                <w:kern w:val="0"/>
                <w:sz w:val="16"/>
                <w:szCs w:val="24"/>
                <w:highlight w:val="none"/>
                <w:u w:val="none"/>
              </w:rPr>
              <w:t>LOCAL</w:t>
            </w:r>
            <w:bookmarkEnd w:id="1237"/>
            <w:bookmarkStart w:id="1238" w:name="_DV_C1023"/>
            <w:r>
              <w:rPr>
                <w:rStyle w:val="DeltaViewInsertion"/>
                <w:rFonts w:ascii="Calibri" w:hAnsi="Calibri" w:cs="Calibri"/>
                <w:b w:val="0"/>
                <w:i w:val="0"/>
                <w:strike w:val="0"/>
                <w:kern w:val="0"/>
                <w:sz w:val="16"/>
                <w:szCs w:val="24"/>
                <w:highlight w:val="none"/>
                <w:lang w:val="es-PE"/>
              </w:rPr>
              <w:t>/ VENTA A EMBARCACIONES PESQUERAS</w:t>
            </w:r>
            <w:bookmarkEnd w:id="1238"/>
          </w:p>
        </w:tc>
        <w:tc>
          <w:tcPr>
            <w:tcW w:w="1089" w:type="dxa"/>
            <w:gridSpan w:val="3"/>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39" w:name="_DV_C1024"/>
            <w:r>
              <w:rPr>
                <w:rStyle w:val="DeltaViewDeletion"/>
                <w:rFonts w:ascii="Calibri" w:hAnsi="Calibri" w:cs="Calibri"/>
                <w:b w:val="0"/>
                <w:i w:val="0"/>
                <w:kern w:val="0"/>
                <w:sz w:val="16"/>
                <w:szCs w:val="24"/>
                <w:highlight w:val="none"/>
                <w:u w:val="none"/>
              </w:rPr>
              <w:t>FIRME</w:t>
            </w:r>
            <w:bookmarkEnd w:id="1239"/>
            <w:bookmarkStart w:id="1240" w:name="_DV_C1025"/>
            <w:r>
              <w:rPr>
                <w:rStyle w:val="DeltaViewInsertion"/>
                <w:rFonts w:ascii="Calibri" w:hAnsi="Calibri" w:cs="Calibri"/>
                <w:b w:val="0"/>
                <w:i w:val="0"/>
                <w:strike w:val="0"/>
                <w:kern w:val="0"/>
                <w:sz w:val="16"/>
                <w:szCs w:val="24"/>
                <w:highlight w:val="none"/>
              </w:rPr>
              <w:t>SOMBRA</w:t>
            </w:r>
            <w:bookmarkEnd w:id="1240"/>
          </w:p>
        </w:tc>
      </w:tr>
      <w:tr>
        <w:tblPrEx>
          <w:tblW w:w="5000" w:type="pct"/>
          <w:tblCellMar>
            <w:left w:w="70" w:type="dxa"/>
            <w:right w:w="70" w:type="dxa"/>
          </w:tblCellMar>
        </w:tblPrEx>
        <w:trPr>
          <w:gridAfter w:val="1"/>
          <w:trHeight w:val="300"/>
        </w:trPr>
        <w:tc>
          <w:tcPr>
            <w:tcW w:w="1069" w:type="dxa"/>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REMITENTE</w:t>
            </w:r>
          </w:p>
        </w:tc>
        <w:tc>
          <w:tcPr>
            <w:tcW w:w="2399"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241" w:name="_DV_C1026"/>
            <w:r>
              <w:rPr>
                <w:rStyle w:val="DeltaViewDeletion"/>
                <w:rFonts w:ascii="Calibri" w:hAnsi="Calibri" w:cs="Calibri"/>
                <w:b w:val="0"/>
                <w:i w:val="0"/>
                <w:kern w:val="0"/>
                <w:sz w:val="16"/>
                <w:szCs w:val="24"/>
                <w:highlight w:val="none"/>
                <w:u w:val="none"/>
              </w:rPr>
              <w:t>EXPORTACION</w:t>
            </w:r>
            <w:bookmarkEnd w:id="1241"/>
            <w:bookmarkStart w:id="1242" w:name="_DV_C1027"/>
            <w:r>
              <w:rPr>
                <w:rStyle w:val="DeltaViewInsertion"/>
                <w:rFonts w:ascii="Calibri" w:hAnsi="Calibri" w:cs="Calibri"/>
                <w:b w:val="0"/>
                <w:i w:val="0"/>
                <w:strike w:val="0"/>
                <w:kern w:val="0"/>
                <w:sz w:val="16"/>
                <w:szCs w:val="24"/>
                <w:highlight w:val="none"/>
                <w:lang w:val="es-PE"/>
              </w:rPr>
              <w:t>COMPRA</w:t>
            </w:r>
            <w:bookmarkEnd w:id="1242"/>
          </w:p>
        </w:tc>
        <w:tc>
          <w:tcPr>
            <w:tcW w:w="1041"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43" w:name="_DV_C1028"/>
            <w:r>
              <w:rPr>
                <w:rStyle w:val="DeltaViewDeletion"/>
                <w:rFonts w:ascii="Calibri" w:hAnsi="Calibri" w:cs="Calibri"/>
                <w:b w:val="0"/>
                <w:i w:val="0"/>
                <w:kern w:val="0"/>
                <w:sz w:val="16"/>
                <w:szCs w:val="24"/>
                <w:highlight w:val="none"/>
                <w:u w:val="none"/>
              </w:rPr>
              <w:t>REMITENTE</w:t>
            </w:r>
            <w:bookmarkEnd w:id="1243"/>
            <w:bookmarkStart w:id="1244" w:name="_DV_C1029"/>
            <w:r>
              <w:rPr>
                <w:rStyle w:val="DeltaViewInsertion"/>
                <w:rFonts w:ascii="Calibri" w:hAnsi="Calibri" w:cs="Calibri"/>
                <w:b w:val="0"/>
                <w:i w:val="0"/>
                <w:strike w:val="0"/>
                <w:kern w:val="0"/>
                <w:sz w:val="16"/>
                <w:szCs w:val="24"/>
                <w:highlight w:val="none"/>
              </w:rPr>
              <w:t>PROVEEDOR</w:t>
            </w:r>
            <w:bookmarkEnd w:id="1244"/>
          </w:p>
        </w:tc>
        <w:tc>
          <w:tcPr>
            <w:tcW w:w="1743"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INICIO DE TRASLADO</w:t>
            </w:r>
          </w:p>
        </w:tc>
        <w:tc>
          <w:tcPr>
            <w:tcW w:w="4997"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245" w:name="_DV_C1030"/>
            <w:r>
              <w:rPr>
                <w:rStyle w:val="DeltaViewInsertion"/>
                <w:rFonts w:ascii="Calibri" w:hAnsi="Calibri" w:cs="Calibri"/>
                <w:b w:val="0"/>
                <w:i w:val="0"/>
                <w:strike w:val="0"/>
                <w:kern w:val="0"/>
                <w:sz w:val="16"/>
                <w:szCs w:val="24"/>
                <w:highlight w:val="none"/>
                <w:lang w:val="es-PE"/>
              </w:rPr>
              <w:t>VENTA / VENTA A EMBARCACIONES PESQUERAS</w:t>
            </w:r>
            <w:bookmarkEnd w:id="1245"/>
          </w:p>
        </w:tc>
        <w:tc>
          <w:tcPr>
            <w:tcW w:w="1954"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auto"/>
                <w:kern w:val="0"/>
                <w:sz w:val="16"/>
                <w:szCs w:val="24"/>
                <w:highlight w:val="none"/>
                <w:u w:val="none"/>
              </w:rPr>
            </w:pPr>
            <w:bookmarkStart w:id="1246" w:name="_DV_C1031"/>
            <w:r>
              <w:rPr>
                <w:rStyle w:val="DeltaViewDeletion"/>
                <w:rFonts w:ascii="Calibri" w:hAnsi="Calibri" w:cs="Calibri"/>
                <w:b w:val="0"/>
                <w:i w:val="0"/>
                <w:kern w:val="0"/>
                <w:sz w:val="16"/>
                <w:szCs w:val="24"/>
                <w:highlight w:val="none"/>
                <w:u w:val="none"/>
              </w:rPr>
              <w:t>EXPORTACION</w:t>
            </w:r>
            <w:bookmarkEnd w:id="1246"/>
          </w:p>
        </w:tc>
        <w:tc>
          <w:tcPr>
            <w:tcW w:w="93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47" w:name="_DV_C1032"/>
            <w:r>
              <w:rPr>
                <w:rStyle w:val="DeltaViewDeletion"/>
                <w:rFonts w:ascii="Calibri" w:hAnsi="Calibri" w:cs="Calibri"/>
                <w:b w:val="0"/>
                <w:i w:val="0"/>
                <w:kern w:val="0"/>
                <w:sz w:val="16"/>
                <w:szCs w:val="24"/>
                <w:highlight w:val="none"/>
                <w:u w:val="none"/>
              </w:rPr>
              <w:t>FIRME</w:t>
            </w:r>
            <w:bookmarkEnd w:id="1247"/>
            <w:bookmarkStart w:id="1248" w:name="_DV_C1033"/>
            <w:r>
              <w:rPr>
                <w:rStyle w:val="DeltaViewInsertion"/>
                <w:rFonts w:ascii="Calibri" w:hAnsi="Calibri" w:cs="Calibri"/>
                <w:b w:val="0"/>
                <w:i w:val="0"/>
                <w:strike w:val="0"/>
                <w:kern w:val="0"/>
                <w:sz w:val="16"/>
                <w:szCs w:val="24"/>
                <w:highlight w:val="none"/>
              </w:rPr>
              <w:t>SOMBRA</w:t>
            </w:r>
            <w:bookmarkEnd w:id="1248"/>
          </w:p>
        </w:tc>
      </w:tr>
      <w:tr>
        <w:tblPrEx>
          <w:tblW w:w="5000" w:type="pct"/>
          <w:tblCellMar>
            <w:left w:w="70" w:type="dxa"/>
            <w:right w:w="70" w:type="dxa"/>
          </w:tblCellMar>
        </w:tblPrEx>
        <w:trPr>
          <w:trHeight w:val="450"/>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49" w:name="_DV_C1034"/>
            <w:r>
              <w:rPr>
                <w:rStyle w:val="DeltaViewInsertion"/>
                <w:rFonts w:ascii="Calibri" w:hAnsi="Calibri" w:cs="Calibri"/>
                <w:b w:val="0"/>
                <w:i w:val="0"/>
                <w:strike w:val="0"/>
                <w:kern w:val="0"/>
                <w:sz w:val="16"/>
                <w:szCs w:val="24"/>
                <w:highlight w:val="none"/>
              </w:rPr>
              <w:t>REMITENTE</w:t>
            </w:r>
            <w:bookmarkEnd w:id="1249"/>
          </w:p>
        </w:tc>
        <w:tc>
          <w:tcPr>
            <w:tcW w:w="278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250" w:name="_DV_C1035"/>
            <w:r>
              <w:rPr>
                <w:rStyle w:val="DeltaViewInsertion"/>
                <w:rFonts w:ascii="Calibri" w:hAnsi="Calibri" w:cs="Calibri"/>
                <w:b w:val="0"/>
                <w:i w:val="0"/>
                <w:strike w:val="0"/>
                <w:kern w:val="0"/>
                <w:sz w:val="16"/>
                <w:szCs w:val="24"/>
                <w:highlight w:val="none"/>
                <w:lang w:val="es-PE"/>
              </w:rPr>
              <w:t>DEVOLUCION (VENTA)</w:t>
            </w:r>
            <w:bookmarkEnd w:id="1250"/>
          </w:p>
        </w:tc>
        <w:tc>
          <w:tcPr>
            <w:tcW w:w="1208"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51" w:name="_DV_C1036"/>
            <w:r>
              <w:rPr>
                <w:rStyle w:val="DeltaViewInsertion"/>
                <w:rFonts w:ascii="Calibri" w:hAnsi="Calibri" w:cs="Calibri"/>
                <w:b w:val="0"/>
                <w:i w:val="0"/>
                <w:strike w:val="0"/>
                <w:kern w:val="0"/>
                <w:sz w:val="16"/>
                <w:szCs w:val="24"/>
                <w:highlight w:val="none"/>
              </w:rPr>
              <w:t>PROVEEDOR</w:t>
            </w:r>
            <w:bookmarkEnd w:id="1251"/>
          </w:p>
        </w:tc>
        <w:tc>
          <w:tcPr>
            <w:tcW w:w="2023"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52" w:name="_DV_C1037"/>
            <w:r>
              <w:rPr>
                <w:rStyle w:val="DeltaViewInsertion"/>
                <w:rFonts w:ascii="Calibri" w:hAnsi="Calibri" w:cs="Calibri"/>
                <w:b w:val="0"/>
                <w:i w:val="0"/>
                <w:strike w:val="0"/>
                <w:kern w:val="0"/>
                <w:sz w:val="16"/>
                <w:szCs w:val="24"/>
                <w:highlight w:val="none"/>
              </w:rPr>
              <w:t>INICIO DE TRASLADO</w:t>
            </w:r>
            <w:bookmarkEnd w:id="1252"/>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253" w:name="_DV_C1038"/>
            <w:r>
              <w:rPr>
                <w:rStyle w:val="DeltaViewInsertion"/>
                <w:rFonts w:ascii="Calibri" w:hAnsi="Calibri" w:cs="Calibri"/>
                <w:b w:val="0"/>
                <w:i w:val="0"/>
                <w:strike w:val="0"/>
                <w:kern w:val="0"/>
                <w:sz w:val="16"/>
                <w:szCs w:val="24"/>
                <w:highlight w:val="none"/>
                <w:lang w:val="es-PE"/>
              </w:rPr>
              <w:t>EGRESO POR DEVOLUCION EN COMPRAS / EGRESO POR DEVOLUCION EN COMPRAS CON ENTREGA A TERCEROS</w:t>
            </w:r>
            <w:bookmarkEnd w:id="1253"/>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54" w:name="_DV_C1039"/>
            <w:r>
              <w:rPr>
                <w:rStyle w:val="DeltaViewInsertion"/>
                <w:rFonts w:ascii="Calibri" w:hAnsi="Calibri" w:cs="Calibri"/>
                <w:b w:val="0"/>
                <w:i w:val="0"/>
                <w:strike w:val="0"/>
                <w:kern w:val="0"/>
                <w:sz w:val="16"/>
                <w:szCs w:val="24"/>
                <w:highlight w:val="none"/>
              </w:rPr>
              <w:t>SOMBRA</w:t>
            </w:r>
            <w:bookmarkEnd w:id="1254"/>
          </w:p>
        </w:tc>
      </w:tr>
      <w:tr>
        <w:tblPrEx>
          <w:tblW w:w="5000" w:type="pct"/>
          <w:tblCellMar>
            <w:left w:w="70" w:type="dxa"/>
            <w:right w:w="70" w:type="dxa"/>
          </w:tblCellMar>
        </w:tblPrEx>
        <w:trPr>
          <w:trHeight w:val="450"/>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255" w:name="_DV_C1040"/>
            <w:r>
              <w:rPr>
                <w:rStyle w:val="DeltaViewInsertion"/>
                <w:rFonts w:ascii="Calibri" w:hAnsi="Calibri" w:cs="Calibri"/>
                <w:b w:val="0"/>
                <w:i w:val="0"/>
                <w:strike w:val="0"/>
                <w:kern w:val="0"/>
                <w:sz w:val="16"/>
                <w:szCs w:val="24"/>
                <w:highlight w:val="none"/>
                <w:lang w:val="es-PE"/>
              </w:rPr>
              <w:t>REMITENTE</w:t>
            </w:r>
            <w:bookmarkEnd w:id="1255"/>
          </w:p>
        </w:tc>
        <w:tc>
          <w:tcPr>
            <w:tcW w:w="278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256" w:name="_DV_C1041"/>
            <w:r>
              <w:rPr>
                <w:rStyle w:val="DeltaViewInsertion"/>
                <w:rFonts w:ascii="Calibri" w:hAnsi="Calibri" w:cs="Calibri"/>
                <w:b w:val="0"/>
                <w:i w:val="0"/>
                <w:strike w:val="0"/>
                <w:kern w:val="0"/>
                <w:sz w:val="16"/>
                <w:szCs w:val="24"/>
                <w:highlight w:val="none"/>
                <w:lang w:val="es-PE"/>
              </w:rPr>
              <w:t>DEVOLUCION (COMPRA)</w:t>
            </w:r>
            <w:bookmarkEnd w:id="1256"/>
          </w:p>
        </w:tc>
        <w:tc>
          <w:tcPr>
            <w:tcW w:w="1208"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257" w:name="_DV_C1042"/>
            <w:r>
              <w:rPr>
                <w:rStyle w:val="DeltaViewInsertion"/>
                <w:rFonts w:ascii="Calibri" w:hAnsi="Calibri" w:cs="Calibri"/>
                <w:b w:val="0"/>
                <w:i w:val="0"/>
                <w:strike w:val="0"/>
                <w:kern w:val="0"/>
                <w:sz w:val="16"/>
                <w:szCs w:val="24"/>
                <w:highlight w:val="none"/>
                <w:lang w:val="es-PE"/>
              </w:rPr>
              <w:t>REMITENTE</w:t>
            </w:r>
            <w:bookmarkEnd w:id="1257"/>
          </w:p>
        </w:tc>
        <w:tc>
          <w:tcPr>
            <w:tcW w:w="2023"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258" w:name="_DV_C1043"/>
            <w:r>
              <w:rPr>
                <w:rStyle w:val="DeltaViewInsertion"/>
                <w:rFonts w:ascii="Calibri" w:hAnsi="Calibri" w:cs="Calibri"/>
                <w:b w:val="0"/>
                <w:i w:val="0"/>
                <w:strike w:val="0"/>
                <w:kern w:val="0"/>
                <w:sz w:val="16"/>
                <w:szCs w:val="24"/>
                <w:highlight w:val="none"/>
                <w:lang w:val="es-PE"/>
              </w:rPr>
              <w:t>INICIO DE TRASLADO</w:t>
            </w:r>
            <w:bookmarkEnd w:id="1258"/>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259" w:name="_DV_C1044"/>
            <w:r>
              <w:rPr>
                <w:rStyle w:val="DeltaViewInsertion"/>
                <w:rFonts w:ascii="Calibri" w:hAnsi="Calibri" w:cs="Calibri"/>
                <w:b w:val="0"/>
                <w:i w:val="0"/>
                <w:strike w:val="0"/>
                <w:kern w:val="0"/>
                <w:sz w:val="16"/>
                <w:szCs w:val="24"/>
                <w:highlight w:val="none"/>
                <w:lang w:val="es-PE"/>
              </w:rPr>
              <w:t>EGRESO POR DEVOLUCION EN COMPRAS / EGRESO POR DEVOLUCION EN COMPRAS CON ENTREGA A TERCEROS</w:t>
            </w:r>
            <w:bookmarkEnd w:id="1259"/>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260" w:name="_DV_C1045"/>
            <w:r>
              <w:rPr>
                <w:rStyle w:val="DeltaViewInsertion"/>
                <w:rFonts w:ascii="Calibri" w:hAnsi="Calibri" w:cs="Calibri"/>
                <w:b w:val="0"/>
                <w:i w:val="0"/>
                <w:strike w:val="0"/>
                <w:kern w:val="0"/>
                <w:sz w:val="16"/>
                <w:szCs w:val="24"/>
                <w:highlight w:val="none"/>
                <w:lang w:val="es-PE"/>
              </w:rPr>
              <w:t>SOMBRA</w:t>
            </w:r>
            <w:bookmarkEnd w:id="1260"/>
          </w:p>
        </w:tc>
      </w:tr>
      <w:tr>
        <w:tblPrEx>
          <w:tblW w:w="5000" w:type="pct"/>
          <w:tblCellMar>
            <w:left w:w="70" w:type="dxa"/>
            <w:right w:w="70" w:type="dxa"/>
          </w:tblCellMar>
        </w:tblPrEx>
        <w:trPr>
          <w:trHeight w:val="675"/>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61" w:name="_DV_C1046"/>
            <w:r>
              <w:rPr>
                <w:rStyle w:val="DeltaViewInsertion"/>
                <w:rFonts w:ascii="Calibri" w:hAnsi="Calibri" w:cs="Calibri"/>
                <w:b w:val="0"/>
                <w:i w:val="0"/>
                <w:strike w:val="0"/>
                <w:kern w:val="0"/>
                <w:sz w:val="16"/>
                <w:szCs w:val="24"/>
                <w:highlight w:val="none"/>
              </w:rPr>
              <w:t>REMITENTE</w:t>
            </w:r>
            <w:bookmarkEnd w:id="1261"/>
          </w:p>
        </w:tc>
        <w:tc>
          <w:tcPr>
            <w:tcW w:w="278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262" w:name="_DV_C1047"/>
            <w:r>
              <w:rPr>
                <w:rStyle w:val="DeltaViewInsertion"/>
                <w:rFonts w:ascii="Calibri" w:hAnsi="Calibri" w:cs="Calibri"/>
                <w:b w:val="0"/>
                <w:i w:val="0"/>
                <w:strike w:val="0"/>
                <w:kern w:val="0"/>
                <w:sz w:val="16"/>
                <w:szCs w:val="24"/>
                <w:highlight w:val="none"/>
                <w:lang w:val="es-PE"/>
              </w:rPr>
              <w:t>TRASLADO ENTRE ESTABLECIMIENTOS DE LA MISMA EMPRESA</w:t>
            </w:r>
            <w:bookmarkEnd w:id="1262"/>
          </w:p>
        </w:tc>
        <w:tc>
          <w:tcPr>
            <w:tcW w:w="1208"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63" w:name="_DV_C1048"/>
            <w:r>
              <w:rPr>
                <w:rStyle w:val="DeltaViewInsertion"/>
                <w:rFonts w:ascii="Calibri" w:hAnsi="Calibri" w:cs="Calibri"/>
                <w:b w:val="0"/>
                <w:i w:val="0"/>
                <w:strike w:val="0"/>
                <w:kern w:val="0"/>
                <w:sz w:val="16"/>
                <w:szCs w:val="24"/>
                <w:highlight w:val="none"/>
              </w:rPr>
              <w:t>REMITENTE</w:t>
            </w:r>
            <w:bookmarkEnd w:id="1263"/>
          </w:p>
        </w:tc>
        <w:tc>
          <w:tcPr>
            <w:tcW w:w="2023"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64" w:name="_DV_C1049"/>
            <w:r>
              <w:rPr>
                <w:rStyle w:val="DeltaViewInsertion"/>
                <w:rFonts w:ascii="Calibri" w:hAnsi="Calibri" w:cs="Calibri"/>
                <w:b w:val="0"/>
                <w:i w:val="0"/>
                <w:strike w:val="0"/>
                <w:kern w:val="0"/>
                <w:sz w:val="16"/>
                <w:szCs w:val="24"/>
                <w:highlight w:val="none"/>
              </w:rPr>
              <w:t>INICIO DE TRASLADO</w:t>
            </w:r>
            <w:bookmarkEnd w:id="1264"/>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265" w:name="_DV_C1050"/>
            <w:r>
              <w:rPr>
                <w:rStyle w:val="DeltaViewInsertion"/>
                <w:rFonts w:ascii="Calibri" w:hAnsi="Calibri" w:cs="Calibri"/>
                <w:b w:val="0"/>
                <w:i w:val="0"/>
                <w:strike w:val="0"/>
                <w:kern w:val="0"/>
                <w:sz w:val="16"/>
                <w:szCs w:val="24"/>
                <w:highlight w:val="none"/>
                <w:lang w:val="es-PE"/>
              </w:rPr>
              <w:t>EGRESO DE UN ESTABLECIMIENTO A OTRO ESTABLECIMIENTO REGISTRADOS POR UN MISMO USUARIO</w:t>
            </w:r>
            <w:bookmarkEnd w:id="1265"/>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66" w:name="_DV_C1051"/>
            <w:r>
              <w:rPr>
                <w:rStyle w:val="DeltaViewInsertion"/>
                <w:rFonts w:ascii="Calibri" w:hAnsi="Calibri" w:cs="Calibri"/>
                <w:b w:val="0"/>
                <w:i w:val="0"/>
                <w:strike w:val="0"/>
                <w:kern w:val="0"/>
                <w:sz w:val="16"/>
                <w:szCs w:val="24"/>
                <w:highlight w:val="none"/>
              </w:rPr>
              <w:t>SOMBRA</w:t>
            </w:r>
            <w:bookmarkEnd w:id="1266"/>
          </w:p>
        </w:tc>
      </w:tr>
      <w:tr>
        <w:tblPrEx>
          <w:tblW w:w="5000" w:type="pct"/>
          <w:tblCellMar>
            <w:left w:w="70" w:type="dxa"/>
            <w:right w:w="70" w:type="dxa"/>
          </w:tblCellMar>
        </w:tblPrEx>
        <w:trPr>
          <w:trHeight w:val="900"/>
        </w:trPr>
        <w:tc>
          <w:tcPr>
            <w:tcW w:w="1241"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REMITENTE</w:t>
            </w:r>
          </w:p>
        </w:tc>
        <w:tc>
          <w:tcPr>
            <w:tcW w:w="2784"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TRASLADO DE </w:t>
            </w:r>
            <w:bookmarkStart w:id="1267" w:name="_DV_C1052"/>
            <w:r>
              <w:rPr>
                <w:rStyle w:val="DeltaViewDeletion"/>
                <w:rFonts w:ascii="Calibri" w:hAnsi="Calibri" w:cs="Calibri"/>
                <w:b w:val="0"/>
                <w:i w:val="0"/>
                <w:kern w:val="0"/>
                <w:sz w:val="16"/>
                <w:szCs w:val="24"/>
                <w:highlight w:val="none"/>
                <w:u w:val="none"/>
              </w:rPr>
              <w:t>BF</w:t>
            </w:r>
            <w:bookmarkEnd w:id="1267"/>
            <w:bookmarkStart w:id="1268" w:name="_DV_C1053"/>
            <w:r>
              <w:rPr>
                <w:rStyle w:val="DeltaViewInsertion"/>
                <w:rFonts w:ascii="Calibri" w:hAnsi="Calibri" w:cs="Calibri"/>
                <w:b w:val="0"/>
                <w:i w:val="0"/>
                <w:strike w:val="0"/>
                <w:kern w:val="0"/>
                <w:sz w:val="16"/>
                <w:szCs w:val="24"/>
                <w:highlight w:val="none"/>
                <w:lang w:val="es-PE"/>
              </w:rPr>
              <w:t>BIENES</w:t>
            </w:r>
            <w:bookmarkEnd w:id="1268"/>
            <w:r>
              <w:rPr>
                <w:rFonts w:ascii="Calibri" w:hAnsi="Calibri" w:cs="Calibri"/>
                <w:b w:val="0"/>
                <w:i w:val="0"/>
                <w:strike w:val="0"/>
                <w:color w:val="000000"/>
                <w:kern w:val="0"/>
                <w:sz w:val="16"/>
                <w:szCs w:val="24"/>
                <w:highlight w:val="none"/>
                <w:u w:val="none"/>
                <w:lang w:val="es-PE"/>
              </w:rPr>
              <w:t xml:space="preserve"> PARA </w:t>
            </w:r>
            <w:bookmarkStart w:id="1269" w:name="_DV_C1054"/>
            <w:r>
              <w:rPr>
                <w:rStyle w:val="DeltaViewDeletion"/>
                <w:rFonts w:ascii="Calibri" w:hAnsi="Calibri" w:cs="Calibri"/>
                <w:b w:val="0"/>
                <w:i w:val="0"/>
                <w:kern w:val="0"/>
                <w:sz w:val="16"/>
                <w:szCs w:val="24"/>
                <w:highlight w:val="none"/>
                <w:u w:val="none"/>
              </w:rPr>
              <w:t>SERVICIO DE TERCEROS</w:t>
            </w:r>
            <w:bookmarkEnd w:id="1269"/>
            <w:bookmarkStart w:id="1270" w:name="_DV_C1055"/>
            <w:r>
              <w:rPr>
                <w:rStyle w:val="DeltaViewInsertion"/>
                <w:rFonts w:ascii="Calibri" w:hAnsi="Calibri" w:cs="Calibri"/>
                <w:b w:val="0"/>
                <w:i w:val="0"/>
                <w:strike w:val="0"/>
                <w:kern w:val="0"/>
                <w:sz w:val="16"/>
                <w:szCs w:val="24"/>
                <w:highlight w:val="none"/>
                <w:lang w:val="es-PE"/>
              </w:rPr>
              <w:t>SERVICIOS DE TRANSFORMACION, MANIPULACION O ALMACENAMIENTO</w:t>
            </w:r>
            <w:bookmarkEnd w:id="1270"/>
          </w:p>
        </w:tc>
        <w:tc>
          <w:tcPr>
            <w:tcW w:w="120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REMITENTE</w:t>
            </w:r>
          </w:p>
        </w:tc>
        <w:tc>
          <w:tcPr>
            <w:tcW w:w="2023"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INICIO DE TRASLADO</w:t>
            </w:r>
          </w:p>
        </w:tc>
        <w:tc>
          <w:tcPr>
            <w:tcW w:w="5799"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PARA PRODUCCION DE BF A PARTIR DE BF POR SERVICIO DE TERCEROS</w:t>
            </w:r>
            <w:bookmarkStart w:id="1271" w:name="_DV_C1056"/>
            <w:r>
              <w:rPr>
                <w:rStyle w:val="DeltaViewInsertion"/>
                <w:rFonts w:ascii="Calibri" w:hAnsi="Calibri" w:cs="Calibri"/>
                <w:b w:val="0"/>
                <w:i w:val="0"/>
                <w:strike w:val="0"/>
                <w:kern w:val="0"/>
                <w:sz w:val="16"/>
                <w:szCs w:val="24"/>
                <w:highlight w:val="none"/>
                <w:lang w:val="es-PE"/>
              </w:rPr>
              <w:t xml:space="preserve"> / EGRESO PARA TRANSFORMACION A BNF POR SERVICIO DE TERCEROS / Egreso de establecimiento por envío al Servicio de Almacenamiento / </w:t>
            </w:r>
            <w:bookmarkEnd w:id="1271"/>
          </w:p>
        </w:tc>
        <w:tc>
          <w:tcPr>
            <w:tcW w:w="1089" w:type="dxa"/>
            <w:gridSpan w:val="3"/>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72" w:name="_DV_C1057"/>
            <w:r>
              <w:rPr>
                <w:rStyle w:val="DeltaViewDeletion"/>
                <w:rFonts w:ascii="Calibri" w:hAnsi="Calibri" w:cs="Calibri"/>
                <w:b w:val="0"/>
                <w:i w:val="0"/>
                <w:kern w:val="0"/>
                <w:sz w:val="16"/>
                <w:szCs w:val="24"/>
                <w:highlight w:val="none"/>
                <w:u w:val="none"/>
              </w:rPr>
              <w:t>FIRME</w:t>
            </w:r>
            <w:bookmarkEnd w:id="1272"/>
            <w:bookmarkStart w:id="1273" w:name="_DV_C1058"/>
            <w:r>
              <w:rPr>
                <w:rStyle w:val="DeltaViewInsertion"/>
                <w:rFonts w:ascii="Calibri" w:hAnsi="Calibri" w:cs="Calibri"/>
                <w:b w:val="0"/>
                <w:i w:val="0"/>
                <w:strike w:val="0"/>
                <w:kern w:val="0"/>
                <w:sz w:val="16"/>
                <w:szCs w:val="24"/>
                <w:highlight w:val="none"/>
              </w:rPr>
              <w:t>SOMBRA</w:t>
            </w:r>
            <w:bookmarkEnd w:id="1273"/>
          </w:p>
        </w:tc>
      </w:tr>
      <w:tr>
        <w:tblPrEx>
          <w:tblW w:w="5000" w:type="pct"/>
          <w:tblCellMar>
            <w:left w:w="70" w:type="dxa"/>
            <w:right w:w="70" w:type="dxa"/>
          </w:tblCellMar>
        </w:tblPrEx>
        <w:trPr>
          <w:trHeight w:val="1125"/>
        </w:trPr>
        <w:tc>
          <w:tcPr>
            <w:tcW w:w="1241"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74" w:name="_DV_C1059"/>
            <w:r>
              <w:rPr>
                <w:rStyle w:val="DeltaViewDeletion"/>
                <w:rFonts w:ascii="Calibri" w:hAnsi="Calibri" w:cs="Calibri"/>
                <w:b w:val="0"/>
                <w:i w:val="0"/>
                <w:kern w:val="0"/>
                <w:sz w:val="16"/>
                <w:szCs w:val="24"/>
                <w:highlight w:val="none"/>
                <w:u w:val="none"/>
              </w:rPr>
              <w:t>REMITENTE</w:t>
            </w:r>
            <w:bookmarkEnd w:id="1274"/>
          </w:p>
          <w:p>
            <w:pPr>
              <w:numPr>
                <w:numId w:val="0"/>
              </w:numPr>
              <w:ind w:right="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REMITENTE</w:t>
            </w:r>
          </w:p>
        </w:tc>
        <w:tc>
          <w:tcPr>
            <w:tcW w:w="2784"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lang w:val="es-PE"/>
              </w:rPr>
              <w:t>RECOJO DE BIENES</w:t>
            </w:r>
            <w:r>
              <w:rPr>
                <w:rFonts w:ascii="Calibri" w:hAnsi="Calibri" w:cs="Calibri"/>
                <w:b w:val="0"/>
                <w:i w:val="0"/>
                <w:strike w:val="0"/>
                <w:color w:val="000000"/>
                <w:kern w:val="0"/>
                <w:sz w:val="16"/>
                <w:szCs w:val="24"/>
                <w:highlight w:val="none"/>
                <w:u w:val="none"/>
              </w:rPr>
              <w:t xml:space="preserve"> </w:t>
            </w:r>
          </w:p>
          <w:p>
            <w:pPr>
              <w:numPr>
                <w:numId w:val="0"/>
              </w:numPr>
              <w:ind w:left="0" w:firstLine="0"/>
              <w:jc w:val="left"/>
              <w:rPr>
                <w:rFonts w:ascii="Calibri" w:hAnsi="Calibri" w:cs="Calibri"/>
                <w:b w:val="0"/>
                <w:i w:val="0"/>
                <w:strike w:val="0"/>
                <w:color w:val="000000"/>
                <w:kern w:val="0"/>
                <w:sz w:val="16"/>
                <w:szCs w:val="24"/>
                <w:highlight w:val="none"/>
                <w:u w:val="none"/>
              </w:rPr>
            </w:pPr>
            <w:bookmarkStart w:id="1275" w:name="_DV_C1060"/>
            <w:r>
              <w:rPr>
                <w:rStyle w:val="DeltaViewDeletion"/>
                <w:rFonts w:ascii="Calibri" w:hAnsi="Calibri" w:cs="Calibri"/>
                <w:b w:val="0"/>
                <w:i w:val="0"/>
                <w:kern w:val="0"/>
                <w:sz w:val="16"/>
                <w:szCs w:val="24"/>
                <w:highlight w:val="none"/>
                <w:u w:val="none"/>
              </w:rPr>
              <w:t xml:space="preserve">RECOJO DE BIENES </w:t>
            </w:r>
            <w:bookmarkEnd w:id="1275"/>
          </w:p>
        </w:tc>
        <w:tc>
          <w:tcPr>
            <w:tcW w:w="1208"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76" w:name="_DV_C1061"/>
            <w:r>
              <w:rPr>
                <w:rStyle w:val="DeltaViewDeletion"/>
                <w:rFonts w:ascii="Calibri" w:hAnsi="Calibri" w:cs="Calibri"/>
                <w:b w:val="0"/>
                <w:i w:val="0"/>
                <w:kern w:val="0"/>
                <w:sz w:val="16"/>
                <w:szCs w:val="24"/>
                <w:highlight w:val="none"/>
                <w:u w:val="none"/>
              </w:rPr>
              <w:t>PROVEEDOR</w:t>
            </w:r>
            <w:bookmarkEnd w:id="1276"/>
          </w:p>
          <w:p>
            <w:pPr>
              <w:numPr>
                <w:numId w:val="0"/>
              </w:numPr>
              <w:ind w:right="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PROVEEDOR</w:t>
            </w:r>
          </w:p>
        </w:tc>
        <w:tc>
          <w:tcPr>
            <w:tcW w:w="2023"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77" w:name="_DV_C1062"/>
            <w:r>
              <w:rPr>
                <w:rStyle w:val="DeltaViewDeletion"/>
                <w:rFonts w:ascii="Calibri" w:hAnsi="Calibri" w:cs="Calibri"/>
                <w:b w:val="0"/>
                <w:i w:val="0"/>
                <w:kern w:val="0"/>
                <w:sz w:val="16"/>
                <w:szCs w:val="24"/>
                <w:highlight w:val="none"/>
                <w:u w:val="none"/>
              </w:rPr>
              <w:t>INICIO DE TRASLADO</w:t>
            </w:r>
            <w:bookmarkEnd w:id="1277"/>
          </w:p>
          <w:p>
            <w:pPr>
              <w:numPr>
                <w:numId w:val="0"/>
              </w:numPr>
              <w:ind w:right="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INICIO DE TRASLADO</w:t>
            </w:r>
          </w:p>
        </w:tc>
        <w:tc>
          <w:tcPr>
            <w:tcW w:w="5799"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rPr>
            </w:pPr>
            <w:r>
              <w:rPr>
                <w:rFonts w:ascii="Calibri" w:hAnsi="Calibri" w:cs="Calibri"/>
                <w:b w:val="0"/>
                <w:i w:val="0"/>
                <w:strike w:val="0"/>
                <w:color w:val="000000"/>
                <w:kern w:val="0"/>
                <w:sz w:val="16"/>
                <w:szCs w:val="24"/>
                <w:highlight w:val="none"/>
                <w:u w:val="none"/>
                <w:lang w:val="es-PE"/>
              </w:rPr>
              <w:t>EGRESO HACIA ESTABLECIMIENTO DEL PROPIETARIO POR SERVICIO DE TERCEROS PARA PRODUCCION DE BF A PARTIR DE BF</w:t>
            </w:r>
          </w:p>
          <w:p>
            <w:pPr>
              <w:numPr>
                <w:numId w:val="0"/>
              </w:numPr>
              <w:ind w:right="0"/>
              <w:jc w:val="center"/>
              <w:rPr>
                <w:rFonts w:ascii="Calibri" w:hAnsi="Calibri" w:cs="Calibri"/>
                <w:b w:val="0"/>
                <w:i w:val="0"/>
                <w:strike w:val="0"/>
                <w:color w:val="000000"/>
                <w:kern w:val="0"/>
                <w:sz w:val="16"/>
                <w:szCs w:val="24"/>
                <w:highlight w:val="none"/>
                <w:u w:val="none"/>
                <w:lang w:val="es-PE"/>
              </w:rPr>
            </w:pPr>
            <w:bookmarkStart w:id="1278" w:name="_DV_C1063"/>
            <w:r>
              <w:rPr>
                <w:rStyle w:val="DeltaViewInsertion"/>
                <w:rFonts w:ascii="Calibri" w:hAnsi="Calibri" w:cs="Calibri"/>
                <w:b w:val="0"/>
                <w:i w:val="0"/>
                <w:strike w:val="0"/>
                <w:kern w:val="0"/>
                <w:sz w:val="16"/>
                <w:szCs w:val="24"/>
                <w:highlight w:val="none"/>
                <w:lang w:val="es-PE"/>
              </w:rPr>
              <w:t xml:space="preserve"> /  </w:t>
            </w:r>
            <w:bookmarkEnd w:id="1278"/>
            <w:r>
              <w:rPr>
                <w:rFonts w:ascii="Calibri" w:hAnsi="Calibri" w:cs="Calibri"/>
                <w:b w:val="0"/>
                <w:i w:val="0"/>
                <w:strike w:val="0"/>
                <w:color w:val="000000"/>
                <w:kern w:val="0"/>
                <w:sz w:val="16"/>
                <w:szCs w:val="24"/>
                <w:highlight w:val="none"/>
                <w:u w:val="none"/>
                <w:lang w:val="es-PE"/>
              </w:rPr>
              <w:t>EGRESO DEL ESTABLECIMIENTO DEL SERVICIO DE TERCEROS POR PRODUCCIÓN DE BF A PARTIR DE UN BNF</w:t>
            </w:r>
            <w:bookmarkStart w:id="1279" w:name="_DV_C1064"/>
            <w:r>
              <w:rPr>
                <w:rStyle w:val="DeltaViewInsertion"/>
                <w:rFonts w:ascii="Calibri" w:hAnsi="Calibri" w:cs="Calibri"/>
                <w:b w:val="0"/>
                <w:i w:val="0"/>
                <w:strike w:val="0"/>
                <w:kern w:val="0"/>
                <w:sz w:val="16"/>
                <w:szCs w:val="24"/>
                <w:highlight w:val="none"/>
                <w:lang w:val="es-PE"/>
              </w:rPr>
              <w:t xml:space="preserve"> / EGRESO DE ALMACEN POR HABER PRESTADO SERVICIO DE ALMACENAMIENTO</w:t>
            </w:r>
            <w:bookmarkEnd w:id="1279"/>
          </w:p>
        </w:tc>
        <w:tc>
          <w:tcPr>
            <w:tcW w:w="1089" w:type="dxa"/>
            <w:gridSpan w:val="3"/>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auto"/>
                <w:kern w:val="0"/>
                <w:sz w:val="16"/>
                <w:szCs w:val="24"/>
                <w:highlight w:val="none"/>
                <w:u w:val="none"/>
              </w:rPr>
            </w:pPr>
            <w:bookmarkStart w:id="1280" w:name="_DV_C1065"/>
            <w:r>
              <w:rPr>
                <w:rStyle w:val="DeltaViewDeletion"/>
                <w:rFonts w:ascii="Calibri" w:hAnsi="Calibri" w:cs="Calibri"/>
                <w:b w:val="0"/>
                <w:i w:val="0"/>
                <w:kern w:val="0"/>
                <w:sz w:val="16"/>
                <w:szCs w:val="24"/>
                <w:highlight w:val="none"/>
                <w:u w:val="none"/>
              </w:rPr>
              <w:t>FIRME</w:t>
            </w:r>
            <w:bookmarkEnd w:id="1280"/>
          </w:p>
          <w:p>
            <w:pPr>
              <w:numPr>
                <w:numId w:val="0"/>
              </w:numPr>
              <w:ind w:right="0"/>
              <w:jc w:val="center"/>
              <w:rPr>
                <w:rFonts w:ascii="Calibri" w:hAnsi="Calibri" w:cs="Calibri"/>
                <w:b w:val="0"/>
                <w:i w:val="0"/>
                <w:strike w:val="0"/>
                <w:color w:val="000000"/>
                <w:kern w:val="0"/>
                <w:sz w:val="16"/>
                <w:szCs w:val="24"/>
                <w:highlight w:val="none"/>
                <w:u w:val="none"/>
              </w:rPr>
            </w:pPr>
            <w:bookmarkStart w:id="1281" w:name="_DV_C1066"/>
            <w:r>
              <w:rPr>
                <w:rStyle w:val="DeltaViewDeletion"/>
                <w:rFonts w:ascii="Calibri" w:hAnsi="Calibri" w:cs="Calibri"/>
                <w:b w:val="0"/>
                <w:i w:val="0"/>
                <w:kern w:val="0"/>
                <w:sz w:val="16"/>
                <w:szCs w:val="24"/>
                <w:highlight w:val="none"/>
                <w:u w:val="none"/>
              </w:rPr>
              <w:t>FIRME</w:t>
            </w:r>
            <w:bookmarkEnd w:id="1281"/>
            <w:bookmarkStart w:id="1282" w:name="_DV_C1067"/>
            <w:r>
              <w:rPr>
                <w:rStyle w:val="DeltaViewInsertion"/>
                <w:rFonts w:ascii="Calibri" w:hAnsi="Calibri" w:cs="Calibri"/>
                <w:b w:val="0"/>
                <w:i w:val="0"/>
                <w:strike w:val="0"/>
                <w:kern w:val="0"/>
                <w:sz w:val="16"/>
                <w:szCs w:val="24"/>
                <w:highlight w:val="none"/>
              </w:rPr>
              <w:t>SOMBRA</w:t>
            </w:r>
            <w:bookmarkEnd w:id="1282"/>
          </w:p>
        </w:tc>
      </w:tr>
      <w:tr>
        <w:tblPrEx>
          <w:tblW w:w="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PrEx>
        <w:trPr>
          <w:trHeight w:val="20"/>
        </w:trPr>
        <w:tc>
          <w:tcPr>
            <w:tcW w:w="1241"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1283" w:name="_DV_C1068"/>
            <w:r>
              <w:rPr>
                <w:rStyle w:val="DeltaViewDeletion"/>
                <w:rFonts w:ascii="Calibri" w:hAnsi="Calibri" w:cs="Calibri"/>
                <w:b w:val="0"/>
                <w:i w:val="0"/>
                <w:kern w:val="0"/>
                <w:sz w:val="16"/>
                <w:szCs w:val="24"/>
                <w:highlight w:val="none"/>
                <w:u w:val="none"/>
              </w:rPr>
              <w:t>REMITENTE</w:t>
            </w:r>
            <w:bookmarkEnd w:id="1283"/>
          </w:p>
        </w:tc>
        <w:tc>
          <w:tcPr>
            <w:tcW w:w="2784"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1284" w:name="_DV_C1069"/>
            <w:r>
              <w:rPr>
                <w:rStyle w:val="DeltaViewDeletion"/>
                <w:rFonts w:ascii="Calibri" w:hAnsi="Calibri" w:cs="Calibri"/>
                <w:b w:val="0"/>
                <w:i w:val="0"/>
                <w:kern w:val="0"/>
                <w:sz w:val="16"/>
                <w:szCs w:val="24"/>
                <w:highlight w:val="none"/>
                <w:u w:val="none"/>
              </w:rPr>
              <w:t>TRASLADO DE BF PARA SERVICIO DE TERCEROS</w:t>
            </w:r>
            <w:bookmarkEnd w:id="1284"/>
          </w:p>
        </w:tc>
        <w:tc>
          <w:tcPr>
            <w:tcW w:w="1208"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1285" w:name="_DV_C1070"/>
            <w:r>
              <w:rPr>
                <w:rStyle w:val="DeltaViewDeletion"/>
                <w:rFonts w:ascii="Calibri" w:hAnsi="Calibri" w:cs="Calibri"/>
                <w:b w:val="0"/>
                <w:i w:val="0"/>
                <w:kern w:val="0"/>
                <w:sz w:val="16"/>
                <w:szCs w:val="24"/>
                <w:highlight w:val="none"/>
                <w:u w:val="none"/>
              </w:rPr>
              <w:t>REMITENTE</w:t>
            </w:r>
            <w:bookmarkEnd w:id="1285"/>
          </w:p>
        </w:tc>
        <w:tc>
          <w:tcPr>
            <w:tcW w:w="2023"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1286" w:name="_DV_C1071"/>
            <w:r>
              <w:rPr>
                <w:rStyle w:val="DeltaViewDeletion"/>
                <w:rFonts w:ascii="Calibri" w:hAnsi="Calibri" w:cs="Calibri"/>
                <w:b w:val="0"/>
                <w:i w:val="0"/>
                <w:kern w:val="0"/>
                <w:sz w:val="16"/>
                <w:szCs w:val="24"/>
                <w:highlight w:val="none"/>
                <w:u w:val="none"/>
              </w:rPr>
              <w:t>INICIO DE TRASLADO</w:t>
            </w:r>
            <w:bookmarkEnd w:id="1286"/>
          </w:p>
        </w:tc>
        <w:tc>
          <w:tcPr>
            <w:tcW w:w="5799"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auto"/>
                <w:kern w:val="0"/>
                <w:sz w:val="16"/>
                <w:szCs w:val="24"/>
                <w:highlight w:val="none"/>
                <w:u w:val="none"/>
              </w:rPr>
            </w:pPr>
            <w:bookmarkStart w:id="1287" w:name="_DV_C1072"/>
            <w:r>
              <w:rPr>
                <w:rStyle w:val="DeltaViewDeletion"/>
                <w:rFonts w:ascii="Calibri" w:hAnsi="Calibri" w:cs="Calibri"/>
                <w:b w:val="0"/>
                <w:i w:val="0"/>
                <w:kern w:val="0"/>
                <w:sz w:val="16"/>
                <w:szCs w:val="24"/>
                <w:highlight w:val="none"/>
                <w:u w:val="none"/>
              </w:rPr>
              <w:t>EGRESO PARA TRANSFORMACION A BNF POR SERVICIO DE TERCEROS</w:t>
            </w:r>
            <w:bookmarkEnd w:id="1287"/>
          </w:p>
        </w:tc>
        <w:tc>
          <w:tcPr>
            <w:tcW w:w="1089" w:type="dxa"/>
            <w:gridSpan w:val="3"/>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auto"/>
                <w:kern w:val="0"/>
                <w:sz w:val="16"/>
                <w:szCs w:val="24"/>
                <w:highlight w:val="none"/>
                <w:u w:val="none"/>
              </w:rPr>
            </w:pPr>
            <w:bookmarkStart w:id="1288" w:name="_DV_C1073"/>
            <w:r>
              <w:rPr>
                <w:rStyle w:val="DeltaViewDeletion"/>
                <w:rFonts w:ascii="Calibri" w:hAnsi="Calibri" w:cs="Calibri"/>
                <w:b w:val="0"/>
                <w:i w:val="0"/>
                <w:kern w:val="0"/>
                <w:sz w:val="16"/>
                <w:szCs w:val="24"/>
                <w:highlight w:val="none"/>
                <w:u w:val="none"/>
              </w:rPr>
              <w:t>FIRME</w:t>
            </w:r>
            <w:bookmarkEnd w:id="1288"/>
          </w:p>
        </w:tc>
      </w:tr>
      <w:tr>
        <w:tblPrEx>
          <w:tblW w:w="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PrEx>
        <w:trPr>
          <w:trHeight w:val="20"/>
        </w:trPr>
        <w:tc>
          <w:tcPr>
            <w:tcW w:w="1241"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1289" w:name="_DV_C1074"/>
            <w:r>
              <w:rPr>
                <w:rStyle w:val="DeltaViewDeletion"/>
                <w:rFonts w:ascii="Calibri" w:hAnsi="Calibri" w:cs="Calibri"/>
                <w:b w:val="0"/>
                <w:i w:val="0"/>
                <w:kern w:val="0"/>
                <w:sz w:val="16"/>
                <w:szCs w:val="24"/>
                <w:highlight w:val="none"/>
                <w:u w:val="none"/>
              </w:rPr>
              <w:t>REMITENTE</w:t>
            </w:r>
            <w:bookmarkEnd w:id="1289"/>
          </w:p>
        </w:tc>
        <w:tc>
          <w:tcPr>
            <w:tcW w:w="2784"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1290" w:name="_DV_C1075"/>
            <w:r>
              <w:rPr>
                <w:rStyle w:val="DeltaViewDeletion"/>
                <w:rFonts w:ascii="Calibri" w:hAnsi="Calibri" w:cs="Calibri"/>
                <w:b w:val="0"/>
                <w:i w:val="0"/>
                <w:kern w:val="0"/>
                <w:sz w:val="16"/>
                <w:szCs w:val="24"/>
                <w:highlight w:val="none"/>
                <w:u w:val="none"/>
              </w:rPr>
              <w:t>TRASLADO DE BF PARA SERVICIO DE TERCEROS</w:t>
            </w:r>
            <w:bookmarkEnd w:id="1290"/>
          </w:p>
        </w:tc>
        <w:tc>
          <w:tcPr>
            <w:tcW w:w="1208"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1291" w:name="_DV_C1076"/>
            <w:r>
              <w:rPr>
                <w:rStyle w:val="DeltaViewDeletion"/>
                <w:rFonts w:ascii="Calibri" w:hAnsi="Calibri" w:cs="Calibri"/>
                <w:b w:val="0"/>
                <w:i w:val="0"/>
                <w:kern w:val="0"/>
                <w:sz w:val="16"/>
                <w:szCs w:val="24"/>
                <w:highlight w:val="none"/>
                <w:u w:val="none"/>
              </w:rPr>
              <w:t>REMITENTE</w:t>
            </w:r>
            <w:bookmarkEnd w:id="1291"/>
          </w:p>
        </w:tc>
        <w:tc>
          <w:tcPr>
            <w:tcW w:w="2023"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1292" w:name="_DV_C1077"/>
            <w:r>
              <w:rPr>
                <w:rStyle w:val="DeltaViewDeletion"/>
                <w:rFonts w:ascii="Calibri" w:hAnsi="Calibri" w:cs="Calibri"/>
                <w:b w:val="0"/>
                <w:i w:val="0"/>
                <w:kern w:val="0"/>
                <w:sz w:val="16"/>
                <w:szCs w:val="24"/>
                <w:highlight w:val="none"/>
                <w:u w:val="none"/>
              </w:rPr>
              <w:t>INICIO DE TRASLADO</w:t>
            </w:r>
            <w:bookmarkEnd w:id="1292"/>
          </w:p>
        </w:tc>
        <w:tc>
          <w:tcPr>
            <w:tcW w:w="5799" w:type="dxa"/>
            <w:gridSpan w:val="2"/>
            <w:tcBorders>
              <w:top w:val="single" w:sz="4" w:space="0" w:color="000000"/>
              <w:left w:val="single" w:sz="4" w:space="0" w:color="000000"/>
              <w:bottom w:val="single" w:sz="4" w:space="0" w:color="000000"/>
              <w:right w:val="single" w:sz="4" w:space="0" w:color="000000"/>
            </w:tcBorders>
            <w:shd w:val="clear" w:color="auto" w:fill="FFCCCC"/>
            <w:vAlign w:val="bottom"/>
          </w:tcPr>
          <w:p>
            <w:pPr>
              <w:numPr>
                <w:numId w:val="0"/>
              </w:numPr>
              <w:ind w:left="0" w:firstLine="0"/>
              <w:jc w:val="left"/>
              <w:rPr>
                <w:rFonts w:ascii="Calibri" w:hAnsi="Calibri" w:cs="Calibri"/>
                <w:b w:val="0"/>
                <w:i w:val="0"/>
                <w:strike w:val="0"/>
                <w:color w:val="auto"/>
                <w:kern w:val="0"/>
                <w:sz w:val="16"/>
                <w:szCs w:val="24"/>
                <w:highlight w:val="none"/>
                <w:u w:val="none"/>
              </w:rPr>
            </w:pPr>
            <w:bookmarkStart w:id="1293" w:name="_DV_C1078"/>
            <w:r>
              <w:rPr>
                <w:rStyle w:val="DeltaViewDeletion"/>
                <w:rFonts w:ascii="Calibri" w:hAnsi="Calibri" w:cs="Calibri"/>
                <w:b w:val="0"/>
                <w:i w:val="0"/>
                <w:kern w:val="0"/>
                <w:sz w:val="16"/>
                <w:szCs w:val="24"/>
                <w:highlight w:val="none"/>
                <w:u w:val="none"/>
              </w:rPr>
              <w:t>Egreso de establecimiento por envío al Servicio de Almacenamiento</w:t>
            </w:r>
            <w:bookmarkEnd w:id="1293"/>
          </w:p>
        </w:tc>
        <w:tc>
          <w:tcPr>
            <w:tcW w:w="1089" w:type="dxa"/>
            <w:gridSpan w:val="3"/>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auto"/>
                <w:kern w:val="0"/>
                <w:sz w:val="16"/>
                <w:szCs w:val="24"/>
                <w:highlight w:val="none"/>
                <w:u w:val="none"/>
              </w:rPr>
            </w:pPr>
            <w:bookmarkStart w:id="1294" w:name="_DV_C1079"/>
            <w:r>
              <w:rPr>
                <w:rStyle w:val="DeltaViewDeletion"/>
                <w:rFonts w:ascii="Calibri" w:hAnsi="Calibri" w:cs="Calibri"/>
                <w:b w:val="0"/>
                <w:i w:val="0"/>
                <w:kern w:val="0"/>
                <w:sz w:val="16"/>
                <w:szCs w:val="24"/>
                <w:highlight w:val="none"/>
                <w:u w:val="none"/>
              </w:rPr>
              <w:t>FIRME</w:t>
            </w:r>
            <w:bookmarkEnd w:id="1294"/>
          </w:p>
        </w:tc>
      </w:tr>
      <w:tr>
        <w:tblPrEx>
          <w:tblW w:w="5000" w:type="pct"/>
          <w:tblCellMar>
            <w:left w:w="70" w:type="dxa"/>
            <w:right w:w="70" w:type="dxa"/>
          </w:tblCellMar>
        </w:tblPrEx>
        <w:trPr>
          <w:trHeight w:val="675"/>
        </w:trPr>
        <w:tc>
          <w:tcPr>
            <w:tcW w:w="1241"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REMITENTE</w:t>
            </w:r>
          </w:p>
        </w:tc>
        <w:tc>
          <w:tcPr>
            <w:tcW w:w="2784"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295" w:name="_DV_C1080"/>
            <w:r>
              <w:rPr>
                <w:rStyle w:val="DeltaViewDeletion"/>
                <w:rFonts w:ascii="Calibri" w:hAnsi="Calibri" w:cs="Calibri"/>
                <w:b w:val="0"/>
                <w:i w:val="0"/>
                <w:kern w:val="0"/>
                <w:sz w:val="16"/>
                <w:szCs w:val="24"/>
                <w:highlight w:val="none"/>
                <w:u w:val="none"/>
              </w:rPr>
              <w:t xml:space="preserve">RECOJO DE BIENES </w:t>
            </w:r>
            <w:bookmarkEnd w:id="1295"/>
            <w:bookmarkStart w:id="1296" w:name="_DV_C1081"/>
            <w:r>
              <w:rPr>
                <w:rStyle w:val="DeltaViewInsertion"/>
                <w:rFonts w:ascii="Calibri" w:hAnsi="Calibri" w:cs="Calibri"/>
                <w:b w:val="0"/>
                <w:i w:val="0"/>
                <w:strike w:val="0"/>
                <w:kern w:val="0"/>
                <w:sz w:val="16"/>
                <w:szCs w:val="24"/>
                <w:highlight w:val="none"/>
                <w:lang w:val="es-PE"/>
              </w:rPr>
              <w:t>IMPORTACION</w:t>
            </w:r>
            <w:bookmarkEnd w:id="1296"/>
          </w:p>
        </w:tc>
        <w:tc>
          <w:tcPr>
            <w:tcW w:w="1208"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PROVEEDOR</w:t>
            </w:r>
          </w:p>
        </w:tc>
        <w:tc>
          <w:tcPr>
            <w:tcW w:w="2023"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INICIO DE TRASLADO</w:t>
            </w:r>
          </w:p>
        </w:tc>
        <w:tc>
          <w:tcPr>
            <w:tcW w:w="5799"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DE ALMACEN POR HABER PRESTADO SERVICIO DE ALMACENAMIENTO</w:t>
            </w:r>
            <w:bookmarkStart w:id="1297" w:name="_DV_C1082"/>
            <w:r>
              <w:rPr>
                <w:rStyle w:val="DeltaViewInsertion"/>
                <w:rFonts w:ascii="Calibri" w:hAnsi="Calibri" w:cs="Calibri"/>
                <w:b w:val="0"/>
                <w:i w:val="0"/>
                <w:strike w:val="0"/>
                <w:kern w:val="0"/>
                <w:sz w:val="16"/>
                <w:szCs w:val="24"/>
                <w:highlight w:val="none"/>
                <w:lang w:val="es-PE"/>
              </w:rPr>
              <w:t xml:space="preserve"> / EGRESO DE UN ESTABLECIMIENTO   DE TERCERO A UN ESTABLECIMIENTO DEL USUARIO</w:t>
            </w:r>
            <w:bookmarkEnd w:id="1297"/>
          </w:p>
        </w:tc>
        <w:tc>
          <w:tcPr>
            <w:tcW w:w="1089" w:type="dxa"/>
            <w:gridSpan w:val="3"/>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298" w:name="_DV_C1083"/>
            <w:r>
              <w:rPr>
                <w:rStyle w:val="DeltaViewDeletion"/>
                <w:rFonts w:ascii="Calibri" w:hAnsi="Calibri" w:cs="Calibri"/>
                <w:b w:val="0"/>
                <w:i w:val="0"/>
                <w:kern w:val="0"/>
                <w:sz w:val="16"/>
                <w:szCs w:val="24"/>
                <w:highlight w:val="none"/>
                <w:u w:val="none"/>
              </w:rPr>
              <w:t>FIRME</w:t>
            </w:r>
            <w:bookmarkEnd w:id="1298"/>
            <w:bookmarkStart w:id="1299" w:name="_DV_C1084"/>
            <w:r>
              <w:rPr>
                <w:rStyle w:val="DeltaViewInsertion"/>
                <w:rFonts w:ascii="Calibri" w:hAnsi="Calibri" w:cs="Calibri"/>
                <w:b w:val="0"/>
                <w:i w:val="0"/>
                <w:strike w:val="0"/>
                <w:kern w:val="0"/>
                <w:sz w:val="16"/>
                <w:szCs w:val="24"/>
                <w:highlight w:val="none"/>
              </w:rPr>
              <w:t>SOMBRA</w:t>
            </w:r>
            <w:bookmarkEnd w:id="1299"/>
          </w:p>
        </w:tc>
      </w:tr>
      <w:tr>
        <w:tblPrEx>
          <w:tblW w:w="5000" w:type="pct"/>
          <w:tblCellMar>
            <w:left w:w="70" w:type="dxa"/>
            <w:right w:w="70" w:type="dxa"/>
          </w:tblCellMar>
        </w:tblPrEx>
        <w:trPr>
          <w:gridAfter w:val="1"/>
          <w:trHeight w:val="300"/>
        </w:trPr>
        <w:tc>
          <w:tcPr>
            <w:tcW w:w="1069" w:type="dxa"/>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REMITENTE</w:t>
            </w:r>
          </w:p>
        </w:tc>
        <w:tc>
          <w:tcPr>
            <w:tcW w:w="2399"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00" w:name="_DV_C1085"/>
            <w:r>
              <w:rPr>
                <w:rStyle w:val="DeltaViewDeletion"/>
                <w:rFonts w:ascii="Calibri" w:hAnsi="Calibri" w:cs="Calibri"/>
                <w:b w:val="0"/>
                <w:i w:val="0"/>
                <w:kern w:val="0"/>
                <w:sz w:val="16"/>
                <w:szCs w:val="24"/>
                <w:highlight w:val="none"/>
                <w:u w:val="none"/>
              </w:rPr>
              <w:t>TRASLADO ENTRE ESTABLECIMIENTO DE LA MISMA EMPRESA</w:t>
            </w:r>
            <w:bookmarkEnd w:id="1300"/>
            <w:bookmarkStart w:id="1301" w:name="_DV_C1086"/>
            <w:r>
              <w:rPr>
                <w:rStyle w:val="DeltaViewInsertion"/>
                <w:rFonts w:ascii="Calibri" w:hAnsi="Calibri" w:cs="Calibri"/>
                <w:b w:val="0"/>
                <w:i w:val="0"/>
                <w:strike w:val="0"/>
                <w:kern w:val="0"/>
                <w:sz w:val="16"/>
                <w:szCs w:val="24"/>
                <w:highlight w:val="none"/>
                <w:lang w:val="es-PE"/>
              </w:rPr>
              <w:t>EXPORTACION</w:t>
            </w:r>
            <w:bookmarkEnd w:id="1301"/>
          </w:p>
        </w:tc>
        <w:tc>
          <w:tcPr>
            <w:tcW w:w="1041"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REMITENTE</w:t>
            </w:r>
          </w:p>
        </w:tc>
        <w:tc>
          <w:tcPr>
            <w:tcW w:w="1743"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INICIO DE TRASLADO</w:t>
            </w:r>
          </w:p>
        </w:tc>
        <w:tc>
          <w:tcPr>
            <w:tcW w:w="4997"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02" w:name="_DV_C1087"/>
            <w:r>
              <w:rPr>
                <w:rStyle w:val="DeltaViewInsertion"/>
                <w:rFonts w:ascii="Calibri" w:hAnsi="Calibri" w:cs="Calibri"/>
                <w:b w:val="0"/>
                <w:i w:val="0"/>
                <w:strike w:val="0"/>
                <w:kern w:val="0"/>
                <w:sz w:val="16"/>
                <w:szCs w:val="24"/>
                <w:highlight w:val="none"/>
                <w:lang w:val="es-PE"/>
              </w:rPr>
              <w:t>EXPORTACION</w:t>
            </w:r>
            <w:bookmarkEnd w:id="1302"/>
          </w:p>
        </w:tc>
        <w:tc>
          <w:tcPr>
            <w:tcW w:w="1954"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auto"/>
                <w:kern w:val="0"/>
                <w:sz w:val="16"/>
                <w:szCs w:val="24"/>
                <w:highlight w:val="none"/>
                <w:u w:val="none"/>
              </w:rPr>
            </w:pPr>
            <w:bookmarkStart w:id="1303" w:name="_DV_C1088"/>
            <w:r>
              <w:rPr>
                <w:rStyle w:val="DeltaViewDeletion"/>
                <w:rFonts w:ascii="Calibri" w:hAnsi="Calibri" w:cs="Calibri"/>
                <w:b w:val="0"/>
                <w:i w:val="0"/>
                <w:kern w:val="0"/>
                <w:sz w:val="16"/>
                <w:szCs w:val="24"/>
                <w:highlight w:val="none"/>
                <w:u w:val="none"/>
              </w:rPr>
              <w:t>EGRESO DE UN ESTABLECIMIENTO A OTRO ESTABLECIMIENTO REGISTRADOS POR UN MISMO USUARIO</w:t>
            </w:r>
            <w:bookmarkEnd w:id="1303"/>
          </w:p>
        </w:tc>
        <w:tc>
          <w:tcPr>
            <w:tcW w:w="93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04" w:name="_DV_C1089"/>
            <w:r>
              <w:rPr>
                <w:rStyle w:val="DeltaViewDeletion"/>
                <w:rFonts w:ascii="Calibri" w:hAnsi="Calibri" w:cs="Calibri"/>
                <w:b w:val="0"/>
                <w:i w:val="0"/>
                <w:kern w:val="0"/>
                <w:sz w:val="16"/>
                <w:szCs w:val="24"/>
                <w:highlight w:val="none"/>
                <w:u w:val="none"/>
              </w:rPr>
              <w:t>FIRME</w:t>
            </w:r>
            <w:bookmarkEnd w:id="1304"/>
            <w:bookmarkStart w:id="1305" w:name="_DV_C1090"/>
            <w:r>
              <w:rPr>
                <w:rStyle w:val="DeltaViewInsertion"/>
                <w:rFonts w:ascii="Calibri" w:hAnsi="Calibri" w:cs="Calibri"/>
                <w:b w:val="0"/>
                <w:i w:val="0"/>
                <w:strike w:val="0"/>
                <w:kern w:val="0"/>
                <w:sz w:val="16"/>
                <w:szCs w:val="24"/>
                <w:highlight w:val="none"/>
              </w:rPr>
              <w:t>SOMBRA</w:t>
            </w:r>
            <w:bookmarkEnd w:id="1305"/>
          </w:p>
        </w:tc>
      </w:tr>
      <w:tr>
        <w:tblPrEx>
          <w:tblW w:w="5000" w:type="pct"/>
          <w:tblCellMar>
            <w:left w:w="70" w:type="dxa"/>
            <w:right w:w="70" w:type="dxa"/>
          </w:tblCellMar>
        </w:tblPrEx>
        <w:trPr>
          <w:trHeight w:val="450"/>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06" w:name="_DV_C1091"/>
            <w:r>
              <w:rPr>
                <w:rStyle w:val="DeltaViewInsertion"/>
                <w:rFonts w:ascii="Calibri" w:hAnsi="Calibri" w:cs="Calibri"/>
                <w:b w:val="0"/>
                <w:i w:val="0"/>
                <w:strike w:val="0"/>
                <w:kern w:val="0"/>
                <w:sz w:val="16"/>
                <w:szCs w:val="24"/>
                <w:highlight w:val="none"/>
                <w:lang w:val="es-PE"/>
              </w:rPr>
              <w:t>REMITENTE</w:t>
            </w:r>
            <w:bookmarkEnd w:id="1306"/>
          </w:p>
        </w:tc>
        <w:tc>
          <w:tcPr>
            <w:tcW w:w="2784"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07" w:name="_DV_C1092"/>
            <w:r>
              <w:rPr>
                <w:rStyle w:val="DeltaViewInsertion"/>
                <w:rFonts w:ascii="Calibri" w:hAnsi="Calibri" w:cs="Calibri"/>
                <w:b w:val="0"/>
                <w:i w:val="0"/>
                <w:strike w:val="0"/>
                <w:kern w:val="0"/>
                <w:sz w:val="16"/>
                <w:szCs w:val="24"/>
                <w:highlight w:val="none"/>
                <w:lang w:val="es-PE"/>
              </w:rPr>
              <w:t>VENTA A DESTINATARIO NO INSCRITO EN EL REGISTRO</w:t>
            </w:r>
            <w:bookmarkEnd w:id="1307"/>
          </w:p>
        </w:tc>
        <w:tc>
          <w:tcPr>
            <w:tcW w:w="1208"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08" w:name="_DV_C1093"/>
            <w:r>
              <w:rPr>
                <w:rStyle w:val="DeltaViewInsertion"/>
                <w:rFonts w:ascii="Calibri" w:hAnsi="Calibri" w:cs="Calibri"/>
                <w:b w:val="0"/>
                <w:i w:val="0"/>
                <w:strike w:val="0"/>
                <w:kern w:val="0"/>
                <w:sz w:val="16"/>
                <w:szCs w:val="24"/>
                <w:highlight w:val="none"/>
                <w:lang w:val="es-PE"/>
              </w:rPr>
              <w:t>REMITENTE</w:t>
            </w:r>
            <w:bookmarkEnd w:id="1308"/>
          </w:p>
        </w:tc>
        <w:tc>
          <w:tcPr>
            <w:tcW w:w="2023"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09" w:name="_DV_C1094"/>
            <w:r>
              <w:rPr>
                <w:rStyle w:val="DeltaViewInsertion"/>
                <w:rFonts w:ascii="Calibri" w:hAnsi="Calibri" w:cs="Calibri"/>
                <w:b w:val="0"/>
                <w:i w:val="0"/>
                <w:strike w:val="0"/>
                <w:kern w:val="0"/>
                <w:sz w:val="16"/>
                <w:szCs w:val="24"/>
                <w:highlight w:val="none"/>
                <w:lang w:val="es-PE"/>
              </w:rPr>
              <w:t>INICIO DE TRASLADO</w:t>
            </w:r>
            <w:bookmarkEnd w:id="1309"/>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10" w:name="_DV_C1095"/>
            <w:r>
              <w:rPr>
                <w:rStyle w:val="DeltaViewInsertion"/>
                <w:rFonts w:ascii="Calibri" w:hAnsi="Calibri" w:cs="Calibri"/>
                <w:b w:val="0"/>
                <w:i w:val="0"/>
                <w:strike w:val="0"/>
                <w:kern w:val="0"/>
                <w:sz w:val="16"/>
                <w:szCs w:val="24"/>
                <w:highlight w:val="none"/>
                <w:lang w:val="es-PE"/>
              </w:rPr>
              <w:t>VENTA DE BIENES CONSIDERADOS DE USO DOMESTICO/ARTESANAL</w:t>
            </w:r>
            <w:bookmarkEnd w:id="1310"/>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11" w:name="_DV_C1096"/>
            <w:r>
              <w:rPr>
                <w:rStyle w:val="DeltaViewInsertion"/>
                <w:rFonts w:ascii="Calibri" w:hAnsi="Calibri" w:cs="Calibri"/>
                <w:b w:val="0"/>
                <w:i w:val="0"/>
                <w:strike w:val="0"/>
                <w:kern w:val="0"/>
                <w:sz w:val="16"/>
                <w:szCs w:val="24"/>
                <w:highlight w:val="none"/>
                <w:lang w:val="es-PE"/>
              </w:rPr>
              <w:t>SOMBRA</w:t>
            </w:r>
            <w:bookmarkEnd w:id="1311"/>
          </w:p>
        </w:tc>
      </w:tr>
      <w:tr>
        <w:tblPrEx>
          <w:tblW w:w="5000" w:type="pct"/>
          <w:tblCellMar>
            <w:left w:w="70" w:type="dxa"/>
            <w:right w:w="70" w:type="dxa"/>
          </w:tblCellMar>
        </w:tblPrEx>
        <w:trPr>
          <w:trHeight w:val="300"/>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12" w:name="_DV_C1097"/>
            <w:r>
              <w:rPr>
                <w:rStyle w:val="DeltaViewInsertion"/>
                <w:rFonts w:ascii="Calibri" w:hAnsi="Calibri" w:cs="Calibri"/>
                <w:b w:val="0"/>
                <w:i w:val="0"/>
                <w:strike w:val="0"/>
                <w:kern w:val="0"/>
                <w:sz w:val="16"/>
                <w:szCs w:val="24"/>
                <w:highlight w:val="none"/>
                <w:lang w:val="es-PE"/>
              </w:rPr>
              <w:t>REMITENTE</w:t>
            </w:r>
            <w:bookmarkEnd w:id="1312"/>
          </w:p>
        </w:tc>
        <w:tc>
          <w:tcPr>
            <w:tcW w:w="2784"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13" w:name="_DV_C1098"/>
            <w:r>
              <w:rPr>
                <w:rStyle w:val="DeltaViewInsertion"/>
                <w:rFonts w:ascii="Calibri" w:hAnsi="Calibri" w:cs="Calibri"/>
                <w:b w:val="0"/>
                <w:i w:val="0"/>
                <w:strike w:val="0"/>
                <w:kern w:val="0"/>
                <w:sz w:val="16"/>
                <w:szCs w:val="24"/>
                <w:highlight w:val="none"/>
                <w:lang w:val="es-PE"/>
              </w:rPr>
              <w:t>VENTA CON ENTREGA A TERCEROS</w:t>
            </w:r>
            <w:bookmarkEnd w:id="1313"/>
          </w:p>
        </w:tc>
        <w:tc>
          <w:tcPr>
            <w:tcW w:w="1208"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14" w:name="_DV_C1099"/>
            <w:r>
              <w:rPr>
                <w:rStyle w:val="DeltaViewInsertion"/>
                <w:rFonts w:ascii="Calibri" w:hAnsi="Calibri" w:cs="Calibri"/>
                <w:b w:val="0"/>
                <w:i w:val="0"/>
                <w:strike w:val="0"/>
                <w:kern w:val="0"/>
                <w:sz w:val="16"/>
                <w:szCs w:val="24"/>
                <w:highlight w:val="none"/>
                <w:lang w:val="es-PE"/>
              </w:rPr>
              <w:t>REMITENTE</w:t>
            </w:r>
            <w:bookmarkEnd w:id="1314"/>
          </w:p>
        </w:tc>
        <w:tc>
          <w:tcPr>
            <w:tcW w:w="2023"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15" w:name="_DV_C1100"/>
            <w:r>
              <w:rPr>
                <w:rStyle w:val="DeltaViewInsertion"/>
                <w:rFonts w:ascii="Calibri" w:hAnsi="Calibri" w:cs="Calibri"/>
                <w:b w:val="0"/>
                <w:i w:val="0"/>
                <w:strike w:val="0"/>
                <w:kern w:val="0"/>
                <w:sz w:val="16"/>
                <w:szCs w:val="24"/>
                <w:highlight w:val="none"/>
                <w:lang w:val="es-PE"/>
              </w:rPr>
              <w:t>INICIO DE TRASLADO</w:t>
            </w:r>
            <w:bookmarkEnd w:id="1315"/>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16" w:name="_DV_C1101"/>
            <w:r>
              <w:rPr>
                <w:rStyle w:val="DeltaViewInsertion"/>
                <w:rFonts w:ascii="Calibri" w:hAnsi="Calibri" w:cs="Calibri"/>
                <w:b w:val="0"/>
                <w:i w:val="0"/>
                <w:strike w:val="0"/>
                <w:kern w:val="0"/>
                <w:sz w:val="16"/>
                <w:szCs w:val="24"/>
                <w:highlight w:val="none"/>
                <w:lang w:val="es-PE"/>
              </w:rPr>
              <w:t>VENTA CON ENTREGA A TERCEROS</w:t>
            </w:r>
            <w:bookmarkEnd w:id="1316"/>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17" w:name="_DV_C1102"/>
            <w:r>
              <w:rPr>
                <w:rStyle w:val="DeltaViewInsertion"/>
                <w:rFonts w:ascii="Calibri" w:hAnsi="Calibri" w:cs="Calibri"/>
                <w:b w:val="0"/>
                <w:i w:val="0"/>
                <w:strike w:val="0"/>
                <w:kern w:val="0"/>
                <w:sz w:val="16"/>
                <w:szCs w:val="24"/>
                <w:highlight w:val="none"/>
                <w:lang w:val="es-PE"/>
              </w:rPr>
              <w:t>SOMBRA</w:t>
            </w:r>
            <w:bookmarkEnd w:id="1317"/>
          </w:p>
        </w:tc>
      </w:tr>
      <w:tr>
        <w:tblPrEx>
          <w:tblW w:w="5000" w:type="pct"/>
          <w:tblCellMar>
            <w:left w:w="70" w:type="dxa"/>
            <w:right w:w="70" w:type="dxa"/>
          </w:tblCellMar>
        </w:tblPrEx>
        <w:trPr>
          <w:trHeight w:val="450"/>
        </w:trPr>
        <w:tc>
          <w:tcPr>
            <w:tcW w:w="1241"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REMITENTE</w:t>
            </w:r>
          </w:p>
        </w:tc>
        <w:tc>
          <w:tcPr>
            <w:tcW w:w="2784"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PRESTACION DE SERVICIOS CON USO DE </w:t>
            </w:r>
            <w:bookmarkStart w:id="1318" w:name="_DV_C1103"/>
            <w:r>
              <w:rPr>
                <w:rStyle w:val="DeltaViewDeletion"/>
                <w:rFonts w:ascii="Calibri" w:hAnsi="Calibri" w:cs="Calibri"/>
                <w:b w:val="0"/>
                <w:i w:val="0"/>
                <w:kern w:val="0"/>
                <w:sz w:val="16"/>
                <w:szCs w:val="24"/>
                <w:highlight w:val="none"/>
                <w:u w:val="none"/>
              </w:rPr>
              <w:t>INSUMOS</w:t>
            </w:r>
            <w:bookmarkEnd w:id="1318"/>
            <w:bookmarkStart w:id="1319" w:name="_DV_C1104"/>
            <w:r>
              <w:rPr>
                <w:rStyle w:val="DeltaViewInsertion"/>
                <w:rFonts w:ascii="Calibri" w:hAnsi="Calibri" w:cs="Calibri"/>
                <w:b w:val="0"/>
                <w:i w:val="0"/>
                <w:strike w:val="0"/>
                <w:kern w:val="0"/>
                <w:sz w:val="16"/>
                <w:szCs w:val="24"/>
                <w:highlight w:val="none"/>
                <w:lang w:val="es-PE"/>
              </w:rPr>
              <w:t>INSUMO</w:t>
            </w:r>
            <w:bookmarkEnd w:id="1319"/>
            <w:r>
              <w:rPr>
                <w:rFonts w:ascii="Calibri" w:hAnsi="Calibri" w:cs="Calibri"/>
                <w:b w:val="0"/>
                <w:i w:val="0"/>
                <w:strike w:val="0"/>
                <w:color w:val="000000"/>
                <w:kern w:val="0"/>
                <w:sz w:val="16"/>
                <w:szCs w:val="24"/>
                <w:highlight w:val="none"/>
                <w:u w:val="none"/>
                <w:lang w:val="es-PE"/>
              </w:rPr>
              <w:t xml:space="preserve"> </w:t>
            </w:r>
            <w:bookmarkStart w:id="1320" w:name="_DV_C1105"/>
            <w:r>
              <w:rPr>
                <w:rStyle w:val="DeltaViewDeletion"/>
                <w:rFonts w:ascii="Calibri" w:hAnsi="Calibri" w:cs="Calibri"/>
                <w:b w:val="0"/>
                <w:i w:val="0"/>
                <w:kern w:val="0"/>
                <w:sz w:val="16"/>
                <w:szCs w:val="24"/>
                <w:highlight w:val="none"/>
                <w:u w:val="none"/>
              </w:rPr>
              <w:t>QUIMICOS</w:t>
            </w:r>
            <w:bookmarkEnd w:id="1320"/>
            <w:bookmarkStart w:id="1321" w:name="_DV_C1106"/>
            <w:r>
              <w:rPr>
                <w:rStyle w:val="DeltaViewInsertion"/>
                <w:rFonts w:ascii="Calibri" w:hAnsi="Calibri" w:cs="Calibri"/>
                <w:b w:val="0"/>
                <w:i w:val="0"/>
                <w:strike w:val="0"/>
                <w:kern w:val="0"/>
                <w:sz w:val="16"/>
                <w:szCs w:val="24"/>
                <w:highlight w:val="none"/>
                <w:lang w:val="es-PE"/>
              </w:rPr>
              <w:t>QUIMICO</w:t>
            </w:r>
            <w:bookmarkEnd w:id="1321"/>
          </w:p>
        </w:tc>
        <w:tc>
          <w:tcPr>
            <w:tcW w:w="1208"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REMITENTE</w:t>
            </w:r>
          </w:p>
        </w:tc>
        <w:tc>
          <w:tcPr>
            <w:tcW w:w="2023"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INICIO DE TRASLADO</w:t>
            </w:r>
          </w:p>
        </w:tc>
        <w:tc>
          <w:tcPr>
            <w:tcW w:w="5799"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PARA USO EN PRESTACION DE SERVICIOS A TERCEROS SIN TRANSFERENCIA NI OBTENCION DE BNF</w:t>
            </w:r>
          </w:p>
        </w:tc>
        <w:tc>
          <w:tcPr>
            <w:tcW w:w="1089" w:type="dxa"/>
            <w:gridSpan w:val="3"/>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22" w:name="_DV_C1107"/>
            <w:r>
              <w:rPr>
                <w:rStyle w:val="DeltaViewDeletion"/>
                <w:rFonts w:ascii="Calibri" w:hAnsi="Calibri" w:cs="Calibri"/>
                <w:b w:val="0"/>
                <w:i w:val="0"/>
                <w:kern w:val="0"/>
                <w:sz w:val="16"/>
                <w:szCs w:val="24"/>
                <w:highlight w:val="none"/>
                <w:u w:val="none"/>
              </w:rPr>
              <w:t>FIRME</w:t>
            </w:r>
            <w:bookmarkEnd w:id="1322"/>
            <w:bookmarkStart w:id="1323" w:name="_DV_C1108"/>
            <w:r>
              <w:rPr>
                <w:rStyle w:val="DeltaViewInsertion"/>
                <w:rFonts w:ascii="Calibri" w:hAnsi="Calibri" w:cs="Calibri"/>
                <w:b w:val="0"/>
                <w:i w:val="0"/>
                <w:strike w:val="0"/>
                <w:kern w:val="0"/>
                <w:sz w:val="16"/>
                <w:szCs w:val="24"/>
                <w:highlight w:val="none"/>
                <w:lang w:val="es-PE"/>
              </w:rPr>
              <w:t>SOMBRA</w:t>
            </w:r>
            <w:bookmarkEnd w:id="1323"/>
          </w:p>
        </w:tc>
      </w:tr>
      <w:tr>
        <w:tblPrEx>
          <w:tblW w:w="5000" w:type="pct"/>
          <w:tblCellMar>
            <w:left w:w="70" w:type="dxa"/>
            <w:right w:w="70" w:type="dxa"/>
          </w:tblCellMar>
        </w:tblPrEx>
        <w:trPr>
          <w:gridAfter w:val="1"/>
          <w:trHeight w:val="465"/>
        </w:trPr>
        <w:tc>
          <w:tcPr>
            <w:tcW w:w="1069" w:type="dxa"/>
            <w:tcBorders>
              <w:top w:val="nil"/>
              <w:left w:val="single" w:sz="8" w:space="0" w:color="000000"/>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REMITENTE</w:t>
            </w:r>
          </w:p>
        </w:tc>
        <w:tc>
          <w:tcPr>
            <w:tcW w:w="2399" w:type="dxa"/>
            <w:gridSpan w:val="2"/>
            <w:tcBorders>
              <w:top w:val="nil"/>
              <w:left w:val="nil"/>
              <w:bottom w:val="single" w:sz="8"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24" w:name="_DV_C1109"/>
            <w:r>
              <w:rPr>
                <w:rStyle w:val="DeltaViewDeletion"/>
                <w:rFonts w:ascii="Calibri" w:hAnsi="Calibri" w:cs="Calibri"/>
                <w:b w:val="0"/>
                <w:i w:val="0"/>
                <w:kern w:val="0"/>
                <w:sz w:val="16"/>
                <w:szCs w:val="24"/>
                <w:highlight w:val="none"/>
                <w:u w:val="none"/>
              </w:rPr>
              <w:t>DEVOLUCION - COMPRA</w:t>
            </w:r>
            <w:bookmarkEnd w:id="1324"/>
            <w:bookmarkStart w:id="1325" w:name="_DV_C1110"/>
            <w:r>
              <w:rPr>
                <w:rStyle w:val="DeltaViewInsertion"/>
                <w:rFonts w:ascii="Calibri" w:hAnsi="Calibri" w:cs="Calibri"/>
                <w:b w:val="0"/>
                <w:i w:val="0"/>
                <w:strike w:val="0"/>
                <w:kern w:val="0"/>
                <w:sz w:val="16"/>
                <w:szCs w:val="24"/>
                <w:highlight w:val="none"/>
                <w:lang w:val="es-PE"/>
              </w:rPr>
              <w:t>NUEVA EMISION POR CAMBIO DE DESTINATARIO</w:t>
            </w:r>
            <w:bookmarkEnd w:id="1325"/>
          </w:p>
        </w:tc>
        <w:tc>
          <w:tcPr>
            <w:tcW w:w="1041" w:type="dxa"/>
            <w:gridSpan w:val="2"/>
            <w:tcBorders>
              <w:top w:val="nil"/>
              <w:left w:val="nil"/>
              <w:bottom w:val="single" w:sz="8"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REMITENTE</w:t>
            </w:r>
          </w:p>
        </w:tc>
        <w:tc>
          <w:tcPr>
            <w:tcW w:w="1743" w:type="dxa"/>
            <w:gridSpan w:val="2"/>
            <w:tcBorders>
              <w:top w:val="nil"/>
              <w:left w:val="nil"/>
              <w:bottom w:val="single" w:sz="8"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INICIO DE TRASLADO</w:t>
            </w:r>
          </w:p>
        </w:tc>
        <w:tc>
          <w:tcPr>
            <w:tcW w:w="4997" w:type="dxa"/>
            <w:gridSpan w:val="2"/>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26" w:name="_DV_C1111"/>
            <w:r>
              <w:rPr>
                <w:rStyle w:val="DeltaViewInsertion"/>
                <w:rFonts w:ascii="Calibri" w:hAnsi="Calibri" w:cs="Calibri"/>
                <w:b w:val="0"/>
                <w:i w:val="0"/>
                <w:strike w:val="0"/>
                <w:kern w:val="0"/>
                <w:sz w:val="16"/>
                <w:szCs w:val="24"/>
                <w:highlight w:val="none"/>
                <w:lang w:val="es-PE"/>
              </w:rPr>
              <w:t xml:space="preserve">VENTA / VENTA A EMBARCACIONES PESQUERAS / VENTA CON ENTREGA A TERCEROS </w:t>
            </w:r>
            <w:bookmarkEnd w:id="1326"/>
          </w:p>
        </w:tc>
        <w:tc>
          <w:tcPr>
            <w:tcW w:w="1954"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auto"/>
                <w:kern w:val="0"/>
                <w:sz w:val="16"/>
                <w:szCs w:val="24"/>
                <w:highlight w:val="none"/>
                <w:u w:val="none"/>
              </w:rPr>
            </w:pPr>
            <w:bookmarkStart w:id="1327" w:name="_DV_C1112"/>
            <w:r>
              <w:rPr>
                <w:rStyle w:val="DeltaViewDeletion"/>
                <w:rFonts w:ascii="Calibri" w:hAnsi="Calibri" w:cs="Calibri"/>
                <w:b w:val="0"/>
                <w:i w:val="0"/>
                <w:kern w:val="0"/>
                <w:sz w:val="16"/>
                <w:szCs w:val="24"/>
                <w:highlight w:val="none"/>
                <w:u w:val="none"/>
              </w:rPr>
              <w:t>EGRESO POR DEVOLUCION EN COMPRAS</w:t>
            </w:r>
            <w:bookmarkEnd w:id="1327"/>
          </w:p>
        </w:tc>
        <w:tc>
          <w:tcPr>
            <w:tcW w:w="93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28" w:name="_DV_C1113"/>
            <w:r>
              <w:rPr>
                <w:rStyle w:val="DeltaViewDeletion"/>
                <w:rFonts w:ascii="Calibri" w:hAnsi="Calibri" w:cs="Calibri"/>
                <w:b w:val="0"/>
                <w:i w:val="0"/>
                <w:kern w:val="0"/>
                <w:sz w:val="16"/>
                <w:szCs w:val="24"/>
                <w:highlight w:val="none"/>
                <w:u w:val="none"/>
              </w:rPr>
              <w:t>FIRME</w:t>
            </w:r>
            <w:bookmarkEnd w:id="1328"/>
            <w:bookmarkStart w:id="1329" w:name="_DV_C1114"/>
            <w:r>
              <w:rPr>
                <w:rStyle w:val="DeltaViewInsertion"/>
                <w:rFonts w:ascii="Calibri" w:hAnsi="Calibri" w:cs="Calibri"/>
                <w:b w:val="0"/>
                <w:i w:val="0"/>
                <w:strike w:val="0"/>
                <w:kern w:val="0"/>
                <w:sz w:val="16"/>
                <w:szCs w:val="24"/>
                <w:highlight w:val="none"/>
                <w:lang w:val="es-PE"/>
              </w:rPr>
              <w:t>SOMBRA</w:t>
            </w:r>
            <w:bookmarkEnd w:id="1329"/>
          </w:p>
        </w:tc>
      </w:tr>
      <w:tr>
        <w:tblPrEx>
          <w:tblW w:w="5000" w:type="pct"/>
          <w:tblCellMar>
            <w:left w:w="70" w:type="dxa"/>
            <w:right w:w="70" w:type="dxa"/>
          </w:tblCellMar>
        </w:tblPrEx>
        <w:trPr>
          <w:trHeight w:val="465"/>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30" w:name="_DV_C1115"/>
            <w:r>
              <w:rPr>
                <w:rStyle w:val="DeltaViewInsertion"/>
                <w:rFonts w:ascii="Calibri" w:hAnsi="Calibri" w:cs="Calibri"/>
                <w:b w:val="0"/>
                <w:i w:val="0"/>
                <w:strike w:val="0"/>
                <w:kern w:val="0"/>
                <w:sz w:val="16"/>
                <w:szCs w:val="24"/>
                <w:highlight w:val="none"/>
              </w:rPr>
              <w:t>REMITENTE</w:t>
            </w:r>
            <w:bookmarkEnd w:id="1330"/>
          </w:p>
        </w:tc>
        <w:tc>
          <w:tcPr>
            <w:tcW w:w="278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31" w:name="_DV_C1116"/>
            <w:r>
              <w:rPr>
                <w:rStyle w:val="DeltaViewInsertion"/>
                <w:rFonts w:ascii="Calibri" w:hAnsi="Calibri" w:cs="Calibri"/>
                <w:b w:val="0"/>
                <w:i w:val="0"/>
                <w:strike w:val="0"/>
                <w:kern w:val="0"/>
                <w:sz w:val="16"/>
                <w:szCs w:val="24"/>
                <w:highlight w:val="none"/>
                <w:lang w:val="es-PE"/>
              </w:rPr>
              <w:t>VENTA</w:t>
            </w:r>
            <w:bookmarkEnd w:id="1331"/>
          </w:p>
        </w:tc>
        <w:tc>
          <w:tcPr>
            <w:tcW w:w="1208"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32" w:name="_DV_C1117"/>
            <w:r>
              <w:rPr>
                <w:rStyle w:val="DeltaViewInsertion"/>
                <w:rFonts w:ascii="Calibri" w:hAnsi="Calibri" w:cs="Calibri"/>
                <w:b w:val="0"/>
                <w:i w:val="0"/>
                <w:strike w:val="0"/>
                <w:kern w:val="0"/>
                <w:sz w:val="16"/>
                <w:szCs w:val="24"/>
                <w:highlight w:val="none"/>
              </w:rPr>
              <w:t>DESTINATARIO</w:t>
            </w:r>
            <w:bookmarkEnd w:id="1332"/>
          </w:p>
        </w:tc>
        <w:tc>
          <w:tcPr>
            <w:tcW w:w="2023"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33" w:name="_DV_C1118"/>
            <w:r>
              <w:rPr>
                <w:rStyle w:val="DeltaViewInsertion"/>
                <w:rFonts w:ascii="Calibri" w:hAnsi="Calibri" w:cs="Calibri"/>
                <w:b w:val="0"/>
                <w:i w:val="0"/>
                <w:strike w:val="0"/>
                <w:kern w:val="0"/>
                <w:sz w:val="16"/>
                <w:szCs w:val="24"/>
                <w:highlight w:val="none"/>
              </w:rPr>
              <w:t>CONFIRMACION DEL FIN DE TRASLADO</w:t>
            </w:r>
            <w:bookmarkEnd w:id="1333"/>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34" w:name="_DV_C1119"/>
            <w:r>
              <w:rPr>
                <w:rStyle w:val="DeltaViewInsertion"/>
                <w:rFonts w:ascii="Calibri" w:hAnsi="Calibri" w:cs="Calibri"/>
                <w:b w:val="0"/>
                <w:i w:val="0"/>
                <w:strike w:val="0"/>
                <w:kern w:val="0"/>
                <w:sz w:val="16"/>
                <w:szCs w:val="24"/>
                <w:highlight w:val="none"/>
                <w:lang w:val="es-PE"/>
              </w:rPr>
              <w:t>COMPRA LOCAL / COMPRA PARA EMBARCACIONES PESQUERAS</w:t>
            </w:r>
            <w:bookmarkEnd w:id="1334"/>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35" w:name="_DV_C1120"/>
            <w:r>
              <w:rPr>
                <w:rStyle w:val="DeltaViewInsertion"/>
                <w:rFonts w:ascii="Calibri" w:hAnsi="Calibri" w:cs="Calibri"/>
                <w:b w:val="0"/>
                <w:i w:val="0"/>
                <w:strike w:val="0"/>
                <w:kern w:val="0"/>
                <w:sz w:val="16"/>
                <w:szCs w:val="24"/>
                <w:highlight w:val="none"/>
              </w:rPr>
              <w:t>SOMBRA</w:t>
            </w:r>
            <w:bookmarkEnd w:id="1335"/>
          </w:p>
        </w:tc>
      </w:tr>
      <w:tr>
        <w:tblPrEx>
          <w:tblW w:w="5000" w:type="pct"/>
          <w:tblCellMar>
            <w:left w:w="70" w:type="dxa"/>
            <w:right w:w="70" w:type="dxa"/>
          </w:tblCellMar>
        </w:tblPrEx>
        <w:trPr>
          <w:trHeight w:val="450"/>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36" w:name="_DV_C1121"/>
            <w:r>
              <w:rPr>
                <w:rStyle w:val="DeltaViewInsertion"/>
                <w:rFonts w:ascii="Calibri" w:hAnsi="Calibri" w:cs="Calibri"/>
                <w:b w:val="0"/>
                <w:i w:val="0"/>
                <w:strike w:val="0"/>
                <w:kern w:val="0"/>
                <w:sz w:val="16"/>
                <w:szCs w:val="24"/>
                <w:highlight w:val="none"/>
              </w:rPr>
              <w:t>REMITENTE</w:t>
            </w:r>
            <w:bookmarkEnd w:id="1336"/>
          </w:p>
        </w:tc>
        <w:tc>
          <w:tcPr>
            <w:tcW w:w="278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37" w:name="_DV_C1122"/>
            <w:r>
              <w:rPr>
                <w:rStyle w:val="DeltaViewInsertion"/>
                <w:rFonts w:ascii="Calibri" w:hAnsi="Calibri" w:cs="Calibri"/>
                <w:b w:val="0"/>
                <w:i w:val="0"/>
                <w:strike w:val="0"/>
                <w:kern w:val="0"/>
                <w:sz w:val="16"/>
                <w:szCs w:val="24"/>
                <w:highlight w:val="none"/>
                <w:lang w:val="es-PE"/>
              </w:rPr>
              <w:t>COMPRA</w:t>
            </w:r>
            <w:bookmarkEnd w:id="1337"/>
          </w:p>
        </w:tc>
        <w:tc>
          <w:tcPr>
            <w:tcW w:w="1208"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38" w:name="_DV_C1123"/>
            <w:r>
              <w:rPr>
                <w:rStyle w:val="DeltaViewInsertion"/>
                <w:rFonts w:ascii="Calibri" w:hAnsi="Calibri" w:cs="Calibri"/>
                <w:b w:val="0"/>
                <w:i w:val="0"/>
                <w:strike w:val="0"/>
                <w:kern w:val="0"/>
                <w:sz w:val="16"/>
                <w:szCs w:val="24"/>
                <w:highlight w:val="none"/>
                <w:lang w:val="es-PE"/>
              </w:rPr>
              <w:t>REMITENTE</w:t>
            </w:r>
            <w:bookmarkEnd w:id="1338"/>
          </w:p>
        </w:tc>
        <w:tc>
          <w:tcPr>
            <w:tcW w:w="2023" w:type="dxa"/>
            <w:gridSpan w:val="2"/>
            <w:tcBorders>
              <w:top w:val="single" w:sz="8" w:space="0" w:color="000000"/>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39" w:name="_DV_C1124"/>
            <w:r>
              <w:rPr>
                <w:rStyle w:val="DeltaViewInsertion"/>
                <w:rFonts w:ascii="Calibri" w:hAnsi="Calibri" w:cs="Calibri"/>
                <w:b w:val="0"/>
                <w:i w:val="0"/>
                <w:strike w:val="0"/>
                <w:kern w:val="0"/>
                <w:sz w:val="16"/>
                <w:szCs w:val="24"/>
                <w:highlight w:val="none"/>
              </w:rPr>
              <w:t>CONFIRMACION DEL FIN DE TRASLADO</w:t>
            </w:r>
            <w:bookmarkEnd w:id="1339"/>
          </w:p>
        </w:tc>
        <w:tc>
          <w:tcPr>
            <w:tcW w:w="5799" w:type="dxa"/>
            <w:gridSpan w:val="2"/>
            <w:tcBorders>
              <w:top w:val="single" w:sz="8" w:space="0" w:color="000000"/>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40" w:name="_DV_C1125"/>
            <w:r>
              <w:rPr>
                <w:rStyle w:val="DeltaViewInsertion"/>
                <w:rFonts w:ascii="Calibri" w:hAnsi="Calibri" w:cs="Calibri"/>
                <w:b w:val="0"/>
                <w:i w:val="0"/>
                <w:strike w:val="0"/>
                <w:kern w:val="0"/>
                <w:sz w:val="16"/>
                <w:szCs w:val="24"/>
                <w:highlight w:val="none"/>
                <w:lang w:val="es-PE"/>
              </w:rPr>
              <w:t>COMPRA LOCAL / COMPRA PARA EMBARCACIONES PESQUERAS</w:t>
            </w:r>
            <w:bookmarkEnd w:id="1340"/>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41" w:name="_DV_C1126"/>
            <w:r>
              <w:rPr>
                <w:rStyle w:val="DeltaViewInsertion"/>
                <w:rFonts w:ascii="Calibri" w:hAnsi="Calibri" w:cs="Calibri"/>
                <w:b w:val="0"/>
                <w:i w:val="0"/>
                <w:strike w:val="0"/>
                <w:kern w:val="0"/>
                <w:sz w:val="16"/>
                <w:szCs w:val="24"/>
                <w:highlight w:val="none"/>
                <w:lang w:val="es-PE"/>
              </w:rPr>
              <w:t>SOMBRA</w:t>
            </w:r>
            <w:bookmarkEnd w:id="1341"/>
          </w:p>
        </w:tc>
      </w:tr>
      <w:tr>
        <w:tblPrEx>
          <w:tblW w:w="5000" w:type="pct"/>
          <w:tblCellMar>
            <w:left w:w="70" w:type="dxa"/>
            <w:right w:w="70" w:type="dxa"/>
          </w:tblCellMar>
        </w:tblPrEx>
        <w:trPr>
          <w:trHeight w:val="675"/>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42" w:name="_DV_C1127"/>
            <w:r>
              <w:rPr>
                <w:rStyle w:val="DeltaViewInsertion"/>
                <w:rFonts w:ascii="Calibri" w:hAnsi="Calibri" w:cs="Calibri"/>
                <w:b w:val="0"/>
                <w:i w:val="0"/>
                <w:strike w:val="0"/>
                <w:kern w:val="0"/>
                <w:sz w:val="16"/>
                <w:szCs w:val="24"/>
                <w:highlight w:val="none"/>
              </w:rPr>
              <w:t>REMITENTE</w:t>
            </w:r>
            <w:bookmarkEnd w:id="1342"/>
          </w:p>
        </w:tc>
        <w:tc>
          <w:tcPr>
            <w:tcW w:w="278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43" w:name="_DV_C1128"/>
            <w:r>
              <w:rPr>
                <w:rStyle w:val="DeltaViewInsertion"/>
                <w:rFonts w:ascii="Calibri" w:hAnsi="Calibri" w:cs="Calibri"/>
                <w:b w:val="0"/>
                <w:i w:val="0"/>
                <w:strike w:val="0"/>
                <w:kern w:val="0"/>
                <w:sz w:val="16"/>
                <w:szCs w:val="24"/>
                <w:highlight w:val="none"/>
                <w:lang w:val="es-PE"/>
              </w:rPr>
              <w:t>DEVOLUCION (VENTA)</w:t>
            </w:r>
            <w:bookmarkEnd w:id="1343"/>
          </w:p>
        </w:tc>
        <w:tc>
          <w:tcPr>
            <w:tcW w:w="1208"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44" w:name="_DV_C1129"/>
            <w:r>
              <w:rPr>
                <w:rStyle w:val="DeltaViewInsertion"/>
                <w:rFonts w:ascii="Calibri" w:hAnsi="Calibri" w:cs="Calibri"/>
                <w:b w:val="0"/>
                <w:i w:val="0"/>
                <w:strike w:val="0"/>
                <w:kern w:val="0"/>
                <w:sz w:val="16"/>
                <w:szCs w:val="24"/>
                <w:highlight w:val="none"/>
                <w:lang w:val="es-PE"/>
              </w:rPr>
              <w:t>DESTINATARIO</w:t>
            </w:r>
            <w:bookmarkEnd w:id="1344"/>
          </w:p>
        </w:tc>
        <w:tc>
          <w:tcPr>
            <w:tcW w:w="2023"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45" w:name="_DV_C1130"/>
            <w:r>
              <w:rPr>
                <w:rStyle w:val="DeltaViewInsertion"/>
                <w:rFonts w:ascii="Calibri" w:hAnsi="Calibri" w:cs="Calibri"/>
                <w:b w:val="0"/>
                <w:i w:val="0"/>
                <w:strike w:val="0"/>
                <w:kern w:val="0"/>
                <w:sz w:val="16"/>
                <w:szCs w:val="24"/>
                <w:highlight w:val="none"/>
                <w:lang w:val="es-PE"/>
              </w:rPr>
              <w:t>CONFIRMACION DEL FIN DE TRASLADO</w:t>
            </w:r>
            <w:bookmarkEnd w:id="1345"/>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46" w:name="_DV_C1131"/>
            <w:r>
              <w:rPr>
                <w:rStyle w:val="DeltaViewInsertion"/>
                <w:rFonts w:ascii="Calibri" w:hAnsi="Calibri" w:cs="Calibri"/>
                <w:b w:val="0"/>
                <w:i w:val="0"/>
                <w:strike w:val="0"/>
                <w:kern w:val="0"/>
                <w:sz w:val="16"/>
                <w:szCs w:val="24"/>
                <w:highlight w:val="none"/>
                <w:lang w:val="es-PE"/>
              </w:rPr>
              <w:t>INGRESO POR DEVOLUCION EN VENTAS / INGRESO POR DEVOLUCION EN VENTA CON ENTREGA A TERCEROS / INGRESO POR DEVOLUCION DE VENTA A EMBARCACIONES PESQUERAS</w:t>
            </w:r>
            <w:bookmarkEnd w:id="1346"/>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47" w:name="_DV_C1132"/>
            <w:r>
              <w:rPr>
                <w:rStyle w:val="DeltaViewInsertion"/>
                <w:rFonts w:ascii="Calibri" w:hAnsi="Calibri" w:cs="Calibri"/>
                <w:b w:val="0"/>
                <w:i w:val="0"/>
                <w:strike w:val="0"/>
                <w:kern w:val="0"/>
                <w:sz w:val="16"/>
                <w:szCs w:val="24"/>
                <w:highlight w:val="none"/>
                <w:lang w:val="es-PE"/>
              </w:rPr>
              <w:t>SOMBRA</w:t>
            </w:r>
            <w:bookmarkEnd w:id="1347"/>
          </w:p>
        </w:tc>
      </w:tr>
      <w:tr>
        <w:tblPrEx>
          <w:tblW w:w="5000" w:type="pct"/>
          <w:tblCellMar>
            <w:left w:w="70" w:type="dxa"/>
            <w:right w:w="70" w:type="dxa"/>
          </w:tblCellMar>
        </w:tblPrEx>
        <w:trPr>
          <w:trHeight w:val="675"/>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48" w:name="_DV_C1133"/>
            <w:r>
              <w:rPr>
                <w:rStyle w:val="DeltaViewInsertion"/>
                <w:rFonts w:ascii="Calibri" w:hAnsi="Calibri" w:cs="Calibri"/>
                <w:b w:val="0"/>
                <w:i w:val="0"/>
                <w:strike w:val="0"/>
                <w:kern w:val="0"/>
                <w:sz w:val="16"/>
                <w:szCs w:val="24"/>
                <w:highlight w:val="none"/>
                <w:lang w:val="es-PE"/>
              </w:rPr>
              <w:t>REMITENTE</w:t>
            </w:r>
            <w:bookmarkEnd w:id="1348"/>
          </w:p>
        </w:tc>
        <w:tc>
          <w:tcPr>
            <w:tcW w:w="278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49" w:name="_DV_C1134"/>
            <w:r>
              <w:rPr>
                <w:rStyle w:val="DeltaViewInsertion"/>
                <w:rFonts w:ascii="Calibri" w:hAnsi="Calibri" w:cs="Calibri"/>
                <w:b w:val="0"/>
                <w:i w:val="0"/>
                <w:strike w:val="0"/>
                <w:kern w:val="0"/>
                <w:sz w:val="16"/>
                <w:szCs w:val="24"/>
                <w:highlight w:val="none"/>
                <w:lang w:val="es-PE"/>
              </w:rPr>
              <w:t>DEVOLUCION (COMPRA)</w:t>
            </w:r>
            <w:bookmarkEnd w:id="1349"/>
          </w:p>
        </w:tc>
        <w:tc>
          <w:tcPr>
            <w:tcW w:w="1208"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50" w:name="_DV_C1135"/>
            <w:r>
              <w:rPr>
                <w:rStyle w:val="DeltaViewInsertion"/>
                <w:rFonts w:ascii="Calibri" w:hAnsi="Calibri" w:cs="Calibri"/>
                <w:b w:val="0"/>
                <w:i w:val="0"/>
                <w:strike w:val="0"/>
                <w:kern w:val="0"/>
                <w:sz w:val="16"/>
                <w:szCs w:val="24"/>
                <w:highlight w:val="none"/>
                <w:lang w:val="es-PE"/>
              </w:rPr>
              <w:t>DESTINATARIO</w:t>
            </w:r>
            <w:bookmarkEnd w:id="1350"/>
          </w:p>
        </w:tc>
        <w:tc>
          <w:tcPr>
            <w:tcW w:w="2023"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51" w:name="_DV_C1136"/>
            <w:r>
              <w:rPr>
                <w:rStyle w:val="DeltaViewInsertion"/>
                <w:rFonts w:ascii="Calibri" w:hAnsi="Calibri" w:cs="Calibri"/>
                <w:b w:val="0"/>
                <w:i w:val="0"/>
                <w:strike w:val="0"/>
                <w:kern w:val="0"/>
                <w:sz w:val="16"/>
                <w:szCs w:val="24"/>
                <w:highlight w:val="none"/>
                <w:lang w:val="es-PE"/>
              </w:rPr>
              <w:t>CONFIRMACION DEL FIN DE TRASLADO</w:t>
            </w:r>
            <w:bookmarkEnd w:id="1351"/>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52" w:name="_DV_C1137"/>
            <w:r>
              <w:rPr>
                <w:rStyle w:val="DeltaViewInsertion"/>
                <w:rFonts w:ascii="Calibri" w:hAnsi="Calibri" w:cs="Calibri"/>
                <w:b w:val="0"/>
                <w:i w:val="0"/>
                <w:strike w:val="0"/>
                <w:kern w:val="0"/>
                <w:sz w:val="16"/>
                <w:szCs w:val="24"/>
                <w:highlight w:val="none"/>
                <w:lang w:val="es-PE"/>
              </w:rPr>
              <w:t>INGRESO POR DEVOLUCION EN VENTAS / INGRESO POR DEVOLUCION EN VENTA CON ENTREGA A TERCEROS / INGRESO POR DEVOLUCION DE VENTA A EMBARCACIONES PESQUERAS</w:t>
            </w:r>
            <w:bookmarkEnd w:id="1352"/>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53" w:name="_DV_C1138"/>
            <w:r>
              <w:rPr>
                <w:rStyle w:val="DeltaViewInsertion"/>
                <w:rFonts w:ascii="Calibri" w:hAnsi="Calibri" w:cs="Calibri"/>
                <w:b w:val="0"/>
                <w:i w:val="0"/>
                <w:strike w:val="0"/>
                <w:kern w:val="0"/>
                <w:sz w:val="16"/>
                <w:szCs w:val="24"/>
                <w:highlight w:val="none"/>
                <w:lang w:val="es-PE"/>
              </w:rPr>
              <w:t>SOMBRA</w:t>
            </w:r>
            <w:bookmarkEnd w:id="1353"/>
          </w:p>
        </w:tc>
      </w:tr>
      <w:tr>
        <w:tblPrEx>
          <w:tblW w:w="5000" w:type="pct"/>
          <w:tblCellMar>
            <w:left w:w="70" w:type="dxa"/>
            <w:right w:w="70" w:type="dxa"/>
          </w:tblCellMar>
        </w:tblPrEx>
        <w:trPr>
          <w:trHeight w:val="675"/>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54" w:name="_DV_C1139"/>
            <w:r>
              <w:rPr>
                <w:rStyle w:val="DeltaViewInsertion"/>
                <w:rFonts w:ascii="Calibri" w:hAnsi="Calibri" w:cs="Calibri"/>
                <w:b w:val="0"/>
                <w:i w:val="0"/>
                <w:strike w:val="0"/>
                <w:kern w:val="0"/>
                <w:sz w:val="16"/>
                <w:szCs w:val="24"/>
                <w:highlight w:val="none"/>
              </w:rPr>
              <w:t>REMITENTE</w:t>
            </w:r>
            <w:bookmarkEnd w:id="1354"/>
          </w:p>
        </w:tc>
        <w:tc>
          <w:tcPr>
            <w:tcW w:w="278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55" w:name="_DV_C1140"/>
            <w:r>
              <w:rPr>
                <w:rStyle w:val="DeltaViewInsertion"/>
                <w:rFonts w:ascii="Calibri" w:hAnsi="Calibri" w:cs="Calibri"/>
                <w:b w:val="0"/>
                <w:i w:val="0"/>
                <w:strike w:val="0"/>
                <w:kern w:val="0"/>
                <w:sz w:val="16"/>
                <w:szCs w:val="24"/>
                <w:highlight w:val="none"/>
                <w:lang w:val="es-PE"/>
              </w:rPr>
              <w:t>TRASLADO ENTRE ESTABLECIMIENTOS DE LA MISMA EMPRESA</w:t>
            </w:r>
            <w:bookmarkEnd w:id="1355"/>
          </w:p>
        </w:tc>
        <w:tc>
          <w:tcPr>
            <w:tcW w:w="1208"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56" w:name="_DV_C1141"/>
            <w:r>
              <w:rPr>
                <w:rStyle w:val="DeltaViewInsertion"/>
                <w:rFonts w:ascii="Calibri" w:hAnsi="Calibri" w:cs="Calibri"/>
                <w:b w:val="0"/>
                <w:i w:val="0"/>
                <w:strike w:val="0"/>
                <w:kern w:val="0"/>
                <w:sz w:val="16"/>
                <w:szCs w:val="24"/>
                <w:highlight w:val="none"/>
                <w:lang w:val="es-PE"/>
              </w:rPr>
              <w:t>DESTINATARIO</w:t>
            </w:r>
            <w:bookmarkEnd w:id="1356"/>
          </w:p>
        </w:tc>
        <w:tc>
          <w:tcPr>
            <w:tcW w:w="2023"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57" w:name="_DV_C1142"/>
            <w:r>
              <w:rPr>
                <w:rStyle w:val="DeltaViewInsertion"/>
                <w:rFonts w:ascii="Calibri" w:hAnsi="Calibri" w:cs="Calibri"/>
                <w:b w:val="0"/>
                <w:i w:val="0"/>
                <w:strike w:val="0"/>
                <w:kern w:val="0"/>
                <w:sz w:val="16"/>
                <w:szCs w:val="24"/>
                <w:highlight w:val="none"/>
                <w:lang w:val="es-PE"/>
              </w:rPr>
              <w:t>CONFIRMACION DEL FIN DE TRASLADO</w:t>
            </w:r>
            <w:bookmarkEnd w:id="1357"/>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58" w:name="_DV_C1143"/>
            <w:r>
              <w:rPr>
                <w:rStyle w:val="DeltaViewInsertion"/>
                <w:rFonts w:ascii="Calibri" w:hAnsi="Calibri" w:cs="Calibri"/>
                <w:b w:val="0"/>
                <w:i w:val="0"/>
                <w:strike w:val="0"/>
                <w:kern w:val="0"/>
                <w:sz w:val="16"/>
                <w:szCs w:val="24"/>
                <w:highlight w:val="none"/>
                <w:lang w:val="es-PE"/>
              </w:rPr>
              <w:t>INGRESO A UN ESTABLECIMIENTO DESDE OTRO  ESTABLECIMIENTO REGISTRADOS POR UN MISMO USUARIO</w:t>
            </w:r>
            <w:bookmarkEnd w:id="1358"/>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59" w:name="_DV_C1144"/>
            <w:r>
              <w:rPr>
                <w:rStyle w:val="DeltaViewInsertion"/>
                <w:rFonts w:ascii="Calibri" w:hAnsi="Calibri" w:cs="Calibri"/>
                <w:b w:val="0"/>
                <w:i w:val="0"/>
                <w:strike w:val="0"/>
                <w:kern w:val="0"/>
                <w:sz w:val="16"/>
                <w:szCs w:val="24"/>
                <w:highlight w:val="none"/>
                <w:lang w:val="es-PE"/>
              </w:rPr>
              <w:t>SOMBRA</w:t>
            </w:r>
            <w:bookmarkEnd w:id="1359"/>
          </w:p>
        </w:tc>
      </w:tr>
      <w:tr>
        <w:tblPrEx>
          <w:tblW w:w="5000" w:type="pct"/>
          <w:tblCellMar>
            <w:left w:w="70" w:type="dxa"/>
            <w:right w:w="70" w:type="dxa"/>
          </w:tblCellMar>
        </w:tblPrEx>
        <w:trPr>
          <w:trHeight w:val="900"/>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60" w:name="_DV_C1145"/>
            <w:r>
              <w:rPr>
                <w:rStyle w:val="DeltaViewInsertion"/>
                <w:rFonts w:ascii="Calibri" w:hAnsi="Calibri" w:cs="Calibri"/>
                <w:b w:val="0"/>
                <w:i w:val="0"/>
                <w:strike w:val="0"/>
                <w:kern w:val="0"/>
                <w:sz w:val="16"/>
                <w:szCs w:val="24"/>
                <w:highlight w:val="none"/>
              </w:rPr>
              <w:t>REMITENTE</w:t>
            </w:r>
            <w:bookmarkEnd w:id="1360"/>
          </w:p>
        </w:tc>
        <w:tc>
          <w:tcPr>
            <w:tcW w:w="278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61" w:name="_DV_C1146"/>
            <w:r>
              <w:rPr>
                <w:rStyle w:val="DeltaViewInsertion"/>
                <w:rFonts w:ascii="Calibri" w:hAnsi="Calibri" w:cs="Calibri"/>
                <w:b w:val="0"/>
                <w:i w:val="0"/>
                <w:strike w:val="0"/>
                <w:kern w:val="0"/>
                <w:sz w:val="16"/>
                <w:szCs w:val="24"/>
                <w:highlight w:val="none"/>
                <w:lang w:val="es-PE"/>
              </w:rPr>
              <w:t>TRASLADO DE BIENES PARA SERVICIOS DE TRANSFORMACION, MANIPULACION O ALMACENAMIENTO</w:t>
            </w:r>
            <w:bookmarkEnd w:id="1361"/>
          </w:p>
        </w:tc>
        <w:tc>
          <w:tcPr>
            <w:tcW w:w="1208"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62" w:name="_DV_C1147"/>
            <w:r>
              <w:rPr>
                <w:rStyle w:val="DeltaViewInsertion"/>
                <w:rFonts w:ascii="Calibri" w:hAnsi="Calibri" w:cs="Calibri"/>
                <w:b w:val="0"/>
                <w:i w:val="0"/>
                <w:strike w:val="0"/>
                <w:kern w:val="0"/>
                <w:sz w:val="16"/>
                <w:szCs w:val="24"/>
                <w:highlight w:val="none"/>
                <w:lang w:val="es-PE"/>
              </w:rPr>
              <w:t>DESTINATARIO</w:t>
            </w:r>
            <w:bookmarkEnd w:id="1362"/>
          </w:p>
        </w:tc>
        <w:tc>
          <w:tcPr>
            <w:tcW w:w="2023"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63" w:name="_DV_C1148"/>
            <w:r>
              <w:rPr>
                <w:rStyle w:val="DeltaViewInsertion"/>
                <w:rFonts w:ascii="Calibri" w:hAnsi="Calibri" w:cs="Calibri"/>
                <w:b w:val="0"/>
                <w:i w:val="0"/>
                <w:strike w:val="0"/>
                <w:kern w:val="0"/>
                <w:sz w:val="16"/>
                <w:szCs w:val="24"/>
                <w:highlight w:val="none"/>
                <w:lang w:val="es-PE"/>
              </w:rPr>
              <w:t>CONFIRMACION DEL FIN DE TRASLADO</w:t>
            </w:r>
            <w:bookmarkEnd w:id="1363"/>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64" w:name="_DV_C1149"/>
            <w:r>
              <w:rPr>
                <w:rStyle w:val="DeltaViewInsertion"/>
                <w:rFonts w:ascii="Calibri" w:hAnsi="Calibri" w:cs="Calibri"/>
                <w:b w:val="0"/>
                <w:i w:val="0"/>
                <w:strike w:val="0"/>
                <w:kern w:val="0"/>
                <w:sz w:val="16"/>
                <w:szCs w:val="24"/>
                <w:highlight w:val="none"/>
                <w:lang w:val="es-PE"/>
              </w:rPr>
              <w:t>INGRESO HACIA SERVICIO DE TERCEROS DE BF PARA OBTENCION DE BNF / INGRESO DESDE ESTABLECIMIENTO DEL PROPIETARIO PARA SERVICIO DE TERCEROS PARA PRODUCCION DE BF A PARTIR DE BF / INGRESO A ALMACEN PARA PRESTAR SERVICIO DE ALMACENAMIENTO</w:t>
            </w:r>
            <w:bookmarkEnd w:id="1364"/>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65" w:name="_DV_C1150"/>
            <w:r>
              <w:rPr>
                <w:rStyle w:val="DeltaViewInsertion"/>
                <w:rFonts w:ascii="Calibri" w:hAnsi="Calibri" w:cs="Calibri"/>
                <w:b w:val="0"/>
                <w:i w:val="0"/>
                <w:strike w:val="0"/>
                <w:kern w:val="0"/>
                <w:sz w:val="16"/>
                <w:szCs w:val="24"/>
                <w:highlight w:val="none"/>
                <w:lang w:val="es-PE"/>
              </w:rPr>
              <w:t>SOMBRA</w:t>
            </w:r>
            <w:bookmarkEnd w:id="1365"/>
          </w:p>
        </w:tc>
      </w:tr>
      <w:tr>
        <w:tblPrEx>
          <w:tblW w:w="5000" w:type="pct"/>
          <w:tblCellMar>
            <w:left w:w="70" w:type="dxa"/>
            <w:right w:w="70" w:type="dxa"/>
          </w:tblCellMar>
        </w:tblPrEx>
        <w:trPr>
          <w:trHeight w:val="675"/>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66" w:name="_DV_C1151"/>
            <w:r>
              <w:rPr>
                <w:rStyle w:val="DeltaViewInsertion"/>
                <w:rFonts w:ascii="Calibri" w:hAnsi="Calibri" w:cs="Calibri"/>
                <w:b w:val="0"/>
                <w:i w:val="0"/>
                <w:strike w:val="0"/>
                <w:kern w:val="0"/>
                <w:sz w:val="16"/>
                <w:szCs w:val="24"/>
                <w:highlight w:val="none"/>
              </w:rPr>
              <w:t>REMITENTE</w:t>
            </w:r>
            <w:bookmarkEnd w:id="1366"/>
          </w:p>
        </w:tc>
        <w:tc>
          <w:tcPr>
            <w:tcW w:w="2784"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67" w:name="_DV_C1152"/>
            <w:r>
              <w:rPr>
                <w:rStyle w:val="DeltaViewInsertion"/>
                <w:rFonts w:ascii="Calibri" w:hAnsi="Calibri" w:cs="Calibri"/>
                <w:b w:val="0"/>
                <w:i w:val="0"/>
                <w:strike w:val="0"/>
                <w:kern w:val="0"/>
                <w:sz w:val="16"/>
                <w:szCs w:val="24"/>
                <w:highlight w:val="none"/>
                <w:lang w:val="es-PE"/>
              </w:rPr>
              <w:t>RECOJO DE BIENES</w:t>
            </w:r>
            <w:bookmarkEnd w:id="1367"/>
          </w:p>
        </w:tc>
        <w:tc>
          <w:tcPr>
            <w:tcW w:w="1208"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68" w:name="_DV_C1153"/>
            <w:r>
              <w:rPr>
                <w:rStyle w:val="DeltaViewInsertion"/>
                <w:rFonts w:ascii="Calibri" w:hAnsi="Calibri" w:cs="Calibri"/>
                <w:b w:val="0"/>
                <w:i w:val="0"/>
                <w:strike w:val="0"/>
                <w:kern w:val="0"/>
                <w:sz w:val="16"/>
                <w:szCs w:val="24"/>
                <w:highlight w:val="none"/>
                <w:lang w:val="es-PE"/>
              </w:rPr>
              <w:t>DESTINATARIO</w:t>
            </w:r>
            <w:bookmarkEnd w:id="1368"/>
          </w:p>
        </w:tc>
        <w:tc>
          <w:tcPr>
            <w:tcW w:w="2023"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69" w:name="_DV_C1154"/>
            <w:r>
              <w:rPr>
                <w:rStyle w:val="DeltaViewInsertion"/>
                <w:rFonts w:ascii="Calibri" w:hAnsi="Calibri" w:cs="Calibri"/>
                <w:b w:val="0"/>
                <w:i w:val="0"/>
                <w:strike w:val="0"/>
                <w:kern w:val="0"/>
                <w:sz w:val="16"/>
                <w:szCs w:val="24"/>
                <w:highlight w:val="none"/>
                <w:lang w:val="es-PE"/>
              </w:rPr>
              <w:t>CONFIRMACION DEL FIN DE TRASLADO</w:t>
            </w:r>
            <w:bookmarkEnd w:id="1369"/>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70" w:name="_DV_C1155"/>
            <w:r>
              <w:rPr>
                <w:rStyle w:val="DeltaViewInsertion"/>
                <w:rFonts w:ascii="Calibri" w:hAnsi="Calibri" w:cs="Calibri"/>
                <w:b w:val="0"/>
                <w:i w:val="0"/>
                <w:strike w:val="0"/>
                <w:kern w:val="0"/>
                <w:sz w:val="16"/>
                <w:szCs w:val="24"/>
                <w:highlight w:val="none"/>
                <w:lang w:val="es-PE"/>
              </w:rPr>
              <w:t xml:space="preserve">INGRESO COMO PRODUCCION DE BF A PARTIR DE BF POR SERVICIO DE TERCEROS / INGRESO COMO PRODUCCION DE BF A PARTIR DE UN BNF POR SERVICIO DE TERCEROS / </w:t>
            </w:r>
            <w:bookmarkEnd w:id="1370"/>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71" w:name="_DV_C1156"/>
            <w:r>
              <w:rPr>
                <w:rStyle w:val="DeltaViewInsertion"/>
                <w:rFonts w:ascii="Calibri" w:hAnsi="Calibri" w:cs="Calibri"/>
                <w:b w:val="0"/>
                <w:i w:val="0"/>
                <w:strike w:val="0"/>
                <w:kern w:val="0"/>
                <w:sz w:val="16"/>
                <w:szCs w:val="24"/>
                <w:highlight w:val="none"/>
                <w:lang w:val="es-PE"/>
              </w:rPr>
              <w:t>SOMBRA</w:t>
            </w:r>
            <w:bookmarkEnd w:id="1371"/>
          </w:p>
        </w:tc>
      </w:tr>
      <w:tr>
        <w:tblPrEx>
          <w:tblW w:w="5000" w:type="pct"/>
          <w:tblCellMar>
            <w:left w:w="70" w:type="dxa"/>
            <w:right w:w="70" w:type="dxa"/>
          </w:tblCellMar>
        </w:tblPrEx>
        <w:trPr>
          <w:trHeight w:val="450"/>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bookmarkStart w:id="1372" w:name="_DV_C1157"/>
            <w:r>
              <w:rPr>
                <w:rStyle w:val="DeltaViewInsertion"/>
                <w:rFonts w:ascii="Calibri" w:hAnsi="Calibri" w:cs="Calibri"/>
                <w:b w:val="0"/>
                <w:i w:val="0"/>
                <w:strike w:val="0"/>
                <w:kern w:val="0"/>
                <w:sz w:val="16"/>
                <w:szCs w:val="24"/>
                <w:highlight w:val="none"/>
              </w:rPr>
              <w:t>REMITENTE</w:t>
            </w:r>
            <w:bookmarkEnd w:id="1372"/>
          </w:p>
        </w:tc>
        <w:tc>
          <w:tcPr>
            <w:tcW w:w="278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73" w:name="_DV_C1158"/>
            <w:r>
              <w:rPr>
                <w:rStyle w:val="DeltaViewInsertion"/>
                <w:rFonts w:ascii="Calibri" w:hAnsi="Calibri" w:cs="Calibri"/>
                <w:b w:val="0"/>
                <w:i w:val="0"/>
                <w:strike w:val="0"/>
                <w:kern w:val="0"/>
                <w:sz w:val="16"/>
                <w:szCs w:val="24"/>
                <w:highlight w:val="none"/>
                <w:lang w:val="es-PE"/>
              </w:rPr>
              <w:t>IMPORTACION</w:t>
            </w:r>
            <w:bookmarkEnd w:id="1373"/>
          </w:p>
        </w:tc>
        <w:tc>
          <w:tcPr>
            <w:tcW w:w="1208"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74" w:name="_DV_C1159"/>
            <w:r>
              <w:rPr>
                <w:rStyle w:val="DeltaViewInsertion"/>
                <w:rFonts w:ascii="Calibri" w:hAnsi="Calibri" w:cs="Calibri"/>
                <w:b w:val="0"/>
                <w:i w:val="0"/>
                <w:strike w:val="0"/>
                <w:kern w:val="0"/>
                <w:sz w:val="16"/>
                <w:szCs w:val="24"/>
                <w:highlight w:val="none"/>
                <w:lang w:val="es-PE"/>
              </w:rPr>
              <w:t>DESTINATARIO</w:t>
            </w:r>
            <w:bookmarkEnd w:id="1374"/>
          </w:p>
        </w:tc>
        <w:tc>
          <w:tcPr>
            <w:tcW w:w="2023"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75" w:name="_DV_C1160"/>
            <w:r>
              <w:rPr>
                <w:rStyle w:val="DeltaViewInsertion"/>
                <w:rFonts w:ascii="Calibri" w:hAnsi="Calibri" w:cs="Calibri"/>
                <w:b w:val="0"/>
                <w:i w:val="0"/>
                <w:strike w:val="0"/>
                <w:kern w:val="0"/>
                <w:sz w:val="16"/>
                <w:szCs w:val="24"/>
                <w:highlight w:val="none"/>
                <w:lang w:val="es-PE"/>
              </w:rPr>
              <w:t>CONFIRMACION DEL FIN DE TRASLADO</w:t>
            </w:r>
            <w:bookmarkEnd w:id="1375"/>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76" w:name="_DV_C1161"/>
            <w:r>
              <w:rPr>
                <w:rStyle w:val="DeltaViewInsertion"/>
                <w:rFonts w:ascii="Calibri" w:hAnsi="Calibri" w:cs="Calibri"/>
                <w:b w:val="0"/>
                <w:i w:val="0"/>
                <w:strike w:val="0"/>
                <w:kern w:val="0"/>
                <w:sz w:val="16"/>
                <w:szCs w:val="24"/>
                <w:highlight w:val="none"/>
                <w:lang w:val="es-PE"/>
              </w:rPr>
              <w:t>IMPORTACION / IMPORTACIÓN DE MUESTRAS CON O SIN VALOR COMERCIAL</w:t>
            </w:r>
            <w:bookmarkEnd w:id="1376"/>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77" w:name="_DV_C1162"/>
            <w:r>
              <w:rPr>
                <w:rStyle w:val="DeltaViewInsertion"/>
                <w:rFonts w:ascii="Calibri" w:hAnsi="Calibri" w:cs="Calibri"/>
                <w:b w:val="0"/>
                <w:i w:val="0"/>
                <w:strike w:val="0"/>
                <w:kern w:val="0"/>
                <w:sz w:val="16"/>
                <w:szCs w:val="24"/>
                <w:highlight w:val="none"/>
                <w:lang w:val="es-PE"/>
              </w:rPr>
              <w:t>SOMBRA</w:t>
            </w:r>
            <w:bookmarkEnd w:id="1377"/>
          </w:p>
        </w:tc>
      </w:tr>
      <w:tr>
        <w:tblPrEx>
          <w:tblW w:w="5000" w:type="pct"/>
          <w:tblCellMar>
            <w:left w:w="70" w:type="dxa"/>
            <w:right w:w="70" w:type="dxa"/>
          </w:tblCellMar>
        </w:tblPrEx>
        <w:trPr>
          <w:trHeight w:val="450"/>
        </w:trPr>
        <w:tc>
          <w:tcPr>
            <w:tcW w:w="1241"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78" w:name="_DV_C1163"/>
            <w:r>
              <w:rPr>
                <w:rStyle w:val="DeltaViewInsertion"/>
                <w:rFonts w:ascii="Calibri" w:hAnsi="Calibri" w:cs="Calibri"/>
                <w:b w:val="0"/>
                <w:i w:val="0"/>
                <w:strike w:val="0"/>
                <w:kern w:val="0"/>
                <w:sz w:val="16"/>
                <w:szCs w:val="24"/>
                <w:highlight w:val="none"/>
                <w:lang w:val="es-PE"/>
              </w:rPr>
              <w:t>REMITENTE</w:t>
            </w:r>
            <w:bookmarkEnd w:id="1378"/>
          </w:p>
        </w:tc>
        <w:tc>
          <w:tcPr>
            <w:tcW w:w="2784"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79" w:name="_DV_C1164"/>
            <w:r>
              <w:rPr>
                <w:rStyle w:val="DeltaViewInsertion"/>
                <w:rFonts w:ascii="Calibri" w:hAnsi="Calibri" w:cs="Calibri"/>
                <w:b w:val="0"/>
                <w:i w:val="0"/>
                <w:strike w:val="0"/>
                <w:kern w:val="0"/>
                <w:sz w:val="16"/>
                <w:szCs w:val="24"/>
                <w:highlight w:val="none"/>
                <w:lang w:val="es-PE"/>
              </w:rPr>
              <w:t>VENTA CON ENTREGA A TERCEROS</w:t>
            </w:r>
            <w:bookmarkEnd w:id="1379"/>
          </w:p>
        </w:tc>
        <w:tc>
          <w:tcPr>
            <w:tcW w:w="1208"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80" w:name="_DV_C1165"/>
            <w:r>
              <w:rPr>
                <w:rStyle w:val="DeltaViewInsertion"/>
                <w:rFonts w:ascii="Calibri" w:hAnsi="Calibri" w:cs="Calibri"/>
                <w:b w:val="0"/>
                <w:i w:val="0"/>
                <w:strike w:val="0"/>
                <w:kern w:val="0"/>
                <w:sz w:val="16"/>
                <w:szCs w:val="24"/>
                <w:highlight w:val="none"/>
                <w:lang w:val="es-PE"/>
              </w:rPr>
              <w:t>DESTINATARIO</w:t>
            </w:r>
            <w:bookmarkEnd w:id="1380"/>
          </w:p>
        </w:tc>
        <w:tc>
          <w:tcPr>
            <w:tcW w:w="2023"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81" w:name="_DV_C1166"/>
            <w:r>
              <w:rPr>
                <w:rStyle w:val="DeltaViewInsertion"/>
                <w:rFonts w:ascii="Calibri" w:hAnsi="Calibri" w:cs="Calibri"/>
                <w:b w:val="0"/>
                <w:i w:val="0"/>
                <w:strike w:val="0"/>
                <w:kern w:val="0"/>
                <w:sz w:val="16"/>
                <w:szCs w:val="24"/>
                <w:highlight w:val="none"/>
                <w:lang w:val="es-PE"/>
              </w:rPr>
              <w:t>CONFIRMACION DEL FIN DE TRASLADO</w:t>
            </w:r>
            <w:bookmarkEnd w:id="1381"/>
          </w:p>
        </w:tc>
        <w:tc>
          <w:tcPr>
            <w:tcW w:w="5799"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82" w:name="_DV_C1167"/>
            <w:r>
              <w:rPr>
                <w:rStyle w:val="DeltaViewInsertion"/>
                <w:rFonts w:ascii="Calibri" w:hAnsi="Calibri" w:cs="Calibri"/>
                <w:b w:val="0"/>
                <w:i w:val="0"/>
                <w:strike w:val="0"/>
                <w:kern w:val="0"/>
                <w:sz w:val="16"/>
                <w:szCs w:val="24"/>
                <w:highlight w:val="none"/>
                <w:lang w:val="es-PE"/>
              </w:rPr>
              <w:t>COMPRA LOCAL</w:t>
            </w:r>
            <w:bookmarkEnd w:id="1382"/>
          </w:p>
        </w:tc>
        <w:tc>
          <w:tcPr>
            <w:tcW w:w="1089" w:type="dxa"/>
            <w:gridSpan w:val="3"/>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83" w:name="_DV_C1168"/>
            <w:r>
              <w:rPr>
                <w:rStyle w:val="DeltaViewInsertion"/>
                <w:rFonts w:ascii="Calibri" w:hAnsi="Calibri" w:cs="Calibri"/>
                <w:b w:val="0"/>
                <w:i w:val="0"/>
                <w:strike w:val="0"/>
                <w:kern w:val="0"/>
                <w:sz w:val="16"/>
                <w:szCs w:val="24"/>
                <w:highlight w:val="none"/>
                <w:lang w:val="es-PE"/>
              </w:rPr>
              <w:t>SOMBRA</w:t>
            </w:r>
            <w:bookmarkEnd w:id="1383"/>
          </w:p>
        </w:tc>
      </w:tr>
      <w:tr>
        <w:tblPrEx>
          <w:tblW w:w="5000" w:type="pct"/>
          <w:tblCellMar>
            <w:left w:w="70" w:type="dxa"/>
            <w:right w:w="70" w:type="dxa"/>
          </w:tblCellMar>
        </w:tblPrEx>
        <w:trPr>
          <w:trHeight w:val="450"/>
        </w:trPr>
        <w:tc>
          <w:tcPr>
            <w:tcW w:w="1241" w:type="dxa"/>
            <w:gridSpan w:val="2"/>
            <w:tcBorders>
              <w:top w:val="nil"/>
              <w:left w:val="single" w:sz="8" w:space="0" w:color="000000"/>
              <w:bottom w:val="nil"/>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84" w:name="_DV_C1169"/>
            <w:r>
              <w:rPr>
                <w:rStyle w:val="DeltaViewInsertion"/>
                <w:rFonts w:ascii="Calibri" w:hAnsi="Calibri" w:cs="Calibri"/>
                <w:b w:val="0"/>
                <w:i w:val="0"/>
                <w:strike w:val="0"/>
                <w:kern w:val="0"/>
                <w:sz w:val="16"/>
                <w:szCs w:val="24"/>
                <w:highlight w:val="none"/>
                <w:lang w:val="es-PE"/>
              </w:rPr>
              <w:t>REMITENTE</w:t>
            </w:r>
            <w:bookmarkEnd w:id="1384"/>
          </w:p>
        </w:tc>
        <w:tc>
          <w:tcPr>
            <w:tcW w:w="2784"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85" w:name="_DV_C1170"/>
            <w:r>
              <w:rPr>
                <w:rStyle w:val="DeltaViewInsertion"/>
                <w:rFonts w:ascii="Calibri" w:hAnsi="Calibri" w:cs="Calibri"/>
                <w:b w:val="0"/>
                <w:i w:val="0"/>
                <w:strike w:val="0"/>
                <w:kern w:val="0"/>
                <w:sz w:val="16"/>
                <w:szCs w:val="24"/>
                <w:highlight w:val="none"/>
                <w:lang w:val="es-PE"/>
              </w:rPr>
              <w:t>VENTA CON ENTREGA A TERCEROS</w:t>
            </w:r>
            <w:bookmarkEnd w:id="1385"/>
          </w:p>
        </w:tc>
        <w:tc>
          <w:tcPr>
            <w:tcW w:w="1208" w:type="dxa"/>
            <w:gridSpan w:val="2"/>
            <w:tcBorders>
              <w:top w:val="nil"/>
              <w:left w:val="nil"/>
              <w:bottom w:val="nil"/>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86" w:name="_DV_C1171"/>
            <w:r>
              <w:rPr>
                <w:rStyle w:val="DeltaViewInsertion"/>
                <w:rFonts w:ascii="Calibri" w:hAnsi="Calibri" w:cs="Calibri"/>
                <w:b w:val="0"/>
                <w:i w:val="0"/>
                <w:strike w:val="0"/>
                <w:kern w:val="0"/>
                <w:sz w:val="16"/>
                <w:szCs w:val="24"/>
                <w:highlight w:val="none"/>
                <w:lang w:val="es-PE"/>
              </w:rPr>
              <w:t>CLIENTE</w:t>
            </w:r>
            <w:bookmarkEnd w:id="1386"/>
          </w:p>
        </w:tc>
        <w:tc>
          <w:tcPr>
            <w:tcW w:w="2023" w:type="dxa"/>
            <w:gridSpan w:val="2"/>
            <w:tcBorders>
              <w:top w:val="nil"/>
              <w:left w:val="nil"/>
              <w:bottom w:val="nil"/>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87" w:name="_DV_C1172"/>
            <w:r>
              <w:rPr>
                <w:rStyle w:val="DeltaViewInsertion"/>
                <w:rFonts w:ascii="Calibri" w:hAnsi="Calibri" w:cs="Calibri"/>
                <w:b w:val="0"/>
                <w:i w:val="0"/>
                <w:strike w:val="0"/>
                <w:kern w:val="0"/>
                <w:sz w:val="16"/>
                <w:szCs w:val="24"/>
                <w:highlight w:val="none"/>
                <w:lang w:val="es-PE"/>
              </w:rPr>
              <w:t>CONFIRMACION DEL FIN DE TRASLADO</w:t>
            </w:r>
            <w:bookmarkEnd w:id="1387"/>
          </w:p>
        </w:tc>
        <w:tc>
          <w:tcPr>
            <w:tcW w:w="5799" w:type="dxa"/>
            <w:gridSpan w:val="2"/>
            <w:tcBorders>
              <w:top w:val="nil"/>
              <w:left w:val="nil"/>
              <w:bottom w:val="nil"/>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88" w:name="_DV_C1173"/>
            <w:r>
              <w:rPr>
                <w:rStyle w:val="DeltaViewInsertion"/>
                <w:rFonts w:ascii="Calibri" w:hAnsi="Calibri" w:cs="Calibri"/>
                <w:b w:val="0"/>
                <w:i w:val="0"/>
                <w:strike w:val="0"/>
                <w:kern w:val="0"/>
                <w:sz w:val="16"/>
                <w:szCs w:val="24"/>
                <w:highlight w:val="none"/>
                <w:lang w:val="es-PE"/>
              </w:rPr>
              <w:t>COMPRA CON ENTREGA DE TERCEROS</w:t>
            </w:r>
            <w:bookmarkEnd w:id="1388"/>
          </w:p>
        </w:tc>
        <w:tc>
          <w:tcPr>
            <w:tcW w:w="1089" w:type="dxa"/>
            <w:gridSpan w:val="3"/>
            <w:tcBorders>
              <w:top w:val="nil"/>
              <w:left w:val="nil"/>
              <w:bottom w:val="nil"/>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89" w:name="_DV_C1174"/>
            <w:r>
              <w:rPr>
                <w:rStyle w:val="DeltaViewInsertion"/>
                <w:rFonts w:ascii="Calibri" w:hAnsi="Calibri" w:cs="Calibri"/>
                <w:b w:val="0"/>
                <w:i w:val="0"/>
                <w:strike w:val="0"/>
                <w:kern w:val="0"/>
                <w:sz w:val="16"/>
                <w:szCs w:val="24"/>
                <w:highlight w:val="none"/>
                <w:lang w:val="es-PE"/>
              </w:rPr>
              <w:t>SOMBRA</w:t>
            </w:r>
            <w:bookmarkEnd w:id="1389"/>
          </w:p>
        </w:tc>
      </w:tr>
      <w:tr>
        <w:tblPrEx>
          <w:tblW w:w="5000" w:type="pct"/>
          <w:tblCellMar>
            <w:left w:w="70" w:type="dxa"/>
            <w:right w:w="70" w:type="dxa"/>
          </w:tblCellMar>
        </w:tblPrEx>
        <w:trPr>
          <w:trHeight w:val="465"/>
        </w:trPr>
        <w:tc>
          <w:tcPr>
            <w:tcW w:w="1241" w:type="dxa"/>
            <w:gridSpan w:val="2"/>
            <w:tcBorders>
              <w:top w:val="single" w:sz="4" w:space="0" w:color="000000"/>
              <w:left w:val="single" w:sz="8" w:space="0" w:color="000000"/>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90" w:name="_DV_C1175"/>
            <w:r>
              <w:rPr>
                <w:rStyle w:val="DeltaViewInsertion"/>
                <w:rFonts w:ascii="Calibri" w:hAnsi="Calibri" w:cs="Calibri"/>
                <w:b w:val="0"/>
                <w:i w:val="0"/>
                <w:strike w:val="0"/>
                <w:kern w:val="0"/>
                <w:sz w:val="16"/>
                <w:szCs w:val="24"/>
                <w:highlight w:val="none"/>
                <w:lang w:val="es-PE"/>
              </w:rPr>
              <w:t>REMITENTE</w:t>
            </w:r>
            <w:bookmarkEnd w:id="1390"/>
          </w:p>
        </w:tc>
        <w:tc>
          <w:tcPr>
            <w:tcW w:w="2784" w:type="dxa"/>
            <w:gridSpan w:val="2"/>
            <w:tcBorders>
              <w:top w:val="nil"/>
              <w:left w:val="nil"/>
              <w:bottom w:val="single" w:sz="8"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391" w:name="_DV_C1176"/>
            <w:r>
              <w:rPr>
                <w:rStyle w:val="DeltaViewInsertion"/>
                <w:rFonts w:ascii="Calibri" w:hAnsi="Calibri" w:cs="Calibri"/>
                <w:b w:val="0"/>
                <w:i w:val="0"/>
                <w:strike w:val="0"/>
                <w:kern w:val="0"/>
                <w:sz w:val="16"/>
                <w:szCs w:val="24"/>
                <w:highlight w:val="none"/>
                <w:lang w:val="es-PE"/>
              </w:rPr>
              <w:t>NUEVA EMISION POR CAMBIO DE DESTINATARIO</w:t>
            </w:r>
            <w:bookmarkEnd w:id="1391"/>
          </w:p>
        </w:tc>
        <w:tc>
          <w:tcPr>
            <w:tcW w:w="1208" w:type="dxa"/>
            <w:gridSpan w:val="2"/>
            <w:tcBorders>
              <w:top w:val="single" w:sz="4" w:space="0" w:color="000000"/>
              <w:left w:val="nil"/>
              <w:bottom w:val="single" w:sz="8"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92" w:name="_DV_C1177"/>
            <w:r>
              <w:rPr>
                <w:rStyle w:val="DeltaViewInsertion"/>
                <w:rFonts w:ascii="Calibri" w:hAnsi="Calibri" w:cs="Calibri"/>
                <w:b w:val="0"/>
                <w:i w:val="0"/>
                <w:strike w:val="0"/>
                <w:kern w:val="0"/>
                <w:sz w:val="16"/>
                <w:szCs w:val="24"/>
                <w:highlight w:val="none"/>
                <w:lang w:val="es-PE"/>
              </w:rPr>
              <w:t>DESTINATARIO</w:t>
            </w:r>
            <w:bookmarkEnd w:id="1392"/>
          </w:p>
        </w:tc>
        <w:tc>
          <w:tcPr>
            <w:tcW w:w="2023" w:type="dxa"/>
            <w:gridSpan w:val="2"/>
            <w:tcBorders>
              <w:top w:val="single" w:sz="4" w:space="0" w:color="000000"/>
              <w:left w:val="nil"/>
              <w:bottom w:val="single" w:sz="8"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93" w:name="_DV_C1178"/>
            <w:r>
              <w:rPr>
                <w:rStyle w:val="DeltaViewInsertion"/>
                <w:rFonts w:ascii="Calibri" w:hAnsi="Calibri" w:cs="Calibri"/>
                <w:b w:val="0"/>
                <w:i w:val="0"/>
                <w:strike w:val="0"/>
                <w:kern w:val="0"/>
                <w:sz w:val="16"/>
                <w:szCs w:val="24"/>
                <w:highlight w:val="none"/>
                <w:lang w:val="es-PE"/>
              </w:rPr>
              <w:t>CONFIRMACION DEL FIN DE TRASLADO</w:t>
            </w:r>
            <w:bookmarkEnd w:id="1393"/>
          </w:p>
        </w:tc>
        <w:tc>
          <w:tcPr>
            <w:tcW w:w="5799" w:type="dxa"/>
            <w:gridSpan w:val="2"/>
            <w:tcBorders>
              <w:top w:val="single" w:sz="4" w:space="0" w:color="000000"/>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94" w:name="_DV_C1179"/>
            <w:r>
              <w:rPr>
                <w:rStyle w:val="DeltaViewInsertion"/>
                <w:rFonts w:ascii="Calibri" w:hAnsi="Calibri" w:cs="Calibri"/>
                <w:b w:val="0"/>
                <w:i w:val="0"/>
                <w:strike w:val="0"/>
                <w:kern w:val="0"/>
                <w:sz w:val="16"/>
                <w:szCs w:val="24"/>
                <w:highlight w:val="none"/>
                <w:lang w:val="es-PE"/>
              </w:rPr>
              <w:t>COMPRA LOCAL / COMPRA PARA EMBARCACIONES PESQUERAS / COMPRA CON ENTREGA DE TERCEROS</w:t>
            </w:r>
            <w:bookmarkEnd w:id="1394"/>
          </w:p>
        </w:tc>
        <w:tc>
          <w:tcPr>
            <w:tcW w:w="1089" w:type="dxa"/>
            <w:gridSpan w:val="3"/>
            <w:tcBorders>
              <w:top w:val="single" w:sz="4" w:space="0" w:color="000000"/>
              <w:left w:val="nil"/>
              <w:bottom w:val="single" w:sz="8"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395" w:name="_DV_C1180"/>
            <w:r>
              <w:rPr>
                <w:rStyle w:val="DeltaViewInsertion"/>
                <w:rFonts w:ascii="Calibri" w:hAnsi="Calibri" w:cs="Calibri"/>
                <w:b w:val="0"/>
                <w:i w:val="0"/>
                <w:strike w:val="0"/>
                <w:kern w:val="0"/>
                <w:sz w:val="16"/>
                <w:szCs w:val="24"/>
                <w:highlight w:val="none"/>
                <w:lang w:val="es-PE"/>
              </w:rPr>
              <w:t>SOMBRA</w:t>
            </w:r>
            <w:bookmarkEnd w:id="1395"/>
          </w:p>
        </w:tc>
      </w:tr>
    </w:tbl>
    <w:p>
      <w:pPr>
        <w:pStyle w:val="Heading3"/>
        <w:numPr>
          <w:ilvl w:val="0"/>
          <w:numId w:val="0"/>
        </w:numPr>
        <w:tabs>
          <w:tab w:val="clear" w:pos="720"/>
        </w:tabs>
        <w:ind w:left="720" w:hanging="720"/>
        <w:rPr>
          <w:b w:val="0"/>
          <w:i w:val="0"/>
          <w:strike w:val="0"/>
          <w:color w:val="auto"/>
          <w:kern w:val="0"/>
          <w:sz w:val="20"/>
          <w:szCs w:val="24"/>
          <w:highlight w:val="none"/>
          <w:u w:val="none"/>
        </w:rPr>
      </w:pPr>
    </w:p>
    <w:p>
      <w:pPr>
        <w:pStyle w:val="Heading3"/>
        <w:numPr>
          <w:ilvl w:val="0"/>
          <w:numId w:val="0"/>
        </w:numPr>
        <w:tabs>
          <w:tab w:val="clear" w:pos="720"/>
        </w:tabs>
        <w:ind w:left="720" w:right="0" w:hanging="720"/>
        <w:rPr>
          <w:b w:val="0"/>
          <w:i w:val="0"/>
          <w:strike w:val="0"/>
          <w:color w:val="auto"/>
          <w:kern w:val="0"/>
          <w:sz w:val="20"/>
          <w:szCs w:val="24"/>
          <w:highlight w:val="none"/>
          <w:u w:val="none"/>
        </w:rPr>
      </w:pPr>
    </w:p>
    <w:p>
      <w:pPr>
        <w:pStyle w:val="Heading3"/>
        <w:numPr>
          <w:ilvl w:val="0"/>
          <w:numId w:val="0"/>
        </w:numPr>
        <w:tabs>
          <w:tab w:val="clear" w:pos="720"/>
        </w:tabs>
        <w:ind w:left="720" w:right="0" w:hanging="720"/>
        <w:rPr>
          <w:b w:val="0"/>
          <w:i w:val="0"/>
          <w:strike w:val="0"/>
          <w:color w:val="auto"/>
          <w:kern w:val="0"/>
          <w:sz w:val="20"/>
          <w:szCs w:val="24"/>
          <w:highlight w:val="none"/>
          <w:u w:val="none"/>
        </w:rPr>
      </w:pPr>
      <w:r>
        <w:rPr>
          <w:b w:val="0"/>
          <w:i w:val="0"/>
          <w:strike w:val="0"/>
          <w:color w:val="auto"/>
          <w:kern w:val="0"/>
          <w:sz w:val="20"/>
          <w:szCs w:val="24"/>
          <w:highlight w:val="none"/>
          <w:u w:val="none"/>
        </w:rPr>
        <w:br w:type="page"/>
      </w:r>
    </w:p>
    <w:p>
      <w:pPr>
        <w:pStyle w:val="Heading3"/>
        <w:numPr>
          <w:numId w:val="59"/>
        </w:numPr>
        <w:tabs>
          <w:tab w:val="num" w:pos="0"/>
          <w:tab w:val="clear" w:pos="720"/>
        </w:tabs>
        <w:ind w:left="1080"/>
        <w:rPr>
          <w:b w:val="0"/>
          <w:i w:val="0"/>
          <w:strike w:val="0"/>
          <w:color w:val="auto"/>
          <w:kern w:val="0"/>
          <w:sz w:val="20"/>
          <w:szCs w:val="24"/>
          <w:highlight w:val="none"/>
          <w:u w:val="none"/>
        </w:rPr>
      </w:pPr>
      <w:bookmarkStart w:id="1396" w:name="_Toc536438857"/>
      <w:bookmarkStart w:id="1397" w:name="_Toc15659622"/>
      <w:r>
        <w:rPr>
          <w:b w:val="0"/>
          <w:i w:val="0"/>
          <w:strike w:val="0"/>
          <w:color w:val="auto"/>
          <w:kern w:val="0"/>
          <w:sz w:val="20"/>
          <w:szCs w:val="24"/>
          <w:highlight w:val="none"/>
          <w:u w:val="none"/>
        </w:rPr>
        <w:t>Anexo 09.2: Datos que corresponden en ROP para GRE</w:t>
      </w:r>
      <w:bookmarkStart w:id="1398" w:name="_DV_C1181"/>
      <w:r>
        <w:rPr>
          <w:rStyle w:val="DeltaViewDeletion"/>
          <w:b w:val="0"/>
          <w:i w:val="0"/>
          <w:kern w:val="0"/>
          <w:szCs w:val="24"/>
          <w:highlight w:val="none"/>
          <w:u w:val="none"/>
        </w:rPr>
        <w:t xml:space="preserve"> OSE/GRE</w:t>
      </w:r>
      <w:bookmarkEnd w:id="1398"/>
      <w:r>
        <w:rPr>
          <w:b w:val="0"/>
          <w:i w:val="0"/>
          <w:strike w:val="0"/>
          <w:color w:val="auto"/>
          <w:kern w:val="0"/>
          <w:sz w:val="20"/>
          <w:szCs w:val="24"/>
          <w:highlight w:val="none"/>
          <w:u w:val="none"/>
        </w:rPr>
        <w:t>-BF</w:t>
      </w:r>
      <w:bookmarkEnd w:id="1396"/>
      <w:bookmarkEnd w:id="1397"/>
    </w:p>
    <w:p>
      <w:pPr>
        <w:pStyle w:val="Heading3"/>
        <w:numPr>
          <w:ilvl w:val="0"/>
          <w:numId w:val="0"/>
        </w:numPr>
        <w:tabs>
          <w:tab w:val="clear" w:pos="720"/>
        </w:tabs>
        <w:ind w:left="720" w:hanging="720"/>
        <w:rPr>
          <w:b w:val="0"/>
          <w:i w:val="0"/>
          <w:strike w:val="0"/>
          <w:color w:val="auto"/>
          <w:kern w:val="0"/>
          <w:sz w:val="20"/>
          <w:szCs w:val="24"/>
          <w:highlight w:val="none"/>
          <w:u w:val="none"/>
        </w:rPr>
      </w:pPr>
    </w:p>
    <w:tbl>
      <w:tblPr>
        <w:tblW w:w="5000" w:type="pct"/>
        <w:tblCellMar>
          <w:left w:w="70" w:type="dxa"/>
          <w:right w:w="70" w:type="dxa"/>
        </w:tblCellMar>
      </w:tblPr>
      <w:tblGrid>
        <w:gridCol w:w="329"/>
        <w:gridCol w:w="28"/>
        <w:gridCol w:w="513"/>
        <w:gridCol w:w="677"/>
        <w:gridCol w:w="132"/>
        <w:gridCol w:w="197"/>
        <w:gridCol w:w="160"/>
        <w:gridCol w:w="156"/>
        <w:gridCol w:w="13"/>
        <w:gridCol w:w="188"/>
        <w:gridCol w:w="156"/>
        <w:gridCol w:w="357"/>
        <w:gridCol w:w="172"/>
        <w:gridCol w:w="262"/>
        <w:gridCol w:w="410"/>
        <w:gridCol w:w="103"/>
        <w:gridCol w:w="216"/>
        <w:gridCol w:w="353"/>
        <w:gridCol w:w="160"/>
        <w:gridCol w:w="114"/>
        <w:gridCol w:w="102"/>
        <w:gridCol w:w="81"/>
        <w:gridCol w:w="215"/>
        <w:gridCol w:w="217"/>
        <w:gridCol w:w="57"/>
        <w:gridCol w:w="159"/>
        <w:gridCol w:w="81"/>
        <w:gridCol w:w="158"/>
        <w:gridCol w:w="58"/>
        <w:gridCol w:w="216"/>
        <w:gridCol w:w="216"/>
        <w:gridCol w:w="81"/>
        <w:gridCol w:w="101"/>
        <w:gridCol w:w="115"/>
        <w:gridCol w:w="159"/>
        <w:gridCol w:w="57"/>
        <w:gridCol w:w="216"/>
        <w:gridCol w:w="81"/>
        <w:gridCol w:w="216"/>
        <w:gridCol w:w="102"/>
        <w:gridCol w:w="114"/>
        <w:gridCol w:w="81"/>
        <w:gridCol w:w="135"/>
        <w:gridCol w:w="81"/>
        <w:gridCol w:w="216"/>
        <w:gridCol w:w="45"/>
        <w:gridCol w:w="171"/>
        <w:gridCol w:w="81"/>
        <w:gridCol w:w="135"/>
        <w:gridCol w:w="81"/>
        <w:gridCol w:w="204"/>
        <w:gridCol w:w="12"/>
        <w:gridCol w:w="216"/>
        <w:gridCol w:w="81"/>
        <w:gridCol w:w="136"/>
        <w:gridCol w:w="80"/>
        <w:gridCol w:w="148"/>
        <w:gridCol w:w="68"/>
        <w:gridCol w:w="217"/>
        <w:gridCol w:w="80"/>
        <w:gridCol w:w="137"/>
        <w:gridCol w:w="79"/>
        <w:gridCol w:w="92"/>
        <w:gridCol w:w="125"/>
        <w:gridCol w:w="217"/>
        <w:gridCol w:w="79"/>
        <w:gridCol w:w="138"/>
        <w:gridCol w:w="79"/>
        <w:gridCol w:w="35"/>
        <w:gridCol w:w="182"/>
        <w:gridCol w:w="217"/>
        <w:gridCol w:w="79"/>
        <w:gridCol w:w="138"/>
        <w:gridCol w:w="57"/>
        <w:gridCol w:w="22"/>
        <w:gridCol w:w="217"/>
        <w:gridCol w:w="217"/>
        <w:gridCol w:w="79"/>
        <w:gridCol w:w="217"/>
        <w:gridCol w:w="217"/>
        <w:gridCol w:w="296"/>
        <w:gridCol w:w="217"/>
        <w:gridCol w:w="513"/>
        <w:gridCol w:w="729"/>
      </w:tblGrid>
      <w:tr>
        <w:tblPrEx>
          <w:tblW w:w="5000" w:type="pct"/>
          <w:tblCellMar>
            <w:left w:w="70" w:type="dxa"/>
            <w:right w:w="70" w:type="dxa"/>
          </w:tblCellMar>
        </w:tblPrEx>
        <w:trPr>
          <w:trHeight w:val="315"/>
          <w:tblHeader/>
        </w:trPr>
        <w:tc>
          <w:tcPr>
            <w:tcW w:w="418" w:type="dxa"/>
            <w:gridSpan w:val="2"/>
            <w:vMerge w:val="restart"/>
            <w:tcBorders>
              <w:top w:val="single" w:sz="8" w:space="0" w:color="000000"/>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SEC</w:t>
            </w:r>
          </w:p>
        </w:tc>
        <w:tc>
          <w:tcPr>
            <w:tcW w:w="1546" w:type="dxa"/>
            <w:gridSpan w:val="3"/>
            <w:vMerge w:val="restart"/>
            <w:tcBorders>
              <w:top w:val="single" w:sz="8" w:space="0" w:color="000000"/>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CAMPO</w:t>
            </w:r>
          </w:p>
        </w:tc>
        <w:tc>
          <w:tcPr>
            <w:tcW w:w="418" w:type="dxa"/>
            <w:gridSpan w:val="2"/>
            <w:vMerge w:val="restart"/>
            <w:tcBorders>
              <w:top w:val="single" w:sz="8" w:space="0" w:color="000000"/>
              <w:left w:val="single" w:sz="8" w:space="0" w:color="000000"/>
              <w:bottom w:val="nil"/>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INGRESO (Automático/Manual)</w:t>
            </w:r>
          </w:p>
        </w:tc>
        <w:tc>
          <w:tcPr>
            <w:tcW w:w="418" w:type="dxa"/>
            <w:gridSpan w:val="3"/>
            <w:vMerge w:val="restart"/>
            <w:tcBorders>
              <w:top w:val="single" w:sz="8" w:space="0" w:color="000000"/>
              <w:left w:val="single" w:sz="8" w:space="0" w:color="000000"/>
              <w:bottom w:val="nil"/>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08" w:type="dxa"/>
            <w:gridSpan w:val="4"/>
            <w:vMerge w:val="restart"/>
            <w:tcBorders>
              <w:top w:val="single" w:sz="8" w:space="0" w:color="000000"/>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 xml:space="preserve">ACTOR </w:t>
            </w:r>
          </w:p>
        </w:tc>
        <w:tc>
          <w:tcPr>
            <w:tcW w:w="10236" w:type="dxa"/>
            <w:gridSpan w:val="70"/>
            <w:tcBorders>
              <w:top w:val="single" w:sz="8" w:space="0" w:color="000000"/>
              <w:left w:val="nil"/>
              <w:bottom w:val="single" w:sz="8" w:space="0" w:color="000000"/>
              <w:right w:val="single" w:sz="8" w:space="0" w:color="000000"/>
            </w:tcBorders>
            <w:shd w:val="clear" w:color="000000" w:fill="FFFFCC"/>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 xml:space="preserve">MOTIVO DE </w:t>
            </w:r>
            <w:bookmarkStart w:id="1399" w:name="_DV_C1182"/>
            <w:r>
              <w:rPr>
                <w:rStyle w:val="DeltaViewDeletion"/>
                <w:rFonts w:ascii="Calibri" w:hAnsi="Calibri" w:cs="Calibri"/>
                <w:b/>
                <w:i w:val="0"/>
                <w:kern w:val="0"/>
                <w:sz w:val="16"/>
                <w:szCs w:val="24"/>
                <w:highlight w:val="none"/>
                <w:u w:val="none"/>
                <w:lang w:val="es-PE"/>
              </w:rPr>
              <w:t>GRE OSE/</w:t>
            </w:r>
            <w:bookmarkEnd w:id="1399"/>
            <w:r>
              <w:rPr>
                <w:rFonts w:ascii="Calibri" w:hAnsi="Calibri" w:cs="Calibri"/>
                <w:b/>
                <w:i w:val="0"/>
                <w:strike w:val="0"/>
                <w:color w:val="000000"/>
                <w:kern w:val="0"/>
                <w:sz w:val="16"/>
                <w:szCs w:val="24"/>
                <w:highlight w:val="none"/>
                <w:u w:val="none"/>
                <w:lang w:val="es-PE"/>
              </w:rPr>
              <w:t xml:space="preserve">GRE-BF REMITENTE </w:t>
            </w:r>
          </w:p>
        </w:tc>
      </w:tr>
      <w:tr>
        <w:tblPrEx>
          <w:tblW w:w="5000" w:type="pct"/>
          <w:tblCellMar>
            <w:left w:w="70" w:type="dxa"/>
            <w:right w:w="70" w:type="dxa"/>
          </w:tblCellMar>
        </w:tblPrEx>
        <w:trPr>
          <w:trHeight w:val="810"/>
          <w:tblHeader/>
        </w:trPr>
        <w:tc>
          <w:tcPr>
            <w:tcW w:w="418" w:type="dxa"/>
            <w:gridSpan w:val="2"/>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1546" w:type="dxa"/>
            <w:gridSpan w:val="3"/>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418" w:type="dxa"/>
            <w:gridSpan w:val="2"/>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418" w:type="dxa"/>
            <w:gridSpan w:val="3"/>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1108" w:type="dxa"/>
            <w:gridSpan w:val="4"/>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600" w:type="dxa"/>
            <w:gridSpan w:val="2"/>
            <w:vMerge w:val="restart"/>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1200" w:type="dxa"/>
            <w:gridSpan w:val="6"/>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853" w:type="dxa"/>
            <w:gridSpan w:val="5"/>
            <w:tcBorders>
              <w:top w:val="nil"/>
              <w:left w:val="nil"/>
              <w:bottom w:val="nil"/>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VENTA (1)</w:t>
            </w:r>
          </w:p>
        </w:tc>
        <w:tc>
          <w:tcPr>
            <w:tcW w:w="853" w:type="dxa"/>
            <w:gridSpan w:val="5"/>
            <w:tcBorders>
              <w:top w:val="nil"/>
              <w:left w:val="single" w:sz="8" w:space="0" w:color="000000"/>
              <w:bottom w:val="nil"/>
              <w:right w:val="single" w:sz="8" w:space="0" w:color="000000"/>
            </w:tcBorders>
            <w:shd w:val="clear" w:color="000000" w:fill="CCCCFF"/>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00" w:name="_DV_C1183"/>
            <w:r>
              <w:rPr>
                <w:rStyle w:val="DeltaViewInsertion"/>
                <w:rFonts w:ascii="Calibri" w:hAnsi="Calibri" w:cs="Calibri"/>
                <w:b w:val="0"/>
                <w:i w:val="0"/>
                <w:strike w:val="0"/>
                <w:kern w:val="0"/>
                <w:sz w:val="16"/>
                <w:szCs w:val="24"/>
                <w:highlight w:val="none"/>
                <w:lang w:val="es-PE"/>
              </w:rPr>
              <w:t>COMPRA (2)</w:t>
            </w:r>
            <w:bookmarkEnd w:id="1400"/>
          </w:p>
        </w:tc>
        <w:tc>
          <w:tcPr>
            <w:tcW w:w="853" w:type="dxa"/>
            <w:gridSpan w:val="6"/>
            <w:tcBorders>
              <w:top w:val="nil"/>
              <w:left w:val="single" w:sz="8" w:space="0" w:color="000000"/>
              <w:bottom w:val="nil"/>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DEVOLUCION (3)</w:t>
            </w:r>
          </w:p>
        </w:tc>
        <w:tc>
          <w:tcPr>
            <w:tcW w:w="853" w:type="dxa"/>
            <w:gridSpan w:val="6"/>
            <w:tcBorders>
              <w:top w:val="nil"/>
              <w:left w:val="single" w:sz="8" w:space="0" w:color="000000"/>
              <w:bottom w:val="nil"/>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ENTRE ESTABLECIMIENTOS DE LA MISMA EMPRESA (4)</w:t>
            </w:r>
          </w:p>
        </w:tc>
        <w:tc>
          <w:tcPr>
            <w:tcW w:w="853" w:type="dxa"/>
            <w:gridSpan w:val="6"/>
            <w:tcBorders>
              <w:top w:val="nil"/>
              <w:left w:val="single" w:sz="8" w:space="0" w:color="000000"/>
              <w:bottom w:val="nil"/>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DE BF PARA SERVICIOS DE TERCEROS (5)</w:t>
            </w:r>
          </w:p>
        </w:tc>
        <w:tc>
          <w:tcPr>
            <w:tcW w:w="853" w:type="dxa"/>
            <w:gridSpan w:val="6"/>
            <w:tcBorders>
              <w:top w:val="nil"/>
              <w:left w:val="single" w:sz="8" w:space="0" w:color="000000"/>
              <w:bottom w:val="nil"/>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RECOJO DE BIENES (6)</w:t>
            </w:r>
          </w:p>
        </w:tc>
        <w:tc>
          <w:tcPr>
            <w:tcW w:w="853" w:type="dxa"/>
            <w:gridSpan w:val="6"/>
            <w:tcBorders>
              <w:top w:val="nil"/>
              <w:left w:val="single" w:sz="8" w:space="0" w:color="000000"/>
              <w:bottom w:val="nil"/>
              <w:right w:val="single" w:sz="8" w:space="0" w:color="000000"/>
            </w:tcBorders>
            <w:shd w:val="clear" w:color="000000" w:fill="CCCCFF"/>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01" w:name="_DV_C1184"/>
            <w:r>
              <w:rPr>
                <w:rStyle w:val="DeltaViewInsertion"/>
                <w:rFonts w:ascii="Calibri" w:hAnsi="Calibri" w:cs="Calibri"/>
                <w:b w:val="0"/>
                <w:i w:val="0"/>
                <w:strike w:val="0"/>
                <w:kern w:val="0"/>
                <w:sz w:val="16"/>
                <w:szCs w:val="24"/>
                <w:highlight w:val="none"/>
                <w:lang w:val="es-PE"/>
              </w:rPr>
              <w:t>IMPORTACION (7)</w:t>
            </w:r>
            <w:bookmarkEnd w:id="1401"/>
          </w:p>
        </w:tc>
        <w:tc>
          <w:tcPr>
            <w:tcW w:w="854" w:type="dxa"/>
            <w:gridSpan w:val="6"/>
            <w:tcBorders>
              <w:top w:val="nil"/>
              <w:left w:val="single" w:sz="8" w:space="0" w:color="000000"/>
              <w:bottom w:val="nil"/>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EXPORTACION (8)</w:t>
            </w:r>
          </w:p>
        </w:tc>
        <w:tc>
          <w:tcPr>
            <w:tcW w:w="854" w:type="dxa"/>
            <w:gridSpan w:val="7"/>
            <w:vMerge w:val="restart"/>
            <w:tcBorders>
              <w:top w:val="nil"/>
              <w:left w:val="single" w:sz="8" w:space="0" w:color="000000"/>
              <w:bottom w:val="nil"/>
              <w:right w:val="single" w:sz="8" w:space="0" w:color="000000"/>
            </w:tcBorders>
            <w:shd w:val="clear" w:color="000000" w:fill="CCCCFF"/>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02" w:name="_DV_C1185"/>
            <w:r>
              <w:rPr>
                <w:rStyle w:val="DeltaViewInsertion"/>
                <w:rFonts w:ascii="Calibri" w:hAnsi="Calibri" w:cs="Calibri"/>
                <w:b w:val="0"/>
                <w:i w:val="0"/>
                <w:strike w:val="0"/>
                <w:kern w:val="0"/>
                <w:sz w:val="16"/>
                <w:szCs w:val="24"/>
                <w:highlight w:val="none"/>
                <w:lang w:val="es-PE"/>
              </w:rPr>
              <w:t>VENTA A DESTINATARIO NO INSCRITO EN EL REGISTRO (9)</w:t>
            </w:r>
            <w:bookmarkEnd w:id="1402"/>
          </w:p>
        </w:tc>
        <w:tc>
          <w:tcPr>
            <w:tcW w:w="854" w:type="dxa"/>
            <w:gridSpan w:val="4"/>
            <w:vMerge w:val="restart"/>
            <w:tcBorders>
              <w:top w:val="nil"/>
              <w:left w:val="single" w:sz="8" w:space="0" w:color="000000"/>
              <w:bottom w:val="nil"/>
              <w:right w:val="single" w:sz="8" w:space="0" w:color="000000"/>
            </w:tcBorders>
            <w:shd w:val="clear" w:color="000000" w:fill="CCCCFF"/>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03" w:name="_DV_C1186"/>
            <w:r>
              <w:rPr>
                <w:rStyle w:val="DeltaViewInsertion"/>
                <w:rFonts w:ascii="Calibri" w:hAnsi="Calibri" w:cs="Calibri"/>
                <w:b w:val="0"/>
                <w:i w:val="0"/>
                <w:strike w:val="0"/>
                <w:kern w:val="0"/>
                <w:sz w:val="16"/>
                <w:szCs w:val="24"/>
                <w:highlight w:val="none"/>
                <w:lang w:val="es-PE"/>
              </w:rPr>
              <w:t>VENTA CON ENTREGA A TERCEROS (10)</w:t>
            </w:r>
            <w:bookmarkEnd w:id="1403"/>
          </w:p>
        </w:tc>
        <w:tc>
          <w:tcPr>
            <w:tcW w:w="854" w:type="dxa"/>
            <w:gridSpan w:val="3"/>
            <w:vMerge w:val="restart"/>
            <w:tcBorders>
              <w:top w:val="nil"/>
              <w:left w:val="single" w:sz="8" w:space="0" w:color="000000"/>
              <w:bottom w:val="nil"/>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PRESTACION DE SERVICIOS CON USO DE IQ (</w:t>
            </w:r>
            <w:bookmarkStart w:id="1404" w:name="_DV_C1187"/>
            <w:r>
              <w:rPr>
                <w:rStyle w:val="DeltaViewDeletion"/>
                <w:rFonts w:ascii="Calibri" w:hAnsi="Calibri" w:cs="Calibri"/>
                <w:b w:val="0"/>
                <w:i w:val="0"/>
                <w:kern w:val="0"/>
                <w:sz w:val="16"/>
                <w:szCs w:val="24"/>
                <w:highlight w:val="none"/>
                <w:u w:val="none"/>
                <w:lang w:val="es-PE"/>
              </w:rPr>
              <w:t>10</w:t>
            </w:r>
            <w:bookmarkEnd w:id="1404"/>
            <w:bookmarkStart w:id="1405" w:name="_DV_C1188"/>
            <w:r>
              <w:rPr>
                <w:rStyle w:val="DeltaViewInsertion"/>
                <w:rFonts w:ascii="Calibri" w:hAnsi="Calibri" w:cs="Calibri"/>
                <w:b w:val="0"/>
                <w:i w:val="0"/>
                <w:strike w:val="0"/>
                <w:kern w:val="0"/>
                <w:sz w:val="16"/>
                <w:szCs w:val="24"/>
                <w:highlight w:val="none"/>
                <w:lang w:val="es-PE"/>
              </w:rPr>
              <w:t>11</w:t>
            </w:r>
            <w:bookmarkEnd w:id="1405"/>
            <w:r>
              <w:rPr>
                <w:rFonts w:ascii="Calibri" w:hAnsi="Calibri" w:cs="Calibri"/>
                <w:b w:val="0"/>
                <w:i w:val="0"/>
                <w:strike w:val="0"/>
                <w:color w:val="000000"/>
                <w:kern w:val="0"/>
                <w:sz w:val="16"/>
                <w:szCs w:val="24"/>
                <w:highlight w:val="none"/>
                <w:u w:val="none"/>
                <w:lang w:val="es-PE"/>
              </w:rPr>
              <w:t>)</w:t>
            </w:r>
          </w:p>
        </w:tc>
        <w:tc>
          <w:tcPr>
            <w:tcW w:w="849" w:type="dxa"/>
            <w:gridSpan w:val="2"/>
            <w:vMerge w:val="restart"/>
            <w:tcBorders>
              <w:top w:val="nil"/>
              <w:left w:val="single" w:sz="8" w:space="0" w:color="000000"/>
              <w:bottom w:val="nil"/>
              <w:right w:val="single" w:sz="8" w:space="0" w:color="000000"/>
            </w:tcBorders>
            <w:shd w:val="clear" w:color="000000" w:fill="CCCCFF"/>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06" w:name="_DV_C1189"/>
            <w:r>
              <w:rPr>
                <w:rStyle w:val="DeltaViewInsertion"/>
                <w:rFonts w:ascii="Calibri" w:hAnsi="Calibri" w:cs="Calibri"/>
                <w:b w:val="0"/>
                <w:i w:val="0"/>
                <w:strike w:val="0"/>
                <w:kern w:val="0"/>
                <w:sz w:val="16"/>
                <w:szCs w:val="24"/>
                <w:highlight w:val="none"/>
                <w:lang w:val="es-PE"/>
              </w:rPr>
              <w:t>NUEVA EMISION POR CAMBIO DE DESTINATARIO (12)</w:t>
            </w:r>
            <w:bookmarkEnd w:id="1406"/>
          </w:p>
        </w:tc>
      </w:tr>
      <w:tr>
        <w:tblPrEx>
          <w:tblW w:w="5000" w:type="pct"/>
          <w:tblCellMar>
            <w:left w:w="70" w:type="dxa"/>
            <w:right w:w="70" w:type="dxa"/>
          </w:tblCellMar>
        </w:tblPrEx>
        <w:trPr>
          <w:trHeight w:val="315"/>
        </w:trPr>
        <w:tc>
          <w:tcPr>
            <w:tcW w:w="418" w:type="dxa"/>
            <w:gridSpan w:val="2"/>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546" w:type="dxa"/>
            <w:gridSpan w:val="3"/>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18" w:type="dxa"/>
            <w:gridSpan w:val="2"/>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18" w:type="dxa"/>
            <w:gridSpan w:val="3"/>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08" w:type="dxa"/>
            <w:gridSpan w:val="4"/>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600" w:type="dxa"/>
            <w:gridSpan w:val="2"/>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3"/>
            <w:tcBorders>
              <w:top w:val="nil"/>
              <w:left w:val="nil"/>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5"/>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6"/>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6"/>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5"/>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6"/>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6"/>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4" w:type="dxa"/>
            <w:gridSpan w:val="6"/>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200" w:type="dxa"/>
            <w:gridSpan w:val="9"/>
            <w:tcBorders>
              <w:top w:val="nil"/>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4" w:type="dxa"/>
            <w:gridSpan w:val="7"/>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4" w:type="dxa"/>
            <w:gridSpan w:val="4"/>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4" w:type="dxa"/>
            <w:gridSpan w:val="3"/>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49" w:type="dxa"/>
            <w:gridSpan w:val="2"/>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r>
      <w:tr>
        <w:tblPrEx>
          <w:tblW w:w="5000" w:type="pct"/>
          <w:tblCellMar>
            <w:left w:w="70" w:type="dxa"/>
            <w:right w:w="70" w:type="dxa"/>
          </w:tblCellMar>
        </w:tblPrEx>
        <w:trPr>
          <w:trHeight w:val="300"/>
        </w:trPr>
        <w:tc>
          <w:tcPr>
            <w:tcW w:w="418" w:type="dxa"/>
            <w:gridSpan w:val="2"/>
            <w:tcBorders>
              <w:top w:val="single" w:sz="8" w:space="0" w:color="000000"/>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w:t>
            </w:r>
          </w:p>
        </w:tc>
        <w:tc>
          <w:tcPr>
            <w:tcW w:w="1546" w:type="dxa"/>
            <w:gridSpan w:val="3"/>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TIPO OPERACIÓN ROP </w:t>
            </w:r>
          </w:p>
        </w:tc>
        <w:tc>
          <w:tcPr>
            <w:tcW w:w="418" w:type="dxa"/>
            <w:gridSpan w:val="2"/>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single" w:sz="8" w:space="0" w:color="000000"/>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single" w:sz="8" w:space="0" w:color="000000"/>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07" w:name="_DV_C1190"/>
            <w:r>
              <w:rPr>
                <w:rStyle w:val="DeltaViewInsertion"/>
                <w:rFonts w:ascii="Calibri" w:hAnsi="Calibri" w:cs="Calibri"/>
                <w:b w:val="0"/>
                <w:i w:val="0"/>
                <w:strike w:val="0"/>
                <w:kern w:val="0"/>
                <w:sz w:val="16"/>
                <w:szCs w:val="24"/>
                <w:highlight w:val="none"/>
                <w:lang w:val="es-PE"/>
              </w:rPr>
              <w:t>X</w:t>
            </w:r>
            <w:bookmarkEnd w:id="1407"/>
          </w:p>
        </w:tc>
        <w:tc>
          <w:tcPr>
            <w:tcW w:w="853" w:type="dxa"/>
            <w:gridSpan w:val="4"/>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single" w:sz="8" w:space="0" w:color="000000"/>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08" w:name="_DV_C1191"/>
            <w:r>
              <w:rPr>
                <w:rStyle w:val="DeltaViewInsertion"/>
                <w:rFonts w:ascii="Calibri" w:hAnsi="Calibri" w:cs="Calibri"/>
                <w:b w:val="0"/>
                <w:i w:val="0"/>
                <w:strike w:val="0"/>
                <w:kern w:val="0"/>
                <w:sz w:val="16"/>
                <w:szCs w:val="24"/>
                <w:highlight w:val="none"/>
                <w:lang w:val="es-PE"/>
              </w:rPr>
              <w:t>X</w:t>
            </w:r>
            <w:bookmarkEnd w:id="1408"/>
          </w:p>
        </w:tc>
        <w:tc>
          <w:tcPr>
            <w:tcW w:w="853" w:type="dxa"/>
            <w:gridSpan w:val="6"/>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single" w:sz="8" w:space="0" w:color="000000"/>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09" w:name="_DV_C1192"/>
            <w:r>
              <w:rPr>
                <w:rStyle w:val="DeltaViewInsertion"/>
                <w:rFonts w:ascii="Calibri" w:hAnsi="Calibri" w:cs="Calibri"/>
                <w:b w:val="0"/>
                <w:i w:val="0"/>
                <w:strike w:val="0"/>
                <w:kern w:val="0"/>
                <w:sz w:val="16"/>
                <w:szCs w:val="24"/>
                <w:highlight w:val="none"/>
                <w:lang w:val="es-PE"/>
              </w:rPr>
              <w:t>X</w:t>
            </w:r>
            <w:bookmarkEnd w:id="1409"/>
          </w:p>
        </w:tc>
        <w:tc>
          <w:tcPr>
            <w:tcW w:w="854" w:type="dxa"/>
            <w:gridSpan w:val="6"/>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single" w:sz="8" w:space="0" w:color="000000"/>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10" w:name="_DV_C1193"/>
            <w:r>
              <w:rPr>
                <w:rStyle w:val="DeltaViewInsertion"/>
                <w:rFonts w:ascii="Calibri" w:hAnsi="Calibri" w:cs="Calibri"/>
                <w:b w:val="0"/>
                <w:i w:val="0"/>
                <w:strike w:val="0"/>
                <w:kern w:val="0"/>
                <w:sz w:val="16"/>
                <w:szCs w:val="24"/>
                <w:highlight w:val="none"/>
                <w:lang w:val="es-PE"/>
              </w:rPr>
              <w:t>X</w:t>
            </w:r>
            <w:bookmarkEnd w:id="1410"/>
          </w:p>
        </w:tc>
        <w:tc>
          <w:tcPr>
            <w:tcW w:w="849" w:type="dxa"/>
            <w:gridSpan w:val="11"/>
            <w:tcBorders>
              <w:top w:val="single" w:sz="8" w:space="0" w:color="000000"/>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11" w:name="_DV_C1194"/>
            <w:r>
              <w:rPr>
                <w:rStyle w:val="DeltaViewInsertion"/>
                <w:rFonts w:ascii="Calibri" w:hAnsi="Calibri" w:cs="Calibri"/>
                <w:b w:val="0"/>
                <w:i w:val="0"/>
                <w:strike w:val="0"/>
                <w:kern w:val="0"/>
                <w:sz w:val="16"/>
                <w:szCs w:val="24"/>
                <w:highlight w:val="none"/>
                <w:lang w:val="es-PE"/>
              </w:rPr>
              <w:t>X</w:t>
            </w:r>
            <w:bookmarkEnd w:id="1411"/>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OPERACIÓN ROP</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12" w:name="_DV_C1195"/>
            <w:r>
              <w:rPr>
                <w:rStyle w:val="DeltaViewInsertion"/>
                <w:rFonts w:ascii="Calibri" w:hAnsi="Calibri" w:cs="Calibri"/>
                <w:b w:val="0"/>
                <w:i w:val="0"/>
                <w:strike w:val="0"/>
                <w:kern w:val="0"/>
                <w:sz w:val="16"/>
                <w:szCs w:val="24"/>
                <w:highlight w:val="none"/>
                <w:lang w:val="es-PE"/>
              </w:rPr>
              <w:t>X</w:t>
            </w:r>
            <w:bookmarkEnd w:id="1412"/>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13" w:name="_DV_C1196"/>
            <w:r>
              <w:rPr>
                <w:rStyle w:val="DeltaViewInsertion"/>
                <w:rFonts w:ascii="Calibri" w:hAnsi="Calibri" w:cs="Calibri"/>
                <w:b w:val="0"/>
                <w:i w:val="0"/>
                <w:strike w:val="0"/>
                <w:kern w:val="0"/>
                <w:sz w:val="16"/>
                <w:szCs w:val="24"/>
                <w:highlight w:val="none"/>
                <w:lang w:val="es-PE"/>
              </w:rPr>
              <w:t>X</w:t>
            </w:r>
            <w:bookmarkEnd w:id="1413"/>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14" w:name="_DV_C1197"/>
            <w:r>
              <w:rPr>
                <w:rStyle w:val="DeltaViewInsertion"/>
                <w:rFonts w:ascii="Calibri" w:hAnsi="Calibri" w:cs="Calibri"/>
                <w:b w:val="0"/>
                <w:i w:val="0"/>
                <w:strike w:val="0"/>
                <w:kern w:val="0"/>
                <w:sz w:val="16"/>
                <w:szCs w:val="24"/>
                <w:highlight w:val="none"/>
                <w:lang w:val="es-PE"/>
              </w:rPr>
              <w:t>X</w:t>
            </w:r>
            <w:bookmarkEnd w:id="1414"/>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15" w:name="_DV_C1198"/>
            <w:r>
              <w:rPr>
                <w:rStyle w:val="DeltaViewInsertion"/>
                <w:rFonts w:ascii="Calibri" w:hAnsi="Calibri" w:cs="Calibri"/>
                <w:b w:val="0"/>
                <w:i w:val="0"/>
                <w:strike w:val="0"/>
                <w:kern w:val="0"/>
                <w:sz w:val="16"/>
                <w:szCs w:val="24"/>
                <w:highlight w:val="none"/>
                <w:lang w:val="es-PE"/>
              </w:rPr>
              <w:t>X</w:t>
            </w:r>
            <w:bookmarkEnd w:id="1415"/>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16" w:name="_DV_C1199"/>
            <w:r>
              <w:rPr>
                <w:rStyle w:val="DeltaViewInsertion"/>
                <w:rFonts w:ascii="Calibri" w:hAnsi="Calibri" w:cs="Calibri"/>
                <w:b w:val="0"/>
                <w:i w:val="0"/>
                <w:strike w:val="0"/>
                <w:kern w:val="0"/>
                <w:sz w:val="16"/>
                <w:szCs w:val="24"/>
                <w:highlight w:val="none"/>
                <w:lang w:val="es-PE"/>
              </w:rPr>
              <w:t>X</w:t>
            </w:r>
            <w:bookmarkEnd w:id="1416"/>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SECUENCIA DE # OPERACIÓN ROP</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17" w:name="_DV_C1200"/>
            <w:r>
              <w:rPr>
                <w:rStyle w:val="DeltaViewInsertion"/>
                <w:rFonts w:ascii="Calibri" w:hAnsi="Calibri" w:cs="Calibri"/>
                <w:b w:val="0"/>
                <w:i w:val="0"/>
                <w:strike w:val="0"/>
                <w:kern w:val="0"/>
                <w:sz w:val="16"/>
                <w:szCs w:val="24"/>
                <w:highlight w:val="none"/>
                <w:lang w:val="es-PE"/>
              </w:rPr>
              <w:t>X</w:t>
            </w:r>
            <w:bookmarkEnd w:id="1417"/>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18" w:name="_DV_C1201"/>
            <w:r>
              <w:rPr>
                <w:rStyle w:val="DeltaViewInsertion"/>
                <w:rFonts w:ascii="Calibri" w:hAnsi="Calibri" w:cs="Calibri"/>
                <w:b w:val="0"/>
                <w:i w:val="0"/>
                <w:strike w:val="0"/>
                <w:kern w:val="0"/>
                <w:sz w:val="16"/>
                <w:szCs w:val="24"/>
                <w:highlight w:val="none"/>
                <w:lang w:val="es-PE"/>
              </w:rPr>
              <w:t>X</w:t>
            </w:r>
            <w:bookmarkEnd w:id="1418"/>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19" w:name="_DV_C1202"/>
            <w:r>
              <w:rPr>
                <w:rStyle w:val="DeltaViewInsertion"/>
                <w:rFonts w:ascii="Calibri" w:hAnsi="Calibri" w:cs="Calibri"/>
                <w:b w:val="0"/>
                <w:i w:val="0"/>
                <w:strike w:val="0"/>
                <w:kern w:val="0"/>
                <w:sz w:val="16"/>
                <w:szCs w:val="24"/>
                <w:highlight w:val="none"/>
                <w:lang w:val="es-PE"/>
              </w:rPr>
              <w:t>X</w:t>
            </w:r>
            <w:bookmarkEnd w:id="1419"/>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20" w:name="_DV_C1203"/>
            <w:r>
              <w:rPr>
                <w:rStyle w:val="DeltaViewInsertion"/>
                <w:rFonts w:ascii="Calibri" w:hAnsi="Calibri" w:cs="Calibri"/>
                <w:b w:val="0"/>
                <w:i w:val="0"/>
                <w:strike w:val="0"/>
                <w:kern w:val="0"/>
                <w:sz w:val="16"/>
                <w:szCs w:val="24"/>
                <w:highlight w:val="none"/>
                <w:lang w:val="es-PE"/>
              </w:rPr>
              <w:t>X</w:t>
            </w:r>
            <w:bookmarkEnd w:id="1420"/>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21" w:name="_DV_C1204"/>
            <w:r>
              <w:rPr>
                <w:rStyle w:val="DeltaViewInsertion"/>
                <w:rFonts w:ascii="Calibri" w:hAnsi="Calibri" w:cs="Calibri"/>
                <w:b w:val="0"/>
                <w:i w:val="0"/>
                <w:strike w:val="0"/>
                <w:kern w:val="0"/>
                <w:sz w:val="16"/>
                <w:szCs w:val="24"/>
                <w:highlight w:val="none"/>
                <w:lang w:val="es-PE"/>
              </w:rPr>
              <w:t>X</w:t>
            </w:r>
            <w:bookmarkEnd w:id="1421"/>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DECLARANTE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22" w:name="_DV_C1205"/>
            <w:r>
              <w:rPr>
                <w:rStyle w:val="DeltaViewInsertion"/>
                <w:rFonts w:ascii="Calibri" w:hAnsi="Calibri" w:cs="Calibri"/>
                <w:b w:val="0"/>
                <w:i w:val="0"/>
                <w:strike w:val="0"/>
                <w:kern w:val="0"/>
                <w:sz w:val="16"/>
                <w:szCs w:val="24"/>
                <w:highlight w:val="none"/>
                <w:lang w:val="es-PE"/>
              </w:rPr>
              <w:t>X</w:t>
            </w:r>
            <w:bookmarkEnd w:id="1422"/>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23" w:name="_DV_C1206"/>
            <w:r>
              <w:rPr>
                <w:rStyle w:val="DeltaViewInsertion"/>
                <w:rFonts w:ascii="Calibri" w:hAnsi="Calibri" w:cs="Calibri"/>
                <w:b w:val="0"/>
                <w:i w:val="0"/>
                <w:strike w:val="0"/>
                <w:kern w:val="0"/>
                <w:sz w:val="16"/>
                <w:szCs w:val="24"/>
                <w:highlight w:val="none"/>
                <w:lang w:val="es-PE"/>
              </w:rPr>
              <w:t>X</w:t>
            </w:r>
            <w:bookmarkEnd w:id="1423"/>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24" w:name="_DV_C1207"/>
            <w:r>
              <w:rPr>
                <w:rStyle w:val="DeltaViewInsertion"/>
                <w:rFonts w:ascii="Calibri" w:hAnsi="Calibri" w:cs="Calibri"/>
                <w:b w:val="0"/>
                <w:i w:val="0"/>
                <w:strike w:val="0"/>
                <w:kern w:val="0"/>
                <w:sz w:val="16"/>
                <w:szCs w:val="24"/>
                <w:highlight w:val="none"/>
                <w:lang w:val="es-PE"/>
              </w:rPr>
              <w:t>X</w:t>
            </w:r>
            <w:bookmarkEnd w:id="1424"/>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25" w:name="_DV_C1208"/>
            <w:r>
              <w:rPr>
                <w:rStyle w:val="DeltaViewInsertion"/>
                <w:rFonts w:ascii="Calibri" w:hAnsi="Calibri" w:cs="Calibri"/>
                <w:b w:val="0"/>
                <w:i w:val="0"/>
                <w:strike w:val="0"/>
                <w:kern w:val="0"/>
                <w:sz w:val="16"/>
                <w:szCs w:val="24"/>
                <w:highlight w:val="none"/>
                <w:lang w:val="es-PE"/>
              </w:rPr>
              <w:t>X</w:t>
            </w:r>
            <w:bookmarkEnd w:id="1425"/>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26" w:name="_DV_C1209"/>
            <w:r>
              <w:rPr>
                <w:rStyle w:val="DeltaViewInsertion"/>
                <w:rFonts w:ascii="Calibri" w:hAnsi="Calibri" w:cs="Calibri"/>
                <w:b w:val="0"/>
                <w:i w:val="0"/>
                <w:strike w:val="0"/>
                <w:kern w:val="0"/>
                <w:sz w:val="16"/>
                <w:szCs w:val="24"/>
                <w:highlight w:val="none"/>
                <w:lang w:val="es-PE"/>
              </w:rPr>
              <w:t>X</w:t>
            </w:r>
            <w:bookmarkEnd w:id="1426"/>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DECLARANTE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27" w:name="_DV_C1210"/>
            <w:r>
              <w:rPr>
                <w:rStyle w:val="DeltaViewInsertion"/>
                <w:rFonts w:ascii="Calibri" w:hAnsi="Calibri" w:cs="Calibri"/>
                <w:b w:val="0"/>
                <w:i w:val="0"/>
                <w:strike w:val="0"/>
                <w:kern w:val="0"/>
                <w:sz w:val="16"/>
                <w:szCs w:val="24"/>
                <w:highlight w:val="none"/>
                <w:lang w:val="es-PE"/>
              </w:rPr>
              <w:t>X</w:t>
            </w:r>
            <w:bookmarkEnd w:id="1427"/>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28" w:name="_DV_C1211"/>
            <w:r>
              <w:rPr>
                <w:rStyle w:val="DeltaViewInsertion"/>
                <w:rFonts w:ascii="Calibri" w:hAnsi="Calibri" w:cs="Calibri"/>
                <w:b w:val="0"/>
                <w:i w:val="0"/>
                <w:strike w:val="0"/>
                <w:kern w:val="0"/>
                <w:sz w:val="16"/>
                <w:szCs w:val="24"/>
                <w:highlight w:val="none"/>
                <w:lang w:val="es-PE"/>
              </w:rPr>
              <w:t>X</w:t>
            </w:r>
            <w:bookmarkEnd w:id="1428"/>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29" w:name="_DV_C1212"/>
            <w:r>
              <w:rPr>
                <w:rStyle w:val="DeltaViewInsertion"/>
                <w:rFonts w:ascii="Calibri" w:hAnsi="Calibri" w:cs="Calibri"/>
                <w:b w:val="0"/>
                <w:i w:val="0"/>
                <w:strike w:val="0"/>
                <w:kern w:val="0"/>
                <w:sz w:val="16"/>
                <w:szCs w:val="24"/>
                <w:highlight w:val="none"/>
                <w:lang w:val="es-PE"/>
              </w:rPr>
              <w:t>X</w:t>
            </w:r>
            <w:bookmarkEnd w:id="1429"/>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30" w:name="_DV_C1213"/>
            <w:r>
              <w:rPr>
                <w:rStyle w:val="DeltaViewInsertion"/>
                <w:rFonts w:ascii="Calibri" w:hAnsi="Calibri" w:cs="Calibri"/>
                <w:b w:val="0"/>
                <w:i w:val="0"/>
                <w:strike w:val="0"/>
                <w:kern w:val="0"/>
                <w:sz w:val="16"/>
                <w:szCs w:val="24"/>
                <w:highlight w:val="none"/>
                <w:lang w:val="es-PE"/>
              </w:rPr>
              <w:t>X</w:t>
            </w:r>
            <w:bookmarkEnd w:id="1430"/>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31" w:name="_DV_C1214"/>
            <w:r>
              <w:rPr>
                <w:rStyle w:val="DeltaViewInsertion"/>
                <w:rFonts w:ascii="Calibri" w:hAnsi="Calibri" w:cs="Calibri"/>
                <w:b w:val="0"/>
                <w:i w:val="0"/>
                <w:strike w:val="0"/>
                <w:kern w:val="0"/>
                <w:sz w:val="16"/>
                <w:szCs w:val="24"/>
                <w:highlight w:val="none"/>
                <w:lang w:val="es-PE"/>
              </w:rPr>
              <w:t>X</w:t>
            </w:r>
            <w:bookmarkEnd w:id="1431"/>
          </w:p>
        </w:tc>
      </w:tr>
      <w:tr>
        <w:tblPrEx>
          <w:tblW w:w="5000" w:type="pct"/>
          <w:tblCellMar>
            <w:left w:w="70" w:type="dxa"/>
            <w:right w:w="70" w:type="dxa"/>
          </w:tblCellMar>
        </w:tblPrEx>
        <w:trPr>
          <w:trHeight w:val="360"/>
        </w:trPr>
        <w:tc>
          <w:tcPr>
            <w:tcW w:w="418" w:type="dxa"/>
            <w:gridSpan w:val="2"/>
            <w:vMerge w:val="restart"/>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w:t>
            </w:r>
          </w:p>
        </w:tc>
        <w:tc>
          <w:tcPr>
            <w:tcW w:w="1546" w:type="dxa"/>
            <w:gridSpan w:val="3"/>
            <w:vMerge w:val="restart"/>
            <w:tcBorders>
              <w:top w:val="nil"/>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PROPIETARIO DEL BIEN</w:t>
            </w:r>
          </w:p>
        </w:tc>
        <w:tc>
          <w:tcPr>
            <w:tcW w:w="418" w:type="dxa"/>
            <w:gridSpan w:val="2"/>
            <w:vMerge w:val="restart"/>
            <w:tcBorders>
              <w:top w:val="nil"/>
              <w:left w:val="single" w:sz="4" w:space="0" w:color="000000"/>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vMerge w:val="restart"/>
            <w:tcBorders>
              <w:top w:val="nil"/>
              <w:left w:val="single" w:sz="4" w:space="0" w:color="000000"/>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REMITENTE</w:t>
            </w:r>
          </w:p>
        </w:tc>
        <w:tc>
          <w:tcPr>
            <w:tcW w:w="853"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32" w:name="_DV_C1215"/>
            <w:r>
              <w:rPr>
                <w:rStyle w:val="DeltaViewInsertion"/>
                <w:rFonts w:ascii="Calibri" w:hAnsi="Calibri" w:cs="Calibri"/>
                <w:b w:val="0"/>
                <w:i w:val="0"/>
                <w:strike w:val="0"/>
                <w:kern w:val="0"/>
                <w:sz w:val="16"/>
                <w:szCs w:val="24"/>
                <w:highlight w:val="none"/>
                <w:lang w:val="es-PE"/>
              </w:rPr>
              <w:t>X</w:t>
            </w:r>
            <w:bookmarkEnd w:id="1432"/>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33" w:name="_DV_C1216"/>
            <w:r>
              <w:rPr>
                <w:rStyle w:val="DeltaViewInsertion"/>
                <w:rFonts w:ascii="Calibri" w:hAnsi="Calibri" w:cs="Calibri"/>
                <w:b w:val="0"/>
                <w:i w:val="0"/>
                <w:strike w:val="0"/>
                <w:kern w:val="0"/>
                <w:sz w:val="16"/>
                <w:szCs w:val="24"/>
                <w:highlight w:val="none"/>
                <w:lang w:val="es-PE"/>
              </w:rPr>
              <w:t>X</w:t>
            </w:r>
            <w:bookmarkEnd w:id="1433"/>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34" w:name="_DV_C1217"/>
            <w:r>
              <w:rPr>
                <w:rStyle w:val="DeltaViewInsertion"/>
                <w:rFonts w:ascii="Calibri" w:hAnsi="Calibri" w:cs="Calibri"/>
                <w:b w:val="0"/>
                <w:i w:val="0"/>
                <w:strike w:val="0"/>
                <w:kern w:val="0"/>
                <w:sz w:val="16"/>
                <w:szCs w:val="24"/>
                <w:highlight w:val="none"/>
                <w:lang w:val="es-PE"/>
              </w:rPr>
              <w:t>X</w:t>
            </w:r>
            <w:bookmarkEnd w:id="1434"/>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35" w:name="_DV_C1218"/>
            <w:r>
              <w:rPr>
                <w:rStyle w:val="DeltaViewInsertion"/>
                <w:rFonts w:ascii="Calibri" w:hAnsi="Calibri" w:cs="Calibri"/>
                <w:b w:val="0"/>
                <w:i w:val="0"/>
                <w:strike w:val="0"/>
                <w:kern w:val="0"/>
                <w:sz w:val="16"/>
                <w:szCs w:val="24"/>
                <w:highlight w:val="none"/>
                <w:lang w:val="es-PE"/>
              </w:rPr>
              <w:t>X</w:t>
            </w:r>
            <w:bookmarkEnd w:id="1435"/>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36" w:name="_DV_C1219"/>
            <w:r>
              <w:rPr>
                <w:rStyle w:val="DeltaViewInsertion"/>
                <w:rFonts w:ascii="Calibri" w:hAnsi="Calibri" w:cs="Calibri"/>
                <w:b w:val="0"/>
                <w:i w:val="0"/>
                <w:strike w:val="0"/>
                <w:kern w:val="0"/>
                <w:sz w:val="16"/>
                <w:szCs w:val="24"/>
                <w:highlight w:val="none"/>
                <w:lang w:val="es-PE"/>
              </w:rPr>
              <w:t>X</w:t>
            </w:r>
            <w:bookmarkEnd w:id="1436"/>
          </w:p>
        </w:tc>
      </w:tr>
      <w:tr>
        <w:tblPrEx>
          <w:tblW w:w="5000" w:type="pct"/>
          <w:tblCellMar>
            <w:left w:w="70" w:type="dxa"/>
            <w:right w:w="70" w:type="dxa"/>
          </w:tblCellMar>
        </w:tblPrEx>
        <w:trPr>
          <w:trHeight w:val="300"/>
        </w:trPr>
        <w:tc>
          <w:tcPr>
            <w:tcW w:w="418" w:type="dxa"/>
            <w:gridSpan w:val="2"/>
            <w:vMerge/>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546" w:type="dxa"/>
            <w:gridSpan w:val="3"/>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18" w:type="dxa"/>
            <w:gridSpan w:val="2"/>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18" w:type="dxa"/>
            <w:gridSpan w:val="3"/>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PROVEEDOR</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37" w:name="_DV_C1220"/>
            <w:r>
              <w:rPr>
                <w:rStyle w:val="DeltaViewInsertion"/>
                <w:rFonts w:ascii="Calibri" w:hAnsi="Calibri" w:cs="Calibri"/>
                <w:b w:val="0"/>
                <w:i w:val="0"/>
                <w:strike w:val="0"/>
                <w:kern w:val="0"/>
                <w:sz w:val="16"/>
                <w:szCs w:val="24"/>
                <w:highlight w:val="none"/>
                <w:lang w:val="es-PE"/>
              </w:rPr>
              <w:t>X</w:t>
            </w:r>
            <w:bookmarkEnd w:id="1437"/>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38" w:name="_DV_C1221"/>
            <w:r>
              <w:rPr>
                <w:rStyle w:val="DeltaViewInsertion"/>
                <w:rFonts w:ascii="Calibri" w:hAnsi="Calibri" w:cs="Calibri"/>
                <w:b w:val="0"/>
                <w:i w:val="0"/>
                <w:strike w:val="0"/>
                <w:kern w:val="0"/>
                <w:sz w:val="16"/>
                <w:szCs w:val="24"/>
                <w:highlight w:val="none"/>
                <w:lang w:val="es-PE"/>
              </w:rPr>
              <w:t>X</w:t>
            </w:r>
            <w:bookmarkEnd w:id="1438"/>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PROPIETARIO DEL BIEN</w:t>
            </w:r>
          </w:p>
        </w:tc>
        <w:tc>
          <w:tcPr>
            <w:tcW w:w="418" w:type="dxa"/>
            <w:gridSpan w:val="2"/>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39" w:name="_DV_C1222"/>
            <w:r>
              <w:rPr>
                <w:rStyle w:val="DeltaViewInsertion"/>
                <w:rFonts w:ascii="Calibri" w:hAnsi="Calibri" w:cs="Calibri"/>
                <w:b w:val="0"/>
                <w:i w:val="0"/>
                <w:strike w:val="0"/>
                <w:kern w:val="0"/>
                <w:sz w:val="16"/>
                <w:szCs w:val="24"/>
                <w:highlight w:val="none"/>
                <w:lang w:val="es-PE"/>
              </w:rPr>
              <w:t>X</w:t>
            </w:r>
            <w:bookmarkEnd w:id="1439"/>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40" w:name="_DV_C1223"/>
            <w:r>
              <w:rPr>
                <w:rStyle w:val="DeltaViewInsertion"/>
                <w:rFonts w:ascii="Calibri" w:hAnsi="Calibri" w:cs="Calibri"/>
                <w:b w:val="0"/>
                <w:i w:val="0"/>
                <w:strike w:val="0"/>
                <w:kern w:val="0"/>
                <w:sz w:val="16"/>
                <w:szCs w:val="24"/>
                <w:highlight w:val="none"/>
                <w:lang w:val="es-PE"/>
              </w:rPr>
              <w:t>X</w:t>
            </w:r>
            <w:bookmarkEnd w:id="1440"/>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41" w:name="_DV_C1224"/>
            <w:r>
              <w:rPr>
                <w:rStyle w:val="DeltaViewInsertion"/>
                <w:rFonts w:ascii="Calibri" w:hAnsi="Calibri" w:cs="Calibri"/>
                <w:b w:val="0"/>
                <w:i w:val="0"/>
                <w:strike w:val="0"/>
                <w:kern w:val="0"/>
                <w:sz w:val="16"/>
                <w:szCs w:val="24"/>
                <w:highlight w:val="none"/>
                <w:lang w:val="es-PE"/>
              </w:rPr>
              <w:t>X</w:t>
            </w:r>
            <w:bookmarkEnd w:id="1441"/>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42" w:name="_DV_C1225"/>
            <w:r>
              <w:rPr>
                <w:rStyle w:val="DeltaViewInsertion"/>
                <w:rFonts w:ascii="Calibri" w:hAnsi="Calibri" w:cs="Calibri"/>
                <w:b w:val="0"/>
                <w:i w:val="0"/>
                <w:strike w:val="0"/>
                <w:kern w:val="0"/>
                <w:sz w:val="16"/>
                <w:szCs w:val="24"/>
                <w:highlight w:val="none"/>
                <w:lang w:val="es-PE"/>
              </w:rPr>
              <w:t>X</w:t>
            </w:r>
            <w:bookmarkEnd w:id="1442"/>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43" w:name="_DV_C1226"/>
            <w:r>
              <w:rPr>
                <w:rStyle w:val="DeltaViewInsertion"/>
                <w:rFonts w:ascii="Calibri" w:hAnsi="Calibri" w:cs="Calibri"/>
                <w:b w:val="0"/>
                <w:i w:val="0"/>
                <w:strike w:val="0"/>
                <w:kern w:val="0"/>
                <w:sz w:val="16"/>
                <w:szCs w:val="24"/>
                <w:highlight w:val="none"/>
                <w:lang w:val="es-PE"/>
              </w:rPr>
              <w:t>X</w:t>
            </w:r>
            <w:bookmarkEnd w:id="1443"/>
          </w:p>
        </w:tc>
      </w:tr>
      <w:tr>
        <w:tblPrEx>
          <w:tblW w:w="5000" w:type="pct"/>
          <w:tblCellMar>
            <w:left w:w="70" w:type="dxa"/>
            <w:right w:w="70" w:type="dxa"/>
          </w:tblCellMar>
        </w:tblPrEx>
        <w:trPr>
          <w:trHeight w:val="300"/>
        </w:trPr>
        <w:tc>
          <w:tcPr>
            <w:tcW w:w="418" w:type="dxa"/>
            <w:gridSpan w:val="2"/>
            <w:vMerge w:val="restart"/>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c>
          <w:tcPr>
            <w:tcW w:w="1546" w:type="dxa"/>
            <w:gridSpan w:val="3"/>
            <w:vMerge w:val="restart"/>
            <w:tcBorders>
              <w:top w:val="nil"/>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PRESTADOR DEL SERVICIO</w:t>
            </w:r>
          </w:p>
        </w:tc>
        <w:tc>
          <w:tcPr>
            <w:tcW w:w="418" w:type="dxa"/>
            <w:gridSpan w:val="2"/>
            <w:vMerge w:val="restart"/>
            <w:tcBorders>
              <w:top w:val="nil"/>
              <w:left w:val="single" w:sz="4" w:space="0" w:color="000000"/>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vMerge w:val="restart"/>
            <w:tcBorders>
              <w:top w:val="nil"/>
              <w:left w:val="single" w:sz="4" w:space="0" w:color="000000"/>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DESTINATARIO</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00" w:type="dxa"/>
            <w:gridSpan w:val="8"/>
            <w:tcBorders>
              <w:top w:val="nil"/>
              <w:left w:val="nil"/>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44" w:name="_DV_C1227"/>
            <w:r>
              <w:rPr>
                <w:rStyle w:val="DeltaViewDeletion"/>
                <w:rFonts w:ascii="Calibri" w:hAnsi="Calibri" w:cs="Calibri"/>
                <w:b w:val="0"/>
                <w:i w:val="0"/>
                <w:kern w:val="0"/>
                <w:sz w:val="16"/>
                <w:szCs w:val="24"/>
                <w:highlight w:val="none"/>
                <w:u w:val="none"/>
                <w:lang w:val="es-PE"/>
              </w:rPr>
              <w:t>X</w:t>
            </w:r>
            <w:bookmarkEnd w:id="1444"/>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45" w:name="_DV_C1228"/>
            <w:r>
              <w:rPr>
                <w:rStyle w:val="DeltaViewInsertion"/>
                <w:rFonts w:ascii="Calibri" w:hAnsi="Calibri" w:cs="Calibri"/>
                <w:b w:val="0"/>
                <w:i w:val="0"/>
                <w:strike w:val="0"/>
                <w:kern w:val="0"/>
                <w:sz w:val="16"/>
                <w:szCs w:val="24"/>
                <w:highlight w:val="none"/>
                <w:lang w:val="es-PE"/>
              </w:rPr>
              <w:t>X</w:t>
            </w:r>
            <w:bookmarkEnd w:id="1445"/>
          </w:p>
        </w:tc>
        <w:tc>
          <w:tcPr>
            <w:tcW w:w="853" w:type="dxa"/>
            <w:gridSpan w:val="7"/>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4"/>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4"/>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vMerge/>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546" w:type="dxa"/>
            <w:gridSpan w:val="3"/>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18" w:type="dxa"/>
            <w:gridSpan w:val="2"/>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18" w:type="dxa"/>
            <w:gridSpan w:val="3"/>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PROVEEDOR</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00" w:type="dxa"/>
            <w:gridSpan w:val="8"/>
            <w:tcBorders>
              <w:top w:val="nil"/>
              <w:left w:val="nil"/>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46" w:name="_DV_C1229"/>
            <w:r>
              <w:rPr>
                <w:rStyle w:val="DeltaViewDeletion"/>
                <w:rFonts w:ascii="Calibri" w:hAnsi="Calibri" w:cs="Calibri"/>
                <w:b w:val="0"/>
                <w:i w:val="0"/>
                <w:kern w:val="0"/>
                <w:sz w:val="16"/>
                <w:szCs w:val="24"/>
                <w:highlight w:val="none"/>
                <w:u w:val="none"/>
                <w:lang w:val="es-PE"/>
              </w:rPr>
              <w:t>X</w:t>
            </w:r>
            <w:bookmarkEnd w:id="1446"/>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3" w:type="dxa"/>
            <w:gridSpan w:val="7"/>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47" w:name="_DV_C1230"/>
            <w:r>
              <w:rPr>
                <w:rStyle w:val="DeltaViewInsertion"/>
                <w:rFonts w:ascii="Calibri" w:hAnsi="Calibri" w:cs="Calibri"/>
                <w:b w:val="0"/>
                <w:i w:val="0"/>
                <w:strike w:val="0"/>
                <w:kern w:val="0"/>
                <w:sz w:val="16"/>
                <w:szCs w:val="24"/>
                <w:highlight w:val="none"/>
                <w:lang w:val="es-PE"/>
              </w:rPr>
              <w:t>X</w:t>
            </w:r>
            <w:bookmarkEnd w:id="1447"/>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4"/>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4"/>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DEL PRESTADOR DEL SERVICIO</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00" w:type="dxa"/>
            <w:gridSpan w:val="8"/>
            <w:tcBorders>
              <w:top w:val="nil"/>
              <w:left w:val="nil"/>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48" w:name="_DV_C1231"/>
            <w:r>
              <w:rPr>
                <w:rStyle w:val="DeltaViewDeletion"/>
                <w:rFonts w:ascii="Calibri" w:hAnsi="Calibri" w:cs="Calibri"/>
                <w:b w:val="0"/>
                <w:i w:val="0"/>
                <w:kern w:val="0"/>
                <w:sz w:val="16"/>
                <w:szCs w:val="24"/>
                <w:highlight w:val="none"/>
                <w:u w:val="none"/>
                <w:lang w:val="es-PE"/>
              </w:rPr>
              <w:t>X</w:t>
            </w:r>
            <w:bookmarkEnd w:id="1448"/>
          </w:p>
        </w:tc>
        <w:tc>
          <w:tcPr>
            <w:tcW w:w="1200" w:type="dxa"/>
            <w:gridSpan w:val="8"/>
            <w:tcBorders>
              <w:top w:val="nil"/>
              <w:left w:val="nil"/>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49" w:name="_DV_C1232"/>
            <w:r>
              <w:rPr>
                <w:rStyle w:val="DeltaViewDeletion"/>
                <w:rFonts w:ascii="Calibri" w:hAnsi="Calibri" w:cs="Calibri"/>
                <w:b w:val="0"/>
                <w:i w:val="0"/>
                <w:kern w:val="0"/>
                <w:sz w:val="16"/>
                <w:szCs w:val="24"/>
                <w:highlight w:val="none"/>
                <w:u w:val="none"/>
                <w:lang w:val="es-PE"/>
              </w:rPr>
              <w:t>X</w:t>
            </w:r>
            <w:bookmarkEnd w:id="1449"/>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50" w:name="_DV_C1233"/>
            <w:r>
              <w:rPr>
                <w:rStyle w:val="DeltaViewInsertion"/>
                <w:rFonts w:ascii="Calibri" w:hAnsi="Calibri" w:cs="Calibri"/>
                <w:b w:val="0"/>
                <w:i w:val="0"/>
                <w:strike w:val="0"/>
                <w:kern w:val="0"/>
                <w:sz w:val="16"/>
                <w:szCs w:val="24"/>
                <w:highlight w:val="none"/>
                <w:lang w:val="es-PE"/>
              </w:rPr>
              <w:t>X</w:t>
            </w:r>
            <w:bookmarkEnd w:id="1450"/>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51" w:name="_DV_C1234"/>
            <w:r>
              <w:rPr>
                <w:rStyle w:val="DeltaViewInsertion"/>
                <w:rFonts w:ascii="Calibri" w:hAnsi="Calibri" w:cs="Calibri"/>
                <w:b w:val="0"/>
                <w:i w:val="0"/>
                <w:strike w:val="0"/>
                <w:kern w:val="0"/>
                <w:sz w:val="16"/>
                <w:szCs w:val="24"/>
                <w:highlight w:val="none"/>
                <w:lang w:val="es-PE"/>
              </w:rPr>
              <w:t>X</w:t>
            </w:r>
            <w:bookmarkEnd w:id="1451"/>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vMerge w:val="restart"/>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w:t>
            </w:r>
          </w:p>
        </w:tc>
        <w:tc>
          <w:tcPr>
            <w:tcW w:w="1546" w:type="dxa"/>
            <w:gridSpan w:val="3"/>
            <w:vMerge w:val="restart"/>
            <w:tcBorders>
              <w:top w:val="nil"/>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TRANSFERENTE</w:t>
            </w:r>
          </w:p>
        </w:tc>
        <w:tc>
          <w:tcPr>
            <w:tcW w:w="418" w:type="dxa"/>
            <w:gridSpan w:val="2"/>
            <w:vMerge w:val="restart"/>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vMerge w:val="restart"/>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REMITENTE</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52" w:name="_DV_C1235"/>
            <w:r>
              <w:rPr>
                <w:rStyle w:val="DeltaViewInsertion"/>
                <w:rFonts w:ascii="Calibri" w:hAnsi="Calibri" w:cs="Calibri"/>
                <w:b w:val="0"/>
                <w:i w:val="0"/>
                <w:strike w:val="0"/>
                <w:kern w:val="0"/>
                <w:sz w:val="16"/>
                <w:szCs w:val="24"/>
                <w:highlight w:val="none"/>
                <w:lang w:val="es-PE"/>
              </w:rPr>
              <w:t>X</w:t>
            </w:r>
            <w:bookmarkEnd w:id="1452"/>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53" w:name="_DV_C1236"/>
            <w:r>
              <w:rPr>
                <w:rStyle w:val="DeltaViewInsertion"/>
                <w:rFonts w:ascii="Calibri" w:hAnsi="Calibri" w:cs="Calibri"/>
                <w:b w:val="0"/>
                <w:i w:val="0"/>
                <w:strike w:val="0"/>
                <w:kern w:val="0"/>
                <w:sz w:val="16"/>
                <w:szCs w:val="24"/>
                <w:highlight w:val="none"/>
                <w:lang w:val="es-PE"/>
              </w:rPr>
              <w:t>X</w:t>
            </w:r>
            <w:bookmarkEnd w:id="1453"/>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54" w:name="_DV_C1237"/>
            <w:r>
              <w:rPr>
                <w:rStyle w:val="DeltaViewInsertion"/>
                <w:rFonts w:ascii="Calibri" w:hAnsi="Calibri" w:cs="Calibri"/>
                <w:b w:val="0"/>
                <w:i w:val="0"/>
                <w:strike w:val="0"/>
                <w:kern w:val="0"/>
                <w:sz w:val="16"/>
                <w:szCs w:val="24"/>
                <w:highlight w:val="none"/>
                <w:lang w:val="es-PE"/>
              </w:rPr>
              <w:t>X</w:t>
            </w:r>
            <w:bookmarkEnd w:id="1454"/>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55" w:name="_DV_C1238"/>
            <w:r>
              <w:rPr>
                <w:rStyle w:val="DeltaViewInsertion"/>
                <w:rFonts w:ascii="Calibri" w:hAnsi="Calibri" w:cs="Calibri"/>
                <w:b w:val="0"/>
                <w:i w:val="0"/>
                <w:strike w:val="0"/>
                <w:kern w:val="0"/>
                <w:sz w:val="16"/>
                <w:szCs w:val="24"/>
                <w:highlight w:val="none"/>
                <w:lang w:val="es-PE"/>
              </w:rPr>
              <w:t>X</w:t>
            </w:r>
            <w:bookmarkEnd w:id="1455"/>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56" w:name="_DV_C1239"/>
            <w:r>
              <w:rPr>
                <w:rStyle w:val="DeltaViewInsertion"/>
                <w:rFonts w:ascii="Calibri" w:hAnsi="Calibri" w:cs="Calibri"/>
                <w:b w:val="0"/>
                <w:i w:val="0"/>
                <w:strike w:val="0"/>
                <w:kern w:val="0"/>
                <w:sz w:val="16"/>
                <w:szCs w:val="24"/>
                <w:highlight w:val="none"/>
                <w:lang w:val="es-PE"/>
              </w:rPr>
              <w:t>X</w:t>
            </w:r>
            <w:bookmarkEnd w:id="1456"/>
          </w:p>
        </w:tc>
      </w:tr>
      <w:tr>
        <w:tblPrEx>
          <w:tblW w:w="5000" w:type="pct"/>
          <w:tblCellMar>
            <w:left w:w="70" w:type="dxa"/>
            <w:right w:w="70" w:type="dxa"/>
          </w:tblCellMar>
        </w:tblPrEx>
        <w:trPr>
          <w:trHeight w:val="300"/>
        </w:trPr>
        <w:tc>
          <w:tcPr>
            <w:tcW w:w="418" w:type="dxa"/>
            <w:gridSpan w:val="2"/>
            <w:vMerge/>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546" w:type="dxa"/>
            <w:gridSpan w:val="3"/>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18" w:type="dxa"/>
            <w:gridSpan w:val="2"/>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18" w:type="dxa"/>
            <w:gridSpan w:val="3"/>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PROVEEDOR</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57" w:name="_DV_C1240"/>
            <w:r>
              <w:rPr>
                <w:rStyle w:val="DeltaViewInsertion"/>
                <w:rFonts w:ascii="Calibri" w:hAnsi="Calibri" w:cs="Calibri"/>
                <w:b w:val="0"/>
                <w:i w:val="0"/>
                <w:strike w:val="0"/>
                <w:kern w:val="0"/>
                <w:sz w:val="16"/>
                <w:szCs w:val="24"/>
                <w:highlight w:val="none"/>
                <w:lang w:val="es-PE"/>
              </w:rPr>
              <w:t>X</w:t>
            </w:r>
            <w:bookmarkEnd w:id="1457"/>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58" w:name="_DV_C1241"/>
            <w:r>
              <w:rPr>
                <w:rStyle w:val="DeltaViewInsertion"/>
                <w:rFonts w:ascii="Calibri" w:hAnsi="Calibri" w:cs="Calibri"/>
                <w:b w:val="0"/>
                <w:i w:val="0"/>
                <w:strike w:val="0"/>
                <w:kern w:val="0"/>
                <w:sz w:val="16"/>
                <w:szCs w:val="24"/>
                <w:highlight w:val="none"/>
                <w:lang w:val="es-PE"/>
              </w:rPr>
              <w:t>X</w:t>
            </w:r>
            <w:bookmarkEnd w:id="1458"/>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11</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TRANSFERENTE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59" w:name="_DV_C1242"/>
            <w:r>
              <w:rPr>
                <w:rStyle w:val="DeltaViewInsertion"/>
                <w:rFonts w:ascii="Calibri" w:hAnsi="Calibri" w:cs="Calibri"/>
                <w:b w:val="0"/>
                <w:i w:val="0"/>
                <w:strike w:val="0"/>
                <w:kern w:val="0"/>
                <w:sz w:val="16"/>
                <w:szCs w:val="24"/>
                <w:highlight w:val="none"/>
                <w:lang w:val="es-PE"/>
              </w:rPr>
              <w:t>X</w:t>
            </w:r>
            <w:bookmarkEnd w:id="1459"/>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60" w:name="_DV_C1243"/>
            <w:r>
              <w:rPr>
                <w:rStyle w:val="DeltaViewInsertion"/>
                <w:rFonts w:ascii="Calibri" w:hAnsi="Calibri" w:cs="Calibri"/>
                <w:b w:val="0"/>
                <w:i w:val="0"/>
                <w:strike w:val="0"/>
                <w:kern w:val="0"/>
                <w:sz w:val="16"/>
                <w:szCs w:val="24"/>
                <w:highlight w:val="none"/>
                <w:lang w:val="es-PE"/>
              </w:rPr>
              <w:t>X</w:t>
            </w:r>
            <w:bookmarkEnd w:id="1460"/>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61" w:name="_DV_C1244"/>
            <w:r>
              <w:rPr>
                <w:rStyle w:val="DeltaViewInsertion"/>
                <w:rFonts w:ascii="Calibri" w:hAnsi="Calibri" w:cs="Calibri"/>
                <w:b w:val="0"/>
                <w:i w:val="0"/>
                <w:strike w:val="0"/>
                <w:kern w:val="0"/>
                <w:sz w:val="16"/>
                <w:szCs w:val="24"/>
                <w:highlight w:val="none"/>
                <w:lang w:val="es-PE"/>
              </w:rPr>
              <w:t>X</w:t>
            </w:r>
            <w:bookmarkEnd w:id="1461"/>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62" w:name="_DV_C1245"/>
            <w:r>
              <w:rPr>
                <w:rStyle w:val="DeltaViewInsertion"/>
                <w:rFonts w:ascii="Calibri" w:hAnsi="Calibri" w:cs="Calibri"/>
                <w:b w:val="0"/>
                <w:i w:val="0"/>
                <w:strike w:val="0"/>
                <w:kern w:val="0"/>
                <w:sz w:val="16"/>
                <w:szCs w:val="24"/>
                <w:highlight w:val="none"/>
                <w:lang w:val="es-PE"/>
              </w:rPr>
              <w:t>X</w:t>
            </w:r>
            <w:bookmarkEnd w:id="1462"/>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63" w:name="_DV_C1246"/>
            <w:r>
              <w:rPr>
                <w:rStyle w:val="DeltaViewInsertion"/>
                <w:rFonts w:ascii="Calibri" w:hAnsi="Calibri" w:cs="Calibri"/>
                <w:b w:val="0"/>
                <w:i w:val="0"/>
                <w:strike w:val="0"/>
                <w:kern w:val="0"/>
                <w:sz w:val="16"/>
                <w:szCs w:val="24"/>
                <w:highlight w:val="none"/>
                <w:lang w:val="es-PE"/>
              </w:rPr>
              <w:t>X</w:t>
            </w:r>
            <w:bookmarkEnd w:id="1463"/>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12</w:t>
            </w:r>
          </w:p>
        </w:tc>
        <w:tc>
          <w:tcPr>
            <w:tcW w:w="1546" w:type="dxa"/>
            <w:gridSpan w:val="3"/>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ADQUIRENTE</w:t>
            </w:r>
          </w:p>
        </w:tc>
        <w:tc>
          <w:tcPr>
            <w:tcW w:w="418" w:type="dxa"/>
            <w:gridSpan w:val="2"/>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DESTINATARIO</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64" w:name="_DV_C1247"/>
            <w:r>
              <w:rPr>
                <w:rStyle w:val="DeltaViewInsertion"/>
                <w:rFonts w:ascii="Calibri" w:hAnsi="Calibri" w:cs="Calibri"/>
                <w:b w:val="0"/>
                <w:i w:val="0"/>
                <w:strike w:val="0"/>
                <w:kern w:val="0"/>
                <w:sz w:val="16"/>
                <w:szCs w:val="24"/>
                <w:highlight w:val="none"/>
                <w:lang w:val="es-PE"/>
              </w:rPr>
              <w:t>X</w:t>
            </w:r>
            <w:bookmarkEnd w:id="1464"/>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65" w:name="_DV_C1248"/>
            <w:r>
              <w:rPr>
                <w:rStyle w:val="DeltaViewInsertion"/>
                <w:rFonts w:ascii="Calibri" w:hAnsi="Calibri" w:cs="Calibri"/>
                <w:b w:val="0"/>
                <w:i w:val="0"/>
                <w:strike w:val="0"/>
                <w:kern w:val="0"/>
                <w:sz w:val="16"/>
                <w:szCs w:val="24"/>
                <w:highlight w:val="none"/>
                <w:lang w:val="es-PE"/>
              </w:rPr>
              <w:t>X</w:t>
            </w:r>
            <w:bookmarkEnd w:id="1465"/>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66" w:name="_DV_C1249"/>
            <w:r>
              <w:rPr>
                <w:rStyle w:val="DeltaViewInsertion"/>
                <w:rFonts w:ascii="Calibri" w:hAnsi="Calibri" w:cs="Calibri"/>
                <w:b w:val="0"/>
                <w:i w:val="0"/>
                <w:strike w:val="0"/>
                <w:kern w:val="0"/>
                <w:sz w:val="16"/>
                <w:szCs w:val="24"/>
                <w:highlight w:val="none"/>
                <w:lang w:val="es-PE"/>
              </w:rPr>
              <w:t>X</w:t>
            </w:r>
            <w:bookmarkEnd w:id="1466"/>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67" w:name="_DV_C1250"/>
            <w:r>
              <w:rPr>
                <w:rStyle w:val="DeltaViewInsertion"/>
                <w:rFonts w:ascii="Calibri" w:hAnsi="Calibri" w:cs="Calibri"/>
                <w:b w:val="0"/>
                <w:i w:val="0"/>
                <w:strike w:val="0"/>
                <w:kern w:val="0"/>
                <w:sz w:val="16"/>
                <w:szCs w:val="24"/>
                <w:highlight w:val="none"/>
                <w:lang w:val="es-PE"/>
              </w:rPr>
              <w:t>X</w:t>
            </w:r>
            <w:bookmarkEnd w:id="1467"/>
          </w:p>
        </w:tc>
      </w:tr>
      <w:tr>
        <w:tblPrEx>
          <w:tblW w:w="5000" w:type="pct"/>
          <w:tblCellMar>
            <w:left w:w="70" w:type="dxa"/>
            <w:right w:w="70" w:type="dxa"/>
          </w:tblCellMar>
        </w:tblPrEx>
        <w:trPr>
          <w:trHeight w:val="300"/>
        </w:trPr>
        <w:tc>
          <w:tcPr>
            <w:tcW w:w="385" w:type="dxa"/>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425" w:type="dxa"/>
            <w:gridSpan w:val="3"/>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385" w:type="dxa"/>
            <w:gridSpan w:val="2"/>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385" w:type="dxa"/>
            <w:gridSpan w:val="3"/>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021"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REMITENTE</w:t>
            </w:r>
          </w:p>
        </w:tc>
        <w:tc>
          <w:tcPr>
            <w:tcW w:w="78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1106" w:type="dxa"/>
            <w:gridSpan w:val="5"/>
            <w:tcBorders>
              <w:top w:val="nil"/>
              <w:left w:val="nil"/>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68" w:name="_DV_C1251"/>
            <w:r>
              <w:rPr>
                <w:rStyle w:val="DeltaViewDeletion"/>
                <w:rFonts w:ascii="Calibri" w:hAnsi="Calibri" w:cs="Calibri"/>
                <w:b w:val="0"/>
                <w:i w:val="0"/>
                <w:kern w:val="0"/>
                <w:sz w:val="16"/>
                <w:szCs w:val="24"/>
                <w:highlight w:val="none"/>
                <w:u w:val="none"/>
                <w:lang w:val="es-PE"/>
              </w:rPr>
              <w:t>X</w:t>
            </w:r>
            <w:bookmarkEnd w:id="1468"/>
          </w:p>
        </w:tc>
        <w:tc>
          <w:tcPr>
            <w:tcW w:w="78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786"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69" w:name="_DV_C1252"/>
            <w:r>
              <w:rPr>
                <w:rStyle w:val="DeltaViewInsertion"/>
                <w:rFonts w:ascii="Calibri" w:hAnsi="Calibri" w:cs="Calibri"/>
                <w:b w:val="0"/>
                <w:i w:val="0"/>
                <w:strike w:val="0"/>
                <w:kern w:val="0"/>
                <w:sz w:val="16"/>
                <w:szCs w:val="24"/>
                <w:highlight w:val="none"/>
                <w:lang w:val="es-PE"/>
              </w:rPr>
              <w:t>X</w:t>
            </w:r>
            <w:bookmarkEnd w:id="1469"/>
          </w:p>
        </w:tc>
        <w:tc>
          <w:tcPr>
            <w:tcW w:w="786"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6"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6"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6"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7"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787"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787"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787"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c>
          <w:tcPr>
            <w:tcW w:w="782" w:type="dxa"/>
            <w:gridSpan w:val="10"/>
            <w:tcBorders>
              <w:top w:val="nil"/>
              <w:left w:val="nil"/>
              <w:bottom w:val="single" w:sz="4" w:space="0" w:color="000000"/>
              <w:right w:val="single" w:sz="8" w:space="0" w:color="000000"/>
            </w:tcBorders>
            <w:shd w:val="clear" w:color="auto" w:fill="CCCCFF"/>
            <w:vAlign w:val="center"/>
          </w:tcPr>
          <w:p>
            <w:pPr>
              <w:numPr>
                <w:numId w:val="0"/>
              </w:numPr>
              <w:ind w:left="0" w:firstLine="0"/>
              <w:jc w:val="left"/>
              <w:rPr>
                <w:rFonts w:ascii="Times New Roman" w:hAnsi="Times New Roman" w:cs="Times New Roman"/>
                <w:b w:val="0"/>
                <w:i w:val="0"/>
                <w:strike w:val="0"/>
                <w:color w:val="000000"/>
                <w:kern w:val="0"/>
                <w:sz w:val="20"/>
                <w:szCs w:val="24"/>
                <w:highlight w:val="none"/>
                <w:u w:val="none"/>
                <w:lang w:val="es-PE"/>
              </w:rPr>
            </w:pPr>
            <w:r>
              <w:rPr>
                <w:rFonts w:ascii="Times New Roman" w:hAnsi="Times New Roman" w:cs="Times New Roman"/>
                <w:b w:val="0"/>
                <w:i w:val="0"/>
                <w:strike w:val="0"/>
                <w:color w:val="000000"/>
                <w:kern w:val="0"/>
                <w:sz w:val="20"/>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13</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 RUC ADQUIRENTE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70" w:name="_DV_C1253"/>
            <w:r>
              <w:rPr>
                <w:rStyle w:val="DeltaViewInsertion"/>
                <w:rFonts w:ascii="Calibri" w:hAnsi="Calibri" w:cs="Calibri"/>
                <w:b w:val="0"/>
                <w:i w:val="0"/>
                <w:strike w:val="0"/>
                <w:kern w:val="0"/>
                <w:sz w:val="16"/>
                <w:szCs w:val="24"/>
                <w:highlight w:val="none"/>
                <w:lang w:val="es-PE"/>
              </w:rPr>
              <w:t>X</w:t>
            </w:r>
            <w:bookmarkEnd w:id="1470"/>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71" w:name="_DV_C1254"/>
            <w:r>
              <w:rPr>
                <w:rStyle w:val="DeltaViewInsertion"/>
                <w:rFonts w:ascii="Calibri" w:hAnsi="Calibri" w:cs="Calibri"/>
                <w:b w:val="0"/>
                <w:i w:val="0"/>
                <w:strike w:val="0"/>
                <w:kern w:val="0"/>
                <w:sz w:val="16"/>
                <w:szCs w:val="24"/>
                <w:highlight w:val="none"/>
                <w:lang w:val="es-PE"/>
              </w:rPr>
              <w:t>X</w:t>
            </w:r>
            <w:bookmarkEnd w:id="1471"/>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72" w:name="_DV_C1255"/>
            <w:r>
              <w:rPr>
                <w:rStyle w:val="DeltaViewInsertion"/>
                <w:rFonts w:ascii="Calibri" w:hAnsi="Calibri" w:cs="Calibri"/>
                <w:b w:val="0"/>
                <w:i w:val="0"/>
                <w:strike w:val="0"/>
                <w:kern w:val="0"/>
                <w:sz w:val="16"/>
                <w:szCs w:val="24"/>
                <w:highlight w:val="none"/>
                <w:lang w:val="es-PE"/>
              </w:rPr>
              <w:t>X</w:t>
            </w:r>
            <w:bookmarkEnd w:id="1472"/>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73" w:name="_DV_C1256"/>
            <w:r>
              <w:rPr>
                <w:rStyle w:val="DeltaViewInsertion"/>
                <w:rFonts w:ascii="Calibri" w:hAnsi="Calibri" w:cs="Calibri"/>
                <w:b w:val="0"/>
                <w:i w:val="0"/>
                <w:strike w:val="0"/>
                <w:kern w:val="0"/>
                <w:sz w:val="16"/>
                <w:szCs w:val="24"/>
                <w:highlight w:val="none"/>
                <w:lang w:val="es-PE"/>
              </w:rPr>
              <w:t>X</w:t>
            </w:r>
            <w:bookmarkEnd w:id="1473"/>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14</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REMITENTE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74" w:name="_DV_C1257"/>
            <w:r>
              <w:rPr>
                <w:rStyle w:val="DeltaViewInsertion"/>
                <w:rFonts w:ascii="Calibri" w:hAnsi="Calibri" w:cs="Calibri"/>
                <w:b w:val="0"/>
                <w:i w:val="0"/>
                <w:strike w:val="0"/>
                <w:kern w:val="0"/>
                <w:sz w:val="16"/>
                <w:szCs w:val="24"/>
                <w:highlight w:val="none"/>
                <w:lang w:val="es-PE"/>
              </w:rPr>
              <w:t>X</w:t>
            </w:r>
            <w:bookmarkEnd w:id="1474"/>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75" w:name="_DV_C1258"/>
            <w:r>
              <w:rPr>
                <w:rStyle w:val="DeltaViewInsertion"/>
                <w:rFonts w:ascii="Calibri" w:hAnsi="Calibri" w:cs="Calibri"/>
                <w:b w:val="0"/>
                <w:i w:val="0"/>
                <w:strike w:val="0"/>
                <w:kern w:val="0"/>
                <w:sz w:val="16"/>
                <w:szCs w:val="24"/>
                <w:highlight w:val="none"/>
                <w:lang w:val="es-PE"/>
              </w:rPr>
              <w:t>X</w:t>
            </w:r>
            <w:bookmarkEnd w:id="1475"/>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76" w:name="_DV_C1259"/>
            <w:r>
              <w:rPr>
                <w:rStyle w:val="DeltaViewInsertion"/>
                <w:rFonts w:ascii="Calibri" w:hAnsi="Calibri" w:cs="Calibri"/>
                <w:b w:val="0"/>
                <w:i w:val="0"/>
                <w:strike w:val="0"/>
                <w:kern w:val="0"/>
                <w:sz w:val="16"/>
                <w:szCs w:val="24"/>
                <w:highlight w:val="none"/>
                <w:lang w:val="es-PE"/>
              </w:rPr>
              <w:t>X</w:t>
            </w:r>
            <w:bookmarkEnd w:id="1476"/>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77" w:name="_DV_C1260"/>
            <w:r>
              <w:rPr>
                <w:rStyle w:val="DeltaViewInsertion"/>
                <w:rFonts w:ascii="Calibri" w:hAnsi="Calibri" w:cs="Calibri"/>
                <w:b w:val="0"/>
                <w:i w:val="0"/>
                <w:strike w:val="0"/>
                <w:kern w:val="0"/>
                <w:sz w:val="16"/>
                <w:szCs w:val="24"/>
                <w:highlight w:val="none"/>
                <w:lang w:val="es-PE"/>
              </w:rPr>
              <w:t>X</w:t>
            </w:r>
            <w:bookmarkEnd w:id="1477"/>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78" w:name="_DV_C1261"/>
            <w:r>
              <w:rPr>
                <w:rStyle w:val="DeltaViewInsertion"/>
                <w:rFonts w:ascii="Calibri" w:hAnsi="Calibri" w:cs="Calibri"/>
                <w:b w:val="0"/>
                <w:i w:val="0"/>
                <w:strike w:val="0"/>
                <w:kern w:val="0"/>
                <w:sz w:val="16"/>
                <w:szCs w:val="24"/>
                <w:highlight w:val="none"/>
                <w:lang w:val="es-PE"/>
              </w:rPr>
              <w:t>X</w:t>
            </w:r>
            <w:bookmarkEnd w:id="1478"/>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15</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REMITENTE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79" w:name="_DV_C1262"/>
            <w:r>
              <w:rPr>
                <w:rStyle w:val="DeltaViewInsertion"/>
                <w:rFonts w:ascii="Calibri" w:hAnsi="Calibri" w:cs="Calibri"/>
                <w:b w:val="0"/>
                <w:i w:val="0"/>
                <w:strike w:val="0"/>
                <w:kern w:val="0"/>
                <w:sz w:val="16"/>
                <w:szCs w:val="24"/>
                <w:highlight w:val="none"/>
                <w:lang w:val="es-PE"/>
              </w:rPr>
              <w:t>X</w:t>
            </w:r>
            <w:bookmarkEnd w:id="1479"/>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80" w:name="_DV_C1263"/>
            <w:r>
              <w:rPr>
                <w:rStyle w:val="DeltaViewInsertion"/>
                <w:rFonts w:ascii="Calibri" w:hAnsi="Calibri" w:cs="Calibri"/>
                <w:b w:val="0"/>
                <w:i w:val="0"/>
                <w:strike w:val="0"/>
                <w:kern w:val="0"/>
                <w:sz w:val="16"/>
                <w:szCs w:val="24"/>
                <w:highlight w:val="none"/>
                <w:lang w:val="es-PE"/>
              </w:rPr>
              <w:t>X</w:t>
            </w:r>
            <w:bookmarkEnd w:id="1480"/>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81" w:name="_DV_C1264"/>
            <w:r>
              <w:rPr>
                <w:rStyle w:val="DeltaViewInsertion"/>
                <w:rFonts w:ascii="Calibri" w:hAnsi="Calibri" w:cs="Calibri"/>
                <w:b w:val="0"/>
                <w:i w:val="0"/>
                <w:strike w:val="0"/>
                <w:kern w:val="0"/>
                <w:sz w:val="16"/>
                <w:szCs w:val="24"/>
                <w:highlight w:val="none"/>
                <w:lang w:val="es-PE"/>
              </w:rPr>
              <w:t>X</w:t>
            </w:r>
            <w:bookmarkEnd w:id="1481"/>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82" w:name="_DV_C1265"/>
            <w:r>
              <w:rPr>
                <w:rStyle w:val="DeltaViewInsertion"/>
                <w:rFonts w:ascii="Calibri" w:hAnsi="Calibri" w:cs="Calibri"/>
                <w:b w:val="0"/>
                <w:i w:val="0"/>
                <w:strike w:val="0"/>
                <w:kern w:val="0"/>
                <w:sz w:val="16"/>
                <w:szCs w:val="24"/>
                <w:highlight w:val="none"/>
                <w:lang w:val="es-PE"/>
              </w:rPr>
              <w:t>X</w:t>
            </w:r>
            <w:bookmarkEnd w:id="1482"/>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83" w:name="_DV_C1266"/>
            <w:r>
              <w:rPr>
                <w:rStyle w:val="DeltaViewInsertion"/>
                <w:rFonts w:ascii="Calibri" w:hAnsi="Calibri" w:cs="Calibri"/>
                <w:b w:val="0"/>
                <w:i w:val="0"/>
                <w:strike w:val="0"/>
                <w:kern w:val="0"/>
                <w:sz w:val="16"/>
                <w:szCs w:val="24"/>
                <w:highlight w:val="none"/>
                <w:lang w:val="es-PE"/>
              </w:rPr>
              <w:t>X</w:t>
            </w:r>
            <w:bookmarkEnd w:id="1483"/>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16</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REMITENTE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84" w:name="_DV_C1267"/>
            <w:r>
              <w:rPr>
                <w:rStyle w:val="DeltaViewInsertion"/>
                <w:rFonts w:ascii="Calibri" w:hAnsi="Calibri" w:cs="Calibri"/>
                <w:b w:val="0"/>
                <w:i w:val="0"/>
                <w:strike w:val="0"/>
                <w:kern w:val="0"/>
                <w:sz w:val="16"/>
                <w:szCs w:val="24"/>
                <w:highlight w:val="none"/>
                <w:lang w:val="es-PE"/>
              </w:rPr>
              <w:t>X</w:t>
            </w:r>
            <w:bookmarkEnd w:id="1484"/>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85" w:name="_DV_C1268"/>
            <w:r>
              <w:rPr>
                <w:rStyle w:val="DeltaViewInsertion"/>
                <w:rFonts w:ascii="Calibri" w:hAnsi="Calibri" w:cs="Calibri"/>
                <w:b w:val="0"/>
                <w:i w:val="0"/>
                <w:strike w:val="0"/>
                <w:kern w:val="0"/>
                <w:sz w:val="16"/>
                <w:szCs w:val="24"/>
                <w:highlight w:val="none"/>
                <w:lang w:val="es-PE"/>
              </w:rPr>
              <w:t>X</w:t>
            </w:r>
            <w:bookmarkEnd w:id="1485"/>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86" w:name="_DV_C1269"/>
            <w:r>
              <w:rPr>
                <w:rStyle w:val="DeltaViewInsertion"/>
                <w:rFonts w:ascii="Calibri" w:hAnsi="Calibri" w:cs="Calibri"/>
                <w:b w:val="0"/>
                <w:i w:val="0"/>
                <w:strike w:val="0"/>
                <w:kern w:val="0"/>
                <w:sz w:val="16"/>
                <w:szCs w:val="24"/>
                <w:highlight w:val="none"/>
                <w:lang w:val="es-PE"/>
              </w:rPr>
              <w:t>X</w:t>
            </w:r>
            <w:bookmarkEnd w:id="1486"/>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87" w:name="_DV_C1270"/>
            <w:r>
              <w:rPr>
                <w:rStyle w:val="DeltaViewInsertion"/>
                <w:rFonts w:ascii="Calibri" w:hAnsi="Calibri" w:cs="Calibri"/>
                <w:b w:val="0"/>
                <w:i w:val="0"/>
                <w:strike w:val="0"/>
                <w:kern w:val="0"/>
                <w:sz w:val="16"/>
                <w:szCs w:val="24"/>
                <w:highlight w:val="none"/>
                <w:lang w:val="es-PE"/>
              </w:rPr>
              <w:t>X</w:t>
            </w:r>
            <w:bookmarkEnd w:id="1487"/>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88" w:name="_DV_C1271"/>
            <w:r>
              <w:rPr>
                <w:rStyle w:val="DeltaViewInsertion"/>
                <w:rFonts w:ascii="Calibri" w:hAnsi="Calibri" w:cs="Calibri"/>
                <w:b w:val="0"/>
                <w:i w:val="0"/>
                <w:strike w:val="0"/>
                <w:kern w:val="0"/>
                <w:sz w:val="16"/>
                <w:szCs w:val="24"/>
                <w:highlight w:val="none"/>
                <w:lang w:val="es-PE"/>
              </w:rPr>
              <w:t>X</w:t>
            </w:r>
            <w:bookmarkEnd w:id="1488"/>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17</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REMITENTE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89" w:name="_DV_C1272"/>
            <w:r>
              <w:rPr>
                <w:rStyle w:val="DeltaViewInsertion"/>
                <w:rFonts w:ascii="Calibri" w:hAnsi="Calibri" w:cs="Calibri"/>
                <w:b w:val="0"/>
                <w:i w:val="0"/>
                <w:strike w:val="0"/>
                <w:kern w:val="0"/>
                <w:sz w:val="16"/>
                <w:szCs w:val="24"/>
                <w:highlight w:val="none"/>
                <w:lang w:val="es-PE"/>
              </w:rPr>
              <w:t>X</w:t>
            </w:r>
            <w:bookmarkEnd w:id="1489"/>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90" w:name="_DV_C1273"/>
            <w:r>
              <w:rPr>
                <w:rStyle w:val="DeltaViewInsertion"/>
                <w:rFonts w:ascii="Calibri" w:hAnsi="Calibri" w:cs="Calibri"/>
                <w:b w:val="0"/>
                <w:i w:val="0"/>
                <w:strike w:val="0"/>
                <w:kern w:val="0"/>
                <w:sz w:val="16"/>
                <w:szCs w:val="24"/>
                <w:highlight w:val="none"/>
                <w:lang w:val="es-PE"/>
              </w:rPr>
              <w:t>X</w:t>
            </w:r>
            <w:bookmarkEnd w:id="1490"/>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91" w:name="_DV_C1274"/>
            <w:r>
              <w:rPr>
                <w:rStyle w:val="DeltaViewInsertion"/>
                <w:rFonts w:ascii="Calibri" w:hAnsi="Calibri" w:cs="Calibri"/>
                <w:b w:val="0"/>
                <w:i w:val="0"/>
                <w:strike w:val="0"/>
                <w:kern w:val="0"/>
                <w:sz w:val="16"/>
                <w:szCs w:val="24"/>
                <w:highlight w:val="none"/>
                <w:lang w:val="es-PE"/>
              </w:rPr>
              <w:t>X</w:t>
            </w:r>
            <w:bookmarkEnd w:id="1491"/>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92" w:name="_DV_C1275"/>
            <w:r>
              <w:rPr>
                <w:rStyle w:val="DeltaViewInsertion"/>
                <w:rFonts w:ascii="Calibri" w:hAnsi="Calibri" w:cs="Calibri"/>
                <w:b w:val="0"/>
                <w:i w:val="0"/>
                <w:strike w:val="0"/>
                <w:kern w:val="0"/>
                <w:sz w:val="16"/>
                <w:szCs w:val="24"/>
                <w:highlight w:val="none"/>
                <w:lang w:val="es-PE"/>
              </w:rPr>
              <w:t>X</w:t>
            </w:r>
            <w:bookmarkEnd w:id="1492"/>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93" w:name="_DV_C1276"/>
            <w:r>
              <w:rPr>
                <w:rStyle w:val="DeltaViewInsertion"/>
                <w:rFonts w:ascii="Calibri" w:hAnsi="Calibri" w:cs="Calibri"/>
                <w:b w:val="0"/>
                <w:i w:val="0"/>
                <w:strike w:val="0"/>
                <w:kern w:val="0"/>
                <w:sz w:val="16"/>
                <w:szCs w:val="24"/>
                <w:highlight w:val="none"/>
                <w:lang w:val="es-PE"/>
              </w:rPr>
              <w:t>X</w:t>
            </w:r>
            <w:bookmarkEnd w:id="1493"/>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18</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GRE</w:t>
            </w:r>
            <w:bookmarkStart w:id="1494" w:name="_DV_C1277"/>
            <w:r>
              <w:rPr>
                <w:rStyle w:val="DeltaViewDeletion"/>
                <w:rFonts w:ascii="Calibri" w:hAnsi="Calibri" w:cs="Calibri"/>
                <w:b w:val="0"/>
                <w:i w:val="0"/>
                <w:kern w:val="0"/>
                <w:sz w:val="16"/>
                <w:szCs w:val="24"/>
                <w:highlight w:val="none"/>
                <w:u w:val="none"/>
                <w:lang w:val="es-PE"/>
              </w:rPr>
              <w:t xml:space="preserve"> OSE/GRE</w:t>
            </w:r>
            <w:bookmarkEnd w:id="1494"/>
            <w:r>
              <w:rPr>
                <w:rFonts w:ascii="Calibri" w:hAnsi="Calibri" w:cs="Calibri"/>
                <w:b w:val="0"/>
                <w:i w:val="0"/>
                <w:strike w:val="0"/>
                <w:color w:val="000000"/>
                <w:kern w:val="0"/>
                <w:sz w:val="16"/>
                <w:szCs w:val="24"/>
                <w:highlight w:val="none"/>
                <w:u w:val="none"/>
                <w:lang w:val="es-PE"/>
              </w:rPr>
              <w:t>-BF</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95" w:name="_DV_C1278"/>
            <w:r>
              <w:rPr>
                <w:rStyle w:val="DeltaViewInsertion"/>
                <w:rFonts w:ascii="Calibri" w:hAnsi="Calibri" w:cs="Calibri"/>
                <w:b w:val="0"/>
                <w:i w:val="0"/>
                <w:strike w:val="0"/>
                <w:kern w:val="0"/>
                <w:sz w:val="16"/>
                <w:szCs w:val="24"/>
                <w:highlight w:val="none"/>
                <w:lang w:val="es-PE"/>
              </w:rPr>
              <w:t>X</w:t>
            </w:r>
            <w:bookmarkEnd w:id="1495"/>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96" w:name="_DV_C1279"/>
            <w:r>
              <w:rPr>
                <w:rStyle w:val="DeltaViewInsertion"/>
                <w:rFonts w:ascii="Calibri" w:hAnsi="Calibri" w:cs="Calibri"/>
                <w:b w:val="0"/>
                <w:i w:val="0"/>
                <w:strike w:val="0"/>
                <w:kern w:val="0"/>
                <w:sz w:val="16"/>
                <w:szCs w:val="24"/>
                <w:highlight w:val="none"/>
                <w:lang w:val="es-PE"/>
              </w:rPr>
              <w:t>X</w:t>
            </w:r>
            <w:bookmarkEnd w:id="1496"/>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97" w:name="_DV_C1280"/>
            <w:r>
              <w:rPr>
                <w:rStyle w:val="DeltaViewInsertion"/>
                <w:rFonts w:ascii="Calibri" w:hAnsi="Calibri" w:cs="Calibri"/>
                <w:b w:val="0"/>
                <w:i w:val="0"/>
                <w:strike w:val="0"/>
                <w:kern w:val="0"/>
                <w:sz w:val="16"/>
                <w:szCs w:val="24"/>
                <w:highlight w:val="none"/>
                <w:lang w:val="es-PE"/>
              </w:rPr>
              <w:t>X</w:t>
            </w:r>
            <w:bookmarkEnd w:id="1497"/>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98" w:name="_DV_C1281"/>
            <w:r>
              <w:rPr>
                <w:rStyle w:val="DeltaViewInsertion"/>
                <w:rFonts w:ascii="Calibri" w:hAnsi="Calibri" w:cs="Calibri"/>
                <w:b w:val="0"/>
                <w:i w:val="0"/>
                <w:strike w:val="0"/>
                <w:kern w:val="0"/>
                <w:sz w:val="16"/>
                <w:szCs w:val="24"/>
                <w:highlight w:val="none"/>
                <w:lang w:val="es-PE"/>
              </w:rPr>
              <w:t>X</w:t>
            </w:r>
            <w:bookmarkEnd w:id="1498"/>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499" w:name="_DV_C1282"/>
            <w:r>
              <w:rPr>
                <w:rStyle w:val="DeltaViewInsertion"/>
                <w:rFonts w:ascii="Calibri" w:hAnsi="Calibri" w:cs="Calibri"/>
                <w:b w:val="0"/>
                <w:i w:val="0"/>
                <w:strike w:val="0"/>
                <w:kern w:val="0"/>
                <w:sz w:val="16"/>
                <w:szCs w:val="24"/>
                <w:highlight w:val="none"/>
                <w:lang w:val="es-PE"/>
              </w:rPr>
              <w:t>X</w:t>
            </w:r>
            <w:bookmarkEnd w:id="1499"/>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19</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GUIA FISICA</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20</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PROVEEDOR</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PROVEEDOR</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00" w:name="_DV_C1283"/>
            <w:r>
              <w:rPr>
                <w:rStyle w:val="DeltaViewInsertion"/>
                <w:rFonts w:ascii="Calibri" w:hAnsi="Calibri" w:cs="Calibri"/>
                <w:b w:val="0"/>
                <w:i w:val="0"/>
                <w:strike w:val="0"/>
                <w:kern w:val="0"/>
                <w:sz w:val="16"/>
                <w:szCs w:val="24"/>
                <w:highlight w:val="none"/>
                <w:lang w:val="es-PE"/>
              </w:rPr>
              <w:t>X</w:t>
            </w:r>
            <w:bookmarkEnd w:id="1500"/>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706" w:type="dxa"/>
            <w:gridSpan w:val="12"/>
            <w:tcBorders>
              <w:top w:val="nil"/>
              <w:left w:val="nil"/>
              <w:bottom w:val="single" w:sz="4" w:space="0" w:color="000000"/>
              <w:right w:val="single" w:sz="4"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01" w:name="_DV_C1284"/>
            <w:r>
              <w:rPr>
                <w:rStyle w:val="DeltaViewInsertion"/>
                <w:rFonts w:ascii="Calibri" w:hAnsi="Calibri" w:cs="Calibri"/>
                <w:b w:val="0"/>
                <w:i w:val="0"/>
                <w:strike w:val="0"/>
                <w:kern w:val="0"/>
                <w:sz w:val="16"/>
                <w:szCs w:val="24"/>
                <w:highlight w:val="none"/>
                <w:lang w:val="es-PE"/>
              </w:rPr>
              <w:t>X</w:t>
            </w:r>
            <w:bookmarkEnd w:id="1501"/>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21</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PROVEEDOR</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02" w:name="_DV_C1285"/>
            <w:r>
              <w:rPr>
                <w:rStyle w:val="DeltaViewInsertion"/>
                <w:rFonts w:ascii="Calibri" w:hAnsi="Calibri" w:cs="Calibri"/>
                <w:b w:val="0"/>
                <w:i w:val="0"/>
                <w:strike w:val="0"/>
                <w:kern w:val="0"/>
                <w:sz w:val="16"/>
                <w:szCs w:val="24"/>
                <w:highlight w:val="none"/>
                <w:lang w:val="es-PE"/>
              </w:rPr>
              <w:t>X</w:t>
            </w:r>
            <w:bookmarkEnd w:id="1502"/>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706" w:type="dxa"/>
            <w:gridSpan w:val="12"/>
            <w:tcBorders>
              <w:top w:val="nil"/>
              <w:left w:val="nil"/>
              <w:bottom w:val="single" w:sz="4" w:space="0" w:color="000000"/>
              <w:right w:val="single" w:sz="4"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03" w:name="_DV_C1286"/>
            <w:r>
              <w:rPr>
                <w:rStyle w:val="DeltaViewInsertion"/>
                <w:rFonts w:ascii="Calibri" w:hAnsi="Calibri" w:cs="Calibri"/>
                <w:b w:val="0"/>
                <w:i w:val="0"/>
                <w:strike w:val="0"/>
                <w:kern w:val="0"/>
                <w:sz w:val="16"/>
                <w:szCs w:val="24"/>
                <w:highlight w:val="none"/>
                <w:lang w:val="es-PE"/>
              </w:rPr>
              <w:t>X</w:t>
            </w:r>
            <w:bookmarkEnd w:id="1503"/>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22</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TRANSACCION (anexo 7)</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04" w:name="_DV_C1287"/>
            <w:r>
              <w:rPr>
                <w:rStyle w:val="DeltaViewInsertion"/>
                <w:rFonts w:ascii="Calibri" w:hAnsi="Calibri" w:cs="Calibri"/>
                <w:b w:val="0"/>
                <w:i w:val="0"/>
                <w:strike w:val="0"/>
                <w:kern w:val="0"/>
                <w:sz w:val="16"/>
                <w:szCs w:val="24"/>
                <w:highlight w:val="none"/>
                <w:lang w:val="es-PE"/>
              </w:rPr>
              <w:t>X</w:t>
            </w:r>
            <w:bookmarkEnd w:id="1504"/>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05" w:name="_DV_C1288"/>
            <w:r>
              <w:rPr>
                <w:rStyle w:val="DeltaViewInsertion"/>
                <w:rFonts w:ascii="Calibri" w:hAnsi="Calibri" w:cs="Calibri"/>
                <w:b w:val="0"/>
                <w:i w:val="0"/>
                <w:strike w:val="0"/>
                <w:kern w:val="0"/>
                <w:sz w:val="16"/>
                <w:szCs w:val="24"/>
                <w:highlight w:val="none"/>
                <w:lang w:val="es-PE"/>
              </w:rPr>
              <w:t>X</w:t>
            </w:r>
            <w:bookmarkEnd w:id="1505"/>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06" w:name="_DV_C1289"/>
            <w:r>
              <w:rPr>
                <w:rStyle w:val="DeltaViewInsertion"/>
                <w:rFonts w:ascii="Calibri" w:hAnsi="Calibri" w:cs="Calibri"/>
                <w:b w:val="0"/>
                <w:i w:val="0"/>
                <w:strike w:val="0"/>
                <w:kern w:val="0"/>
                <w:sz w:val="16"/>
                <w:szCs w:val="24"/>
                <w:highlight w:val="none"/>
                <w:lang w:val="es-PE"/>
              </w:rPr>
              <w:t>X</w:t>
            </w:r>
            <w:bookmarkEnd w:id="1506"/>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07" w:name="_DV_C1290"/>
            <w:r>
              <w:rPr>
                <w:rStyle w:val="DeltaViewInsertion"/>
                <w:rFonts w:ascii="Calibri" w:hAnsi="Calibri" w:cs="Calibri"/>
                <w:b w:val="0"/>
                <w:i w:val="0"/>
                <w:strike w:val="0"/>
                <w:kern w:val="0"/>
                <w:sz w:val="16"/>
                <w:szCs w:val="24"/>
                <w:highlight w:val="none"/>
                <w:lang w:val="es-PE"/>
              </w:rPr>
              <w:t>X</w:t>
            </w:r>
            <w:bookmarkEnd w:id="1507"/>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08" w:name="_DV_C1291"/>
            <w:r>
              <w:rPr>
                <w:rStyle w:val="DeltaViewInsertion"/>
                <w:rFonts w:ascii="Calibri" w:hAnsi="Calibri" w:cs="Calibri"/>
                <w:b w:val="0"/>
                <w:i w:val="0"/>
                <w:strike w:val="0"/>
                <w:kern w:val="0"/>
                <w:sz w:val="16"/>
                <w:szCs w:val="24"/>
                <w:highlight w:val="none"/>
                <w:lang w:val="es-PE"/>
              </w:rPr>
              <w:t>X</w:t>
            </w:r>
            <w:bookmarkEnd w:id="1508"/>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23</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FECHA DE TRANSACCION </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09" w:name="_DV_C1292"/>
            <w:r>
              <w:rPr>
                <w:rStyle w:val="DeltaViewInsertion"/>
                <w:rFonts w:ascii="Calibri" w:hAnsi="Calibri" w:cs="Calibri"/>
                <w:b w:val="0"/>
                <w:i w:val="0"/>
                <w:strike w:val="0"/>
                <w:kern w:val="0"/>
                <w:sz w:val="16"/>
                <w:szCs w:val="24"/>
                <w:highlight w:val="none"/>
                <w:lang w:val="es-PE"/>
              </w:rPr>
              <w:t>X</w:t>
            </w:r>
            <w:bookmarkEnd w:id="1509"/>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10" w:name="_DV_C1293"/>
            <w:r>
              <w:rPr>
                <w:rStyle w:val="DeltaViewInsertion"/>
                <w:rFonts w:ascii="Calibri" w:hAnsi="Calibri" w:cs="Calibri"/>
                <w:b w:val="0"/>
                <w:i w:val="0"/>
                <w:strike w:val="0"/>
                <w:kern w:val="0"/>
                <w:sz w:val="16"/>
                <w:szCs w:val="24"/>
                <w:highlight w:val="none"/>
                <w:lang w:val="es-PE"/>
              </w:rPr>
              <w:t>X</w:t>
            </w:r>
            <w:bookmarkEnd w:id="1510"/>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11" w:name="_DV_C1294"/>
            <w:r>
              <w:rPr>
                <w:rStyle w:val="DeltaViewInsertion"/>
                <w:rFonts w:ascii="Calibri" w:hAnsi="Calibri" w:cs="Calibri"/>
                <w:b w:val="0"/>
                <w:i w:val="0"/>
                <w:strike w:val="0"/>
                <w:kern w:val="0"/>
                <w:sz w:val="16"/>
                <w:szCs w:val="24"/>
                <w:highlight w:val="none"/>
                <w:lang w:val="es-PE"/>
              </w:rPr>
              <w:t>X</w:t>
            </w:r>
            <w:bookmarkEnd w:id="1511"/>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12" w:name="_DV_C1295"/>
            <w:r>
              <w:rPr>
                <w:rStyle w:val="DeltaViewInsertion"/>
                <w:rFonts w:ascii="Calibri" w:hAnsi="Calibri" w:cs="Calibri"/>
                <w:b w:val="0"/>
                <w:i w:val="0"/>
                <w:strike w:val="0"/>
                <w:kern w:val="0"/>
                <w:sz w:val="16"/>
                <w:szCs w:val="24"/>
                <w:highlight w:val="none"/>
                <w:lang w:val="es-PE"/>
              </w:rPr>
              <w:t>X</w:t>
            </w:r>
            <w:bookmarkEnd w:id="1512"/>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13" w:name="_DV_C1296"/>
            <w:r>
              <w:rPr>
                <w:rStyle w:val="DeltaViewInsertion"/>
                <w:rFonts w:ascii="Calibri" w:hAnsi="Calibri" w:cs="Calibri"/>
                <w:b w:val="0"/>
                <w:i w:val="0"/>
                <w:strike w:val="0"/>
                <w:kern w:val="0"/>
                <w:sz w:val="16"/>
                <w:szCs w:val="24"/>
                <w:highlight w:val="none"/>
                <w:lang w:val="es-PE"/>
              </w:rPr>
              <w:t>X</w:t>
            </w:r>
            <w:bookmarkEnd w:id="1513"/>
          </w:p>
        </w:tc>
      </w:tr>
      <w:tr>
        <w:tblPrEx>
          <w:tblW w:w="5000" w:type="pct"/>
          <w:tblCellMar>
            <w:left w:w="70" w:type="dxa"/>
            <w:right w:w="70" w:type="dxa"/>
          </w:tblCellMar>
        </w:tblPrEx>
        <w:trPr>
          <w:trHeight w:val="675"/>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24</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TRANSPORTISTA (si es transporte privado colocar datos del remitente)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14" w:name="_DV_C1297"/>
            <w:r>
              <w:rPr>
                <w:rStyle w:val="DeltaViewInsertion"/>
                <w:rFonts w:ascii="Calibri" w:hAnsi="Calibri" w:cs="Calibri"/>
                <w:b w:val="0"/>
                <w:i w:val="0"/>
                <w:strike w:val="0"/>
                <w:kern w:val="0"/>
                <w:sz w:val="16"/>
                <w:szCs w:val="24"/>
                <w:highlight w:val="none"/>
                <w:lang w:val="es-PE"/>
              </w:rPr>
              <w:t>X</w:t>
            </w:r>
            <w:bookmarkEnd w:id="1514"/>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15" w:name="_DV_C1298"/>
            <w:r>
              <w:rPr>
                <w:rStyle w:val="DeltaViewInsertion"/>
                <w:rFonts w:ascii="Calibri" w:hAnsi="Calibri" w:cs="Calibri"/>
                <w:b w:val="0"/>
                <w:i w:val="0"/>
                <w:strike w:val="0"/>
                <w:kern w:val="0"/>
                <w:sz w:val="16"/>
                <w:szCs w:val="24"/>
                <w:highlight w:val="none"/>
                <w:lang w:val="es-PE"/>
              </w:rPr>
              <w:t>X</w:t>
            </w:r>
            <w:bookmarkEnd w:id="1515"/>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16" w:name="_DV_C1299"/>
            <w:r>
              <w:rPr>
                <w:rStyle w:val="DeltaViewInsertion"/>
                <w:rFonts w:ascii="Calibri" w:hAnsi="Calibri" w:cs="Calibri"/>
                <w:b w:val="0"/>
                <w:i w:val="0"/>
                <w:strike w:val="0"/>
                <w:kern w:val="0"/>
                <w:sz w:val="16"/>
                <w:szCs w:val="24"/>
                <w:highlight w:val="none"/>
                <w:lang w:val="es-PE"/>
              </w:rPr>
              <w:t>X</w:t>
            </w:r>
            <w:bookmarkEnd w:id="1516"/>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17" w:name="_DV_C1300"/>
            <w:r>
              <w:rPr>
                <w:rStyle w:val="DeltaViewInsertion"/>
                <w:rFonts w:ascii="Calibri" w:hAnsi="Calibri" w:cs="Calibri"/>
                <w:b w:val="0"/>
                <w:i w:val="0"/>
                <w:strike w:val="0"/>
                <w:kern w:val="0"/>
                <w:sz w:val="16"/>
                <w:szCs w:val="24"/>
                <w:highlight w:val="none"/>
                <w:lang w:val="es-PE"/>
              </w:rPr>
              <w:t>X</w:t>
            </w:r>
            <w:bookmarkEnd w:id="1517"/>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18" w:name="_DV_C1301"/>
            <w:r>
              <w:rPr>
                <w:rStyle w:val="DeltaViewInsertion"/>
                <w:rFonts w:ascii="Calibri" w:hAnsi="Calibri" w:cs="Calibri"/>
                <w:b w:val="0"/>
                <w:i w:val="0"/>
                <w:strike w:val="0"/>
                <w:kern w:val="0"/>
                <w:sz w:val="16"/>
                <w:szCs w:val="24"/>
                <w:highlight w:val="none"/>
                <w:lang w:val="es-PE"/>
              </w:rPr>
              <w:t>X</w:t>
            </w:r>
            <w:bookmarkEnd w:id="1518"/>
          </w:p>
        </w:tc>
      </w:tr>
      <w:tr>
        <w:tblPrEx>
          <w:tblW w:w="5000" w:type="pct"/>
          <w:tblCellMar>
            <w:left w:w="70" w:type="dxa"/>
            <w:right w:w="70" w:type="dxa"/>
          </w:tblCellMar>
        </w:tblPrEx>
        <w:trPr>
          <w:trHeight w:val="9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25</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TRANSPORTISTA (si es transporte privado colocar datos del remitente)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19" w:name="_DV_C1302"/>
            <w:r>
              <w:rPr>
                <w:rStyle w:val="DeltaViewInsertion"/>
                <w:rFonts w:ascii="Calibri" w:hAnsi="Calibri" w:cs="Calibri"/>
                <w:b w:val="0"/>
                <w:i w:val="0"/>
                <w:strike w:val="0"/>
                <w:kern w:val="0"/>
                <w:sz w:val="16"/>
                <w:szCs w:val="24"/>
                <w:highlight w:val="none"/>
                <w:lang w:val="es-PE"/>
              </w:rPr>
              <w:t>X</w:t>
            </w:r>
            <w:bookmarkEnd w:id="1519"/>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20" w:name="_DV_C1303"/>
            <w:r>
              <w:rPr>
                <w:rStyle w:val="DeltaViewInsertion"/>
                <w:rFonts w:ascii="Calibri" w:hAnsi="Calibri" w:cs="Calibri"/>
                <w:b w:val="0"/>
                <w:i w:val="0"/>
                <w:strike w:val="0"/>
                <w:kern w:val="0"/>
                <w:sz w:val="16"/>
                <w:szCs w:val="24"/>
                <w:highlight w:val="none"/>
                <w:lang w:val="es-PE"/>
              </w:rPr>
              <w:t>X</w:t>
            </w:r>
            <w:bookmarkEnd w:id="1520"/>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21" w:name="_DV_C1304"/>
            <w:r>
              <w:rPr>
                <w:rStyle w:val="DeltaViewInsertion"/>
                <w:rFonts w:ascii="Calibri" w:hAnsi="Calibri" w:cs="Calibri"/>
                <w:b w:val="0"/>
                <w:i w:val="0"/>
                <w:strike w:val="0"/>
                <w:kern w:val="0"/>
                <w:sz w:val="16"/>
                <w:szCs w:val="24"/>
                <w:highlight w:val="none"/>
                <w:lang w:val="es-PE"/>
              </w:rPr>
              <w:t>X</w:t>
            </w:r>
            <w:bookmarkEnd w:id="1521"/>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22" w:name="_DV_C1305"/>
            <w:r>
              <w:rPr>
                <w:rStyle w:val="DeltaViewInsertion"/>
                <w:rFonts w:ascii="Calibri" w:hAnsi="Calibri" w:cs="Calibri"/>
                <w:b w:val="0"/>
                <w:i w:val="0"/>
                <w:strike w:val="0"/>
                <w:kern w:val="0"/>
                <w:sz w:val="16"/>
                <w:szCs w:val="24"/>
                <w:highlight w:val="none"/>
                <w:lang w:val="es-PE"/>
              </w:rPr>
              <w:t>X</w:t>
            </w:r>
            <w:bookmarkEnd w:id="1522"/>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23" w:name="_DV_C1306"/>
            <w:r>
              <w:rPr>
                <w:rStyle w:val="DeltaViewInsertion"/>
                <w:rFonts w:ascii="Calibri" w:hAnsi="Calibri" w:cs="Calibri"/>
                <w:b w:val="0"/>
                <w:i w:val="0"/>
                <w:strike w:val="0"/>
                <w:kern w:val="0"/>
                <w:sz w:val="16"/>
                <w:szCs w:val="24"/>
                <w:highlight w:val="none"/>
                <w:lang w:val="es-PE"/>
              </w:rPr>
              <w:t>X</w:t>
            </w:r>
            <w:bookmarkEnd w:id="1523"/>
          </w:p>
        </w:tc>
      </w:tr>
      <w:tr>
        <w:tblPrEx>
          <w:tblW w:w="5000" w:type="pct"/>
          <w:tblCellMar>
            <w:left w:w="70" w:type="dxa"/>
            <w:right w:w="70" w:type="dxa"/>
          </w:tblCellMar>
        </w:tblPrEx>
        <w:trPr>
          <w:trHeight w:val="1125"/>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26</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TRANSPORTISTA (si es transportista privado colocar los datos del remitente)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24" w:name="_DV_C1307"/>
            <w:r>
              <w:rPr>
                <w:rStyle w:val="DeltaViewInsertion"/>
                <w:rFonts w:ascii="Calibri" w:hAnsi="Calibri" w:cs="Calibri"/>
                <w:b w:val="0"/>
                <w:i w:val="0"/>
                <w:strike w:val="0"/>
                <w:kern w:val="0"/>
                <w:sz w:val="16"/>
                <w:szCs w:val="24"/>
                <w:highlight w:val="none"/>
                <w:lang w:val="es-PE"/>
              </w:rPr>
              <w:t>X</w:t>
            </w:r>
            <w:bookmarkEnd w:id="1524"/>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25" w:name="_DV_C1308"/>
            <w:r>
              <w:rPr>
                <w:rStyle w:val="DeltaViewInsertion"/>
                <w:rFonts w:ascii="Calibri" w:hAnsi="Calibri" w:cs="Calibri"/>
                <w:b w:val="0"/>
                <w:i w:val="0"/>
                <w:strike w:val="0"/>
                <w:kern w:val="0"/>
                <w:sz w:val="16"/>
                <w:szCs w:val="24"/>
                <w:highlight w:val="none"/>
                <w:lang w:val="es-PE"/>
              </w:rPr>
              <w:t>X</w:t>
            </w:r>
            <w:bookmarkEnd w:id="1525"/>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26" w:name="_DV_C1309"/>
            <w:r>
              <w:rPr>
                <w:rStyle w:val="DeltaViewInsertion"/>
                <w:rFonts w:ascii="Calibri" w:hAnsi="Calibri" w:cs="Calibri"/>
                <w:b w:val="0"/>
                <w:i w:val="0"/>
                <w:strike w:val="0"/>
                <w:kern w:val="0"/>
                <w:sz w:val="16"/>
                <w:szCs w:val="24"/>
                <w:highlight w:val="none"/>
                <w:lang w:val="es-PE"/>
              </w:rPr>
              <w:t>X</w:t>
            </w:r>
            <w:bookmarkEnd w:id="1526"/>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27" w:name="_DV_C1310"/>
            <w:r>
              <w:rPr>
                <w:rStyle w:val="DeltaViewInsertion"/>
                <w:rFonts w:ascii="Calibri" w:hAnsi="Calibri" w:cs="Calibri"/>
                <w:b w:val="0"/>
                <w:i w:val="0"/>
                <w:strike w:val="0"/>
                <w:kern w:val="0"/>
                <w:sz w:val="16"/>
                <w:szCs w:val="24"/>
                <w:highlight w:val="none"/>
                <w:lang w:val="es-PE"/>
              </w:rPr>
              <w:t>X</w:t>
            </w:r>
            <w:bookmarkEnd w:id="1527"/>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28" w:name="_DV_C1311"/>
            <w:r>
              <w:rPr>
                <w:rStyle w:val="DeltaViewInsertion"/>
                <w:rFonts w:ascii="Calibri" w:hAnsi="Calibri" w:cs="Calibri"/>
                <w:b w:val="0"/>
                <w:i w:val="0"/>
                <w:strike w:val="0"/>
                <w:kern w:val="0"/>
                <w:sz w:val="16"/>
                <w:szCs w:val="24"/>
                <w:highlight w:val="none"/>
                <w:lang w:val="es-PE"/>
              </w:rPr>
              <w:t>X</w:t>
            </w:r>
            <w:bookmarkEnd w:id="1528"/>
          </w:p>
        </w:tc>
      </w:tr>
      <w:tr>
        <w:tblPrEx>
          <w:tblW w:w="5000" w:type="pct"/>
          <w:tblCellMar>
            <w:left w:w="70" w:type="dxa"/>
            <w:right w:w="70" w:type="dxa"/>
          </w:tblCellMar>
        </w:tblPrEx>
        <w:trPr>
          <w:trHeight w:val="1125"/>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27</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TRANSPORTISTA (si es transportista privado colocar los datos del remitente)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29" w:name="_DV_C1312"/>
            <w:r>
              <w:rPr>
                <w:rStyle w:val="DeltaViewInsertion"/>
                <w:rFonts w:ascii="Calibri" w:hAnsi="Calibri" w:cs="Calibri"/>
                <w:b w:val="0"/>
                <w:i w:val="0"/>
                <w:strike w:val="0"/>
                <w:kern w:val="0"/>
                <w:sz w:val="16"/>
                <w:szCs w:val="24"/>
                <w:highlight w:val="none"/>
                <w:lang w:val="es-PE"/>
              </w:rPr>
              <w:t>X</w:t>
            </w:r>
            <w:bookmarkEnd w:id="1529"/>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30" w:name="_DV_C1313"/>
            <w:r>
              <w:rPr>
                <w:rStyle w:val="DeltaViewInsertion"/>
                <w:rFonts w:ascii="Calibri" w:hAnsi="Calibri" w:cs="Calibri"/>
                <w:b w:val="0"/>
                <w:i w:val="0"/>
                <w:strike w:val="0"/>
                <w:kern w:val="0"/>
                <w:sz w:val="16"/>
                <w:szCs w:val="24"/>
                <w:highlight w:val="none"/>
                <w:lang w:val="es-PE"/>
              </w:rPr>
              <w:t>X</w:t>
            </w:r>
            <w:bookmarkEnd w:id="1530"/>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31" w:name="_DV_C1314"/>
            <w:r>
              <w:rPr>
                <w:rStyle w:val="DeltaViewInsertion"/>
                <w:rFonts w:ascii="Calibri" w:hAnsi="Calibri" w:cs="Calibri"/>
                <w:b w:val="0"/>
                <w:i w:val="0"/>
                <w:strike w:val="0"/>
                <w:kern w:val="0"/>
                <w:sz w:val="16"/>
                <w:szCs w:val="24"/>
                <w:highlight w:val="none"/>
                <w:lang w:val="es-PE"/>
              </w:rPr>
              <w:t>X</w:t>
            </w:r>
            <w:bookmarkEnd w:id="1531"/>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32" w:name="_DV_C1315"/>
            <w:r>
              <w:rPr>
                <w:rStyle w:val="DeltaViewInsertion"/>
                <w:rFonts w:ascii="Calibri" w:hAnsi="Calibri" w:cs="Calibri"/>
                <w:b w:val="0"/>
                <w:i w:val="0"/>
                <w:strike w:val="0"/>
                <w:kern w:val="0"/>
                <w:sz w:val="16"/>
                <w:szCs w:val="24"/>
                <w:highlight w:val="none"/>
                <w:lang w:val="es-PE"/>
              </w:rPr>
              <w:t>X</w:t>
            </w:r>
            <w:bookmarkEnd w:id="1532"/>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33" w:name="_DV_C1316"/>
            <w:r>
              <w:rPr>
                <w:rStyle w:val="DeltaViewInsertion"/>
                <w:rFonts w:ascii="Calibri" w:hAnsi="Calibri" w:cs="Calibri"/>
                <w:b w:val="0"/>
                <w:i w:val="0"/>
                <w:strike w:val="0"/>
                <w:kern w:val="0"/>
                <w:sz w:val="16"/>
                <w:szCs w:val="24"/>
                <w:highlight w:val="none"/>
                <w:lang w:val="es-PE"/>
              </w:rPr>
              <w:t>X</w:t>
            </w:r>
            <w:bookmarkEnd w:id="1533"/>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28</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TRAMO DE GUIA </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34" w:name="_DV_C1317"/>
            <w:r>
              <w:rPr>
                <w:rStyle w:val="DeltaViewInsertion"/>
                <w:rFonts w:ascii="Calibri" w:hAnsi="Calibri" w:cs="Calibri"/>
                <w:b w:val="0"/>
                <w:i w:val="0"/>
                <w:strike w:val="0"/>
                <w:kern w:val="0"/>
                <w:sz w:val="16"/>
                <w:szCs w:val="24"/>
                <w:highlight w:val="none"/>
                <w:lang w:val="es-PE"/>
              </w:rPr>
              <w:t>X</w:t>
            </w:r>
            <w:bookmarkEnd w:id="1534"/>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35" w:name="_DV_C1318"/>
            <w:r>
              <w:rPr>
                <w:rStyle w:val="DeltaViewInsertion"/>
                <w:rFonts w:ascii="Calibri" w:hAnsi="Calibri" w:cs="Calibri"/>
                <w:b w:val="0"/>
                <w:i w:val="0"/>
                <w:strike w:val="0"/>
                <w:kern w:val="0"/>
                <w:sz w:val="16"/>
                <w:szCs w:val="24"/>
                <w:highlight w:val="none"/>
                <w:lang w:val="es-PE"/>
              </w:rPr>
              <w:t>X</w:t>
            </w:r>
            <w:bookmarkEnd w:id="1535"/>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36" w:name="_DV_C1319"/>
            <w:r>
              <w:rPr>
                <w:rStyle w:val="DeltaViewInsertion"/>
                <w:rFonts w:ascii="Calibri" w:hAnsi="Calibri" w:cs="Calibri"/>
                <w:b w:val="0"/>
                <w:i w:val="0"/>
                <w:strike w:val="0"/>
                <w:kern w:val="0"/>
                <w:sz w:val="16"/>
                <w:szCs w:val="24"/>
                <w:highlight w:val="none"/>
                <w:lang w:val="es-PE"/>
              </w:rPr>
              <w:t>X</w:t>
            </w:r>
            <w:bookmarkEnd w:id="1536"/>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37" w:name="_DV_C1320"/>
            <w:r>
              <w:rPr>
                <w:rStyle w:val="DeltaViewInsertion"/>
                <w:rFonts w:ascii="Calibri" w:hAnsi="Calibri" w:cs="Calibri"/>
                <w:b w:val="0"/>
                <w:i w:val="0"/>
                <w:strike w:val="0"/>
                <w:kern w:val="0"/>
                <w:sz w:val="16"/>
                <w:szCs w:val="24"/>
                <w:highlight w:val="none"/>
                <w:lang w:val="es-PE"/>
              </w:rPr>
              <w:t>X</w:t>
            </w:r>
            <w:bookmarkEnd w:id="1537"/>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38" w:name="_DV_C1321"/>
            <w:r>
              <w:rPr>
                <w:rStyle w:val="DeltaViewInsertion"/>
                <w:rFonts w:ascii="Calibri" w:hAnsi="Calibri" w:cs="Calibri"/>
                <w:b w:val="0"/>
                <w:i w:val="0"/>
                <w:strike w:val="0"/>
                <w:kern w:val="0"/>
                <w:sz w:val="16"/>
                <w:szCs w:val="24"/>
                <w:highlight w:val="none"/>
                <w:lang w:val="es-PE"/>
              </w:rPr>
              <w:t>X</w:t>
            </w:r>
            <w:bookmarkEnd w:id="1538"/>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29</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TRANSPORTISTA SUBCONTRATANTE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30</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RUC TRANSPORTISTA SUBCONTRATANTE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31</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 ENTIDAD QUE DEVUELVE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PROVEEDOR</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32</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 RUC DE ENTIDAD QUE DEVUELVE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33</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 PARTIDA</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39" w:name="_DV_C1322"/>
            <w:r>
              <w:rPr>
                <w:rStyle w:val="DeltaViewInsertion"/>
                <w:rFonts w:ascii="Calibri" w:hAnsi="Calibri" w:cs="Calibri"/>
                <w:b w:val="0"/>
                <w:i w:val="0"/>
                <w:strike w:val="0"/>
                <w:kern w:val="0"/>
                <w:sz w:val="16"/>
                <w:szCs w:val="24"/>
                <w:highlight w:val="none"/>
                <w:lang w:val="es-PE"/>
              </w:rPr>
              <w:t>X</w:t>
            </w:r>
            <w:bookmarkEnd w:id="1539"/>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40" w:name="_DV_C1323"/>
            <w:r>
              <w:rPr>
                <w:rStyle w:val="DeltaViewInsertion"/>
                <w:rFonts w:ascii="Calibri" w:hAnsi="Calibri" w:cs="Calibri"/>
                <w:b w:val="0"/>
                <w:i w:val="0"/>
                <w:strike w:val="0"/>
                <w:kern w:val="0"/>
                <w:sz w:val="16"/>
                <w:szCs w:val="24"/>
                <w:highlight w:val="none"/>
                <w:lang w:val="es-PE"/>
              </w:rPr>
              <w:t>X</w:t>
            </w:r>
            <w:bookmarkEnd w:id="1540"/>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41" w:name="_DV_C1324"/>
            <w:r>
              <w:rPr>
                <w:rStyle w:val="DeltaViewInsertion"/>
                <w:rFonts w:ascii="Calibri" w:hAnsi="Calibri" w:cs="Calibri"/>
                <w:b w:val="0"/>
                <w:i w:val="0"/>
                <w:strike w:val="0"/>
                <w:kern w:val="0"/>
                <w:sz w:val="16"/>
                <w:szCs w:val="24"/>
                <w:highlight w:val="none"/>
                <w:lang w:val="es-PE"/>
              </w:rPr>
              <w:t>X</w:t>
            </w:r>
            <w:bookmarkEnd w:id="1541"/>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42" w:name="_DV_C1325"/>
            <w:r>
              <w:rPr>
                <w:rStyle w:val="DeltaViewInsertion"/>
                <w:rFonts w:ascii="Calibri" w:hAnsi="Calibri" w:cs="Calibri"/>
                <w:b w:val="0"/>
                <w:i w:val="0"/>
                <w:strike w:val="0"/>
                <w:kern w:val="0"/>
                <w:sz w:val="16"/>
                <w:szCs w:val="24"/>
                <w:highlight w:val="none"/>
                <w:lang w:val="es-PE"/>
              </w:rPr>
              <w:t>X</w:t>
            </w:r>
            <w:bookmarkEnd w:id="1542"/>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43" w:name="_DV_C1326"/>
            <w:r>
              <w:rPr>
                <w:rStyle w:val="DeltaViewInsertion"/>
                <w:rFonts w:ascii="Calibri" w:hAnsi="Calibri" w:cs="Calibri"/>
                <w:b w:val="0"/>
                <w:i w:val="0"/>
                <w:strike w:val="0"/>
                <w:kern w:val="0"/>
                <w:sz w:val="16"/>
                <w:szCs w:val="24"/>
                <w:highlight w:val="none"/>
                <w:lang w:val="es-PE"/>
              </w:rPr>
              <w:t>X</w:t>
            </w:r>
            <w:bookmarkEnd w:id="1543"/>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34</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ESTABLECIMIENTO DE PARTIDA</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44" w:name="_DV_C1327"/>
            <w:r>
              <w:rPr>
                <w:rStyle w:val="DeltaViewInsertion"/>
                <w:rFonts w:ascii="Calibri" w:hAnsi="Calibri" w:cs="Calibri"/>
                <w:b w:val="0"/>
                <w:i w:val="0"/>
                <w:strike w:val="0"/>
                <w:kern w:val="0"/>
                <w:sz w:val="16"/>
                <w:szCs w:val="24"/>
                <w:highlight w:val="none"/>
                <w:lang w:val="es-PE"/>
              </w:rPr>
              <w:t>X</w:t>
            </w:r>
            <w:bookmarkEnd w:id="1544"/>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45" w:name="_DV_C1328"/>
            <w:r>
              <w:rPr>
                <w:rStyle w:val="DeltaViewInsertion"/>
                <w:rFonts w:ascii="Calibri" w:hAnsi="Calibri" w:cs="Calibri"/>
                <w:b w:val="0"/>
                <w:i w:val="0"/>
                <w:strike w:val="0"/>
                <w:kern w:val="0"/>
                <w:sz w:val="16"/>
                <w:szCs w:val="24"/>
                <w:highlight w:val="none"/>
                <w:lang w:val="es-PE"/>
              </w:rPr>
              <w:t>X</w:t>
            </w:r>
            <w:bookmarkEnd w:id="1545"/>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46" w:name="_DV_C1329"/>
            <w:r>
              <w:rPr>
                <w:rStyle w:val="DeltaViewInsertion"/>
                <w:rFonts w:ascii="Calibri" w:hAnsi="Calibri" w:cs="Calibri"/>
                <w:b w:val="0"/>
                <w:i w:val="0"/>
                <w:strike w:val="0"/>
                <w:kern w:val="0"/>
                <w:sz w:val="16"/>
                <w:szCs w:val="24"/>
                <w:highlight w:val="none"/>
                <w:lang w:val="es-PE"/>
              </w:rPr>
              <w:t>X</w:t>
            </w:r>
            <w:bookmarkEnd w:id="1546"/>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47" w:name="_DV_C1330"/>
            <w:r>
              <w:rPr>
                <w:rStyle w:val="DeltaViewInsertion"/>
                <w:rFonts w:ascii="Calibri" w:hAnsi="Calibri" w:cs="Calibri"/>
                <w:b w:val="0"/>
                <w:i w:val="0"/>
                <w:strike w:val="0"/>
                <w:kern w:val="0"/>
                <w:sz w:val="16"/>
                <w:szCs w:val="24"/>
                <w:highlight w:val="none"/>
                <w:lang w:val="es-PE"/>
              </w:rPr>
              <w:t>X</w:t>
            </w:r>
            <w:bookmarkEnd w:id="1547"/>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48" w:name="_DV_C1331"/>
            <w:r>
              <w:rPr>
                <w:rStyle w:val="DeltaViewInsertion"/>
                <w:rFonts w:ascii="Calibri" w:hAnsi="Calibri" w:cs="Calibri"/>
                <w:b w:val="0"/>
                <w:i w:val="0"/>
                <w:strike w:val="0"/>
                <w:kern w:val="0"/>
                <w:sz w:val="16"/>
                <w:szCs w:val="24"/>
                <w:highlight w:val="none"/>
                <w:lang w:val="es-PE"/>
              </w:rPr>
              <w:t>X</w:t>
            </w:r>
            <w:bookmarkEnd w:id="1548"/>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35</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PRECEDENTE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00" w:type="dxa"/>
            <w:gridSpan w:val="6"/>
            <w:tcBorders>
              <w:top w:val="nil"/>
              <w:left w:val="nil"/>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49" w:name="_DV_C1332"/>
            <w:r>
              <w:rPr>
                <w:rStyle w:val="DeltaViewDeletion"/>
                <w:rFonts w:ascii="Calibri" w:hAnsi="Calibri" w:cs="Calibri"/>
                <w:b w:val="0"/>
                <w:i w:val="0"/>
                <w:kern w:val="0"/>
                <w:sz w:val="16"/>
                <w:szCs w:val="24"/>
                <w:highlight w:val="none"/>
                <w:u w:val="none"/>
                <w:lang w:val="es-PE"/>
              </w:rPr>
              <w:t>X</w:t>
            </w:r>
            <w:bookmarkEnd w:id="1549"/>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50" w:name="_DV_C1333"/>
            <w:r>
              <w:rPr>
                <w:rStyle w:val="DeltaViewInsertion"/>
                <w:rFonts w:ascii="Calibri" w:hAnsi="Calibri" w:cs="Calibri"/>
                <w:b w:val="0"/>
                <w:i w:val="0"/>
                <w:strike w:val="0"/>
                <w:kern w:val="0"/>
                <w:sz w:val="16"/>
                <w:szCs w:val="24"/>
                <w:highlight w:val="none"/>
                <w:lang w:val="es-PE"/>
              </w:rPr>
              <w:t>X</w:t>
            </w:r>
            <w:bookmarkEnd w:id="1550"/>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7"/>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4"/>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4"/>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51" w:name="_DV_C1334"/>
            <w:r>
              <w:rPr>
                <w:rStyle w:val="DeltaViewInsertion"/>
                <w:rFonts w:ascii="Calibri" w:hAnsi="Calibri" w:cs="Calibri"/>
                <w:b w:val="0"/>
                <w:i w:val="0"/>
                <w:strike w:val="0"/>
                <w:kern w:val="0"/>
                <w:sz w:val="16"/>
                <w:szCs w:val="24"/>
                <w:highlight w:val="none"/>
                <w:lang w:val="es-PE"/>
              </w:rPr>
              <w:t>X</w:t>
            </w:r>
            <w:bookmarkEnd w:id="1551"/>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36</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PRECEDENTE</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00" w:type="dxa"/>
            <w:gridSpan w:val="6"/>
            <w:tcBorders>
              <w:top w:val="nil"/>
              <w:left w:val="nil"/>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52" w:name="_DV_C1335"/>
            <w:r>
              <w:rPr>
                <w:rStyle w:val="DeltaViewDeletion"/>
                <w:rFonts w:ascii="Calibri" w:hAnsi="Calibri" w:cs="Calibri"/>
                <w:b w:val="0"/>
                <w:i w:val="0"/>
                <w:kern w:val="0"/>
                <w:sz w:val="16"/>
                <w:szCs w:val="24"/>
                <w:highlight w:val="none"/>
                <w:u w:val="none"/>
                <w:lang w:val="es-PE"/>
              </w:rPr>
              <w:t>X</w:t>
            </w:r>
            <w:bookmarkEnd w:id="1552"/>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53" w:name="_DV_C1336"/>
            <w:r>
              <w:rPr>
                <w:rStyle w:val="DeltaViewInsertion"/>
                <w:rFonts w:ascii="Calibri" w:hAnsi="Calibri" w:cs="Calibri"/>
                <w:b w:val="0"/>
                <w:i w:val="0"/>
                <w:strike w:val="0"/>
                <w:kern w:val="0"/>
                <w:sz w:val="16"/>
                <w:szCs w:val="24"/>
                <w:highlight w:val="none"/>
                <w:lang w:val="es-PE"/>
              </w:rPr>
              <w:t>X</w:t>
            </w:r>
            <w:bookmarkEnd w:id="1553"/>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7"/>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4"/>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4"/>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54" w:name="_DV_C1337"/>
            <w:r>
              <w:rPr>
                <w:rStyle w:val="DeltaViewInsertion"/>
                <w:rFonts w:ascii="Calibri" w:hAnsi="Calibri" w:cs="Calibri"/>
                <w:b w:val="0"/>
                <w:i w:val="0"/>
                <w:strike w:val="0"/>
                <w:kern w:val="0"/>
                <w:sz w:val="16"/>
                <w:szCs w:val="24"/>
                <w:highlight w:val="none"/>
                <w:lang w:val="es-PE"/>
              </w:rPr>
              <w:t>X</w:t>
            </w:r>
            <w:bookmarkEnd w:id="1554"/>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37</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ASOCIADO</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55" w:name="_DV_C1338"/>
            <w:r>
              <w:rPr>
                <w:rStyle w:val="DeltaViewInsertion"/>
                <w:rFonts w:ascii="Calibri" w:hAnsi="Calibri" w:cs="Calibri"/>
                <w:b w:val="0"/>
                <w:i w:val="0"/>
                <w:strike w:val="0"/>
                <w:kern w:val="0"/>
                <w:sz w:val="16"/>
                <w:szCs w:val="24"/>
                <w:highlight w:val="none"/>
                <w:lang w:val="es-PE"/>
              </w:rPr>
              <w:t>X</w:t>
            </w:r>
            <w:bookmarkEnd w:id="1555"/>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56" w:name="_DV_C1339"/>
            <w:r>
              <w:rPr>
                <w:rStyle w:val="DeltaViewInsertion"/>
                <w:rFonts w:ascii="Calibri" w:hAnsi="Calibri" w:cs="Calibri"/>
                <w:b w:val="0"/>
                <w:i w:val="0"/>
                <w:strike w:val="0"/>
                <w:kern w:val="0"/>
                <w:sz w:val="16"/>
                <w:szCs w:val="24"/>
                <w:highlight w:val="none"/>
                <w:lang w:val="es-PE"/>
              </w:rPr>
              <w:t>X</w:t>
            </w:r>
            <w:bookmarkEnd w:id="1556"/>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57" w:name="_DV_C1340"/>
            <w:r>
              <w:rPr>
                <w:rStyle w:val="DeltaViewInsertion"/>
                <w:rFonts w:ascii="Calibri" w:hAnsi="Calibri" w:cs="Calibri"/>
                <w:b w:val="0"/>
                <w:i w:val="0"/>
                <w:strike w:val="0"/>
                <w:kern w:val="0"/>
                <w:sz w:val="16"/>
                <w:szCs w:val="24"/>
                <w:highlight w:val="none"/>
                <w:lang w:val="es-PE"/>
              </w:rPr>
              <w:t>X</w:t>
            </w:r>
            <w:bookmarkEnd w:id="1557"/>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58" w:name="_DV_C1341"/>
            <w:r>
              <w:rPr>
                <w:rStyle w:val="DeltaViewInsertion"/>
                <w:rFonts w:ascii="Calibri" w:hAnsi="Calibri" w:cs="Calibri"/>
                <w:b w:val="0"/>
                <w:i w:val="0"/>
                <w:strike w:val="0"/>
                <w:kern w:val="0"/>
                <w:sz w:val="16"/>
                <w:szCs w:val="24"/>
                <w:highlight w:val="none"/>
                <w:lang w:val="es-PE"/>
              </w:rPr>
              <w:t>X</w:t>
            </w:r>
            <w:bookmarkEnd w:id="1558"/>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59" w:name="_DV_C1342"/>
            <w:r>
              <w:rPr>
                <w:rStyle w:val="DeltaViewInsertion"/>
                <w:rFonts w:ascii="Calibri" w:hAnsi="Calibri" w:cs="Calibri"/>
                <w:b w:val="0"/>
                <w:i w:val="0"/>
                <w:strike w:val="0"/>
                <w:kern w:val="0"/>
                <w:sz w:val="16"/>
                <w:szCs w:val="24"/>
                <w:highlight w:val="none"/>
                <w:lang w:val="es-PE"/>
              </w:rPr>
              <w:t>X</w:t>
            </w:r>
            <w:bookmarkEnd w:id="1559"/>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38</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ASOCIADO</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60" w:name="_DV_C1343"/>
            <w:r>
              <w:rPr>
                <w:rStyle w:val="DeltaViewInsertion"/>
                <w:rFonts w:ascii="Calibri" w:hAnsi="Calibri" w:cs="Calibri"/>
                <w:b w:val="0"/>
                <w:i w:val="0"/>
                <w:strike w:val="0"/>
                <w:kern w:val="0"/>
                <w:sz w:val="16"/>
                <w:szCs w:val="24"/>
                <w:highlight w:val="none"/>
                <w:lang w:val="es-PE"/>
              </w:rPr>
              <w:t>X</w:t>
            </w:r>
            <w:bookmarkEnd w:id="1560"/>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61" w:name="_DV_C1344"/>
            <w:r>
              <w:rPr>
                <w:rStyle w:val="DeltaViewInsertion"/>
                <w:rFonts w:ascii="Calibri" w:hAnsi="Calibri" w:cs="Calibri"/>
                <w:b w:val="0"/>
                <w:i w:val="0"/>
                <w:strike w:val="0"/>
                <w:kern w:val="0"/>
                <w:sz w:val="16"/>
                <w:szCs w:val="24"/>
                <w:highlight w:val="none"/>
                <w:lang w:val="es-PE"/>
              </w:rPr>
              <w:t>X</w:t>
            </w:r>
            <w:bookmarkEnd w:id="1561"/>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62" w:name="_DV_C1345"/>
            <w:r>
              <w:rPr>
                <w:rStyle w:val="DeltaViewInsertion"/>
                <w:rFonts w:ascii="Calibri" w:hAnsi="Calibri" w:cs="Calibri"/>
                <w:b w:val="0"/>
                <w:i w:val="0"/>
                <w:strike w:val="0"/>
                <w:kern w:val="0"/>
                <w:sz w:val="16"/>
                <w:szCs w:val="24"/>
                <w:highlight w:val="none"/>
                <w:lang w:val="es-PE"/>
              </w:rPr>
              <w:t>X</w:t>
            </w:r>
            <w:bookmarkEnd w:id="1562"/>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63" w:name="_DV_C1346"/>
            <w:r>
              <w:rPr>
                <w:rStyle w:val="DeltaViewInsertion"/>
                <w:rFonts w:ascii="Calibri" w:hAnsi="Calibri" w:cs="Calibri"/>
                <w:b w:val="0"/>
                <w:i w:val="0"/>
                <w:strike w:val="0"/>
                <w:kern w:val="0"/>
                <w:sz w:val="16"/>
                <w:szCs w:val="24"/>
                <w:highlight w:val="none"/>
                <w:lang w:val="es-PE"/>
              </w:rPr>
              <w:t>X</w:t>
            </w:r>
            <w:bookmarkEnd w:id="1563"/>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64" w:name="_DV_C1347"/>
            <w:r>
              <w:rPr>
                <w:rStyle w:val="DeltaViewInsertion"/>
                <w:rFonts w:ascii="Calibri" w:hAnsi="Calibri" w:cs="Calibri"/>
                <w:b w:val="0"/>
                <w:i w:val="0"/>
                <w:strike w:val="0"/>
                <w:kern w:val="0"/>
                <w:sz w:val="16"/>
                <w:szCs w:val="24"/>
                <w:highlight w:val="none"/>
                <w:lang w:val="es-PE"/>
              </w:rPr>
              <w:t>X</w:t>
            </w:r>
            <w:bookmarkEnd w:id="1564"/>
          </w:p>
        </w:tc>
      </w:tr>
      <w:tr>
        <w:tblPrEx>
          <w:tblW w:w="5000" w:type="pct"/>
          <w:tblCellMar>
            <w:left w:w="70" w:type="dxa"/>
            <w:right w:w="70" w:type="dxa"/>
          </w:tblCellMar>
        </w:tblPrEx>
        <w:trPr>
          <w:trHeight w:val="450"/>
        </w:trPr>
        <w:tc>
          <w:tcPr>
            <w:tcW w:w="385" w:type="dxa"/>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39</w:t>
            </w:r>
          </w:p>
        </w:tc>
        <w:tc>
          <w:tcPr>
            <w:tcW w:w="1425"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DAM (de ser varios dams solo consignar la 1ra)</w:t>
            </w:r>
          </w:p>
        </w:tc>
        <w:tc>
          <w:tcPr>
            <w:tcW w:w="385"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85"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21"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6"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6"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6"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6"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6"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6" w:type="dxa"/>
            <w:gridSpan w:val="7"/>
            <w:tcBorders>
              <w:top w:val="nil"/>
              <w:left w:val="nil"/>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65" w:name="_DV_C1348"/>
            <w:r>
              <w:rPr>
                <w:rStyle w:val="DeltaViewDeletion"/>
                <w:rFonts w:ascii="Calibri" w:hAnsi="Calibri" w:cs="Calibri"/>
                <w:b w:val="0"/>
                <w:i w:val="0"/>
                <w:kern w:val="0"/>
                <w:sz w:val="16"/>
                <w:szCs w:val="24"/>
                <w:highlight w:val="none"/>
                <w:u w:val="none"/>
                <w:lang w:val="es-PE"/>
              </w:rPr>
              <w:t>X</w:t>
            </w:r>
            <w:bookmarkEnd w:id="1565"/>
          </w:p>
        </w:tc>
        <w:tc>
          <w:tcPr>
            <w:tcW w:w="786"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6"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7"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66" w:name="_DV_C1349"/>
            <w:r>
              <w:rPr>
                <w:rStyle w:val="DeltaViewInsertion"/>
                <w:rFonts w:ascii="Calibri" w:hAnsi="Calibri" w:cs="Calibri"/>
                <w:b w:val="0"/>
                <w:i w:val="0"/>
                <w:strike w:val="0"/>
                <w:kern w:val="0"/>
                <w:sz w:val="16"/>
                <w:szCs w:val="24"/>
                <w:highlight w:val="none"/>
                <w:lang w:val="es-PE"/>
              </w:rPr>
              <w:t>X</w:t>
            </w:r>
            <w:bookmarkEnd w:id="1566"/>
          </w:p>
        </w:tc>
        <w:tc>
          <w:tcPr>
            <w:tcW w:w="787"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7"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7"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782" w:type="dxa"/>
            <w:gridSpan w:val="10"/>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40</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DESTINATARIO</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67" w:name="_DV_C1350"/>
            <w:r>
              <w:rPr>
                <w:rStyle w:val="DeltaViewInsertion"/>
                <w:rFonts w:ascii="Calibri" w:hAnsi="Calibri" w:cs="Calibri"/>
                <w:b w:val="0"/>
                <w:i w:val="0"/>
                <w:strike w:val="0"/>
                <w:kern w:val="0"/>
                <w:sz w:val="16"/>
                <w:szCs w:val="24"/>
                <w:highlight w:val="none"/>
                <w:lang w:val="es-PE"/>
              </w:rPr>
              <w:t>X</w:t>
            </w:r>
            <w:bookmarkEnd w:id="1567"/>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68" w:name="_DV_C1351"/>
            <w:r>
              <w:rPr>
                <w:rStyle w:val="DeltaViewInsertion"/>
                <w:rFonts w:ascii="Calibri" w:hAnsi="Calibri" w:cs="Calibri"/>
                <w:b w:val="0"/>
                <w:i w:val="0"/>
                <w:strike w:val="0"/>
                <w:kern w:val="0"/>
                <w:sz w:val="16"/>
                <w:szCs w:val="24"/>
                <w:highlight w:val="none"/>
                <w:lang w:val="es-PE"/>
              </w:rPr>
              <w:t>X</w:t>
            </w:r>
            <w:bookmarkEnd w:id="1568"/>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69" w:name="_DV_C1352"/>
            <w:r>
              <w:rPr>
                <w:rStyle w:val="DeltaViewDeletion"/>
                <w:rFonts w:ascii="Calibri" w:hAnsi="Calibri" w:cs="Calibri"/>
                <w:b w:val="0"/>
                <w:i w:val="0"/>
                <w:kern w:val="0"/>
                <w:sz w:val="16"/>
                <w:szCs w:val="24"/>
                <w:highlight w:val="none"/>
                <w:u w:val="none"/>
                <w:lang w:val="es-PE"/>
              </w:rPr>
              <w:t>X</w:t>
            </w:r>
            <w:bookmarkEnd w:id="1569"/>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70" w:name="_DV_C1353"/>
            <w:r>
              <w:rPr>
                <w:rStyle w:val="DeltaViewInsertion"/>
                <w:rFonts w:ascii="Calibri" w:hAnsi="Calibri" w:cs="Calibri"/>
                <w:b w:val="0"/>
                <w:i w:val="0"/>
                <w:strike w:val="0"/>
                <w:kern w:val="0"/>
                <w:sz w:val="16"/>
                <w:szCs w:val="24"/>
                <w:highlight w:val="none"/>
                <w:lang w:val="es-PE"/>
              </w:rPr>
              <w:t>X</w:t>
            </w:r>
            <w:bookmarkEnd w:id="1570"/>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71" w:name="_DV_C1354"/>
            <w:r>
              <w:rPr>
                <w:rStyle w:val="DeltaViewInsertion"/>
                <w:rFonts w:ascii="Calibri" w:hAnsi="Calibri" w:cs="Calibri"/>
                <w:b w:val="0"/>
                <w:i w:val="0"/>
                <w:strike w:val="0"/>
                <w:kern w:val="0"/>
                <w:sz w:val="16"/>
                <w:szCs w:val="24"/>
                <w:highlight w:val="none"/>
                <w:lang w:val="es-PE"/>
              </w:rPr>
              <w:t>X</w:t>
            </w:r>
            <w:bookmarkEnd w:id="1571"/>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72" w:name="_DV_C1355"/>
            <w:r>
              <w:rPr>
                <w:rStyle w:val="DeltaViewInsertion"/>
                <w:rFonts w:ascii="Calibri" w:hAnsi="Calibri" w:cs="Calibri"/>
                <w:b w:val="0"/>
                <w:i w:val="0"/>
                <w:strike w:val="0"/>
                <w:kern w:val="0"/>
                <w:sz w:val="16"/>
                <w:szCs w:val="24"/>
                <w:highlight w:val="none"/>
                <w:lang w:val="es-PE"/>
              </w:rPr>
              <w:t>X</w:t>
            </w:r>
            <w:bookmarkEnd w:id="1572"/>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41</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DESTINATARIO</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73" w:name="_DV_C1356"/>
            <w:r>
              <w:rPr>
                <w:rStyle w:val="DeltaViewInsertion"/>
                <w:rFonts w:ascii="Calibri" w:hAnsi="Calibri" w:cs="Calibri"/>
                <w:b w:val="0"/>
                <w:i w:val="0"/>
                <w:strike w:val="0"/>
                <w:kern w:val="0"/>
                <w:sz w:val="16"/>
                <w:szCs w:val="24"/>
                <w:highlight w:val="none"/>
                <w:lang w:val="es-PE"/>
              </w:rPr>
              <w:t>X</w:t>
            </w:r>
            <w:bookmarkEnd w:id="1573"/>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74" w:name="_DV_C1357"/>
            <w:r>
              <w:rPr>
                <w:rStyle w:val="DeltaViewInsertion"/>
                <w:rFonts w:ascii="Calibri" w:hAnsi="Calibri" w:cs="Calibri"/>
                <w:b w:val="0"/>
                <w:i w:val="0"/>
                <w:strike w:val="0"/>
                <w:kern w:val="0"/>
                <w:sz w:val="16"/>
                <w:szCs w:val="24"/>
                <w:highlight w:val="none"/>
                <w:lang w:val="es-PE"/>
              </w:rPr>
              <w:t>X</w:t>
            </w:r>
            <w:bookmarkEnd w:id="1574"/>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75" w:name="_DV_C1358"/>
            <w:r>
              <w:rPr>
                <w:rStyle w:val="DeltaViewDeletion"/>
                <w:rFonts w:ascii="Calibri" w:hAnsi="Calibri" w:cs="Calibri"/>
                <w:b w:val="0"/>
                <w:i w:val="0"/>
                <w:kern w:val="0"/>
                <w:sz w:val="16"/>
                <w:szCs w:val="24"/>
                <w:highlight w:val="none"/>
                <w:u w:val="none"/>
                <w:lang w:val="es-PE"/>
              </w:rPr>
              <w:t>X</w:t>
            </w:r>
            <w:bookmarkEnd w:id="1575"/>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76" w:name="_DV_C1359"/>
            <w:r>
              <w:rPr>
                <w:rStyle w:val="DeltaViewInsertion"/>
                <w:rFonts w:ascii="Calibri" w:hAnsi="Calibri" w:cs="Calibri"/>
                <w:b w:val="0"/>
                <w:i w:val="0"/>
                <w:strike w:val="0"/>
                <w:kern w:val="0"/>
                <w:sz w:val="16"/>
                <w:szCs w:val="24"/>
                <w:highlight w:val="none"/>
                <w:lang w:val="es-PE"/>
              </w:rPr>
              <w:t>X</w:t>
            </w:r>
            <w:bookmarkEnd w:id="1576"/>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77" w:name="_DV_C1360"/>
            <w:r>
              <w:rPr>
                <w:rStyle w:val="DeltaViewInsertion"/>
                <w:rFonts w:ascii="Calibri" w:hAnsi="Calibri" w:cs="Calibri"/>
                <w:b w:val="0"/>
                <w:i w:val="0"/>
                <w:strike w:val="0"/>
                <w:kern w:val="0"/>
                <w:sz w:val="16"/>
                <w:szCs w:val="24"/>
                <w:highlight w:val="none"/>
                <w:lang w:val="es-PE"/>
              </w:rPr>
              <w:t>X</w:t>
            </w:r>
            <w:bookmarkEnd w:id="1577"/>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78" w:name="_DV_C1361"/>
            <w:r>
              <w:rPr>
                <w:rStyle w:val="DeltaViewInsertion"/>
                <w:rFonts w:ascii="Calibri" w:hAnsi="Calibri" w:cs="Calibri"/>
                <w:b w:val="0"/>
                <w:i w:val="0"/>
                <w:strike w:val="0"/>
                <w:kern w:val="0"/>
                <w:sz w:val="16"/>
                <w:szCs w:val="24"/>
                <w:highlight w:val="none"/>
                <w:lang w:val="es-PE"/>
              </w:rPr>
              <w:t>X</w:t>
            </w:r>
            <w:bookmarkEnd w:id="1578"/>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42</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DESTINATARIO</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79" w:name="_DV_C1362"/>
            <w:r>
              <w:rPr>
                <w:rStyle w:val="DeltaViewInsertion"/>
                <w:rFonts w:ascii="Calibri" w:hAnsi="Calibri" w:cs="Calibri"/>
                <w:b w:val="0"/>
                <w:i w:val="0"/>
                <w:strike w:val="0"/>
                <w:kern w:val="0"/>
                <w:sz w:val="16"/>
                <w:szCs w:val="24"/>
                <w:highlight w:val="none"/>
                <w:lang w:val="es-PE"/>
              </w:rPr>
              <w:t>X</w:t>
            </w:r>
            <w:bookmarkEnd w:id="1579"/>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43</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DESTINATARIO</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80" w:name="_DV_C1363"/>
            <w:r>
              <w:rPr>
                <w:rStyle w:val="DeltaViewInsertion"/>
                <w:rFonts w:ascii="Calibri" w:hAnsi="Calibri" w:cs="Calibri"/>
                <w:b w:val="0"/>
                <w:i w:val="0"/>
                <w:strike w:val="0"/>
                <w:kern w:val="0"/>
                <w:sz w:val="16"/>
                <w:szCs w:val="24"/>
                <w:highlight w:val="none"/>
                <w:lang w:val="es-PE"/>
              </w:rPr>
              <w:t>X</w:t>
            </w:r>
            <w:bookmarkEnd w:id="1580"/>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44</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 LLEGADA</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81" w:name="_DV_C1364"/>
            <w:r>
              <w:rPr>
                <w:rStyle w:val="DeltaViewInsertion"/>
                <w:rFonts w:ascii="Calibri" w:hAnsi="Calibri" w:cs="Calibri"/>
                <w:b w:val="0"/>
                <w:i w:val="0"/>
                <w:strike w:val="0"/>
                <w:kern w:val="0"/>
                <w:sz w:val="16"/>
                <w:szCs w:val="24"/>
                <w:highlight w:val="none"/>
                <w:lang w:val="es-PE"/>
              </w:rPr>
              <w:t>X</w:t>
            </w:r>
            <w:bookmarkEnd w:id="1581"/>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82" w:name="_DV_C1365"/>
            <w:r>
              <w:rPr>
                <w:rStyle w:val="DeltaViewInsertion"/>
                <w:rFonts w:ascii="Calibri" w:hAnsi="Calibri" w:cs="Calibri"/>
                <w:b w:val="0"/>
                <w:i w:val="0"/>
                <w:strike w:val="0"/>
                <w:kern w:val="0"/>
                <w:sz w:val="16"/>
                <w:szCs w:val="24"/>
                <w:highlight w:val="none"/>
                <w:lang w:val="es-PE"/>
              </w:rPr>
              <w:t>X</w:t>
            </w:r>
            <w:bookmarkEnd w:id="1582"/>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83" w:name="_DV_C1366"/>
            <w:r>
              <w:rPr>
                <w:rStyle w:val="DeltaViewInsertion"/>
                <w:rFonts w:ascii="Calibri" w:hAnsi="Calibri" w:cs="Calibri"/>
                <w:b w:val="0"/>
                <w:i w:val="0"/>
                <w:strike w:val="0"/>
                <w:kern w:val="0"/>
                <w:sz w:val="16"/>
                <w:szCs w:val="24"/>
                <w:highlight w:val="none"/>
                <w:lang w:val="es-PE"/>
              </w:rPr>
              <w:t>X</w:t>
            </w:r>
            <w:bookmarkEnd w:id="1583"/>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84" w:name="_DV_C1367"/>
            <w:r>
              <w:rPr>
                <w:rStyle w:val="DeltaViewInsertion"/>
                <w:rFonts w:ascii="Calibri" w:hAnsi="Calibri" w:cs="Calibri"/>
                <w:b w:val="0"/>
                <w:i w:val="0"/>
                <w:strike w:val="0"/>
                <w:kern w:val="0"/>
                <w:sz w:val="16"/>
                <w:szCs w:val="24"/>
                <w:highlight w:val="none"/>
                <w:lang w:val="es-PE"/>
              </w:rPr>
              <w:t>X</w:t>
            </w:r>
            <w:bookmarkEnd w:id="1584"/>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85" w:name="_DV_C1368"/>
            <w:r>
              <w:rPr>
                <w:rStyle w:val="DeltaViewInsertion"/>
                <w:rFonts w:ascii="Calibri" w:hAnsi="Calibri" w:cs="Calibri"/>
                <w:b w:val="0"/>
                <w:i w:val="0"/>
                <w:strike w:val="0"/>
                <w:kern w:val="0"/>
                <w:sz w:val="16"/>
                <w:szCs w:val="24"/>
                <w:highlight w:val="none"/>
                <w:lang w:val="es-PE"/>
              </w:rPr>
              <w:t>X</w:t>
            </w:r>
            <w:bookmarkEnd w:id="1585"/>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45</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ESTABLECIMIENTO DE LLEGADA</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86" w:name="_DV_C1369"/>
            <w:r>
              <w:rPr>
                <w:rStyle w:val="DeltaViewInsertion"/>
                <w:rFonts w:ascii="Calibri" w:hAnsi="Calibri" w:cs="Calibri"/>
                <w:b w:val="0"/>
                <w:i w:val="0"/>
                <w:strike w:val="0"/>
                <w:kern w:val="0"/>
                <w:sz w:val="16"/>
                <w:szCs w:val="24"/>
                <w:highlight w:val="none"/>
                <w:lang w:val="es-PE"/>
              </w:rPr>
              <w:t>X</w:t>
            </w:r>
            <w:bookmarkEnd w:id="1586"/>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87" w:name="_DV_C1370"/>
            <w:r>
              <w:rPr>
                <w:rStyle w:val="DeltaViewInsertion"/>
                <w:rFonts w:ascii="Calibri" w:hAnsi="Calibri" w:cs="Calibri"/>
                <w:b w:val="0"/>
                <w:i w:val="0"/>
                <w:strike w:val="0"/>
                <w:kern w:val="0"/>
                <w:sz w:val="16"/>
                <w:szCs w:val="24"/>
                <w:highlight w:val="none"/>
                <w:lang w:val="es-PE"/>
              </w:rPr>
              <w:t>X</w:t>
            </w:r>
            <w:bookmarkEnd w:id="1587"/>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88" w:name="_DV_C1371"/>
            <w:r>
              <w:rPr>
                <w:rStyle w:val="DeltaViewInsertion"/>
                <w:rFonts w:ascii="Calibri" w:hAnsi="Calibri" w:cs="Calibri"/>
                <w:b w:val="0"/>
                <w:i w:val="0"/>
                <w:strike w:val="0"/>
                <w:kern w:val="0"/>
                <w:sz w:val="16"/>
                <w:szCs w:val="24"/>
                <w:highlight w:val="none"/>
                <w:lang w:val="es-PE"/>
              </w:rPr>
              <w:t>X</w:t>
            </w:r>
            <w:bookmarkEnd w:id="1588"/>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89" w:name="_DV_C1372"/>
            <w:r>
              <w:rPr>
                <w:rStyle w:val="DeltaViewInsertion"/>
                <w:rFonts w:ascii="Calibri" w:hAnsi="Calibri" w:cs="Calibri"/>
                <w:b w:val="0"/>
                <w:i w:val="0"/>
                <w:strike w:val="0"/>
                <w:kern w:val="0"/>
                <w:sz w:val="16"/>
                <w:szCs w:val="24"/>
                <w:highlight w:val="none"/>
                <w:lang w:val="es-PE"/>
              </w:rPr>
              <w:t>X</w:t>
            </w:r>
            <w:bookmarkEnd w:id="1589"/>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90" w:name="_DV_C1373"/>
            <w:r>
              <w:rPr>
                <w:rStyle w:val="DeltaViewInsertion"/>
                <w:rFonts w:ascii="Calibri" w:hAnsi="Calibri" w:cs="Calibri"/>
                <w:b w:val="0"/>
                <w:i w:val="0"/>
                <w:strike w:val="0"/>
                <w:kern w:val="0"/>
                <w:sz w:val="16"/>
                <w:szCs w:val="24"/>
                <w:highlight w:val="none"/>
                <w:lang w:val="es-PE"/>
              </w:rPr>
              <w:t>X</w:t>
            </w:r>
            <w:bookmarkEnd w:id="1590"/>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46</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PUERTO NACIONAL</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47</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MATRICULA EMBARCACION</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48</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NOMBRE DE EMBARCACION</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49</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ESTABLECIMIENTO </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50</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DEL ESTABLECIMIENTO</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51</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PRESENTACION</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91" w:name="_DV_C1374"/>
            <w:r>
              <w:rPr>
                <w:rStyle w:val="DeltaViewInsertion"/>
                <w:rFonts w:ascii="Calibri" w:hAnsi="Calibri" w:cs="Calibri"/>
                <w:b w:val="0"/>
                <w:i w:val="0"/>
                <w:strike w:val="0"/>
                <w:kern w:val="0"/>
                <w:sz w:val="16"/>
                <w:szCs w:val="24"/>
                <w:highlight w:val="none"/>
                <w:lang w:val="es-PE"/>
              </w:rPr>
              <w:t>X</w:t>
            </w:r>
            <w:bookmarkEnd w:id="1591"/>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92" w:name="_DV_C1375"/>
            <w:r>
              <w:rPr>
                <w:rStyle w:val="DeltaViewInsertion"/>
                <w:rFonts w:ascii="Calibri" w:hAnsi="Calibri" w:cs="Calibri"/>
                <w:b w:val="0"/>
                <w:i w:val="0"/>
                <w:strike w:val="0"/>
                <w:kern w:val="0"/>
                <w:sz w:val="16"/>
                <w:szCs w:val="24"/>
                <w:highlight w:val="none"/>
                <w:lang w:val="es-PE"/>
              </w:rPr>
              <w:t>X</w:t>
            </w:r>
            <w:bookmarkEnd w:id="1592"/>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93" w:name="_DV_C1376"/>
            <w:r>
              <w:rPr>
                <w:rStyle w:val="DeltaViewInsertion"/>
                <w:rFonts w:ascii="Calibri" w:hAnsi="Calibri" w:cs="Calibri"/>
                <w:b w:val="0"/>
                <w:i w:val="0"/>
                <w:strike w:val="0"/>
                <w:kern w:val="0"/>
                <w:sz w:val="16"/>
                <w:szCs w:val="24"/>
                <w:highlight w:val="none"/>
                <w:lang w:val="es-PE"/>
              </w:rPr>
              <w:t>X</w:t>
            </w:r>
            <w:bookmarkEnd w:id="1593"/>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94" w:name="_DV_C1377"/>
            <w:r>
              <w:rPr>
                <w:rStyle w:val="DeltaViewInsertion"/>
                <w:rFonts w:ascii="Calibri" w:hAnsi="Calibri" w:cs="Calibri"/>
                <w:b w:val="0"/>
                <w:i w:val="0"/>
                <w:strike w:val="0"/>
                <w:kern w:val="0"/>
                <w:sz w:val="16"/>
                <w:szCs w:val="24"/>
                <w:highlight w:val="none"/>
                <w:lang w:val="es-PE"/>
              </w:rPr>
              <w:t>X</w:t>
            </w:r>
            <w:bookmarkEnd w:id="1594"/>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95" w:name="_DV_C1378"/>
            <w:r>
              <w:rPr>
                <w:rStyle w:val="DeltaViewInsertion"/>
                <w:rFonts w:ascii="Calibri" w:hAnsi="Calibri" w:cs="Calibri"/>
                <w:b w:val="0"/>
                <w:i w:val="0"/>
                <w:strike w:val="0"/>
                <w:kern w:val="0"/>
                <w:sz w:val="16"/>
                <w:szCs w:val="24"/>
                <w:highlight w:val="none"/>
                <w:lang w:val="es-PE"/>
              </w:rPr>
              <w:t>X</w:t>
            </w:r>
            <w:bookmarkEnd w:id="1595"/>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52</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DE PRESENTACIONES</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96" w:name="_DV_C1379"/>
            <w:r>
              <w:rPr>
                <w:rStyle w:val="DeltaViewInsertion"/>
                <w:rFonts w:ascii="Calibri" w:hAnsi="Calibri" w:cs="Calibri"/>
                <w:b w:val="0"/>
                <w:i w:val="0"/>
                <w:strike w:val="0"/>
                <w:kern w:val="0"/>
                <w:sz w:val="16"/>
                <w:szCs w:val="24"/>
                <w:highlight w:val="none"/>
                <w:lang w:val="es-PE"/>
              </w:rPr>
              <w:t>X</w:t>
            </w:r>
            <w:bookmarkEnd w:id="1596"/>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97" w:name="_DV_C1380"/>
            <w:r>
              <w:rPr>
                <w:rStyle w:val="DeltaViewInsertion"/>
                <w:rFonts w:ascii="Calibri" w:hAnsi="Calibri" w:cs="Calibri"/>
                <w:b w:val="0"/>
                <w:i w:val="0"/>
                <w:strike w:val="0"/>
                <w:kern w:val="0"/>
                <w:sz w:val="16"/>
                <w:szCs w:val="24"/>
                <w:highlight w:val="none"/>
                <w:lang w:val="es-PE"/>
              </w:rPr>
              <w:t>X</w:t>
            </w:r>
            <w:bookmarkEnd w:id="1597"/>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98" w:name="_DV_C1381"/>
            <w:r>
              <w:rPr>
                <w:rStyle w:val="DeltaViewInsertion"/>
                <w:rFonts w:ascii="Calibri" w:hAnsi="Calibri" w:cs="Calibri"/>
                <w:b w:val="0"/>
                <w:i w:val="0"/>
                <w:strike w:val="0"/>
                <w:kern w:val="0"/>
                <w:sz w:val="16"/>
                <w:szCs w:val="24"/>
                <w:highlight w:val="none"/>
                <w:lang w:val="es-PE"/>
              </w:rPr>
              <w:t>X</w:t>
            </w:r>
            <w:bookmarkEnd w:id="1598"/>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599" w:name="_DV_C1382"/>
            <w:r>
              <w:rPr>
                <w:rStyle w:val="DeltaViewInsertion"/>
                <w:rFonts w:ascii="Calibri" w:hAnsi="Calibri" w:cs="Calibri"/>
                <w:b w:val="0"/>
                <w:i w:val="0"/>
                <w:strike w:val="0"/>
                <w:kern w:val="0"/>
                <w:sz w:val="16"/>
                <w:szCs w:val="24"/>
                <w:highlight w:val="none"/>
                <w:lang w:val="es-PE"/>
              </w:rPr>
              <w:t>X</w:t>
            </w:r>
            <w:bookmarkEnd w:id="1599"/>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00" w:name="_DV_C1383"/>
            <w:r>
              <w:rPr>
                <w:rStyle w:val="DeltaViewInsertion"/>
                <w:rFonts w:ascii="Calibri" w:hAnsi="Calibri" w:cs="Calibri"/>
                <w:b w:val="0"/>
                <w:i w:val="0"/>
                <w:strike w:val="0"/>
                <w:kern w:val="0"/>
                <w:sz w:val="16"/>
                <w:szCs w:val="24"/>
                <w:highlight w:val="none"/>
                <w:lang w:val="es-PE"/>
              </w:rPr>
              <w:t>X</w:t>
            </w:r>
            <w:bookmarkEnd w:id="1600"/>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53</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CANTIDAD NETA BF </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54</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MERMA (KG)</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55</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REMITENTE INICIAL</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01" w:name="_DV_C1384"/>
            <w:r>
              <w:rPr>
                <w:rStyle w:val="DeltaViewInsertion"/>
                <w:rFonts w:ascii="Calibri" w:hAnsi="Calibri" w:cs="Calibri"/>
                <w:b w:val="0"/>
                <w:i w:val="0"/>
                <w:strike w:val="0"/>
                <w:kern w:val="0"/>
                <w:sz w:val="16"/>
                <w:szCs w:val="24"/>
                <w:highlight w:val="none"/>
                <w:lang w:val="es-PE"/>
              </w:rPr>
              <w:t>X</w:t>
            </w:r>
            <w:bookmarkEnd w:id="1601"/>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02" w:name="_DV_C1385"/>
            <w:r>
              <w:rPr>
                <w:rStyle w:val="DeltaViewInsertion"/>
                <w:rFonts w:ascii="Calibri" w:hAnsi="Calibri" w:cs="Calibri"/>
                <w:b w:val="0"/>
                <w:i w:val="0"/>
                <w:strike w:val="0"/>
                <w:kern w:val="0"/>
                <w:sz w:val="16"/>
                <w:szCs w:val="24"/>
                <w:highlight w:val="none"/>
                <w:lang w:val="es-PE"/>
              </w:rPr>
              <w:t>X</w:t>
            </w:r>
            <w:bookmarkEnd w:id="1602"/>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56</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REMITENTE INICIAL</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03" w:name="_DV_C1386"/>
            <w:r>
              <w:rPr>
                <w:rStyle w:val="DeltaViewInsertion"/>
                <w:rFonts w:ascii="Calibri" w:hAnsi="Calibri" w:cs="Calibri"/>
                <w:b w:val="0"/>
                <w:i w:val="0"/>
                <w:strike w:val="0"/>
                <w:kern w:val="0"/>
                <w:sz w:val="16"/>
                <w:szCs w:val="24"/>
                <w:highlight w:val="none"/>
                <w:lang w:val="es-PE"/>
              </w:rPr>
              <w:t>X</w:t>
            </w:r>
            <w:bookmarkEnd w:id="1603"/>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04" w:name="_DV_C1387"/>
            <w:r>
              <w:rPr>
                <w:rStyle w:val="DeltaViewInsertion"/>
                <w:rFonts w:ascii="Calibri" w:hAnsi="Calibri" w:cs="Calibri"/>
                <w:b w:val="0"/>
                <w:i w:val="0"/>
                <w:strike w:val="0"/>
                <w:kern w:val="0"/>
                <w:sz w:val="16"/>
                <w:szCs w:val="24"/>
                <w:highlight w:val="none"/>
                <w:lang w:val="es-PE"/>
              </w:rPr>
              <w:t>X</w:t>
            </w:r>
            <w:bookmarkEnd w:id="1604"/>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57</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605" w:name="RANGE!C65"/>
            <w:hyperlink r:id="rId26" w:anchor="RANGE!#¡REF!" w:history="1">
              <w:r>
                <w:rPr>
                  <w:rFonts w:ascii="Calibri" w:hAnsi="Calibri" w:cs="Calibri"/>
                  <w:b w:val="0"/>
                  <w:i w:val="0"/>
                  <w:strike w:val="0"/>
                  <w:color w:val="000000"/>
                  <w:kern w:val="0"/>
                  <w:sz w:val="16"/>
                  <w:szCs w:val="24"/>
                  <w:highlight w:val="none"/>
                  <w:u w:val="none"/>
                  <w:lang w:val="es-PE"/>
                </w:rPr>
                <w:t>TIPO DOCUMENTO GUIA TRANSPORTISTA INICIAL[1]</w:t>
              </w:r>
            </w:hyperlink>
            <w:bookmarkEnd w:id="1605"/>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58</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TRANSPORTISTA INICIAL</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59</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OPERACION PRECEDENTE</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60</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CODIGO BF </w:t>
            </w:r>
            <w:bookmarkStart w:id="1606" w:name="_DV_C1388"/>
            <w:r>
              <w:rPr>
                <w:rStyle w:val="DeltaViewInsertion"/>
                <w:rFonts w:ascii="Calibri" w:hAnsi="Calibri" w:cs="Calibri"/>
                <w:b w:val="0"/>
                <w:i w:val="0"/>
                <w:strike w:val="0"/>
                <w:kern w:val="0"/>
                <w:sz w:val="16"/>
                <w:szCs w:val="24"/>
                <w:highlight w:val="none"/>
                <w:lang w:val="es-PE"/>
              </w:rPr>
              <w:t xml:space="preserve">/ BNF </w:t>
            </w:r>
            <w:bookmarkEnd w:id="1606"/>
            <w:r>
              <w:rPr>
                <w:rFonts w:ascii="Calibri" w:hAnsi="Calibri" w:cs="Calibri"/>
                <w:b w:val="0"/>
                <w:i w:val="0"/>
                <w:strike w:val="0"/>
                <w:color w:val="000000"/>
                <w:kern w:val="0"/>
                <w:sz w:val="16"/>
                <w:szCs w:val="24"/>
                <w:highlight w:val="none"/>
                <w:u w:val="none"/>
                <w:lang w:val="es-PE"/>
              </w:rPr>
              <w:t>QUE PRODUJO</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61</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CANTIDAD CODIGO BF </w:t>
            </w:r>
            <w:bookmarkStart w:id="1607" w:name="_DV_C1389"/>
            <w:r>
              <w:rPr>
                <w:rStyle w:val="DeltaViewInsertion"/>
                <w:rFonts w:ascii="Calibri" w:hAnsi="Calibri" w:cs="Calibri"/>
                <w:b w:val="0"/>
                <w:i w:val="0"/>
                <w:strike w:val="0"/>
                <w:kern w:val="0"/>
                <w:sz w:val="16"/>
                <w:szCs w:val="24"/>
                <w:highlight w:val="none"/>
                <w:lang w:val="es-PE"/>
              </w:rPr>
              <w:t xml:space="preserve">/ BNF </w:t>
            </w:r>
            <w:bookmarkEnd w:id="1607"/>
            <w:r>
              <w:rPr>
                <w:rFonts w:ascii="Calibri" w:hAnsi="Calibri" w:cs="Calibri"/>
                <w:b w:val="0"/>
                <w:i w:val="0"/>
                <w:strike w:val="0"/>
                <w:color w:val="000000"/>
                <w:kern w:val="0"/>
                <w:sz w:val="16"/>
                <w:szCs w:val="24"/>
                <w:highlight w:val="none"/>
                <w:u w:val="none"/>
                <w:lang w:val="es-PE"/>
              </w:rPr>
              <w:t>QUE PRODUJO</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62</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NETA BF (KG) CODIGO BF QUE PRODUJO</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63</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UNIDAD DE MEDIDA DEL BNF </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64</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PRESENTACION INGRESO POR USO ENVASADO</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55" w:type="dxa"/>
          <w:tblCellMar>
            <w:left w:w="70" w:type="dxa"/>
            <w:right w:w="70" w:type="dxa"/>
          </w:tblCellMar>
        </w:tblPrEx>
        <w:trPr>
          <w:trHeight w:val="300"/>
          <w:tblHeader/>
        </w:trPr>
        <w:tc>
          <w:tcPr>
            <w:tcW w:w="418" w:type="dxa"/>
            <w:gridSpan w:val="2"/>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green"/>
                <w:u w:val="none"/>
                <w:lang w:val="es-PE"/>
              </w:rPr>
            </w:pPr>
            <w:bookmarkStart w:id="1608" w:name="_DV_C1390"/>
            <w:r>
              <w:rPr>
                <w:rStyle w:val="DeltaViewDeletion"/>
                <w:rFonts w:ascii="Calibri" w:hAnsi="Calibri" w:cs="Calibri"/>
                <w:b w:val="0"/>
                <w:i w:val="0"/>
                <w:kern w:val="0"/>
                <w:sz w:val="16"/>
                <w:szCs w:val="24"/>
                <w:highlight w:val="green"/>
                <w:u w:val="none"/>
                <w:lang w:val="es-PE"/>
              </w:rPr>
              <w:t>65</w:t>
            </w:r>
            <w:bookmarkEnd w:id="1608"/>
          </w:p>
        </w:tc>
        <w:tc>
          <w:tcPr>
            <w:tcW w:w="1546" w:type="dxa"/>
            <w:gridSpan w:val="3"/>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green"/>
                <w:u w:val="none"/>
                <w:lang w:val="es-PE"/>
              </w:rPr>
            </w:pPr>
            <w:bookmarkStart w:id="1609" w:name="_DV_C1391"/>
            <w:r>
              <w:rPr>
                <w:rStyle w:val="DeltaViewDeletion"/>
                <w:rFonts w:ascii="Calibri" w:hAnsi="Calibri" w:cs="Calibri"/>
                <w:b w:val="0"/>
                <w:i w:val="0"/>
                <w:kern w:val="0"/>
                <w:sz w:val="16"/>
                <w:szCs w:val="24"/>
                <w:highlight w:val="green"/>
                <w:u w:val="none"/>
                <w:lang w:val="es-PE"/>
              </w:rPr>
              <w:t>REGISTRO DE ARTESANOS</w:t>
            </w:r>
            <w:bookmarkEnd w:id="1609"/>
          </w:p>
        </w:tc>
        <w:tc>
          <w:tcPr>
            <w:tcW w:w="418" w:type="dxa"/>
            <w:gridSpan w:val="2"/>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18" w:type="dxa"/>
            <w:gridSpan w:val="3"/>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08" w:type="dxa"/>
            <w:gridSpan w:val="4"/>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3"/>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4"/>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5"/>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5"/>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6"/>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6"/>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3" w:type="dxa"/>
            <w:gridSpan w:val="6"/>
            <w:tcBorders>
              <w:top w:val="nil"/>
              <w:left w:val="nil"/>
              <w:bottom w:val="single" w:sz="4" w:space="0" w:color="000000"/>
              <w:right w:val="single" w:sz="8"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54" w:type="dxa"/>
            <w:gridSpan w:val="6"/>
            <w:shd w:val="clear" w:color="auto" w:fill="C0C0C0"/>
          </w:tcPr>
          <w:p>
            <w:pPr>
              <w:jc w:val="left"/>
              <w:rPr>
                <w:rFonts w:ascii="Calibri" w:hAnsi="Calibri" w:cs="Calibri"/>
                <w:b w:val="0"/>
                <w:i w:val="0"/>
                <w:strike w:val="0"/>
                <w:color w:val="000000"/>
                <w:kern w:val="0"/>
                <w:sz w:val="16"/>
                <w:szCs w:val="24"/>
                <w:highlight w:val="none"/>
                <w:u w:val="none"/>
                <w:lang w:val="es-PE"/>
              </w:rPr>
            </w:pPr>
          </w:p>
        </w:tc>
        <w:tc>
          <w:tcPr>
            <w:tcW w:w="854" w:type="dxa"/>
            <w:gridSpan w:val="6"/>
            <w:shd w:val="clear" w:color="auto" w:fill="C0C0C0"/>
          </w:tcPr>
          <w:p>
            <w:pPr>
              <w:jc w:val="left"/>
              <w:rPr>
                <w:rFonts w:ascii="Calibri" w:hAnsi="Calibri" w:cs="Calibri"/>
                <w:b w:val="0"/>
                <w:i w:val="0"/>
                <w:strike w:val="0"/>
                <w:color w:val="000000"/>
                <w:kern w:val="0"/>
                <w:sz w:val="16"/>
                <w:szCs w:val="24"/>
                <w:highlight w:val="none"/>
                <w:u w:val="none"/>
                <w:lang w:val="es-PE"/>
              </w:rPr>
            </w:pPr>
          </w:p>
        </w:tc>
        <w:tc>
          <w:tcPr>
            <w:tcW w:w="854" w:type="dxa"/>
            <w:gridSpan w:val="6"/>
            <w:shd w:val="clear" w:color="auto" w:fill="C0C0C0"/>
          </w:tcPr>
          <w:p>
            <w:pPr>
              <w:jc w:val="left"/>
              <w:rPr>
                <w:rFonts w:ascii="Calibri" w:hAnsi="Calibri" w:cs="Calibri"/>
                <w:b w:val="0"/>
                <w:i w:val="0"/>
                <w:strike w:val="0"/>
                <w:color w:val="000000"/>
                <w:kern w:val="0"/>
                <w:sz w:val="16"/>
                <w:szCs w:val="24"/>
                <w:highlight w:val="none"/>
                <w:u w:val="none"/>
                <w:lang w:val="es-PE"/>
              </w:rPr>
            </w:pPr>
          </w:p>
        </w:tc>
        <w:tc>
          <w:tcPr>
            <w:tcW w:w="854" w:type="dxa"/>
            <w:gridSpan w:val="6"/>
            <w:shd w:val="clear" w:color="auto" w:fill="C0C0C0"/>
          </w:tcPr>
          <w:p>
            <w:pPr>
              <w:jc w:val="left"/>
              <w:rPr>
                <w:rFonts w:ascii="Calibri" w:hAnsi="Calibri" w:cs="Calibri"/>
                <w:b w:val="0"/>
                <w:i w:val="0"/>
                <w:strike w:val="0"/>
                <w:color w:val="000000"/>
                <w:kern w:val="0"/>
                <w:sz w:val="16"/>
                <w:szCs w:val="24"/>
                <w:highlight w:val="none"/>
                <w:u w:val="none"/>
                <w:lang w:val="es-PE"/>
              </w:rPr>
            </w:pPr>
          </w:p>
        </w:tc>
        <w:tc>
          <w:tcPr>
            <w:tcW w:w="849" w:type="dxa"/>
            <w:gridSpan w:val="11"/>
            <w:shd w:val="clear" w:color="auto" w:fill="C0C0C0"/>
          </w:tcPr>
          <w:p>
            <w:pPr>
              <w:jc w:val="left"/>
              <w:rPr>
                <w:rFonts w:ascii="Calibri" w:hAnsi="Calibri" w:cs="Calibri"/>
                <w:b w:val="0"/>
                <w:i w:val="0"/>
                <w:strike w:val="0"/>
                <w:color w:val="000000"/>
                <w:kern w:val="0"/>
                <w:sz w:val="16"/>
                <w:szCs w:val="24"/>
                <w:highlight w:val="none"/>
                <w:u w:val="none"/>
                <w:lang w:val="es-PE"/>
              </w:rPr>
            </w:pP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10" w:name="_DV_C1392"/>
            <w:r>
              <w:rPr>
                <w:rStyle w:val="DeltaViewInsertion"/>
                <w:rFonts w:ascii="Calibri" w:hAnsi="Calibri" w:cs="Calibri"/>
                <w:b w:val="0"/>
                <w:i w:val="0"/>
                <w:strike w:val="0"/>
                <w:kern w:val="0"/>
                <w:sz w:val="16"/>
                <w:szCs w:val="24"/>
                <w:highlight w:val="none"/>
                <w:lang w:val="es-PE"/>
              </w:rPr>
              <w:t>65</w:t>
            </w:r>
            <w:bookmarkEnd w:id="1610"/>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11" w:name="_DV_C1393"/>
            <w:r>
              <w:rPr>
                <w:rStyle w:val="DeltaViewDeletion"/>
                <w:rFonts w:ascii="Calibri" w:hAnsi="Calibri" w:cs="Calibri"/>
                <w:b w:val="0"/>
                <w:i w:val="0"/>
                <w:kern w:val="0"/>
                <w:sz w:val="16"/>
                <w:szCs w:val="24"/>
                <w:highlight w:val="none"/>
                <w:u w:val="none"/>
                <w:lang w:val="es-PE"/>
              </w:rPr>
              <w:t>66</w:t>
            </w:r>
            <w:bookmarkEnd w:id="1611"/>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EQUIPO / MAQUINARIA</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12" w:name="_DV_C1394"/>
            <w:r>
              <w:rPr>
                <w:rStyle w:val="DeltaViewInsertion"/>
                <w:rFonts w:ascii="Calibri" w:hAnsi="Calibri" w:cs="Calibri"/>
                <w:b w:val="0"/>
                <w:i w:val="0"/>
                <w:strike w:val="0"/>
                <w:kern w:val="0"/>
                <w:sz w:val="16"/>
                <w:szCs w:val="24"/>
                <w:highlight w:val="none"/>
                <w:lang w:val="es-PE"/>
              </w:rPr>
              <w:t>66</w:t>
            </w:r>
            <w:bookmarkEnd w:id="1612"/>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13" w:name="_DV_C1395"/>
            <w:r>
              <w:rPr>
                <w:rStyle w:val="DeltaViewDeletion"/>
                <w:rFonts w:ascii="Calibri" w:hAnsi="Calibri" w:cs="Calibri"/>
                <w:b w:val="0"/>
                <w:i w:val="0"/>
                <w:kern w:val="0"/>
                <w:sz w:val="16"/>
                <w:szCs w:val="24"/>
                <w:highlight w:val="none"/>
                <w:u w:val="none"/>
                <w:lang w:val="es-PE"/>
              </w:rPr>
              <w:t>67</w:t>
            </w:r>
            <w:bookmarkEnd w:id="1613"/>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PLACAS (TEXTO)</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14" w:name="_DV_C1396"/>
            <w:r>
              <w:rPr>
                <w:rStyle w:val="DeltaViewInsertion"/>
                <w:rFonts w:ascii="Calibri" w:hAnsi="Calibri" w:cs="Calibri"/>
                <w:b w:val="0"/>
                <w:i w:val="0"/>
                <w:strike w:val="0"/>
                <w:kern w:val="0"/>
                <w:sz w:val="16"/>
                <w:szCs w:val="24"/>
                <w:highlight w:val="none"/>
                <w:lang w:val="es-PE"/>
              </w:rPr>
              <w:t>67</w:t>
            </w:r>
            <w:bookmarkEnd w:id="1614"/>
          </w:p>
        </w:tc>
        <w:tc>
          <w:tcPr>
            <w:tcW w:w="1546"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615" w:name="_DV_C1397"/>
            <w:r>
              <w:rPr>
                <w:rStyle w:val="DeltaViewInsertion"/>
                <w:rFonts w:ascii="Calibri" w:hAnsi="Calibri" w:cs="Calibri"/>
                <w:b w:val="0"/>
                <w:i w:val="0"/>
                <w:strike w:val="0"/>
                <w:kern w:val="0"/>
                <w:sz w:val="16"/>
                <w:szCs w:val="24"/>
                <w:highlight w:val="none"/>
                <w:lang w:val="es-PE"/>
              </w:rPr>
              <w:t>TIPO DE DOCUMENTO DEL RELACIONADO DEL BF</w:t>
            </w:r>
            <w:bookmarkEnd w:id="1615"/>
          </w:p>
        </w:tc>
        <w:tc>
          <w:tcPr>
            <w:tcW w:w="418" w:type="dxa"/>
            <w:gridSpan w:val="2"/>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68</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616" w:name="_DV_C1398"/>
            <w:r>
              <w:rPr>
                <w:rStyle w:val="DeltaViewDeletion"/>
                <w:rFonts w:ascii="Calibri" w:hAnsi="Calibri" w:cs="Calibri"/>
                <w:b w:val="0"/>
                <w:i w:val="0"/>
                <w:kern w:val="0"/>
                <w:sz w:val="16"/>
                <w:szCs w:val="24"/>
                <w:highlight w:val="none"/>
                <w:u w:val="none"/>
                <w:lang w:val="es-PE"/>
              </w:rPr>
              <w:t>TIPO DE</w:t>
            </w:r>
            <w:bookmarkEnd w:id="1616"/>
            <w:bookmarkStart w:id="1617" w:name="_DV_C1399"/>
            <w:r>
              <w:rPr>
                <w:rStyle w:val="DeltaViewInsertion"/>
                <w:rFonts w:ascii="Calibri" w:hAnsi="Calibri" w:cs="Calibri"/>
                <w:b w:val="0"/>
                <w:i w:val="0"/>
                <w:strike w:val="0"/>
                <w:kern w:val="0"/>
                <w:sz w:val="16"/>
                <w:szCs w:val="24"/>
                <w:highlight w:val="none"/>
                <w:lang w:val="es-PE"/>
              </w:rPr>
              <w:t>#</w:t>
            </w:r>
            <w:bookmarkEnd w:id="1617"/>
            <w:r>
              <w:rPr>
                <w:rFonts w:ascii="Calibri" w:hAnsi="Calibri" w:cs="Calibri"/>
                <w:b w:val="0"/>
                <w:i w:val="0"/>
                <w:strike w:val="0"/>
                <w:color w:val="000000"/>
                <w:kern w:val="0"/>
                <w:sz w:val="16"/>
                <w:szCs w:val="24"/>
                <w:highlight w:val="none"/>
                <w:u w:val="none"/>
                <w:lang w:val="es-PE"/>
              </w:rPr>
              <w:t xml:space="preserve"> DOCUMENTO DEL RELACIONADO DEL BF</w:t>
            </w:r>
          </w:p>
        </w:tc>
        <w:tc>
          <w:tcPr>
            <w:tcW w:w="418" w:type="dxa"/>
            <w:gridSpan w:val="2"/>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11"/>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55" w:type="dxa"/>
          <w:tblCellMar>
            <w:left w:w="70" w:type="dxa"/>
            <w:right w:w="70" w:type="dxa"/>
          </w:tblCellMar>
        </w:tblPrEx>
        <w:trPr>
          <w:trHeight w:val="450"/>
          <w:tblHeader/>
        </w:trPr>
        <w:tc>
          <w:tcPr>
            <w:tcW w:w="418" w:type="dxa"/>
            <w:gridSpan w:val="2"/>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18" w:name="_DV_C1400"/>
            <w:r>
              <w:rPr>
                <w:rStyle w:val="DeltaViewDeletion"/>
                <w:rFonts w:ascii="Calibri" w:hAnsi="Calibri" w:cs="Calibri"/>
                <w:b w:val="0"/>
                <w:i w:val="0"/>
                <w:kern w:val="0"/>
                <w:sz w:val="16"/>
                <w:szCs w:val="24"/>
                <w:highlight w:val="none"/>
                <w:u w:val="none"/>
                <w:lang w:val="es-PE"/>
              </w:rPr>
              <w:t>69</w:t>
            </w:r>
            <w:bookmarkEnd w:id="1618"/>
          </w:p>
        </w:tc>
        <w:tc>
          <w:tcPr>
            <w:tcW w:w="1546" w:type="dxa"/>
            <w:gridSpan w:val="3"/>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619" w:name="_DV_C1401"/>
            <w:r>
              <w:rPr>
                <w:rStyle w:val="DeltaViewDeletion"/>
                <w:rFonts w:ascii="Calibri" w:hAnsi="Calibri" w:cs="Calibri"/>
                <w:b w:val="0"/>
                <w:i w:val="0"/>
                <w:kern w:val="0"/>
                <w:sz w:val="16"/>
                <w:szCs w:val="24"/>
                <w:highlight w:val="none"/>
                <w:u w:val="none"/>
                <w:lang w:val="es-PE"/>
              </w:rPr>
              <w:t># DOCUMENTO DEL RELACIONADO DEL BF</w:t>
            </w:r>
            <w:bookmarkEnd w:id="1619"/>
          </w:p>
        </w:tc>
        <w:tc>
          <w:tcPr>
            <w:tcW w:w="418" w:type="dxa"/>
            <w:gridSpan w:val="2"/>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gridSpan w:val="3"/>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4"/>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8"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shd w:val="clear" w:color="auto" w:fill="C0C0C0"/>
          </w:tcPr>
          <w:p>
            <w:pPr>
              <w:jc w:val="left"/>
              <w:rPr>
                <w:rFonts w:ascii="Calibri" w:hAnsi="Calibri" w:cs="Calibri"/>
                <w:b w:val="0"/>
                <w:i w:val="0"/>
                <w:strike w:val="0"/>
                <w:color w:val="000000"/>
                <w:kern w:val="0"/>
                <w:sz w:val="16"/>
                <w:szCs w:val="24"/>
                <w:highlight w:val="none"/>
                <w:u w:val="none"/>
                <w:lang w:val="es-PE"/>
              </w:rPr>
            </w:pPr>
          </w:p>
        </w:tc>
        <w:tc>
          <w:tcPr>
            <w:tcW w:w="854" w:type="dxa"/>
            <w:gridSpan w:val="6"/>
            <w:shd w:val="clear" w:color="auto" w:fill="C0C0C0"/>
          </w:tcPr>
          <w:p>
            <w:pPr>
              <w:jc w:val="left"/>
              <w:rPr>
                <w:rFonts w:ascii="Calibri" w:hAnsi="Calibri" w:cs="Calibri"/>
                <w:b w:val="0"/>
                <w:i w:val="0"/>
                <w:strike w:val="0"/>
                <w:color w:val="000000"/>
                <w:kern w:val="0"/>
                <w:sz w:val="16"/>
                <w:szCs w:val="24"/>
                <w:highlight w:val="none"/>
                <w:u w:val="none"/>
                <w:lang w:val="es-PE"/>
              </w:rPr>
            </w:pPr>
          </w:p>
        </w:tc>
        <w:tc>
          <w:tcPr>
            <w:tcW w:w="854" w:type="dxa"/>
            <w:gridSpan w:val="6"/>
            <w:shd w:val="clear" w:color="auto" w:fill="C0C0C0"/>
          </w:tcPr>
          <w:p>
            <w:pPr>
              <w:jc w:val="left"/>
              <w:rPr>
                <w:rFonts w:ascii="Calibri" w:hAnsi="Calibri" w:cs="Calibri"/>
                <w:b w:val="0"/>
                <w:i w:val="0"/>
                <w:strike w:val="0"/>
                <w:color w:val="000000"/>
                <w:kern w:val="0"/>
                <w:sz w:val="16"/>
                <w:szCs w:val="24"/>
                <w:highlight w:val="none"/>
                <w:u w:val="none"/>
                <w:lang w:val="es-PE"/>
              </w:rPr>
            </w:pPr>
          </w:p>
        </w:tc>
        <w:tc>
          <w:tcPr>
            <w:tcW w:w="854" w:type="dxa"/>
            <w:gridSpan w:val="6"/>
            <w:shd w:val="clear" w:color="auto" w:fill="C0C0C0"/>
          </w:tcPr>
          <w:p>
            <w:pPr>
              <w:jc w:val="left"/>
              <w:rPr>
                <w:rFonts w:ascii="Calibri" w:hAnsi="Calibri" w:cs="Calibri"/>
                <w:b w:val="0"/>
                <w:i w:val="0"/>
                <w:strike w:val="0"/>
                <w:color w:val="000000"/>
                <w:kern w:val="0"/>
                <w:sz w:val="16"/>
                <w:szCs w:val="24"/>
                <w:highlight w:val="none"/>
                <w:u w:val="none"/>
                <w:lang w:val="es-PE"/>
              </w:rPr>
            </w:pPr>
          </w:p>
        </w:tc>
        <w:tc>
          <w:tcPr>
            <w:tcW w:w="849" w:type="dxa"/>
            <w:gridSpan w:val="11"/>
            <w:shd w:val="clear" w:color="auto" w:fill="C0C0C0"/>
          </w:tcPr>
          <w:p>
            <w:pPr>
              <w:jc w:val="left"/>
              <w:rPr>
                <w:rFonts w:ascii="Calibri" w:hAnsi="Calibri" w:cs="Calibri"/>
                <w:b w:val="0"/>
                <w:i w:val="0"/>
                <w:strike w:val="0"/>
                <w:color w:val="000000"/>
                <w:kern w:val="0"/>
                <w:sz w:val="16"/>
                <w:szCs w:val="24"/>
                <w:highlight w:val="none"/>
                <w:u w:val="none"/>
                <w:lang w:val="es-PE"/>
              </w:rPr>
            </w:pPr>
          </w:p>
        </w:tc>
      </w:tr>
      <w:tr>
        <w:tblPrEx>
          <w:tblW w:w="5000" w:type="pct"/>
          <w:tblCellMar>
            <w:left w:w="70" w:type="dxa"/>
            <w:right w:w="70" w:type="dxa"/>
          </w:tblCellMar>
        </w:tblPrEx>
        <w:trPr>
          <w:trHeight w:val="675"/>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20" w:name="_DV_C1402"/>
            <w:r>
              <w:rPr>
                <w:rStyle w:val="DeltaViewInsertion"/>
                <w:rFonts w:ascii="Calibri" w:hAnsi="Calibri" w:cs="Calibri"/>
                <w:b w:val="0"/>
                <w:i w:val="0"/>
                <w:strike w:val="0"/>
                <w:kern w:val="0"/>
                <w:sz w:val="16"/>
                <w:szCs w:val="24"/>
                <w:highlight w:val="none"/>
                <w:lang w:val="es-PE"/>
              </w:rPr>
              <w:t>69</w:t>
            </w:r>
            <w:bookmarkEnd w:id="1620"/>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21" w:name="_DV_C1403"/>
            <w:r>
              <w:rPr>
                <w:rStyle w:val="DeltaViewDeletion"/>
                <w:rFonts w:ascii="Calibri" w:hAnsi="Calibri" w:cs="Calibri"/>
                <w:b w:val="0"/>
                <w:i w:val="0"/>
                <w:kern w:val="0"/>
                <w:sz w:val="16"/>
                <w:szCs w:val="24"/>
                <w:highlight w:val="none"/>
                <w:u w:val="none"/>
                <w:lang w:val="es-PE"/>
              </w:rPr>
              <w:t>70</w:t>
            </w:r>
            <w:bookmarkEnd w:id="1621"/>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APELLIDOS, NOMBRES O RAZON SOCIAL DEL RELACIONADO DEL BF</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22" w:name="_DV_C1404"/>
            <w:r>
              <w:rPr>
                <w:rStyle w:val="DeltaViewInsertion"/>
                <w:rFonts w:ascii="Calibri" w:hAnsi="Calibri" w:cs="Calibri"/>
                <w:b w:val="0"/>
                <w:i w:val="0"/>
                <w:strike w:val="0"/>
                <w:kern w:val="0"/>
                <w:sz w:val="16"/>
                <w:szCs w:val="24"/>
                <w:highlight w:val="none"/>
                <w:lang w:val="es-PE"/>
              </w:rPr>
              <w:t>70</w:t>
            </w:r>
            <w:bookmarkEnd w:id="1622"/>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23" w:name="_DV_C1405"/>
            <w:r>
              <w:rPr>
                <w:rStyle w:val="DeltaViewDeletion"/>
                <w:rFonts w:ascii="Calibri" w:hAnsi="Calibri" w:cs="Calibri"/>
                <w:b w:val="0"/>
                <w:i w:val="0"/>
                <w:kern w:val="0"/>
                <w:sz w:val="16"/>
                <w:szCs w:val="24"/>
                <w:highlight w:val="none"/>
                <w:u w:val="none"/>
                <w:lang w:val="es-PE"/>
              </w:rPr>
              <w:t>71</w:t>
            </w:r>
            <w:bookmarkEnd w:id="1623"/>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OPERACIÓN PRODUCCION</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24" w:name="_DV_C1406"/>
            <w:r>
              <w:rPr>
                <w:rStyle w:val="DeltaViewInsertion"/>
                <w:rFonts w:ascii="Calibri" w:hAnsi="Calibri" w:cs="Calibri"/>
                <w:b w:val="0"/>
                <w:i w:val="0"/>
                <w:strike w:val="0"/>
                <w:kern w:val="0"/>
                <w:sz w:val="16"/>
                <w:szCs w:val="24"/>
                <w:highlight w:val="none"/>
                <w:lang w:val="es-PE"/>
              </w:rPr>
              <w:t>71</w:t>
            </w:r>
            <w:bookmarkEnd w:id="1624"/>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25" w:name="_DV_C1407"/>
            <w:r>
              <w:rPr>
                <w:rStyle w:val="DeltaViewDeletion"/>
                <w:rFonts w:ascii="Calibri" w:hAnsi="Calibri" w:cs="Calibri"/>
                <w:b w:val="0"/>
                <w:i w:val="0"/>
                <w:kern w:val="0"/>
                <w:sz w:val="16"/>
                <w:szCs w:val="24"/>
                <w:highlight w:val="none"/>
                <w:u w:val="none"/>
                <w:lang w:val="es-PE"/>
              </w:rPr>
              <w:t>72</w:t>
            </w:r>
            <w:bookmarkEnd w:id="1625"/>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DEVOLUCION</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26" w:name="_DV_C1408"/>
            <w:r>
              <w:rPr>
                <w:rStyle w:val="DeltaViewInsertion"/>
                <w:rFonts w:ascii="Calibri" w:hAnsi="Calibri" w:cs="Calibri"/>
                <w:b w:val="0"/>
                <w:i w:val="0"/>
                <w:strike w:val="0"/>
                <w:kern w:val="0"/>
                <w:sz w:val="16"/>
                <w:szCs w:val="24"/>
                <w:highlight w:val="none"/>
                <w:lang w:val="es-PE"/>
              </w:rPr>
              <w:t>72</w:t>
            </w:r>
            <w:bookmarkEnd w:id="1626"/>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27" w:name="_DV_C1409"/>
            <w:r>
              <w:rPr>
                <w:rStyle w:val="DeltaViewDeletion"/>
                <w:rFonts w:ascii="Calibri" w:hAnsi="Calibri" w:cs="Calibri"/>
                <w:b w:val="0"/>
                <w:i w:val="0"/>
                <w:kern w:val="0"/>
                <w:sz w:val="16"/>
                <w:szCs w:val="24"/>
                <w:highlight w:val="none"/>
                <w:u w:val="none"/>
                <w:lang w:val="es-PE"/>
              </w:rPr>
              <w:t>73</w:t>
            </w:r>
            <w:bookmarkEnd w:id="1627"/>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OTROS</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28" w:name="_DV_C1410"/>
            <w:r>
              <w:rPr>
                <w:rStyle w:val="DeltaViewInsertion"/>
                <w:rFonts w:ascii="Calibri" w:hAnsi="Calibri" w:cs="Calibri"/>
                <w:b w:val="0"/>
                <w:i w:val="0"/>
                <w:strike w:val="0"/>
                <w:kern w:val="0"/>
                <w:sz w:val="16"/>
                <w:szCs w:val="24"/>
                <w:highlight w:val="none"/>
                <w:lang w:val="es-PE"/>
              </w:rPr>
              <w:t>73</w:t>
            </w:r>
            <w:bookmarkEnd w:id="1628"/>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29" w:name="_DV_C1411"/>
            <w:r>
              <w:rPr>
                <w:rStyle w:val="DeltaViewDeletion"/>
                <w:rFonts w:ascii="Calibri" w:hAnsi="Calibri" w:cs="Calibri"/>
                <w:b w:val="0"/>
                <w:i w:val="0"/>
                <w:kern w:val="0"/>
                <w:sz w:val="16"/>
                <w:szCs w:val="24"/>
                <w:highlight w:val="none"/>
                <w:u w:val="none"/>
                <w:lang w:val="es-PE"/>
              </w:rPr>
              <w:t>74</w:t>
            </w:r>
            <w:bookmarkEnd w:id="1629"/>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COMUNICACIÓN DE INCIDENCIA</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9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30" w:name="_DV_C1412"/>
            <w:r>
              <w:rPr>
                <w:rStyle w:val="DeltaViewInsertion"/>
                <w:rFonts w:ascii="Calibri" w:hAnsi="Calibri" w:cs="Calibri"/>
                <w:b w:val="0"/>
                <w:i w:val="0"/>
                <w:strike w:val="0"/>
                <w:kern w:val="0"/>
                <w:sz w:val="16"/>
                <w:szCs w:val="24"/>
                <w:highlight w:val="none"/>
                <w:lang w:val="es-PE"/>
              </w:rPr>
              <w:t>74</w:t>
            </w:r>
            <w:bookmarkEnd w:id="1630"/>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31" w:name="_DV_C1413"/>
            <w:r>
              <w:rPr>
                <w:rStyle w:val="DeltaViewDeletion"/>
                <w:rFonts w:ascii="Calibri" w:hAnsi="Calibri" w:cs="Calibri"/>
                <w:b w:val="0"/>
                <w:i w:val="0"/>
                <w:kern w:val="0"/>
                <w:sz w:val="16"/>
                <w:szCs w:val="24"/>
                <w:highlight w:val="none"/>
                <w:u w:val="none"/>
                <w:lang w:val="es-PE"/>
              </w:rPr>
              <w:t>75</w:t>
            </w:r>
            <w:bookmarkEnd w:id="1631"/>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DOCUMENTO </w:t>
            </w:r>
            <w:bookmarkStart w:id="1632" w:name="_DV_C1414"/>
            <w:r>
              <w:rPr>
                <w:rStyle w:val="DeltaViewInsertion"/>
                <w:rFonts w:ascii="Calibri" w:hAnsi="Calibri" w:cs="Calibri"/>
                <w:b w:val="0"/>
                <w:i w:val="0"/>
                <w:strike w:val="0"/>
                <w:kern w:val="0"/>
                <w:sz w:val="16"/>
                <w:szCs w:val="24"/>
                <w:highlight w:val="none"/>
                <w:lang w:val="es-PE"/>
              </w:rPr>
              <w:t xml:space="preserve">DE </w:t>
            </w:r>
            <w:bookmarkEnd w:id="1632"/>
            <w:r>
              <w:rPr>
                <w:rFonts w:ascii="Calibri" w:hAnsi="Calibri" w:cs="Calibri"/>
                <w:b w:val="0"/>
                <w:i w:val="0"/>
                <w:strike w:val="0"/>
                <w:color w:val="000000"/>
                <w:kern w:val="0"/>
                <w:sz w:val="16"/>
                <w:szCs w:val="24"/>
                <w:highlight w:val="none"/>
                <w:u w:val="none"/>
                <w:lang w:val="es-PE"/>
              </w:rPr>
              <w:t xml:space="preserve">SUSTENTO </w:t>
            </w:r>
            <w:bookmarkStart w:id="1633" w:name="_DV_C1415"/>
            <w:r>
              <w:rPr>
                <w:rStyle w:val="DeltaViewDeletion"/>
                <w:rFonts w:ascii="Calibri" w:hAnsi="Calibri" w:cs="Calibri"/>
                <w:b w:val="0"/>
                <w:i w:val="0"/>
                <w:kern w:val="0"/>
                <w:sz w:val="16"/>
                <w:szCs w:val="24"/>
                <w:highlight w:val="none"/>
                <w:u w:val="none"/>
                <w:lang w:val="es-PE"/>
              </w:rPr>
              <w:t>DEL INCIDENTE / POLICIAL</w:t>
            </w:r>
            <w:bookmarkEnd w:id="1633"/>
            <w:bookmarkStart w:id="1634" w:name="_DV_C1416"/>
            <w:r>
              <w:rPr>
                <w:rStyle w:val="DeltaViewInsertion"/>
                <w:rFonts w:ascii="Calibri" w:hAnsi="Calibri" w:cs="Calibri"/>
                <w:b w:val="0"/>
                <w:i w:val="0"/>
                <w:strike w:val="0"/>
                <w:kern w:val="0"/>
                <w:sz w:val="16"/>
                <w:szCs w:val="24"/>
                <w:highlight w:val="none"/>
                <w:lang w:val="es-PE"/>
              </w:rPr>
              <w:t>DE INCIDENCIA</w:t>
            </w:r>
            <w:bookmarkEnd w:id="1634"/>
            <w:r>
              <w:rPr>
                <w:rFonts w:ascii="Calibri" w:hAnsi="Calibri" w:cs="Calibri"/>
                <w:b w:val="0"/>
                <w:i w:val="0"/>
                <w:strike w:val="0"/>
                <w:color w:val="000000"/>
                <w:kern w:val="0"/>
                <w:sz w:val="16"/>
                <w:szCs w:val="24"/>
                <w:highlight w:val="none"/>
                <w:u w:val="none"/>
                <w:lang w:val="es-PE"/>
              </w:rPr>
              <w:t xml:space="preserve"> / ACTA DE INMOVILIZACION / ACTA DE INCAUTACION</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35" w:name="_DV_C1417"/>
            <w:r>
              <w:rPr>
                <w:rStyle w:val="DeltaViewInsertion"/>
                <w:rFonts w:ascii="Calibri" w:hAnsi="Calibri" w:cs="Calibri"/>
                <w:b w:val="0"/>
                <w:i w:val="0"/>
                <w:strike w:val="0"/>
                <w:kern w:val="0"/>
                <w:sz w:val="16"/>
                <w:szCs w:val="24"/>
                <w:highlight w:val="none"/>
                <w:lang w:val="es-PE"/>
              </w:rPr>
              <w:t>75</w:t>
            </w:r>
            <w:bookmarkEnd w:id="1635"/>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36" w:name="_DV_C1418"/>
            <w:r>
              <w:rPr>
                <w:rStyle w:val="DeltaViewDeletion"/>
                <w:rFonts w:ascii="Calibri" w:hAnsi="Calibri" w:cs="Calibri"/>
                <w:b w:val="0"/>
                <w:i w:val="0"/>
                <w:kern w:val="0"/>
                <w:sz w:val="16"/>
                <w:szCs w:val="24"/>
                <w:highlight w:val="none"/>
                <w:u w:val="none"/>
                <w:lang w:val="es-PE"/>
              </w:rPr>
              <w:t>76</w:t>
            </w:r>
            <w:bookmarkEnd w:id="1636"/>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LUGAR INCIDENCIA / INCAUTACION</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37" w:name="_DV_C1419"/>
            <w:r>
              <w:rPr>
                <w:rStyle w:val="DeltaViewInsertion"/>
                <w:rFonts w:ascii="Calibri" w:hAnsi="Calibri" w:cs="Calibri"/>
                <w:b w:val="0"/>
                <w:i w:val="0"/>
                <w:strike w:val="0"/>
                <w:kern w:val="0"/>
                <w:sz w:val="16"/>
                <w:szCs w:val="24"/>
                <w:highlight w:val="none"/>
                <w:lang w:val="es-PE"/>
              </w:rPr>
              <w:t>76</w:t>
            </w:r>
            <w:bookmarkEnd w:id="1637"/>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38" w:name="_DV_C1420"/>
            <w:r>
              <w:rPr>
                <w:rStyle w:val="DeltaViewDeletion"/>
                <w:rFonts w:ascii="Calibri" w:hAnsi="Calibri" w:cs="Calibri"/>
                <w:b w:val="0"/>
                <w:i w:val="0"/>
                <w:kern w:val="0"/>
                <w:sz w:val="16"/>
                <w:szCs w:val="24"/>
                <w:highlight w:val="none"/>
                <w:u w:val="none"/>
                <w:lang w:val="es-PE"/>
              </w:rPr>
              <w:t>77</w:t>
            </w:r>
            <w:bookmarkEnd w:id="1638"/>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DE INCIDENCIA / INCAUTACION</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39" w:name="_DV_C1421"/>
            <w:r>
              <w:rPr>
                <w:rStyle w:val="DeltaViewInsertion"/>
                <w:rFonts w:ascii="Calibri" w:hAnsi="Calibri" w:cs="Calibri"/>
                <w:b w:val="0"/>
                <w:i w:val="0"/>
                <w:strike w:val="0"/>
                <w:kern w:val="0"/>
                <w:sz w:val="16"/>
                <w:szCs w:val="24"/>
                <w:highlight w:val="none"/>
                <w:lang w:val="es-PE"/>
              </w:rPr>
              <w:t>77</w:t>
            </w:r>
            <w:bookmarkEnd w:id="1639"/>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40" w:name="_DV_C1422"/>
            <w:r>
              <w:rPr>
                <w:rStyle w:val="DeltaViewDeletion"/>
                <w:rFonts w:ascii="Calibri" w:hAnsi="Calibri" w:cs="Calibri"/>
                <w:b w:val="0"/>
                <w:i w:val="0"/>
                <w:kern w:val="0"/>
                <w:sz w:val="16"/>
                <w:szCs w:val="24"/>
                <w:highlight w:val="none"/>
                <w:u w:val="none"/>
                <w:lang w:val="es-PE"/>
              </w:rPr>
              <w:t>78</w:t>
            </w:r>
            <w:bookmarkEnd w:id="1640"/>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OBSERVACIONES</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41" w:name="_DV_C1423"/>
            <w:r>
              <w:rPr>
                <w:rStyle w:val="DeltaViewInsertion"/>
                <w:rFonts w:ascii="Calibri" w:hAnsi="Calibri" w:cs="Calibri"/>
                <w:b w:val="0"/>
                <w:i w:val="0"/>
                <w:strike w:val="0"/>
                <w:kern w:val="0"/>
                <w:sz w:val="16"/>
                <w:szCs w:val="24"/>
                <w:highlight w:val="none"/>
                <w:lang w:val="es-PE"/>
              </w:rPr>
              <w:t>X</w:t>
            </w:r>
            <w:bookmarkEnd w:id="1641"/>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42" w:name="_DV_C1424"/>
            <w:r>
              <w:rPr>
                <w:rStyle w:val="DeltaViewInsertion"/>
                <w:rFonts w:ascii="Calibri" w:hAnsi="Calibri" w:cs="Calibri"/>
                <w:b w:val="0"/>
                <w:i w:val="0"/>
                <w:strike w:val="0"/>
                <w:kern w:val="0"/>
                <w:sz w:val="16"/>
                <w:szCs w:val="24"/>
                <w:highlight w:val="none"/>
                <w:lang w:val="es-PE"/>
              </w:rPr>
              <w:t>X</w:t>
            </w:r>
            <w:bookmarkEnd w:id="1642"/>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43" w:name="_DV_C1425"/>
            <w:r>
              <w:rPr>
                <w:rStyle w:val="DeltaViewInsertion"/>
                <w:rFonts w:ascii="Calibri" w:hAnsi="Calibri" w:cs="Calibri"/>
                <w:b w:val="0"/>
                <w:i w:val="0"/>
                <w:strike w:val="0"/>
                <w:kern w:val="0"/>
                <w:sz w:val="16"/>
                <w:szCs w:val="24"/>
                <w:highlight w:val="none"/>
                <w:lang w:val="es-PE"/>
              </w:rPr>
              <w:t>X</w:t>
            </w:r>
            <w:bookmarkEnd w:id="1643"/>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44" w:name="_DV_C1426"/>
            <w:r>
              <w:rPr>
                <w:rStyle w:val="DeltaViewInsertion"/>
                <w:rFonts w:ascii="Calibri" w:hAnsi="Calibri" w:cs="Calibri"/>
                <w:b w:val="0"/>
                <w:i w:val="0"/>
                <w:strike w:val="0"/>
                <w:kern w:val="0"/>
                <w:sz w:val="16"/>
                <w:szCs w:val="24"/>
                <w:highlight w:val="none"/>
                <w:lang w:val="es-PE"/>
              </w:rPr>
              <w:t>X</w:t>
            </w:r>
            <w:bookmarkEnd w:id="1644"/>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45" w:name="_DV_C1427"/>
            <w:r>
              <w:rPr>
                <w:rStyle w:val="DeltaViewInsertion"/>
                <w:rFonts w:ascii="Calibri" w:hAnsi="Calibri" w:cs="Calibri"/>
                <w:b w:val="0"/>
                <w:i w:val="0"/>
                <w:strike w:val="0"/>
                <w:kern w:val="0"/>
                <w:sz w:val="16"/>
                <w:szCs w:val="24"/>
                <w:highlight w:val="none"/>
                <w:lang w:val="es-PE"/>
              </w:rPr>
              <w:t>X</w:t>
            </w:r>
            <w:bookmarkEnd w:id="1645"/>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46" w:name="_DV_C1428"/>
            <w:r>
              <w:rPr>
                <w:rStyle w:val="DeltaViewInsertion"/>
                <w:rFonts w:ascii="Calibri" w:hAnsi="Calibri" w:cs="Calibri"/>
                <w:b w:val="0"/>
                <w:i w:val="0"/>
                <w:strike w:val="0"/>
                <w:kern w:val="0"/>
                <w:sz w:val="16"/>
                <w:szCs w:val="24"/>
                <w:highlight w:val="none"/>
                <w:lang w:val="es-PE"/>
              </w:rPr>
              <w:t>78</w:t>
            </w:r>
            <w:bookmarkEnd w:id="1646"/>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47" w:name="_DV_C1429"/>
            <w:r>
              <w:rPr>
                <w:rStyle w:val="DeltaViewDeletion"/>
                <w:rFonts w:ascii="Calibri" w:hAnsi="Calibri" w:cs="Calibri"/>
                <w:b w:val="0"/>
                <w:i w:val="0"/>
                <w:kern w:val="0"/>
                <w:sz w:val="16"/>
                <w:szCs w:val="24"/>
                <w:highlight w:val="none"/>
                <w:u w:val="none"/>
                <w:lang w:val="es-PE"/>
              </w:rPr>
              <w:t>79</w:t>
            </w:r>
            <w:bookmarkEnd w:id="1647"/>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IMPUTADO</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48" w:name="_DV_C1430"/>
            <w:r>
              <w:rPr>
                <w:rStyle w:val="DeltaViewInsertion"/>
                <w:rFonts w:ascii="Calibri" w:hAnsi="Calibri" w:cs="Calibri"/>
                <w:b w:val="0"/>
                <w:i w:val="0"/>
                <w:strike w:val="0"/>
                <w:kern w:val="0"/>
                <w:sz w:val="16"/>
                <w:szCs w:val="24"/>
                <w:highlight w:val="none"/>
                <w:lang w:val="es-PE"/>
              </w:rPr>
              <w:t>X</w:t>
            </w:r>
            <w:bookmarkEnd w:id="1648"/>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49" w:name="_DV_C1431"/>
            <w:r>
              <w:rPr>
                <w:rStyle w:val="DeltaViewInsertion"/>
                <w:rFonts w:ascii="Calibri" w:hAnsi="Calibri" w:cs="Calibri"/>
                <w:b w:val="0"/>
                <w:i w:val="0"/>
                <w:strike w:val="0"/>
                <w:kern w:val="0"/>
                <w:sz w:val="16"/>
                <w:szCs w:val="24"/>
                <w:highlight w:val="none"/>
                <w:lang w:val="es-PE"/>
              </w:rPr>
              <w:t>X</w:t>
            </w:r>
            <w:bookmarkEnd w:id="1649"/>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50" w:name="_DV_C1432"/>
            <w:r>
              <w:rPr>
                <w:rStyle w:val="DeltaViewInsertion"/>
                <w:rFonts w:ascii="Calibri" w:hAnsi="Calibri" w:cs="Calibri"/>
                <w:b w:val="0"/>
                <w:i w:val="0"/>
                <w:strike w:val="0"/>
                <w:kern w:val="0"/>
                <w:sz w:val="16"/>
                <w:szCs w:val="24"/>
                <w:highlight w:val="none"/>
                <w:lang w:val="es-PE"/>
              </w:rPr>
              <w:t>X</w:t>
            </w:r>
            <w:bookmarkEnd w:id="1650"/>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51" w:name="_DV_C1433"/>
            <w:r>
              <w:rPr>
                <w:rStyle w:val="DeltaViewInsertion"/>
                <w:rFonts w:ascii="Calibri" w:hAnsi="Calibri" w:cs="Calibri"/>
                <w:b w:val="0"/>
                <w:i w:val="0"/>
                <w:strike w:val="0"/>
                <w:kern w:val="0"/>
                <w:sz w:val="16"/>
                <w:szCs w:val="24"/>
                <w:highlight w:val="none"/>
                <w:lang w:val="es-PE"/>
              </w:rPr>
              <w:t>X</w:t>
            </w:r>
            <w:bookmarkEnd w:id="1651"/>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52" w:name="_DV_C1434"/>
            <w:r>
              <w:rPr>
                <w:rStyle w:val="DeltaViewInsertion"/>
                <w:rFonts w:ascii="Calibri" w:hAnsi="Calibri" w:cs="Calibri"/>
                <w:b w:val="0"/>
                <w:i w:val="0"/>
                <w:strike w:val="0"/>
                <w:kern w:val="0"/>
                <w:sz w:val="16"/>
                <w:szCs w:val="24"/>
                <w:highlight w:val="none"/>
                <w:lang w:val="es-PE"/>
              </w:rPr>
              <w:t>X</w:t>
            </w:r>
            <w:bookmarkEnd w:id="1652"/>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53" w:name="_DV_C1435"/>
            <w:r>
              <w:rPr>
                <w:rStyle w:val="DeltaViewInsertion"/>
                <w:rFonts w:ascii="Calibri" w:hAnsi="Calibri" w:cs="Calibri"/>
                <w:b w:val="0"/>
                <w:i w:val="0"/>
                <w:strike w:val="0"/>
                <w:kern w:val="0"/>
                <w:sz w:val="16"/>
                <w:szCs w:val="24"/>
                <w:highlight w:val="none"/>
                <w:lang w:val="es-PE"/>
              </w:rPr>
              <w:t>79</w:t>
            </w:r>
            <w:bookmarkEnd w:id="1653"/>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54" w:name="_DV_C1436"/>
            <w:r>
              <w:rPr>
                <w:rStyle w:val="DeltaViewDeletion"/>
                <w:rFonts w:ascii="Calibri" w:hAnsi="Calibri" w:cs="Calibri"/>
                <w:b w:val="0"/>
                <w:i w:val="0"/>
                <w:kern w:val="0"/>
                <w:sz w:val="16"/>
                <w:szCs w:val="24"/>
                <w:highlight w:val="none"/>
                <w:u w:val="none"/>
                <w:lang w:val="es-PE"/>
              </w:rPr>
              <w:t>80</w:t>
            </w:r>
            <w:bookmarkEnd w:id="1654"/>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IMPUTADO</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55" w:name="_DV_C1437"/>
            <w:r>
              <w:rPr>
                <w:rStyle w:val="DeltaViewInsertion"/>
                <w:rFonts w:ascii="Calibri" w:hAnsi="Calibri" w:cs="Calibri"/>
                <w:b w:val="0"/>
                <w:i w:val="0"/>
                <w:strike w:val="0"/>
                <w:kern w:val="0"/>
                <w:sz w:val="16"/>
                <w:szCs w:val="24"/>
                <w:highlight w:val="none"/>
                <w:lang w:val="es-PE"/>
              </w:rPr>
              <w:t>X</w:t>
            </w:r>
            <w:bookmarkEnd w:id="1655"/>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56" w:name="_DV_C1438"/>
            <w:r>
              <w:rPr>
                <w:rStyle w:val="DeltaViewInsertion"/>
                <w:rFonts w:ascii="Calibri" w:hAnsi="Calibri" w:cs="Calibri"/>
                <w:b w:val="0"/>
                <w:i w:val="0"/>
                <w:strike w:val="0"/>
                <w:kern w:val="0"/>
                <w:sz w:val="16"/>
                <w:szCs w:val="24"/>
                <w:highlight w:val="none"/>
                <w:lang w:val="es-PE"/>
              </w:rPr>
              <w:t>X</w:t>
            </w:r>
            <w:bookmarkEnd w:id="1656"/>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57" w:name="_DV_C1439"/>
            <w:r>
              <w:rPr>
                <w:rStyle w:val="DeltaViewInsertion"/>
                <w:rFonts w:ascii="Calibri" w:hAnsi="Calibri" w:cs="Calibri"/>
                <w:b w:val="0"/>
                <w:i w:val="0"/>
                <w:strike w:val="0"/>
                <w:kern w:val="0"/>
                <w:sz w:val="16"/>
                <w:szCs w:val="24"/>
                <w:highlight w:val="none"/>
                <w:lang w:val="es-PE"/>
              </w:rPr>
              <w:t>X</w:t>
            </w:r>
            <w:bookmarkEnd w:id="1657"/>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58" w:name="_DV_C1440"/>
            <w:r>
              <w:rPr>
                <w:rStyle w:val="DeltaViewInsertion"/>
                <w:rFonts w:ascii="Calibri" w:hAnsi="Calibri" w:cs="Calibri"/>
                <w:b w:val="0"/>
                <w:i w:val="0"/>
                <w:strike w:val="0"/>
                <w:kern w:val="0"/>
                <w:sz w:val="16"/>
                <w:szCs w:val="24"/>
                <w:highlight w:val="none"/>
                <w:lang w:val="es-PE"/>
              </w:rPr>
              <w:t>X</w:t>
            </w:r>
            <w:bookmarkEnd w:id="1658"/>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59" w:name="_DV_C1441"/>
            <w:r>
              <w:rPr>
                <w:rStyle w:val="DeltaViewInsertion"/>
                <w:rFonts w:ascii="Calibri" w:hAnsi="Calibri" w:cs="Calibri"/>
                <w:b w:val="0"/>
                <w:i w:val="0"/>
                <w:strike w:val="0"/>
                <w:kern w:val="0"/>
                <w:sz w:val="16"/>
                <w:szCs w:val="24"/>
                <w:highlight w:val="none"/>
                <w:lang w:val="es-PE"/>
              </w:rPr>
              <w:t>X</w:t>
            </w:r>
            <w:bookmarkEnd w:id="1659"/>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60" w:name="_DV_C1442"/>
            <w:r>
              <w:rPr>
                <w:rStyle w:val="DeltaViewInsertion"/>
                <w:rFonts w:ascii="Calibri" w:hAnsi="Calibri" w:cs="Calibri"/>
                <w:b w:val="0"/>
                <w:i w:val="0"/>
                <w:strike w:val="0"/>
                <w:kern w:val="0"/>
                <w:sz w:val="16"/>
                <w:szCs w:val="24"/>
                <w:highlight w:val="none"/>
                <w:lang w:val="es-PE"/>
              </w:rPr>
              <w:t>80</w:t>
            </w:r>
            <w:bookmarkEnd w:id="1660"/>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61" w:name="_DV_C1443"/>
            <w:r>
              <w:rPr>
                <w:rStyle w:val="DeltaViewDeletion"/>
                <w:rFonts w:ascii="Calibri" w:hAnsi="Calibri" w:cs="Calibri"/>
                <w:b w:val="0"/>
                <w:i w:val="0"/>
                <w:kern w:val="0"/>
                <w:sz w:val="16"/>
                <w:szCs w:val="24"/>
                <w:highlight w:val="none"/>
                <w:u w:val="none"/>
                <w:lang w:val="es-PE"/>
              </w:rPr>
              <w:t>81</w:t>
            </w:r>
            <w:bookmarkEnd w:id="1661"/>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Q IMPUTA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62" w:name="_DV_C1444"/>
            <w:r>
              <w:rPr>
                <w:rStyle w:val="DeltaViewInsertion"/>
                <w:rFonts w:ascii="Calibri" w:hAnsi="Calibri" w:cs="Calibri"/>
                <w:b w:val="0"/>
                <w:i w:val="0"/>
                <w:strike w:val="0"/>
                <w:kern w:val="0"/>
                <w:sz w:val="16"/>
                <w:szCs w:val="24"/>
                <w:highlight w:val="none"/>
                <w:lang w:val="es-PE"/>
              </w:rPr>
              <w:t>X</w:t>
            </w:r>
            <w:bookmarkEnd w:id="1662"/>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63" w:name="_DV_C1445"/>
            <w:r>
              <w:rPr>
                <w:rStyle w:val="DeltaViewInsertion"/>
                <w:rFonts w:ascii="Calibri" w:hAnsi="Calibri" w:cs="Calibri"/>
                <w:b w:val="0"/>
                <w:i w:val="0"/>
                <w:strike w:val="0"/>
                <w:kern w:val="0"/>
                <w:sz w:val="16"/>
                <w:szCs w:val="24"/>
                <w:highlight w:val="none"/>
                <w:lang w:val="es-PE"/>
              </w:rPr>
              <w:t>X</w:t>
            </w:r>
            <w:bookmarkEnd w:id="1663"/>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64" w:name="_DV_C1446"/>
            <w:r>
              <w:rPr>
                <w:rStyle w:val="DeltaViewInsertion"/>
                <w:rFonts w:ascii="Calibri" w:hAnsi="Calibri" w:cs="Calibri"/>
                <w:b w:val="0"/>
                <w:i w:val="0"/>
                <w:strike w:val="0"/>
                <w:kern w:val="0"/>
                <w:sz w:val="16"/>
                <w:szCs w:val="24"/>
                <w:highlight w:val="none"/>
                <w:lang w:val="es-PE"/>
              </w:rPr>
              <w:t>X</w:t>
            </w:r>
            <w:bookmarkEnd w:id="1664"/>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65" w:name="_DV_C1447"/>
            <w:r>
              <w:rPr>
                <w:rStyle w:val="DeltaViewInsertion"/>
                <w:rFonts w:ascii="Calibri" w:hAnsi="Calibri" w:cs="Calibri"/>
                <w:b w:val="0"/>
                <w:i w:val="0"/>
                <w:strike w:val="0"/>
                <w:kern w:val="0"/>
                <w:sz w:val="16"/>
                <w:szCs w:val="24"/>
                <w:highlight w:val="none"/>
                <w:lang w:val="es-PE"/>
              </w:rPr>
              <w:t>X</w:t>
            </w:r>
            <w:bookmarkEnd w:id="1665"/>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66" w:name="_DV_C1448"/>
            <w:r>
              <w:rPr>
                <w:rStyle w:val="DeltaViewInsertion"/>
                <w:rFonts w:ascii="Calibri" w:hAnsi="Calibri" w:cs="Calibri"/>
                <w:b w:val="0"/>
                <w:i w:val="0"/>
                <w:strike w:val="0"/>
                <w:kern w:val="0"/>
                <w:sz w:val="16"/>
                <w:szCs w:val="24"/>
                <w:highlight w:val="none"/>
                <w:lang w:val="es-PE"/>
              </w:rPr>
              <w:t>X</w:t>
            </w:r>
            <w:bookmarkEnd w:id="1666"/>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67" w:name="_DV_C1449"/>
            <w:r>
              <w:rPr>
                <w:rStyle w:val="DeltaViewInsertion"/>
                <w:rFonts w:ascii="Calibri" w:hAnsi="Calibri" w:cs="Calibri"/>
                <w:b w:val="0"/>
                <w:i w:val="0"/>
                <w:strike w:val="0"/>
                <w:kern w:val="0"/>
                <w:sz w:val="16"/>
                <w:szCs w:val="24"/>
                <w:highlight w:val="none"/>
                <w:lang w:val="es-PE"/>
              </w:rPr>
              <w:t>81</w:t>
            </w:r>
            <w:bookmarkEnd w:id="1667"/>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68" w:name="_DV_C1450"/>
            <w:r>
              <w:rPr>
                <w:rStyle w:val="DeltaViewDeletion"/>
                <w:rFonts w:ascii="Calibri" w:hAnsi="Calibri" w:cs="Calibri"/>
                <w:b w:val="0"/>
                <w:i w:val="0"/>
                <w:kern w:val="0"/>
                <w:sz w:val="16"/>
                <w:szCs w:val="24"/>
                <w:highlight w:val="none"/>
                <w:u w:val="none"/>
                <w:lang w:val="es-PE"/>
              </w:rPr>
              <w:t>82</w:t>
            </w:r>
            <w:bookmarkEnd w:id="1668"/>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QUE IMPUTA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69" w:name="_DV_C1451"/>
            <w:r>
              <w:rPr>
                <w:rStyle w:val="DeltaViewInsertion"/>
                <w:rFonts w:ascii="Calibri" w:hAnsi="Calibri" w:cs="Calibri"/>
                <w:b w:val="0"/>
                <w:i w:val="0"/>
                <w:strike w:val="0"/>
                <w:kern w:val="0"/>
                <w:sz w:val="16"/>
                <w:szCs w:val="24"/>
                <w:highlight w:val="none"/>
                <w:lang w:val="es-PE"/>
              </w:rPr>
              <w:t>X</w:t>
            </w:r>
            <w:bookmarkEnd w:id="1669"/>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70" w:name="_DV_C1452"/>
            <w:r>
              <w:rPr>
                <w:rStyle w:val="DeltaViewInsertion"/>
                <w:rFonts w:ascii="Calibri" w:hAnsi="Calibri" w:cs="Calibri"/>
                <w:b w:val="0"/>
                <w:i w:val="0"/>
                <w:strike w:val="0"/>
                <w:kern w:val="0"/>
                <w:sz w:val="16"/>
                <w:szCs w:val="24"/>
                <w:highlight w:val="none"/>
                <w:lang w:val="es-PE"/>
              </w:rPr>
              <w:t>X</w:t>
            </w:r>
            <w:bookmarkEnd w:id="1670"/>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71" w:name="_DV_C1453"/>
            <w:r>
              <w:rPr>
                <w:rStyle w:val="DeltaViewInsertion"/>
                <w:rFonts w:ascii="Calibri" w:hAnsi="Calibri" w:cs="Calibri"/>
                <w:b w:val="0"/>
                <w:i w:val="0"/>
                <w:strike w:val="0"/>
                <w:kern w:val="0"/>
                <w:sz w:val="16"/>
                <w:szCs w:val="24"/>
                <w:highlight w:val="none"/>
                <w:lang w:val="es-PE"/>
              </w:rPr>
              <w:t>X</w:t>
            </w:r>
            <w:bookmarkEnd w:id="1671"/>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72" w:name="_DV_C1454"/>
            <w:r>
              <w:rPr>
                <w:rStyle w:val="DeltaViewInsertion"/>
                <w:rFonts w:ascii="Calibri" w:hAnsi="Calibri" w:cs="Calibri"/>
                <w:b w:val="0"/>
                <w:i w:val="0"/>
                <w:strike w:val="0"/>
                <w:kern w:val="0"/>
                <w:sz w:val="16"/>
                <w:szCs w:val="24"/>
                <w:highlight w:val="none"/>
                <w:lang w:val="es-PE"/>
              </w:rPr>
              <w:t>X</w:t>
            </w:r>
            <w:bookmarkEnd w:id="1672"/>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73" w:name="_DV_C1455"/>
            <w:r>
              <w:rPr>
                <w:rStyle w:val="DeltaViewInsertion"/>
                <w:rFonts w:ascii="Calibri" w:hAnsi="Calibri" w:cs="Calibri"/>
                <w:b w:val="0"/>
                <w:i w:val="0"/>
                <w:strike w:val="0"/>
                <w:kern w:val="0"/>
                <w:sz w:val="16"/>
                <w:szCs w:val="24"/>
                <w:highlight w:val="none"/>
                <w:lang w:val="es-PE"/>
              </w:rPr>
              <w:t>X</w:t>
            </w:r>
            <w:bookmarkEnd w:id="1673"/>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74" w:name="_DV_C1456"/>
            <w:r>
              <w:rPr>
                <w:rStyle w:val="DeltaViewInsertion"/>
                <w:rFonts w:ascii="Calibri" w:hAnsi="Calibri" w:cs="Calibri"/>
                <w:b w:val="0"/>
                <w:i w:val="0"/>
                <w:strike w:val="0"/>
                <w:kern w:val="0"/>
                <w:sz w:val="16"/>
                <w:szCs w:val="24"/>
                <w:highlight w:val="none"/>
                <w:lang w:val="es-PE"/>
              </w:rPr>
              <w:t>82</w:t>
            </w:r>
            <w:bookmarkEnd w:id="1674"/>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75" w:name="_DV_C1457"/>
            <w:r>
              <w:rPr>
                <w:rStyle w:val="DeltaViewDeletion"/>
                <w:rFonts w:ascii="Calibri" w:hAnsi="Calibri" w:cs="Calibri"/>
                <w:b w:val="0"/>
                <w:i w:val="0"/>
                <w:kern w:val="0"/>
                <w:sz w:val="16"/>
                <w:szCs w:val="24"/>
                <w:highlight w:val="none"/>
                <w:u w:val="none"/>
                <w:lang w:val="es-PE"/>
              </w:rPr>
              <w:t>83</w:t>
            </w:r>
            <w:bookmarkEnd w:id="1675"/>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GENERACION AUTOMATICA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76" w:name="_DV_C1458"/>
            <w:r>
              <w:rPr>
                <w:rStyle w:val="DeltaViewInsertion"/>
                <w:rFonts w:ascii="Calibri" w:hAnsi="Calibri" w:cs="Calibri"/>
                <w:b w:val="0"/>
                <w:i w:val="0"/>
                <w:strike w:val="0"/>
                <w:kern w:val="0"/>
                <w:sz w:val="16"/>
                <w:szCs w:val="24"/>
                <w:highlight w:val="none"/>
                <w:lang w:val="es-PE"/>
              </w:rPr>
              <w:t>X</w:t>
            </w:r>
            <w:bookmarkEnd w:id="1676"/>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77" w:name="_DV_C1459"/>
            <w:r>
              <w:rPr>
                <w:rStyle w:val="DeltaViewInsertion"/>
                <w:rFonts w:ascii="Calibri" w:hAnsi="Calibri" w:cs="Calibri"/>
                <w:b w:val="0"/>
                <w:i w:val="0"/>
                <w:strike w:val="0"/>
                <w:kern w:val="0"/>
                <w:sz w:val="16"/>
                <w:szCs w:val="24"/>
                <w:highlight w:val="none"/>
                <w:lang w:val="es-PE"/>
              </w:rPr>
              <w:t>X</w:t>
            </w:r>
            <w:bookmarkEnd w:id="1677"/>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78" w:name="_DV_C1460"/>
            <w:r>
              <w:rPr>
                <w:rStyle w:val="DeltaViewInsertion"/>
                <w:rFonts w:ascii="Calibri" w:hAnsi="Calibri" w:cs="Calibri"/>
                <w:b w:val="0"/>
                <w:i w:val="0"/>
                <w:strike w:val="0"/>
                <w:kern w:val="0"/>
                <w:sz w:val="16"/>
                <w:szCs w:val="24"/>
                <w:highlight w:val="none"/>
                <w:lang w:val="es-PE"/>
              </w:rPr>
              <w:t>X</w:t>
            </w:r>
            <w:bookmarkEnd w:id="1678"/>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79" w:name="_DV_C1461"/>
            <w:r>
              <w:rPr>
                <w:rStyle w:val="DeltaViewInsertion"/>
                <w:rFonts w:ascii="Calibri" w:hAnsi="Calibri" w:cs="Calibri"/>
                <w:b w:val="0"/>
                <w:i w:val="0"/>
                <w:strike w:val="0"/>
                <w:kern w:val="0"/>
                <w:sz w:val="16"/>
                <w:szCs w:val="24"/>
                <w:highlight w:val="none"/>
                <w:lang w:val="es-PE"/>
              </w:rPr>
              <w:t>X</w:t>
            </w:r>
            <w:bookmarkEnd w:id="1679"/>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80" w:name="_DV_C1462"/>
            <w:r>
              <w:rPr>
                <w:rStyle w:val="DeltaViewInsertion"/>
                <w:rFonts w:ascii="Calibri" w:hAnsi="Calibri" w:cs="Calibri"/>
                <w:b w:val="0"/>
                <w:i w:val="0"/>
                <w:strike w:val="0"/>
                <w:kern w:val="0"/>
                <w:sz w:val="16"/>
                <w:szCs w:val="24"/>
                <w:highlight w:val="none"/>
                <w:lang w:val="es-PE"/>
              </w:rPr>
              <w:t>X</w:t>
            </w:r>
            <w:bookmarkEnd w:id="1680"/>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81" w:name="_DV_C1463"/>
            <w:r>
              <w:rPr>
                <w:rStyle w:val="DeltaViewInsertion"/>
                <w:rFonts w:ascii="Calibri" w:hAnsi="Calibri" w:cs="Calibri"/>
                <w:b w:val="0"/>
                <w:i w:val="0"/>
                <w:strike w:val="0"/>
                <w:kern w:val="0"/>
                <w:sz w:val="16"/>
                <w:szCs w:val="24"/>
                <w:highlight w:val="none"/>
                <w:lang w:val="es-PE"/>
              </w:rPr>
              <w:t>83</w:t>
            </w:r>
            <w:bookmarkEnd w:id="1681"/>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82" w:name="_DV_C1464"/>
            <w:r>
              <w:rPr>
                <w:rStyle w:val="DeltaViewDeletion"/>
                <w:rFonts w:ascii="Calibri" w:hAnsi="Calibri" w:cs="Calibri"/>
                <w:b w:val="0"/>
                <w:i w:val="0"/>
                <w:kern w:val="0"/>
                <w:sz w:val="16"/>
                <w:szCs w:val="24"/>
                <w:highlight w:val="none"/>
                <w:u w:val="none"/>
                <w:lang w:val="es-PE"/>
              </w:rPr>
              <w:t>84</w:t>
            </w:r>
            <w:bookmarkEnd w:id="1682"/>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REGISTRO</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FIRME</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83" w:name="_DV_C1465"/>
            <w:r>
              <w:rPr>
                <w:rStyle w:val="DeltaViewInsertion"/>
                <w:rFonts w:ascii="Calibri" w:hAnsi="Calibri" w:cs="Calibri"/>
                <w:b w:val="0"/>
                <w:i w:val="0"/>
                <w:strike w:val="0"/>
                <w:kern w:val="0"/>
                <w:sz w:val="16"/>
                <w:szCs w:val="24"/>
                <w:highlight w:val="none"/>
                <w:lang w:val="es-PE"/>
              </w:rPr>
              <w:t>X</w:t>
            </w:r>
            <w:bookmarkEnd w:id="1683"/>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84" w:name="_DV_C1466"/>
            <w:r>
              <w:rPr>
                <w:rStyle w:val="DeltaViewInsertion"/>
                <w:rFonts w:ascii="Calibri" w:hAnsi="Calibri" w:cs="Calibri"/>
                <w:b w:val="0"/>
                <w:i w:val="0"/>
                <w:strike w:val="0"/>
                <w:kern w:val="0"/>
                <w:sz w:val="16"/>
                <w:szCs w:val="24"/>
                <w:highlight w:val="none"/>
                <w:lang w:val="es-PE"/>
              </w:rPr>
              <w:t>X</w:t>
            </w:r>
            <w:bookmarkEnd w:id="1684"/>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85" w:name="_DV_C1467"/>
            <w:r>
              <w:rPr>
                <w:rStyle w:val="DeltaViewInsertion"/>
                <w:rFonts w:ascii="Calibri" w:hAnsi="Calibri" w:cs="Calibri"/>
                <w:b w:val="0"/>
                <w:i w:val="0"/>
                <w:strike w:val="0"/>
                <w:kern w:val="0"/>
                <w:sz w:val="16"/>
                <w:szCs w:val="24"/>
                <w:highlight w:val="none"/>
                <w:lang w:val="es-PE"/>
              </w:rPr>
              <w:t>X</w:t>
            </w:r>
            <w:bookmarkEnd w:id="1685"/>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86" w:name="_DV_C1468"/>
            <w:r>
              <w:rPr>
                <w:rStyle w:val="DeltaViewInsertion"/>
                <w:rFonts w:ascii="Calibri" w:hAnsi="Calibri" w:cs="Calibri"/>
                <w:b w:val="0"/>
                <w:i w:val="0"/>
                <w:strike w:val="0"/>
                <w:kern w:val="0"/>
                <w:sz w:val="16"/>
                <w:szCs w:val="24"/>
                <w:highlight w:val="none"/>
                <w:lang w:val="es-PE"/>
              </w:rPr>
              <w:t>X</w:t>
            </w:r>
            <w:bookmarkEnd w:id="1686"/>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87" w:name="_DV_C1469"/>
            <w:r>
              <w:rPr>
                <w:rStyle w:val="DeltaViewInsertion"/>
                <w:rFonts w:ascii="Calibri" w:hAnsi="Calibri" w:cs="Calibri"/>
                <w:b w:val="0"/>
                <w:i w:val="0"/>
                <w:strike w:val="0"/>
                <w:kern w:val="0"/>
                <w:sz w:val="16"/>
                <w:szCs w:val="24"/>
                <w:highlight w:val="none"/>
                <w:lang w:val="es-PE"/>
              </w:rPr>
              <w:t>X</w:t>
            </w:r>
            <w:bookmarkEnd w:id="1687"/>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88" w:name="_DV_C1470"/>
            <w:r>
              <w:rPr>
                <w:rStyle w:val="DeltaViewInsertion"/>
                <w:rFonts w:ascii="Calibri" w:hAnsi="Calibri" w:cs="Calibri"/>
                <w:b w:val="0"/>
                <w:i w:val="0"/>
                <w:strike w:val="0"/>
                <w:kern w:val="0"/>
                <w:sz w:val="16"/>
                <w:szCs w:val="24"/>
                <w:highlight w:val="none"/>
                <w:lang w:val="es-PE"/>
              </w:rPr>
              <w:t>84</w:t>
            </w:r>
            <w:bookmarkEnd w:id="1688"/>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89" w:name="_DV_C1471"/>
            <w:r>
              <w:rPr>
                <w:rStyle w:val="DeltaViewDeletion"/>
                <w:rFonts w:ascii="Calibri" w:hAnsi="Calibri" w:cs="Calibri"/>
                <w:b w:val="0"/>
                <w:i w:val="0"/>
                <w:kern w:val="0"/>
                <w:sz w:val="16"/>
                <w:szCs w:val="24"/>
                <w:highlight w:val="none"/>
                <w:u w:val="none"/>
                <w:lang w:val="es-PE"/>
              </w:rPr>
              <w:t>85</w:t>
            </w:r>
            <w:bookmarkEnd w:id="1689"/>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ESTADO DEL ROP</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90" w:name="_DV_C1472"/>
            <w:r>
              <w:rPr>
                <w:rStyle w:val="DeltaViewInsertion"/>
                <w:rFonts w:ascii="Calibri" w:hAnsi="Calibri" w:cs="Calibri"/>
                <w:b w:val="0"/>
                <w:i w:val="0"/>
                <w:strike w:val="0"/>
                <w:kern w:val="0"/>
                <w:sz w:val="16"/>
                <w:szCs w:val="24"/>
                <w:highlight w:val="none"/>
                <w:lang w:val="es-PE"/>
              </w:rPr>
              <w:t>85</w:t>
            </w:r>
            <w:bookmarkEnd w:id="1690"/>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91" w:name="_DV_C1473"/>
            <w:r>
              <w:rPr>
                <w:rStyle w:val="DeltaViewDeletion"/>
                <w:rFonts w:ascii="Calibri" w:hAnsi="Calibri" w:cs="Calibri"/>
                <w:b w:val="0"/>
                <w:i w:val="0"/>
                <w:kern w:val="0"/>
                <w:sz w:val="16"/>
                <w:szCs w:val="24"/>
                <w:highlight w:val="none"/>
                <w:u w:val="none"/>
                <w:lang w:val="es-PE"/>
              </w:rPr>
              <w:t>86</w:t>
            </w:r>
            <w:bookmarkEnd w:id="1691"/>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 CAMBIO</w:t>
            </w:r>
          </w:p>
        </w:tc>
        <w:tc>
          <w:tcPr>
            <w:tcW w:w="418"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18"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5"/>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6"/>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4" w:type="dxa"/>
            <w:gridSpan w:val="6"/>
            <w:tcBorders>
              <w:top w:val="nil"/>
              <w:left w:val="nil"/>
              <w:bottom w:val="single" w:sz="4" w:space="0" w:color="000000"/>
              <w:right w:val="single" w:sz="4"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92" w:name="_DV_C1474"/>
            <w:r>
              <w:rPr>
                <w:rStyle w:val="DeltaViewInsertion"/>
                <w:rFonts w:ascii="Calibri" w:hAnsi="Calibri" w:cs="Calibri"/>
                <w:b w:val="0"/>
                <w:i w:val="0"/>
                <w:strike w:val="0"/>
                <w:kern w:val="0"/>
                <w:sz w:val="16"/>
                <w:szCs w:val="24"/>
                <w:highlight w:val="none"/>
                <w:lang w:val="es-PE"/>
              </w:rPr>
              <w:t>86</w:t>
            </w:r>
            <w:bookmarkEnd w:id="1692"/>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93" w:name="_DV_C1475"/>
            <w:r>
              <w:rPr>
                <w:rStyle w:val="DeltaViewDeletion"/>
                <w:rFonts w:ascii="Calibri" w:hAnsi="Calibri" w:cs="Calibri"/>
                <w:b w:val="0"/>
                <w:i w:val="0"/>
                <w:kern w:val="0"/>
                <w:sz w:val="16"/>
                <w:szCs w:val="24"/>
                <w:highlight w:val="none"/>
                <w:u w:val="none"/>
                <w:lang w:val="es-PE"/>
              </w:rPr>
              <w:t>87</w:t>
            </w:r>
            <w:bookmarkEnd w:id="1693"/>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ESTADO CONFIRMACION DE FIN DE TRASLADO EN GRE</w:t>
            </w:r>
            <w:bookmarkStart w:id="1694" w:name="_DV_C1476"/>
            <w:r>
              <w:rPr>
                <w:rStyle w:val="DeltaViewDeletion"/>
                <w:rFonts w:ascii="Calibri" w:hAnsi="Calibri" w:cs="Calibri"/>
                <w:b w:val="0"/>
                <w:i w:val="0"/>
                <w:kern w:val="0"/>
                <w:sz w:val="16"/>
                <w:szCs w:val="24"/>
                <w:highlight w:val="none"/>
                <w:u w:val="none"/>
                <w:lang w:val="es-PE"/>
              </w:rPr>
              <w:t xml:space="preserve"> OSE/GRE</w:t>
            </w:r>
            <w:bookmarkEnd w:id="1694"/>
            <w:r>
              <w:rPr>
                <w:rFonts w:ascii="Calibri" w:hAnsi="Calibri" w:cs="Calibri"/>
                <w:b w:val="0"/>
                <w:i w:val="0"/>
                <w:strike w:val="0"/>
                <w:color w:val="000000"/>
                <w:kern w:val="0"/>
                <w:sz w:val="16"/>
                <w:szCs w:val="24"/>
                <w:highlight w:val="none"/>
                <w:u w:val="none"/>
                <w:lang w:val="es-PE"/>
              </w:rPr>
              <w:t>-BF</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95" w:name="_DV_C1477"/>
            <w:r>
              <w:rPr>
                <w:rStyle w:val="DeltaViewInsertion"/>
                <w:rFonts w:ascii="Calibri" w:hAnsi="Calibri" w:cs="Calibri"/>
                <w:b w:val="0"/>
                <w:i w:val="0"/>
                <w:strike w:val="0"/>
                <w:kern w:val="0"/>
                <w:sz w:val="16"/>
                <w:szCs w:val="24"/>
                <w:highlight w:val="none"/>
                <w:lang w:val="es-PE"/>
              </w:rPr>
              <w:t>X</w:t>
            </w:r>
            <w:bookmarkEnd w:id="1695"/>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96" w:name="_DV_C1478"/>
            <w:r>
              <w:rPr>
                <w:rStyle w:val="DeltaViewInsertion"/>
                <w:rFonts w:ascii="Calibri" w:hAnsi="Calibri" w:cs="Calibri"/>
                <w:b w:val="0"/>
                <w:i w:val="0"/>
                <w:strike w:val="0"/>
                <w:kern w:val="0"/>
                <w:sz w:val="16"/>
                <w:szCs w:val="24"/>
                <w:highlight w:val="none"/>
                <w:lang w:val="es-PE"/>
              </w:rPr>
              <w:t>X</w:t>
            </w:r>
            <w:bookmarkEnd w:id="1696"/>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97" w:name="_DV_C1479"/>
            <w:r>
              <w:rPr>
                <w:rStyle w:val="DeltaViewInsertion"/>
                <w:rFonts w:ascii="Calibri" w:hAnsi="Calibri" w:cs="Calibri"/>
                <w:b w:val="0"/>
                <w:i w:val="0"/>
                <w:strike w:val="0"/>
                <w:kern w:val="0"/>
                <w:sz w:val="16"/>
                <w:szCs w:val="24"/>
                <w:highlight w:val="none"/>
                <w:lang w:val="es-PE"/>
              </w:rPr>
              <w:t>X</w:t>
            </w:r>
            <w:bookmarkEnd w:id="1697"/>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98" w:name="_DV_C1480"/>
            <w:r>
              <w:rPr>
                <w:rStyle w:val="DeltaViewInsertion"/>
                <w:rFonts w:ascii="Calibri" w:hAnsi="Calibri" w:cs="Calibri"/>
                <w:b w:val="0"/>
                <w:i w:val="0"/>
                <w:strike w:val="0"/>
                <w:kern w:val="0"/>
                <w:sz w:val="16"/>
                <w:szCs w:val="24"/>
                <w:highlight w:val="none"/>
                <w:lang w:val="es-PE"/>
              </w:rPr>
              <w:t>X</w:t>
            </w:r>
            <w:bookmarkEnd w:id="1698"/>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699" w:name="_DV_C1481"/>
            <w:r>
              <w:rPr>
                <w:rStyle w:val="DeltaViewInsertion"/>
                <w:rFonts w:ascii="Calibri" w:hAnsi="Calibri" w:cs="Calibri"/>
                <w:b w:val="0"/>
                <w:i w:val="0"/>
                <w:strike w:val="0"/>
                <w:kern w:val="0"/>
                <w:sz w:val="16"/>
                <w:szCs w:val="24"/>
                <w:highlight w:val="none"/>
                <w:lang w:val="es-PE"/>
              </w:rPr>
              <w:t>X</w:t>
            </w:r>
            <w:bookmarkEnd w:id="1699"/>
          </w:p>
        </w:tc>
      </w:tr>
      <w:tr>
        <w:tblPrEx>
          <w:tblW w:w="5000" w:type="pct"/>
          <w:tblCellMar>
            <w:left w:w="70" w:type="dxa"/>
            <w:right w:w="70" w:type="dxa"/>
          </w:tblCellMar>
        </w:tblPrEx>
        <w:trPr>
          <w:trHeight w:val="7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00" w:name="_DV_C1482"/>
            <w:r>
              <w:rPr>
                <w:rStyle w:val="DeltaViewInsertion"/>
                <w:rFonts w:ascii="Calibri" w:hAnsi="Calibri" w:cs="Calibri"/>
                <w:b w:val="0"/>
                <w:i w:val="0"/>
                <w:strike w:val="0"/>
                <w:kern w:val="0"/>
                <w:sz w:val="16"/>
                <w:szCs w:val="24"/>
                <w:highlight w:val="none"/>
                <w:lang w:val="es-PE"/>
              </w:rPr>
              <w:t>87</w:t>
            </w:r>
            <w:bookmarkEnd w:id="1700"/>
          </w:p>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88</w:t>
            </w:r>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PENDIENTE ASOCIAR EQUIVALENCIAS</w:t>
            </w:r>
          </w:p>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701" w:name="_DV_C1483"/>
            <w:r>
              <w:rPr>
                <w:rStyle w:val="DeltaViewInsertion"/>
                <w:rFonts w:ascii="Calibri" w:hAnsi="Calibri" w:cs="Calibri"/>
                <w:b w:val="0"/>
                <w:i w:val="0"/>
                <w:strike w:val="0"/>
                <w:kern w:val="0"/>
                <w:sz w:val="16"/>
                <w:szCs w:val="24"/>
                <w:highlight w:val="none"/>
                <w:lang w:val="es-PE"/>
              </w:rPr>
              <w:t># DJ</w:t>
            </w:r>
            <w:bookmarkEnd w:id="1701"/>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02" w:name="_DV_C1484"/>
            <w:r>
              <w:rPr>
                <w:rStyle w:val="DeltaViewInsertion"/>
                <w:rFonts w:ascii="Calibri" w:hAnsi="Calibri" w:cs="Calibri"/>
                <w:b w:val="0"/>
                <w:i w:val="0"/>
                <w:strike w:val="0"/>
                <w:kern w:val="0"/>
                <w:sz w:val="16"/>
                <w:szCs w:val="24"/>
                <w:highlight w:val="none"/>
                <w:lang w:val="es-PE"/>
              </w:rPr>
              <w:t>A</w:t>
            </w:r>
            <w:bookmarkEnd w:id="1702"/>
          </w:p>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03" w:name="_DV_C1485"/>
            <w:r>
              <w:rPr>
                <w:rStyle w:val="DeltaViewInsertion"/>
                <w:rFonts w:ascii="Calibri" w:hAnsi="Calibri" w:cs="Calibri"/>
                <w:b w:val="0"/>
                <w:i w:val="0"/>
                <w:strike w:val="0"/>
                <w:kern w:val="0"/>
                <w:sz w:val="16"/>
                <w:szCs w:val="24"/>
                <w:highlight w:val="none"/>
                <w:lang w:val="es-PE"/>
              </w:rPr>
              <w:t>X</w:t>
            </w:r>
            <w:bookmarkEnd w:id="1703"/>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04" w:name="_DV_C1486"/>
            <w:r>
              <w:rPr>
                <w:rStyle w:val="DeltaViewInsertion"/>
                <w:rFonts w:ascii="Calibri" w:hAnsi="Calibri" w:cs="Calibri"/>
                <w:b w:val="0"/>
                <w:i w:val="0"/>
                <w:strike w:val="0"/>
                <w:kern w:val="0"/>
                <w:sz w:val="16"/>
                <w:szCs w:val="24"/>
                <w:highlight w:val="none"/>
                <w:lang w:val="es-PE"/>
              </w:rPr>
              <w:t>X</w:t>
            </w:r>
            <w:bookmarkEnd w:id="1704"/>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05" w:name="_DV_C1487"/>
            <w:r>
              <w:rPr>
                <w:rStyle w:val="DeltaViewInsertion"/>
                <w:rFonts w:ascii="Calibri" w:hAnsi="Calibri" w:cs="Calibri"/>
                <w:b w:val="0"/>
                <w:i w:val="0"/>
                <w:strike w:val="0"/>
                <w:kern w:val="0"/>
                <w:sz w:val="16"/>
                <w:szCs w:val="24"/>
                <w:highlight w:val="none"/>
                <w:lang w:val="es-PE"/>
              </w:rPr>
              <w:t>X</w:t>
            </w:r>
            <w:bookmarkEnd w:id="1705"/>
          </w:p>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06" w:name="_DV_C1488"/>
            <w:r>
              <w:rPr>
                <w:rStyle w:val="DeltaViewInsertion"/>
                <w:rFonts w:ascii="Calibri" w:hAnsi="Calibri" w:cs="Calibri"/>
                <w:b w:val="0"/>
                <w:i w:val="0"/>
                <w:strike w:val="0"/>
                <w:kern w:val="0"/>
                <w:sz w:val="16"/>
                <w:szCs w:val="24"/>
                <w:highlight w:val="none"/>
                <w:lang w:val="es-PE"/>
              </w:rPr>
              <w:t>X</w:t>
            </w:r>
            <w:bookmarkEnd w:id="1706"/>
          </w:p>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07" w:name="_DV_C1489"/>
            <w:r>
              <w:rPr>
                <w:rStyle w:val="DeltaViewInsertion"/>
                <w:rFonts w:ascii="Calibri" w:hAnsi="Calibri" w:cs="Calibri"/>
                <w:b w:val="0"/>
                <w:i w:val="0"/>
                <w:strike w:val="0"/>
                <w:kern w:val="0"/>
                <w:sz w:val="16"/>
                <w:szCs w:val="24"/>
                <w:highlight w:val="none"/>
                <w:lang w:val="es-PE"/>
              </w:rPr>
              <w:t>X</w:t>
            </w:r>
            <w:bookmarkEnd w:id="1707"/>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08" w:name="_DV_C1490"/>
            <w:r>
              <w:rPr>
                <w:rStyle w:val="DeltaViewInsertion"/>
                <w:rFonts w:ascii="Calibri" w:hAnsi="Calibri" w:cs="Calibri"/>
                <w:b w:val="0"/>
                <w:i w:val="0"/>
                <w:strike w:val="0"/>
                <w:kern w:val="0"/>
                <w:sz w:val="16"/>
                <w:szCs w:val="24"/>
                <w:highlight w:val="none"/>
                <w:lang w:val="es-PE"/>
              </w:rPr>
              <w:t>X</w:t>
            </w:r>
            <w:bookmarkEnd w:id="1708"/>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09" w:name="_DV_C1491"/>
            <w:r>
              <w:rPr>
                <w:rStyle w:val="DeltaViewInsertion"/>
                <w:rFonts w:ascii="Calibri" w:hAnsi="Calibri" w:cs="Calibri"/>
                <w:b w:val="0"/>
                <w:i w:val="0"/>
                <w:strike w:val="0"/>
                <w:kern w:val="0"/>
                <w:sz w:val="16"/>
                <w:szCs w:val="24"/>
                <w:highlight w:val="none"/>
                <w:lang w:val="es-PE"/>
              </w:rPr>
              <w:t>X</w:t>
            </w:r>
            <w:bookmarkEnd w:id="1709"/>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10" w:name="_DV_C1492"/>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710"/>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11" w:name="_DV_C1493"/>
            <w:r>
              <w:rPr>
                <w:rStyle w:val="DeltaViewInsertion"/>
                <w:rFonts w:ascii="Calibri" w:hAnsi="Calibri" w:cs="Calibri"/>
                <w:b w:val="0"/>
                <w:i w:val="0"/>
                <w:strike w:val="0"/>
                <w:kern w:val="0"/>
                <w:sz w:val="16"/>
                <w:szCs w:val="24"/>
                <w:highlight w:val="none"/>
                <w:lang w:val="es-PE"/>
              </w:rPr>
              <w:t>X</w:t>
            </w:r>
            <w:bookmarkEnd w:id="1711"/>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12" w:name="_DV_C1494"/>
            <w:r>
              <w:rPr>
                <w:rStyle w:val="DeltaViewInsertion"/>
                <w:rFonts w:ascii="Calibri" w:hAnsi="Calibri" w:cs="Calibri"/>
                <w:b w:val="0"/>
                <w:i w:val="0"/>
                <w:strike w:val="0"/>
                <w:kern w:val="0"/>
                <w:sz w:val="16"/>
                <w:szCs w:val="24"/>
                <w:highlight w:val="none"/>
                <w:lang w:val="es-PE"/>
              </w:rPr>
              <w:t>X</w:t>
            </w:r>
            <w:bookmarkEnd w:id="1712"/>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13" w:name="_DV_C1495"/>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713"/>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14" w:name="_DV_C1496"/>
            <w:r>
              <w:rPr>
                <w:rStyle w:val="DeltaViewInsertion"/>
                <w:rFonts w:ascii="Calibri" w:hAnsi="Calibri" w:cs="Calibri"/>
                <w:b w:val="0"/>
                <w:i w:val="0"/>
                <w:strike w:val="0"/>
                <w:kern w:val="0"/>
                <w:sz w:val="16"/>
                <w:szCs w:val="24"/>
                <w:highlight w:val="none"/>
                <w:lang w:val="es-PE"/>
              </w:rPr>
              <w:t>X</w:t>
            </w:r>
            <w:bookmarkEnd w:id="1714"/>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15" w:name="_DV_C1497"/>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715"/>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16" w:name="_DV_C1498"/>
            <w:r>
              <w:rPr>
                <w:rStyle w:val="DeltaViewInsertion"/>
                <w:rFonts w:ascii="Calibri" w:hAnsi="Calibri" w:cs="Calibri"/>
                <w:b w:val="0"/>
                <w:i w:val="0"/>
                <w:strike w:val="0"/>
                <w:kern w:val="0"/>
                <w:sz w:val="16"/>
                <w:szCs w:val="24"/>
                <w:highlight w:val="none"/>
                <w:lang w:val="es-PE"/>
              </w:rPr>
              <w:t>X</w:t>
            </w:r>
            <w:bookmarkEnd w:id="1716"/>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17" w:name="_DV_C1499"/>
            <w:r>
              <w:rPr>
                <w:rStyle w:val="DeltaViewInsertion"/>
                <w:rFonts w:ascii="Calibri" w:hAnsi="Calibri" w:cs="Calibri"/>
                <w:b w:val="0"/>
                <w:i w:val="0"/>
                <w:strike w:val="0"/>
                <w:kern w:val="0"/>
                <w:sz w:val="16"/>
                <w:szCs w:val="24"/>
                <w:highlight w:val="none"/>
                <w:lang w:val="es-PE"/>
              </w:rPr>
              <w:t>X</w:t>
            </w:r>
            <w:bookmarkEnd w:id="1717"/>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18" w:name="_DV_C1500"/>
            <w:r>
              <w:rPr>
                <w:rStyle w:val="DeltaViewInsertion"/>
                <w:rFonts w:ascii="Calibri" w:hAnsi="Calibri" w:cs="Calibri"/>
                <w:b w:val="0"/>
                <w:i w:val="0"/>
                <w:strike w:val="0"/>
                <w:kern w:val="0"/>
                <w:sz w:val="16"/>
                <w:szCs w:val="24"/>
                <w:highlight w:val="none"/>
                <w:lang w:val="es-PE"/>
              </w:rPr>
              <w:t>X</w:t>
            </w:r>
            <w:bookmarkEnd w:id="1718"/>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19" w:name="_DV_C1501"/>
            <w:r>
              <w:rPr>
                <w:rStyle w:val="DeltaViewInsertion"/>
                <w:rFonts w:ascii="Calibri" w:hAnsi="Calibri" w:cs="Calibri"/>
                <w:b w:val="0"/>
                <w:i w:val="0"/>
                <w:strike w:val="0"/>
                <w:kern w:val="0"/>
                <w:sz w:val="16"/>
                <w:szCs w:val="24"/>
                <w:highlight w:val="none"/>
                <w:lang w:val="es-PE"/>
              </w:rPr>
              <w:t>X</w:t>
            </w:r>
            <w:bookmarkEnd w:id="1719"/>
          </w:p>
        </w:tc>
      </w:tr>
      <w:tr>
        <w:tblPrEx>
          <w:tblW w:w="5000" w:type="pct"/>
          <w:tblCellMar>
            <w:left w:w="70" w:type="dxa"/>
            <w:right w:w="70" w:type="dxa"/>
          </w:tblCellMar>
        </w:tblPrEx>
        <w:trPr>
          <w:trHeight w:val="750"/>
        </w:trPr>
        <w:tc>
          <w:tcPr>
            <w:tcW w:w="41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89</w:t>
            </w:r>
          </w:p>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20" w:name="_DV_C1502"/>
            <w:r>
              <w:rPr>
                <w:rStyle w:val="DeltaViewDeletion"/>
                <w:rFonts w:ascii="Calibri" w:hAnsi="Calibri" w:cs="Calibri"/>
                <w:b w:val="0"/>
                <w:i w:val="0"/>
                <w:kern w:val="0"/>
                <w:sz w:val="16"/>
                <w:szCs w:val="24"/>
                <w:highlight w:val="none"/>
                <w:u w:val="none"/>
                <w:lang w:val="es-PE"/>
              </w:rPr>
              <w:t>90</w:t>
            </w:r>
            <w:bookmarkEnd w:id="1720"/>
          </w:p>
        </w:tc>
        <w:tc>
          <w:tcPr>
            <w:tcW w:w="1546"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721" w:name="_DV_C1503"/>
            <w:r>
              <w:rPr>
                <w:rStyle w:val="DeltaViewDeletion"/>
                <w:rFonts w:ascii="Calibri" w:hAnsi="Calibri" w:cs="Calibri"/>
                <w:b w:val="0"/>
                <w:i w:val="0"/>
                <w:kern w:val="0"/>
                <w:sz w:val="16"/>
                <w:szCs w:val="24"/>
                <w:highlight w:val="none"/>
                <w:u w:val="none"/>
                <w:lang w:val="es-PE"/>
              </w:rPr>
              <w:t># DJ</w:t>
            </w:r>
            <w:bookmarkEnd w:id="1721"/>
          </w:p>
          <w:p>
            <w:pPr>
              <w:numPr>
                <w:numId w:val="0"/>
              </w:numPr>
              <w:ind w:right="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DE CONFIRMACION DJ</w:t>
            </w:r>
          </w:p>
        </w:tc>
        <w:tc>
          <w:tcPr>
            <w:tcW w:w="418" w:type="dxa"/>
            <w:gridSpan w:val="2"/>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22" w:name="_DV_C1504"/>
            <w:r>
              <w:rPr>
                <w:rStyle w:val="DeltaViewDeletion"/>
                <w:rFonts w:ascii="Calibri" w:hAnsi="Calibri" w:cs="Calibri"/>
                <w:b w:val="0"/>
                <w:i w:val="0"/>
                <w:kern w:val="0"/>
                <w:sz w:val="16"/>
                <w:szCs w:val="24"/>
                <w:highlight w:val="none"/>
                <w:u w:val="none"/>
                <w:lang w:val="es-PE"/>
              </w:rPr>
              <w:t>A</w:t>
            </w:r>
            <w:bookmarkEnd w:id="1722"/>
          </w:p>
          <w:p>
            <w:pPr>
              <w:numPr>
                <w:numId w:val="0"/>
              </w:numPr>
              <w:ind w:right="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p>
            <w:pPr>
              <w:numPr>
                <w:numId w:val="0"/>
              </w:numPr>
              <w:ind w:right="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p>
            <w:pPr>
              <w:numPr>
                <w:numId w:val="0"/>
              </w:numPr>
              <w:ind w:right="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23" w:name="_DV_C1505"/>
            <w:r>
              <w:rPr>
                <w:rStyle w:val="DeltaViewInsertion"/>
                <w:rFonts w:ascii="Calibri" w:hAnsi="Calibri" w:cs="Calibri"/>
                <w:b w:val="0"/>
                <w:i w:val="0"/>
                <w:strike w:val="0"/>
                <w:kern w:val="0"/>
                <w:sz w:val="16"/>
                <w:szCs w:val="24"/>
                <w:highlight w:val="none"/>
                <w:lang w:val="es-PE"/>
              </w:rPr>
              <w:t>X</w:t>
            </w:r>
            <w:bookmarkEnd w:id="1723"/>
          </w:p>
        </w:tc>
        <w:tc>
          <w:tcPr>
            <w:tcW w:w="853" w:type="dxa"/>
            <w:gridSpan w:val="4"/>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24" w:name="_DV_C1506"/>
            <w:r>
              <w:rPr>
                <w:rStyle w:val="DeltaViewDeletion"/>
                <w:rFonts w:ascii="Calibri" w:hAnsi="Calibri" w:cs="Calibri"/>
                <w:b w:val="0"/>
                <w:i w:val="0"/>
                <w:kern w:val="0"/>
                <w:sz w:val="16"/>
                <w:szCs w:val="24"/>
                <w:highlight w:val="none"/>
                <w:u w:val="none"/>
                <w:lang w:val="es-PE"/>
              </w:rPr>
              <w:t>X</w:t>
            </w:r>
            <w:bookmarkEnd w:id="1724"/>
          </w:p>
          <w:p>
            <w:pPr>
              <w:numPr>
                <w:numId w:val="0"/>
              </w:numPr>
              <w:ind w:right="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25" w:name="_DV_C1507"/>
            <w:r>
              <w:rPr>
                <w:rStyle w:val="DeltaViewDeletion"/>
                <w:rFonts w:ascii="Calibri" w:hAnsi="Calibri" w:cs="Calibri"/>
                <w:b w:val="0"/>
                <w:i w:val="0"/>
                <w:kern w:val="0"/>
                <w:sz w:val="16"/>
                <w:szCs w:val="24"/>
                <w:highlight w:val="none"/>
                <w:u w:val="none"/>
                <w:lang w:val="es-PE"/>
              </w:rPr>
              <w:t>X</w:t>
            </w:r>
            <w:bookmarkEnd w:id="1725"/>
          </w:p>
          <w:p>
            <w:pPr>
              <w:numPr>
                <w:numId w:val="0"/>
              </w:numPr>
              <w:ind w:right="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26" w:name="_DV_C1508"/>
            <w:r>
              <w:rPr>
                <w:rStyle w:val="DeltaViewDeletion"/>
                <w:rFonts w:ascii="Calibri" w:hAnsi="Calibri" w:cs="Calibri"/>
                <w:b w:val="0"/>
                <w:i w:val="0"/>
                <w:kern w:val="0"/>
                <w:sz w:val="16"/>
                <w:szCs w:val="24"/>
                <w:highlight w:val="none"/>
                <w:u w:val="none"/>
                <w:lang w:val="es-PE"/>
              </w:rPr>
              <w:t>X</w:t>
            </w:r>
            <w:bookmarkEnd w:id="1726"/>
          </w:p>
          <w:p>
            <w:pPr>
              <w:numPr>
                <w:numId w:val="0"/>
              </w:numPr>
              <w:ind w:right="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27" w:name="_DV_C1509"/>
            <w:r>
              <w:rPr>
                <w:rStyle w:val="DeltaViewInsertion"/>
                <w:rFonts w:ascii="Calibri" w:hAnsi="Calibri" w:cs="Calibri"/>
                <w:b w:val="0"/>
                <w:i w:val="0"/>
                <w:strike w:val="0"/>
                <w:kern w:val="0"/>
                <w:sz w:val="16"/>
                <w:szCs w:val="24"/>
                <w:highlight w:val="none"/>
                <w:lang w:val="es-PE"/>
              </w:rPr>
              <w:t>X</w:t>
            </w:r>
            <w:bookmarkEnd w:id="1727"/>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28" w:name="_DV_C1510"/>
            <w:r>
              <w:rPr>
                <w:rStyle w:val="DeltaViewDeletion"/>
                <w:rFonts w:ascii="Calibri" w:hAnsi="Calibri" w:cs="Calibri"/>
                <w:b w:val="0"/>
                <w:i w:val="0"/>
                <w:kern w:val="0"/>
                <w:sz w:val="16"/>
                <w:szCs w:val="24"/>
                <w:highlight w:val="none"/>
                <w:u w:val="none"/>
                <w:lang w:val="es-PE"/>
              </w:rPr>
              <w:t>X</w:t>
            </w:r>
            <w:bookmarkEnd w:id="1728"/>
          </w:p>
          <w:p>
            <w:pPr>
              <w:numPr>
                <w:numId w:val="0"/>
              </w:numPr>
              <w:ind w:right="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29" w:name="_DV_C1511"/>
            <w:r>
              <w:rPr>
                <w:rStyle w:val="DeltaViewDeletion"/>
                <w:rFonts w:ascii="Calibri" w:hAnsi="Calibri" w:cs="Calibri"/>
                <w:b w:val="0"/>
                <w:i w:val="0"/>
                <w:kern w:val="0"/>
                <w:sz w:val="16"/>
                <w:szCs w:val="24"/>
                <w:highlight w:val="none"/>
                <w:u w:val="none"/>
                <w:lang w:val="es-PE"/>
              </w:rPr>
              <w:t>X</w:t>
            </w:r>
            <w:bookmarkEnd w:id="1729"/>
          </w:p>
          <w:p>
            <w:pPr>
              <w:numPr>
                <w:numId w:val="0"/>
              </w:numPr>
              <w:ind w:right="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30" w:name="_DV_C1512"/>
            <w:r>
              <w:rPr>
                <w:rStyle w:val="DeltaViewInsertion"/>
                <w:rFonts w:ascii="Calibri" w:hAnsi="Calibri" w:cs="Calibri"/>
                <w:b w:val="0"/>
                <w:i w:val="0"/>
                <w:strike w:val="0"/>
                <w:kern w:val="0"/>
                <w:sz w:val="16"/>
                <w:szCs w:val="24"/>
                <w:highlight w:val="none"/>
                <w:lang w:val="es-PE"/>
              </w:rPr>
              <w:t>X</w:t>
            </w:r>
            <w:bookmarkEnd w:id="1730"/>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31" w:name="_DV_C1513"/>
            <w:r>
              <w:rPr>
                <w:rStyle w:val="DeltaViewDeletion"/>
                <w:rFonts w:ascii="Calibri" w:hAnsi="Calibri" w:cs="Calibri"/>
                <w:b w:val="0"/>
                <w:i w:val="0"/>
                <w:kern w:val="0"/>
                <w:sz w:val="16"/>
                <w:szCs w:val="24"/>
                <w:highlight w:val="none"/>
                <w:u w:val="none"/>
                <w:lang w:val="es-PE"/>
              </w:rPr>
              <w:t>X</w:t>
            </w:r>
            <w:bookmarkEnd w:id="1731"/>
          </w:p>
          <w:p>
            <w:pPr>
              <w:numPr>
                <w:numId w:val="0"/>
              </w:numPr>
              <w:ind w:right="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32" w:name="_DV_C1514"/>
            <w:r>
              <w:rPr>
                <w:rStyle w:val="DeltaViewDeletion"/>
                <w:rFonts w:ascii="Calibri" w:hAnsi="Calibri" w:cs="Calibri"/>
                <w:b w:val="0"/>
                <w:i w:val="0"/>
                <w:kern w:val="0"/>
                <w:sz w:val="16"/>
                <w:szCs w:val="24"/>
                <w:highlight w:val="none"/>
                <w:u w:val="none"/>
                <w:lang w:val="es-PE"/>
              </w:rPr>
              <w:t>X</w:t>
            </w:r>
            <w:bookmarkEnd w:id="1732"/>
          </w:p>
          <w:p>
            <w:pPr>
              <w:numPr>
                <w:numId w:val="0"/>
              </w:numPr>
              <w:ind w:right="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33" w:name="_DV_C1515"/>
            <w:r>
              <w:rPr>
                <w:rStyle w:val="DeltaViewInsertion"/>
                <w:rFonts w:ascii="Calibri" w:hAnsi="Calibri" w:cs="Calibri"/>
                <w:b w:val="0"/>
                <w:i w:val="0"/>
                <w:strike w:val="0"/>
                <w:kern w:val="0"/>
                <w:sz w:val="16"/>
                <w:szCs w:val="24"/>
                <w:highlight w:val="none"/>
                <w:lang w:val="es-PE"/>
              </w:rPr>
              <w:t>X</w:t>
            </w:r>
            <w:bookmarkEnd w:id="1733"/>
          </w:p>
        </w:tc>
        <w:tc>
          <w:tcPr>
            <w:tcW w:w="849" w:type="dxa"/>
            <w:gridSpan w:val="11"/>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34" w:name="_DV_C1516"/>
            <w:r>
              <w:rPr>
                <w:rStyle w:val="DeltaViewInsertion"/>
                <w:rFonts w:ascii="Calibri" w:hAnsi="Calibri" w:cs="Calibri"/>
                <w:b w:val="0"/>
                <w:i w:val="0"/>
                <w:strike w:val="0"/>
                <w:kern w:val="0"/>
                <w:sz w:val="16"/>
                <w:szCs w:val="24"/>
                <w:highlight w:val="none"/>
                <w:lang w:val="es-PE"/>
              </w:rPr>
              <w:t>X</w:t>
            </w:r>
            <w:bookmarkEnd w:id="1734"/>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35" w:name="_DV_C1517"/>
            <w:r>
              <w:rPr>
                <w:rStyle w:val="DeltaViewInsertion"/>
                <w:rFonts w:ascii="Calibri" w:hAnsi="Calibri" w:cs="Calibri"/>
                <w:b w:val="0"/>
                <w:i w:val="0"/>
                <w:strike w:val="0"/>
                <w:kern w:val="0"/>
                <w:sz w:val="16"/>
                <w:szCs w:val="24"/>
                <w:highlight w:val="none"/>
                <w:lang w:val="es-PE"/>
              </w:rPr>
              <w:t>90</w:t>
            </w:r>
            <w:bookmarkEnd w:id="1735"/>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36" w:name="_DV_C1518"/>
            <w:r>
              <w:rPr>
                <w:rStyle w:val="DeltaViewDeletion"/>
                <w:rFonts w:ascii="Calibri" w:hAnsi="Calibri" w:cs="Calibri"/>
                <w:b w:val="0"/>
                <w:i w:val="0"/>
                <w:kern w:val="0"/>
                <w:sz w:val="16"/>
                <w:szCs w:val="24"/>
                <w:highlight w:val="none"/>
                <w:u w:val="none"/>
                <w:lang w:val="es-PE"/>
              </w:rPr>
              <w:t>91</w:t>
            </w:r>
            <w:bookmarkEnd w:id="1736"/>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Y HORA DE REGISTRO DE INFORMACION</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37" w:name="_DV_C1519"/>
            <w:r>
              <w:rPr>
                <w:rStyle w:val="DeltaViewInsertion"/>
                <w:rFonts w:ascii="Calibri" w:hAnsi="Calibri" w:cs="Calibri"/>
                <w:b w:val="0"/>
                <w:i w:val="0"/>
                <w:strike w:val="0"/>
                <w:kern w:val="0"/>
                <w:sz w:val="16"/>
                <w:szCs w:val="24"/>
                <w:highlight w:val="none"/>
                <w:lang w:val="es-PE"/>
              </w:rPr>
              <w:t>X</w:t>
            </w:r>
            <w:bookmarkEnd w:id="1737"/>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38" w:name="_DV_C1520"/>
            <w:r>
              <w:rPr>
                <w:rStyle w:val="DeltaViewInsertion"/>
                <w:rFonts w:ascii="Calibri" w:hAnsi="Calibri" w:cs="Calibri"/>
                <w:b w:val="0"/>
                <w:i w:val="0"/>
                <w:strike w:val="0"/>
                <w:kern w:val="0"/>
                <w:sz w:val="16"/>
                <w:szCs w:val="24"/>
                <w:highlight w:val="none"/>
                <w:lang w:val="es-PE"/>
              </w:rPr>
              <w:t>X</w:t>
            </w:r>
            <w:bookmarkEnd w:id="1738"/>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39" w:name="_DV_C1521"/>
            <w:r>
              <w:rPr>
                <w:rStyle w:val="DeltaViewInsertion"/>
                <w:rFonts w:ascii="Calibri" w:hAnsi="Calibri" w:cs="Calibri"/>
                <w:b w:val="0"/>
                <w:i w:val="0"/>
                <w:strike w:val="0"/>
                <w:kern w:val="0"/>
                <w:sz w:val="16"/>
                <w:szCs w:val="24"/>
                <w:highlight w:val="none"/>
                <w:lang w:val="es-PE"/>
              </w:rPr>
              <w:t>X</w:t>
            </w:r>
            <w:bookmarkEnd w:id="1739"/>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40" w:name="_DV_C1522"/>
            <w:r>
              <w:rPr>
                <w:rStyle w:val="DeltaViewInsertion"/>
                <w:rFonts w:ascii="Calibri" w:hAnsi="Calibri" w:cs="Calibri"/>
                <w:b w:val="0"/>
                <w:i w:val="0"/>
                <w:strike w:val="0"/>
                <w:kern w:val="0"/>
                <w:sz w:val="16"/>
                <w:szCs w:val="24"/>
                <w:highlight w:val="none"/>
                <w:lang w:val="es-PE"/>
              </w:rPr>
              <w:t>X</w:t>
            </w:r>
            <w:bookmarkEnd w:id="1740"/>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41" w:name="_DV_C1523"/>
            <w:r>
              <w:rPr>
                <w:rStyle w:val="DeltaViewInsertion"/>
                <w:rFonts w:ascii="Calibri" w:hAnsi="Calibri" w:cs="Calibri"/>
                <w:b w:val="0"/>
                <w:i w:val="0"/>
                <w:strike w:val="0"/>
                <w:kern w:val="0"/>
                <w:sz w:val="16"/>
                <w:szCs w:val="24"/>
                <w:highlight w:val="none"/>
                <w:lang w:val="es-PE"/>
              </w:rPr>
              <w:t>X</w:t>
            </w:r>
            <w:bookmarkEnd w:id="1741"/>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42" w:name="_DV_C1524"/>
            <w:r>
              <w:rPr>
                <w:rStyle w:val="DeltaViewInsertion"/>
                <w:rFonts w:ascii="Calibri" w:hAnsi="Calibri" w:cs="Calibri"/>
                <w:b w:val="0"/>
                <w:i w:val="0"/>
                <w:strike w:val="0"/>
                <w:kern w:val="0"/>
                <w:sz w:val="16"/>
                <w:szCs w:val="24"/>
                <w:highlight w:val="none"/>
                <w:lang w:val="es-PE"/>
              </w:rPr>
              <w:t>91</w:t>
            </w:r>
            <w:bookmarkEnd w:id="1742"/>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43" w:name="_DV_C1525"/>
            <w:r>
              <w:rPr>
                <w:rStyle w:val="DeltaViewDeletion"/>
                <w:rFonts w:ascii="Calibri" w:hAnsi="Calibri" w:cs="Calibri"/>
                <w:b w:val="0"/>
                <w:i w:val="0"/>
                <w:kern w:val="0"/>
                <w:sz w:val="16"/>
                <w:szCs w:val="24"/>
                <w:highlight w:val="none"/>
                <w:u w:val="none"/>
                <w:lang w:val="es-PE"/>
              </w:rPr>
              <w:t>92</w:t>
            </w:r>
            <w:bookmarkEnd w:id="1743"/>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DE REGISTRO DE INFORMACION</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44" w:name="_DV_C1526"/>
            <w:r>
              <w:rPr>
                <w:rStyle w:val="DeltaViewInsertion"/>
                <w:rFonts w:ascii="Calibri" w:hAnsi="Calibri" w:cs="Calibri"/>
                <w:b w:val="0"/>
                <w:i w:val="0"/>
                <w:strike w:val="0"/>
                <w:kern w:val="0"/>
                <w:sz w:val="16"/>
                <w:szCs w:val="24"/>
                <w:highlight w:val="none"/>
                <w:lang w:val="es-PE"/>
              </w:rPr>
              <w:t>X</w:t>
            </w:r>
            <w:bookmarkEnd w:id="1744"/>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45" w:name="_DV_C1527"/>
            <w:r>
              <w:rPr>
                <w:rStyle w:val="DeltaViewInsertion"/>
                <w:rFonts w:ascii="Calibri" w:hAnsi="Calibri" w:cs="Calibri"/>
                <w:b w:val="0"/>
                <w:i w:val="0"/>
                <w:strike w:val="0"/>
                <w:kern w:val="0"/>
                <w:sz w:val="16"/>
                <w:szCs w:val="24"/>
                <w:highlight w:val="none"/>
                <w:lang w:val="es-PE"/>
              </w:rPr>
              <w:t>X</w:t>
            </w:r>
            <w:bookmarkEnd w:id="1745"/>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46" w:name="_DV_C1528"/>
            <w:r>
              <w:rPr>
                <w:rStyle w:val="DeltaViewInsertion"/>
                <w:rFonts w:ascii="Calibri" w:hAnsi="Calibri" w:cs="Calibri"/>
                <w:b w:val="0"/>
                <w:i w:val="0"/>
                <w:strike w:val="0"/>
                <w:kern w:val="0"/>
                <w:sz w:val="16"/>
                <w:szCs w:val="24"/>
                <w:highlight w:val="none"/>
                <w:lang w:val="es-PE"/>
              </w:rPr>
              <w:t>X</w:t>
            </w:r>
            <w:bookmarkEnd w:id="1746"/>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47" w:name="_DV_C1529"/>
            <w:r>
              <w:rPr>
                <w:rStyle w:val="DeltaViewInsertion"/>
                <w:rFonts w:ascii="Calibri" w:hAnsi="Calibri" w:cs="Calibri"/>
                <w:b w:val="0"/>
                <w:i w:val="0"/>
                <w:strike w:val="0"/>
                <w:kern w:val="0"/>
                <w:sz w:val="16"/>
                <w:szCs w:val="24"/>
                <w:highlight w:val="none"/>
                <w:lang w:val="es-PE"/>
              </w:rPr>
              <w:t>X</w:t>
            </w:r>
            <w:bookmarkEnd w:id="1747"/>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48" w:name="_DV_C1530"/>
            <w:r>
              <w:rPr>
                <w:rStyle w:val="DeltaViewInsertion"/>
                <w:rFonts w:ascii="Calibri" w:hAnsi="Calibri" w:cs="Calibri"/>
                <w:b w:val="0"/>
                <w:i w:val="0"/>
                <w:strike w:val="0"/>
                <w:kern w:val="0"/>
                <w:sz w:val="16"/>
                <w:szCs w:val="24"/>
                <w:highlight w:val="none"/>
                <w:lang w:val="es-PE"/>
              </w:rPr>
              <w:t>X</w:t>
            </w:r>
            <w:bookmarkEnd w:id="1748"/>
          </w:p>
        </w:tc>
      </w:tr>
      <w:tr>
        <w:tblPrEx>
          <w:tblW w:w="5000" w:type="pct"/>
          <w:tblCellMar>
            <w:left w:w="70" w:type="dxa"/>
            <w:right w:w="70" w:type="dxa"/>
          </w:tblCellMar>
        </w:tblPrEx>
        <w:trPr>
          <w:trHeight w:val="450"/>
        </w:trPr>
        <w:tc>
          <w:tcPr>
            <w:tcW w:w="41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49" w:name="_DV_C1531"/>
            <w:r>
              <w:rPr>
                <w:rStyle w:val="DeltaViewInsertion"/>
                <w:rFonts w:ascii="Calibri" w:hAnsi="Calibri" w:cs="Calibri"/>
                <w:b w:val="0"/>
                <w:i w:val="0"/>
                <w:strike w:val="0"/>
                <w:kern w:val="0"/>
                <w:sz w:val="16"/>
                <w:szCs w:val="24"/>
                <w:highlight w:val="none"/>
                <w:lang w:val="es-PE"/>
              </w:rPr>
              <w:t>92</w:t>
            </w:r>
            <w:bookmarkEnd w:id="1749"/>
          </w:p>
        </w:tc>
        <w:tc>
          <w:tcPr>
            <w:tcW w:w="600" w:type="dxa"/>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50" w:name="_DV_C1532"/>
            <w:r>
              <w:rPr>
                <w:rStyle w:val="DeltaViewDeletion"/>
                <w:rFonts w:ascii="Calibri" w:hAnsi="Calibri" w:cs="Calibri"/>
                <w:b w:val="0"/>
                <w:i w:val="0"/>
                <w:kern w:val="0"/>
                <w:sz w:val="16"/>
                <w:szCs w:val="24"/>
                <w:highlight w:val="none"/>
                <w:u w:val="none"/>
                <w:lang w:val="es-PE"/>
              </w:rPr>
              <w:t>93</w:t>
            </w:r>
            <w:bookmarkEnd w:id="1750"/>
          </w:p>
        </w:tc>
        <w:tc>
          <w:tcPr>
            <w:tcW w:w="1546" w:type="dxa"/>
            <w:gridSpan w:val="5"/>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IP DE REGISTRO DE INFORMACION</w:t>
            </w:r>
          </w:p>
        </w:tc>
        <w:tc>
          <w:tcPr>
            <w:tcW w:w="418"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51" w:name="_DV_C1533"/>
            <w:r>
              <w:rPr>
                <w:rStyle w:val="DeltaViewInsertion"/>
                <w:rFonts w:ascii="Calibri" w:hAnsi="Calibri" w:cs="Calibri"/>
                <w:b w:val="0"/>
                <w:i w:val="0"/>
                <w:strike w:val="0"/>
                <w:kern w:val="0"/>
                <w:sz w:val="16"/>
                <w:szCs w:val="24"/>
                <w:highlight w:val="none"/>
                <w:lang w:val="es-PE"/>
              </w:rPr>
              <w:t>X</w:t>
            </w:r>
            <w:bookmarkEnd w:id="1751"/>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52" w:name="_DV_C1534"/>
            <w:r>
              <w:rPr>
                <w:rStyle w:val="DeltaViewInsertion"/>
                <w:rFonts w:ascii="Calibri" w:hAnsi="Calibri" w:cs="Calibri"/>
                <w:b w:val="0"/>
                <w:i w:val="0"/>
                <w:strike w:val="0"/>
                <w:kern w:val="0"/>
                <w:sz w:val="16"/>
                <w:szCs w:val="24"/>
                <w:highlight w:val="none"/>
                <w:lang w:val="es-PE"/>
              </w:rPr>
              <w:t>X</w:t>
            </w:r>
            <w:bookmarkEnd w:id="1752"/>
          </w:p>
        </w:tc>
        <w:tc>
          <w:tcPr>
            <w:tcW w:w="853"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53" w:name="_DV_C1535"/>
            <w:r>
              <w:rPr>
                <w:rStyle w:val="DeltaViewInsertion"/>
                <w:rFonts w:ascii="Calibri" w:hAnsi="Calibri" w:cs="Calibri"/>
                <w:b w:val="0"/>
                <w:i w:val="0"/>
                <w:strike w:val="0"/>
                <w:kern w:val="0"/>
                <w:sz w:val="16"/>
                <w:szCs w:val="24"/>
                <w:highlight w:val="none"/>
                <w:lang w:val="es-PE"/>
              </w:rPr>
              <w:t>X</w:t>
            </w:r>
            <w:bookmarkEnd w:id="1753"/>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54" w:name="_DV_C1536"/>
            <w:r>
              <w:rPr>
                <w:rStyle w:val="DeltaViewInsertion"/>
                <w:rFonts w:ascii="Calibri" w:hAnsi="Calibri" w:cs="Calibri"/>
                <w:b w:val="0"/>
                <w:i w:val="0"/>
                <w:strike w:val="0"/>
                <w:kern w:val="0"/>
                <w:sz w:val="16"/>
                <w:szCs w:val="24"/>
                <w:highlight w:val="none"/>
                <w:lang w:val="es-PE"/>
              </w:rPr>
              <w:t>X</w:t>
            </w:r>
            <w:bookmarkEnd w:id="1754"/>
          </w:p>
        </w:tc>
        <w:tc>
          <w:tcPr>
            <w:tcW w:w="849" w:type="dxa"/>
            <w:gridSpan w:val="7"/>
            <w:tcBorders>
              <w:top w:val="nil"/>
              <w:left w:val="nil"/>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55" w:name="_DV_C1537"/>
            <w:r>
              <w:rPr>
                <w:rStyle w:val="DeltaViewInsertion"/>
                <w:rFonts w:ascii="Calibri" w:hAnsi="Calibri" w:cs="Calibri"/>
                <w:b w:val="0"/>
                <w:i w:val="0"/>
                <w:strike w:val="0"/>
                <w:kern w:val="0"/>
                <w:sz w:val="16"/>
                <w:szCs w:val="24"/>
                <w:highlight w:val="none"/>
                <w:lang w:val="es-PE"/>
              </w:rPr>
              <w:t>X</w:t>
            </w:r>
            <w:bookmarkEnd w:id="1755"/>
          </w:p>
        </w:tc>
      </w:tr>
      <w:tr>
        <w:tblPrEx>
          <w:tblW w:w="5000" w:type="pct"/>
          <w:tblCellMar>
            <w:left w:w="70" w:type="dxa"/>
            <w:right w:w="70" w:type="dxa"/>
          </w:tblCellMar>
        </w:tblPrEx>
        <w:trPr>
          <w:trHeight w:val="465"/>
        </w:trPr>
        <w:tc>
          <w:tcPr>
            <w:tcW w:w="418" w:type="dxa"/>
            <w:gridSpan w:val="2"/>
            <w:tcBorders>
              <w:top w:val="nil"/>
              <w:left w:val="single" w:sz="8" w:space="0" w:color="000000"/>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56" w:name="_DV_C1538"/>
            <w:r>
              <w:rPr>
                <w:rStyle w:val="DeltaViewInsertion"/>
                <w:rFonts w:ascii="Calibri" w:hAnsi="Calibri" w:cs="Calibri"/>
                <w:b w:val="0"/>
                <w:i w:val="0"/>
                <w:strike w:val="0"/>
                <w:kern w:val="0"/>
                <w:sz w:val="16"/>
                <w:szCs w:val="24"/>
                <w:highlight w:val="none"/>
                <w:lang w:val="es-PE"/>
              </w:rPr>
              <w:t>93</w:t>
            </w:r>
            <w:bookmarkEnd w:id="1756"/>
          </w:p>
        </w:tc>
        <w:tc>
          <w:tcPr>
            <w:tcW w:w="600" w:type="dxa"/>
            <w:tcBorders>
              <w:top w:val="nil"/>
              <w:left w:val="single" w:sz="8" w:space="0" w:color="000000"/>
              <w:bottom w:val="single" w:sz="8"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57" w:name="_DV_C1539"/>
            <w:r>
              <w:rPr>
                <w:rStyle w:val="DeltaViewDeletion"/>
                <w:rFonts w:ascii="Calibri" w:hAnsi="Calibri" w:cs="Calibri"/>
                <w:b w:val="0"/>
                <w:i w:val="0"/>
                <w:kern w:val="0"/>
                <w:sz w:val="16"/>
                <w:szCs w:val="24"/>
                <w:highlight w:val="none"/>
                <w:u w:val="none"/>
                <w:lang w:val="es-PE"/>
              </w:rPr>
              <w:t>94</w:t>
            </w:r>
            <w:bookmarkEnd w:id="1757"/>
          </w:p>
        </w:tc>
        <w:tc>
          <w:tcPr>
            <w:tcW w:w="1546" w:type="dxa"/>
            <w:gridSpan w:val="5"/>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MAC DE REGISTRO DE INFORMACION</w:t>
            </w:r>
          </w:p>
        </w:tc>
        <w:tc>
          <w:tcPr>
            <w:tcW w:w="418" w:type="dxa"/>
            <w:gridSpan w:val="3"/>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18" w:type="dxa"/>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08" w:type="dxa"/>
            <w:gridSpan w:val="4"/>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853" w:type="dxa"/>
            <w:gridSpan w:val="3"/>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58" w:name="_DV_C1540"/>
            <w:r>
              <w:rPr>
                <w:rStyle w:val="DeltaViewInsertion"/>
                <w:rFonts w:ascii="Calibri" w:hAnsi="Calibri" w:cs="Calibri"/>
                <w:b w:val="0"/>
                <w:i w:val="0"/>
                <w:strike w:val="0"/>
                <w:kern w:val="0"/>
                <w:sz w:val="16"/>
                <w:szCs w:val="24"/>
                <w:highlight w:val="none"/>
                <w:lang w:val="es-PE"/>
              </w:rPr>
              <w:t>X</w:t>
            </w:r>
            <w:bookmarkEnd w:id="1758"/>
          </w:p>
        </w:tc>
        <w:tc>
          <w:tcPr>
            <w:tcW w:w="853" w:type="dxa"/>
            <w:gridSpan w:val="6"/>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5"/>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3" w:type="dxa"/>
            <w:gridSpan w:val="6"/>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59" w:name="_DV_C1541"/>
            <w:r>
              <w:rPr>
                <w:rStyle w:val="DeltaViewInsertion"/>
                <w:rFonts w:ascii="Calibri" w:hAnsi="Calibri" w:cs="Calibri"/>
                <w:b w:val="0"/>
                <w:i w:val="0"/>
                <w:strike w:val="0"/>
                <w:kern w:val="0"/>
                <w:sz w:val="16"/>
                <w:szCs w:val="24"/>
                <w:highlight w:val="none"/>
                <w:lang w:val="es-PE"/>
              </w:rPr>
              <w:t>X</w:t>
            </w:r>
            <w:bookmarkEnd w:id="1759"/>
          </w:p>
        </w:tc>
        <w:tc>
          <w:tcPr>
            <w:tcW w:w="853" w:type="dxa"/>
            <w:gridSpan w:val="6"/>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60" w:name="_DV_C1542"/>
            <w:r>
              <w:rPr>
                <w:rStyle w:val="DeltaViewInsertion"/>
                <w:rFonts w:ascii="Calibri" w:hAnsi="Calibri" w:cs="Calibri"/>
                <w:b w:val="0"/>
                <w:i w:val="0"/>
                <w:strike w:val="0"/>
                <w:kern w:val="0"/>
                <w:sz w:val="16"/>
                <w:szCs w:val="24"/>
                <w:highlight w:val="none"/>
                <w:lang w:val="es-PE"/>
              </w:rPr>
              <w:t>X</w:t>
            </w:r>
            <w:bookmarkEnd w:id="1760"/>
          </w:p>
        </w:tc>
        <w:tc>
          <w:tcPr>
            <w:tcW w:w="854" w:type="dxa"/>
            <w:gridSpan w:val="6"/>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854" w:type="dxa"/>
            <w:gridSpan w:val="6"/>
            <w:tcBorders>
              <w:top w:val="nil"/>
              <w:left w:val="nil"/>
              <w:bottom w:val="single" w:sz="8"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61" w:name="_DV_C1543"/>
            <w:r>
              <w:rPr>
                <w:rStyle w:val="DeltaViewInsertion"/>
                <w:rFonts w:ascii="Calibri" w:hAnsi="Calibri" w:cs="Calibri"/>
                <w:b w:val="0"/>
                <w:i w:val="0"/>
                <w:strike w:val="0"/>
                <w:kern w:val="0"/>
                <w:sz w:val="16"/>
                <w:szCs w:val="24"/>
                <w:highlight w:val="none"/>
                <w:lang w:val="es-PE"/>
              </w:rPr>
              <w:t>X</w:t>
            </w:r>
            <w:bookmarkEnd w:id="1761"/>
          </w:p>
        </w:tc>
        <w:tc>
          <w:tcPr>
            <w:tcW w:w="849" w:type="dxa"/>
            <w:gridSpan w:val="7"/>
            <w:tcBorders>
              <w:top w:val="nil"/>
              <w:left w:val="nil"/>
              <w:bottom w:val="single" w:sz="8"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62" w:name="_DV_C1544"/>
            <w:r>
              <w:rPr>
                <w:rStyle w:val="DeltaViewInsertion"/>
                <w:rFonts w:ascii="Calibri" w:hAnsi="Calibri" w:cs="Calibri"/>
                <w:b w:val="0"/>
                <w:i w:val="0"/>
                <w:strike w:val="0"/>
                <w:kern w:val="0"/>
                <w:sz w:val="16"/>
                <w:szCs w:val="24"/>
                <w:highlight w:val="none"/>
                <w:lang w:val="es-PE"/>
              </w:rPr>
              <w:t>X</w:t>
            </w:r>
            <w:bookmarkEnd w:id="1762"/>
          </w:p>
        </w:tc>
      </w:tr>
    </w:tbl>
    <w:p>
      <w:pPr>
        <w:pStyle w:val="Heading3"/>
        <w:numPr>
          <w:ilvl w:val="0"/>
          <w:numId w:val="0"/>
        </w:numPr>
        <w:tabs>
          <w:tab w:val="clear" w:pos="720"/>
        </w:tabs>
        <w:ind w:left="720" w:hanging="720"/>
        <w:rPr>
          <w:b w:val="0"/>
          <w:i w:val="0"/>
          <w:strike w:val="0"/>
          <w:color w:val="auto"/>
          <w:kern w:val="0"/>
          <w:sz w:val="20"/>
          <w:szCs w:val="24"/>
          <w:highlight w:val="none"/>
          <w:u w:val="none"/>
        </w:rPr>
      </w:pPr>
    </w:p>
    <w:p>
      <w:pPr>
        <w:pStyle w:val="Heading3"/>
        <w:numPr>
          <w:ilvl w:val="0"/>
          <w:numId w:val="0"/>
        </w:numPr>
        <w:tabs>
          <w:tab w:val="clear" w:pos="720"/>
        </w:tabs>
        <w:ind w:left="1080" w:firstLine="0"/>
        <w:rPr>
          <w:b w:val="0"/>
          <w:i w:val="0"/>
          <w:strike w:val="0"/>
          <w:color w:val="auto"/>
          <w:kern w:val="0"/>
          <w:sz w:val="20"/>
          <w:szCs w:val="24"/>
          <w:highlight w:val="none"/>
          <w:u w:val="none"/>
        </w:rPr>
      </w:pPr>
    </w:p>
    <w:p>
      <w:pPr>
        <w:pStyle w:val="Heading3"/>
        <w:numPr>
          <w:numId w:val="59"/>
        </w:numPr>
        <w:tabs>
          <w:tab w:val="num" w:pos="0"/>
          <w:tab w:val="clear" w:pos="720"/>
        </w:tabs>
        <w:ind w:left="1080"/>
        <w:rPr>
          <w:b w:val="0"/>
          <w:i w:val="0"/>
          <w:strike w:val="0"/>
          <w:color w:val="auto"/>
          <w:kern w:val="0"/>
          <w:sz w:val="20"/>
          <w:szCs w:val="24"/>
          <w:highlight w:val="none"/>
          <w:u w:val="none"/>
        </w:rPr>
      </w:pPr>
      <w:bookmarkStart w:id="1763" w:name="_Toc536438858"/>
      <w:bookmarkStart w:id="1764" w:name="_Toc15659623"/>
      <w:r>
        <w:rPr>
          <w:b w:val="0"/>
          <w:i w:val="0"/>
          <w:strike w:val="0"/>
          <w:color w:val="auto"/>
          <w:kern w:val="0"/>
          <w:sz w:val="20"/>
          <w:szCs w:val="24"/>
          <w:highlight w:val="none"/>
          <w:u w:val="none"/>
        </w:rPr>
        <w:t>Anexo 09.3: Generación de las operaciones en ROP para Guías de Remisión  Físicas</w:t>
      </w:r>
      <w:bookmarkEnd w:id="1763"/>
      <w:r>
        <w:rPr>
          <w:b w:val="0"/>
          <w:i w:val="0"/>
          <w:strike w:val="0"/>
          <w:color w:val="auto"/>
          <w:kern w:val="0"/>
          <w:sz w:val="20"/>
          <w:szCs w:val="24"/>
          <w:highlight w:val="none"/>
          <w:u w:val="none"/>
        </w:rPr>
        <w:t xml:space="preserve"> </w:t>
      </w:r>
      <w:bookmarkStart w:id="1765" w:name="_DV_C1545"/>
      <w:r>
        <w:rPr>
          <w:rStyle w:val="DeltaViewInsertion"/>
          <w:b w:val="0"/>
          <w:i w:val="0"/>
          <w:strike w:val="0"/>
          <w:kern w:val="0"/>
          <w:sz w:val="20"/>
          <w:szCs w:val="24"/>
          <w:highlight w:val="none"/>
        </w:rPr>
        <w:t xml:space="preserve"> o GRE-BF Remitente motivo “Otros”</w:t>
      </w:r>
      <w:bookmarkEnd w:id="1765"/>
      <w:bookmarkEnd w:id="1764"/>
    </w:p>
    <w:p>
      <w:pPr>
        <w:numPr>
          <w:numId w:val="0"/>
        </w:numPr>
        <w:ind w:left="0" w:firstLine="0"/>
        <w:jc w:val="left"/>
        <w:rPr>
          <w:b w:val="0"/>
          <w:i w:val="0"/>
          <w:strike w:val="0"/>
          <w:color w:val="auto"/>
          <w:kern w:val="0"/>
          <w:sz w:val="20"/>
          <w:szCs w:val="24"/>
          <w:highlight w:val="none"/>
          <w:u w:val="none"/>
          <w:lang w:val="es-PE"/>
        </w:rPr>
      </w:pPr>
    </w:p>
    <w:tbl>
      <w:tblPr>
        <w:tblW w:w="5000" w:type="pct"/>
        <w:tblCellMar>
          <w:left w:w="70" w:type="dxa"/>
          <w:right w:w="70" w:type="dxa"/>
        </w:tblCellMar>
      </w:tblPr>
      <w:tblGrid>
        <w:gridCol w:w="263"/>
        <w:gridCol w:w="17"/>
        <w:gridCol w:w="1184"/>
        <w:gridCol w:w="93"/>
        <w:gridCol w:w="434"/>
        <w:gridCol w:w="127"/>
        <w:gridCol w:w="136"/>
        <w:gridCol w:w="144"/>
        <w:gridCol w:w="118"/>
        <w:gridCol w:w="161"/>
        <w:gridCol w:w="101"/>
        <w:gridCol w:w="178"/>
        <w:gridCol w:w="84"/>
        <w:gridCol w:w="195"/>
        <w:gridCol w:w="67"/>
        <w:gridCol w:w="212"/>
        <w:gridCol w:w="972"/>
        <w:gridCol w:w="217"/>
        <w:gridCol w:w="70"/>
        <w:gridCol w:w="3"/>
        <w:gridCol w:w="236"/>
        <w:gridCol w:w="251"/>
        <w:gridCol w:w="11"/>
        <w:gridCol w:w="59"/>
        <w:gridCol w:w="3"/>
        <w:gridCol w:w="202"/>
        <w:gridCol w:w="4"/>
        <w:gridCol w:w="70"/>
        <w:gridCol w:w="3"/>
        <w:gridCol w:w="185"/>
        <w:gridCol w:w="92"/>
        <w:gridCol w:w="1"/>
        <w:gridCol w:w="169"/>
        <w:gridCol w:w="109"/>
        <w:gridCol w:w="153"/>
        <w:gridCol w:w="126"/>
        <w:gridCol w:w="984"/>
        <w:gridCol w:w="74"/>
        <w:gridCol w:w="131"/>
        <w:gridCol w:w="71"/>
        <w:gridCol w:w="4"/>
        <w:gridCol w:w="280"/>
        <w:gridCol w:w="40"/>
        <w:gridCol w:w="165"/>
        <w:gridCol w:w="71"/>
        <w:gridCol w:w="3"/>
        <w:gridCol w:w="23"/>
        <w:gridCol w:w="182"/>
        <w:gridCol w:w="71"/>
        <w:gridCol w:w="3"/>
        <w:gridCol w:w="6"/>
        <w:gridCol w:w="273"/>
        <w:gridCol w:w="2658"/>
        <w:gridCol w:w="279"/>
        <w:gridCol w:w="1262"/>
        <w:gridCol w:w="560"/>
        <w:gridCol w:w="279"/>
        <w:gridCol w:w="275"/>
      </w:tblGrid>
      <w:tr>
        <w:tblPrEx>
          <w:tblW w:w="5000" w:type="pct"/>
          <w:tblCellMar>
            <w:left w:w="70" w:type="dxa"/>
            <w:right w:w="70" w:type="dxa"/>
          </w:tblCellMar>
        </w:tblPrEx>
        <w:trPr>
          <w:trHeight w:val="300"/>
          <w:tblHeader/>
        </w:trPr>
        <w:tc>
          <w:tcPr>
            <w:tcW w:w="448" w:type="dxa"/>
            <w:gridSpan w:val="2"/>
            <w:vMerge w:val="restart"/>
            <w:tcBorders>
              <w:top w:val="single" w:sz="8" w:space="0" w:color="000000"/>
              <w:left w:val="single" w:sz="8" w:space="0" w:color="000000"/>
              <w:bottom w:val="single" w:sz="8" w:space="0" w:color="000000"/>
              <w:right w:val="single" w:sz="4"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SEC</w:t>
            </w:r>
          </w:p>
        </w:tc>
        <w:tc>
          <w:tcPr>
            <w:tcW w:w="2046" w:type="dxa"/>
            <w:gridSpan w:val="2"/>
            <w:vMerge w:val="restart"/>
            <w:tcBorders>
              <w:top w:val="single" w:sz="8" w:space="0" w:color="000000"/>
              <w:left w:val="single" w:sz="4" w:space="0" w:color="000000"/>
              <w:bottom w:val="single" w:sz="8" w:space="0" w:color="000000"/>
              <w:right w:val="single" w:sz="4"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CAMPO</w:t>
            </w:r>
          </w:p>
        </w:tc>
        <w:tc>
          <w:tcPr>
            <w:tcW w:w="898" w:type="dxa"/>
            <w:gridSpan w:val="2"/>
            <w:vMerge w:val="restart"/>
            <w:tcBorders>
              <w:top w:val="single" w:sz="8" w:space="0" w:color="000000"/>
              <w:left w:val="single" w:sz="4" w:space="0" w:color="000000"/>
              <w:bottom w:val="single" w:sz="8" w:space="0" w:color="000000"/>
              <w:right w:val="nil"/>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INGRESO (Automático/Manual)</w:t>
            </w:r>
          </w:p>
        </w:tc>
        <w:tc>
          <w:tcPr>
            <w:tcW w:w="448" w:type="dxa"/>
            <w:gridSpan w:val="2"/>
            <w:vMerge w:val="restart"/>
            <w:tcBorders>
              <w:top w:val="single" w:sz="8" w:space="0" w:color="000000"/>
              <w:left w:val="single" w:sz="8" w:space="0" w:color="000000"/>
              <w:bottom w:val="single" w:sz="8" w:space="0" w:color="000000"/>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REMITENTE</w:t>
            </w:r>
          </w:p>
        </w:tc>
        <w:tc>
          <w:tcPr>
            <w:tcW w:w="447" w:type="dxa"/>
            <w:gridSpan w:val="2"/>
            <w:vMerge w:val="restart"/>
            <w:tcBorders>
              <w:top w:val="single" w:sz="8" w:space="0" w:color="000000"/>
              <w:left w:val="single" w:sz="4" w:space="0" w:color="000000"/>
              <w:bottom w:val="single" w:sz="8" w:space="0" w:color="000000"/>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DESTINATARIO</w:t>
            </w:r>
          </w:p>
        </w:tc>
        <w:tc>
          <w:tcPr>
            <w:tcW w:w="447" w:type="dxa"/>
            <w:gridSpan w:val="2"/>
            <w:vMerge w:val="restart"/>
            <w:tcBorders>
              <w:top w:val="single" w:sz="8" w:space="0" w:color="000000"/>
              <w:left w:val="single" w:sz="4" w:space="0" w:color="000000"/>
              <w:bottom w:val="single" w:sz="8" w:space="0" w:color="000000"/>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TRANSPORTISTA</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258" w:type="dxa"/>
            <w:gridSpan w:val="17"/>
            <w:vMerge w:val="restart"/>
            <w:tcBorders>
              <w:top w:val="single" w:sz="8" w:space="0" w:color="000000"/>
              <w:left w:val="single" w:sz="8" w:space="0" w:color="000000"/>
              <w:bottom w:val="single" w:sz="8" w:space="0" w:color="000000"/>
              <w:right w:val="single" w:sz="8" w:space="0" w:color="000000"/>
            </w:tcBorders>
            <w:shd w:val="clear" w:color="000000" w:fill="CCCCFF"/>
            <w:vAlign w:val="bottom"/>
          </w:tcPr>
          <w:p>
            <w:pPr>
              <w:numPr>
                <w:numId w:val="0"/>
              </w:numPr>
              <w:ind w:left="0" w:firstLine="0"/>
              <w:jc w:val="center"/>
              <w:rPr>
                <w:rFonts w:ascii="Calibri" w:hAnsi="Calibri" w:cs="Calibri"/>
                <w:b/>
                <w:i w:val="0"/>
                <w:strike w:val="0"/>
                <w:color w:val="000000"/>
                <w:kern w:val="0"/>
                <w:sz w:val="16"/>
                <w:szCs w:val="24"/>
                <w:highlight w:val="none"/>
                <w:u w:val="none"/>
                <w:lang w:val="es-PE"/>
              </w:rPr>
            </w:pPr>
            <w:bookmarkStart w:id="1766" w:name="_DV_C1546"/>
            <w:r>
              <w:rPr>
                <w:rStyle w:val="DeltaViewInsertion"/>
                <w:rFonts w:ascii="Calibri" w:hAnsi="Calibri" w:cs="Calibri"/>
                <w:b/>
                <w:i w:val="0"/>
                <w:strike w:val="0"/>
                <w:kern w:val="0"/>
                <w:sz w:val="16"/>
                <w:szCs w:val="24"/>
                <w:highlight w:val="none"/>
                <w:lang w:val="es-PE"/>
              </w:rPr>
              <w:t>Cuando solicite datos nuevos datos del conductor</w:t>
            </w:r>
            <w:bookmarkEnd w:id="1766"/>
          </w:p>
        </w:tc>
        <w:tc>
          <w:tcPr>
            <w:tcW w:w="447" w:type="dxa"/>
            <w:gridSpan w:val="3"/>
            <w:tcBorders>
              <w:top w:val="single" w:sz="8" w:space="0" w:color="000000"/>
              <w:left w:val="single" w:sz="8" w:space="0" w:color="000000"/>
              <w:bottom w:val="single" w:sz="8" w:space="0" w:color="000000"/>
              <w:right w:val="single" w:sz="4" w:space="0" w:color="000000"/>
            </w:tcBorders>
            <w:shd w:val="clear" w:color="000000" w:fill="FFCCCC"/>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bookmarkStart w:id="1767" w:name="_DV_C1547"/>
            <w:r>
              <w:rPr>
                <w:rStyle w:val="DeltaViewDeletion"/>
                <w:rFonts w:ascii="Calibri" w:hAnsi="Calibri" w:cs="Calibri"/>
                <w:b/>
                <w:i w:val="0"/>
                <w:kern w:val="0"/>
                <w:sz w:val="16"/>
                <w:szCs w:val="24"/>
                <w:highlight w:val="none"/>
                <w:u w:val="none"/>
                <w:lang w:val="es-PE"/>
              </w:rPr>
              <w:t>SEC</w:t>
            </w:r>
            <w:bookmarkEnd w:id="1767"/>
          </w:p>
        </w:tc>
        <w:tc>
          <w:tcPr>
            <w:tcW w:w="2021" w:type="dxa"/>
            <w:gridSpan w:val="3"/>
            <w:vMerge w:val="restart"/>
            <w:tcBorders>
              <w:top w:val="single" w:sz="8" w:space="0" w:color="000000"/>
              <w:left w:val="single" w:sz="4" w:space="0" w:color="000000"/>
              <w:bottom w:val="single" w:sz="8" w:space="0" w:color="000000"/>
              <w:right w:val="single" w:sz="4" w:space="0" w:color="000000"/>
            </w:tcBorders>
            <w:shd w:val="clear" w:color="000000" w:fill="FFCCCC"/>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bookmarkStart w:id="1768" w:name="_DV_C1548"/>
            <w:r>
              <w:rPr>
                <w:rStyle w:val="DeltaViewDeletion"/>
                <w:rFonts w:ascii="Calibri" w:hAnsi="Calibri" w:cs="Calibri"/>
                <w:b/>
                <w:i w:val="0"/>
                <w:kern w:val="0"/>
                <w:sz w:val="16"/>
                <w:szCs w:val="24"/>
                <w:highlight w:val="none"/>
                <w:u w:val="none"/>
                <w:lang w:val="es-PE"/>
              </w:rPr>
              <w:t>CAMPO</w:t>
            </w:r>
            <w:bookmarkEnd w:id="1768"/>
          </w:p>
        </w:tc>
        <w:tc>
          <w:tcPr>
            <w:tcW w:w="897" w:type="dxa"/>
            <w:gridSpan w:val="5"/>
            <w:tcBorders>
              <w:top w:val="single" w:sz="8" w:space="0" w:color="000000"/>
              <w:left w:val="single" w:sz="4" w:space="0" w:color="000000"/>
              <w:bottom w:val="single" w:sz="8" w:space="0" w:color="000000"/>
              <w:right w:val="nil"/>
            </w:tcBorders>
            <w:shd w:val="clear" w:color="000000" w:fill="FFCC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69" w:name="_DV_C1549"/>
            <w:r>
              <w:rPr>
                <w:rStyle w:val="DeltaViewDeletion"/>
                <w:rFonts w:ascii="Calibri" w:hAnsi="Calibri" w:cs="Calibri"/>
                <w:b w:val="0"/>
                <w:i w:val="0"/>
                <w:kern w:val="0"/>
                <w:sz w:val="16"/>
                <w:szCs w:val="24"/>
                <w:highlight w:val="none"/>
                <w:u w:val="none"/>
                <w:lang w:val="es-PE"/>
              </w:rPr>
              <w:t>TIPO DE INGRESO (Automático/Manual)</w:t>
            </w:r>
            <w:bookmarkEnd w:id="1769"/>
          </w:p>
        </w:tc>
        <w:tc>
          <w:tcPr>
            <w:tcW w:w="447" w:type="dxa"/>
            <w:gridSpan w:val="4"/>
            <w:tcBorders>
              <w:top w:val="single" w:sz="8" w:space="0" w:color="000000"/>
              <w:left w:val="single" w:sz="8" w:space="0" w:color="000000"/>
              <w:bottom w:val="single" w:sz="8" w:space="0" w:color="000000"/>
              <w:right w:val="single" w:sz="8" w:space="0" w:color="000000"/>
            </w:tcBorders>
            <w:shd w:val="clear" w:color="000000" w:fill="FFCC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70" w:name="_DV_C1550"/>
            <w:r>
              <w:rPr>
                <w:rStyle w:val="DeltaViewDeletion"/>
                <w:rFonts w:ascii="Calibri" w:hAnsi="Calibri" w:cs="Calibri"/>
                <w:b w:val="0"/>
                <w:i w:val="0"/>
                <w:kern w:val="0"/>
                <w:sz w:val="16"/>
                <w:szCs w:val="24"/>
                <w:highlight w:val="none"/>
                <w:u w:val="none"/>
                <w:lang w:val="es-PE"/>
              </w:rPr>
              <w:t>REMITENTE</w:t>
            </w:r>
            <w:bookmarkEnd w:id="1770"/>
          </w:p>
        </w:tc>
        <w:tc>
          <w:tcPr>
            <w:tcW w:w="447" w:type="dxa"/>
            <w:gridSpan w:val="4"/>
            <w:tcBorders>
              <w:top w:val="single" w:sz="8" w:space="0" w:color="000000"/>
              <w:left w:val="single" w:sz="4" w:space="0" w:color="000000"/>
              <w:bottom w:val="single" w:sz="8" w:space="0" w:color="000000"/>
              <w:right w:val="single" w:sz="8" w:space="0" w:color="000000"/>
            </w:tcBorders>
            <w:shd w:val="clear" w:color="000000" w:fill="FFCC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71" w:name="_DV_C1551"/>
            <w:r>
              <w:rPr>
                <w:rStyle w:val="DeltaViewDeletion"/>
                <w:rFonts w:ascii="Calibri" w:hAnsi="Calibri" w:cs="Calibri"/>
                <w:b w:val="0"/>
                <w:i w:val="0"/>
                <w:kern w:val="0"/>
                <w:sz w:val="16"/>
                <w:szCs w:val="24"/>
                <w:highlight w:val="none"/>
                <w:u w:val="none"/>
                <w:lang w:val="es-PE"/>
              </w:rPr>
              <w:t>TRANSPORTISTA</w:t>
            </w:r>
            <w:bookmarkEnd w:id="1771"/>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258" w:type="dxa"/>
            <w:tcBorders>
              <w:top w:val="single" w:sz="8" w:space="0" w:color="000000"/>
              <w:left w:val="single" w:sz="8" w:space="0" w:color="000000"/>
              <w:bottom w:val="single" w:sz="8" w:space="0" w:color="000000"/>
              <w:right w:val="single" w:sz="8" w:space="0" w:color="000000"/>
            </w:tcBorders>
            <w:shd w:val="clear" w:color="000000" w:fill="CCCCFF"/>
            <w:vAlign w:val="bottom"/>
          </w:tcPr>
          <w:p>
            <w:pPr>
              <w:numPr>
                <w:numId w:val="0"/>
              </w:numPr>
              <w:ind w:left="0" w:firstLine="0"/>
              <w:jc w:val="center"/>
              <w:rPr>
                <w:rFonts w:ascii="Calibri" w:hAnsi="Calibri" w:cs="Calibri"/>
                <w:b/>
                <w:i w:val="0"/>
                <w:strike w:val="0"/>
                <w:color w:val="000000"/>
                <w:kern w:val="0"/>
                <w:sz w:val="16"/>
                <w:szCs w:val="24"/>
                <w:highlight w:val="none"/>
                <w:u w:val="none"/>
                <w:lang w:val="es-PE"/>
              </w:rPr>
            </w:pPr>
            <w:bookmarkStart w:id="1772" w:name="_DV_C1552"/>
            <w:r>
              <w:rPr>
                <w:rStyle w:val="DeltaViewInsertion"/>
                <w:rFonts w:ascii="Calibri" w:hAnsi="Calibri" w:cs="Calibri"/>
                <w:b/>
                <w:i w:val="0"/>
                <w:strike w:val="0"/>
                <w:kern w:val="0"/>
                <w:sz w:val="16"/>
                <w:szCs w:val="24"/>
                <w:highlight w:val="none"/>
                <w:lang w:val="es-PE"/>
              </w:rPr>
              <w:t>Cuando solicite datos nuevos datos del vehiculo</w:t>
            </w:r>
            <w:bookmarkEnd w:id="1772"/>
          </w:p>
        </w:tc>
        <w:tc>
          <w:tcPr>
            <w:tcW w:w="447" w:type="dxa"/>
            <w:tcBorders>
              <w:top w:val="single" w:sz="8" w:space="0" w:color="000000"/>
              <w:left w:val="single" w:sz="8" w:space="0" w:color="000000"/>
              <w:bottom w:val="single" w:sz="8" w:space="0" w:color="000000"/>
              <w:right w:val="single" w:sz="4" w:space="0" w:color="000000"/>
            </w:tcBorders>
            <w:shd w:val="clear" w:color="000000" w:fill="FFCCCC"/>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bookmarkStart w:id="1773" w:name="_DV_C1553"/>
            <w:r>
              <w:rPr>
                <w:rStyle w:val="DeltaViewDeletion"/>
                <w:rFonts w:ascii="Calibri" w:hAnsi="Calibri" w:cs="Calibri"/>
                <w:b/>
                <w:i w:val="0"/>
                <w:kern w:val="0"/>
                <w:sz w:val="16"/>
                <w:szCs w:val="24"/>
                <w:highlight w:val="none"/>
                <w:u w:val="none"/>
                <w:lang w:val="es-PE"/>
              </w:rPr>
              <w:t>SEC</w:t>
            </w:r>
            <w:bookmarkEnd w:id="1773"/>
          </w:p>
        </w:tc>
        <w:tc>
          <w:tcPr>
            <w:tcW w:w="2021" w:type="dxa"/>
            <w:tcBorders>
              <w:top w:val="single" w:sz="8" w:space="0" w:color="000000"/>
              <w:left w:val="single" w:sz="4" w:space="0" w:color="000000"/>
              <w:bottom w:val="single" w:sz="8" w:space="0" w:color="000000"/>
              <w:right w:val="single" w:sz="4" w:space="0" w:color="000000"/>
            </w:tcBorders>
            <w:shd w:val="clear" w:color="000000" w:fill="FFCCCC"/>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bookmarkStart w:id="1774" w:name="_DV_C1554"/>
            <w:r>
              <w:rPr>
                <w:rStyle w:val="DeltaViewDeletion"/>
                <w:rFonts w:ascii="Calibri" w:hAnsi="Calibri" w:cs="Calibri"/>
                <w:b/>
                <w:i w:val="0"/>
                <w:kern w:val="0"/>
                <w:sz w:val="16"/>
                <w:szCs w:val="24"/>
                <w:highlight w:val="none"/>
                <w:u w:val="none"/>
                <w:lang w:val="es-PE"/>
              </w:rPr>
              <w:t>CAMPO</w:t>
            </w:r>
            <w:bookmarkEnd w:id="1774"/>
          </w:p>
        </w:tc>
        <w:tc>
          <w:tcPr>
            <w:tcW w:w="897" w:type="dxa"/>
            <w:tcBorders>
              <w:top w:val="single" w:sz="8" w:space="0" w:color="000000"/>
              <w:left w:val="single" w:sz="4" w:space="0" w:color="000000"/>
              <w:bottom w:val="single" w:sz="8" w:space="0" w:color="000000"/>
              <w:right w:val="nil"/>
            </w:tcBorders>
            <w:shd w:val="clear" w:color="000000" w:fill="FFCC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75" w:name="_DV_C1555"/>
            <w:r>
              <w:rPr>
                <w:rStyle w:val="DeltaViewDeletion"/>
                <w:rFonts w:ascii="Calibri" w:hAnsi="Calibri" w:cs="Calibri"/>
                <w:b w:val="0"/>
                <w:i w:val="0"/>
                <w:kern w:val="0"/>
                <w:sz w:val="16"/>
                <w:szCs w:val="24"/>
                <w:highlight w:val="none"/>
                <w:u w:val="none"/>
                <w:lang w:val="es-PE"/>
              </w:rPr>
              <w:t>TIPO DE INGRESO (Automático/Manual)</w:t>
            </w:r>
            <w:bookmarkEnd w:id="1775"/>
          </w:p>
        </w:tc>
        <w:tc>
          <w:tcPr>
            <w:tcW w:w="447" w:type="dxa"/>
            <w:tcBorders>
              <w:top w:val="single" w:sz="8" w:space="0" w:color="000000"/>
              <w:left w:val="single" w:sz="8" w:space="0" w:color="000000"/>
              <w:bottom w:val="single" w:sz="8" w:space="0" w:color="000000"/>
              <w:right w:val="single" w:sz="8" w:space="0" w:color="000000"/>
            </w:tcBorders>
            <w:shd w:val="clear" w:color="000000" w:fill="FFCC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76" w:name="_DV_C1556"/>
            <w:r>
              <w:rPr>
                <w:rStyle w:val="DeltaViewDeletion"/>
                <w:rFonts w:ascii="Calibri" w:hAnsi="Calibri" w:cs="Calibri"/>
                <w:b w:val="0"/>
                <w:i w:val="0"/>
                <w:kern w:val="0"/>
                <w:sz w:val="16"/>
                <w:szCs w:val="24"/>
                <w:highlight w:val="none"/>
                <w:u w:val="none"/>
                <w:lang w:val="es-PE"/>
              </w:rPr>
              <w:t>REMITENTE</w:t>
            </w:r>
            <w:bookmarkEnd w:id="1776"/>
          </w:p>
        </w:tc>
        <w:tc>
          <w:tcPr>
            <w:tcW w:w="442" w:type="dxa"/>
            <w:tcBorders>
              <w:top w:val="single" w:sz="8" w:space="0" w:color="000000"/>
              <w:left w:val="single" w:sz="4" w:space="0" w:color="000000"/>
              <w:bottom w:val="single" w:sz="8" w:space="0" w:color="000000"/>
              <w:right w:val="single" w:sz="8" w:space="0" w:color="000000"/>
            </w:tcBorders>
            <w:shd w:val="clear" w:color="000000" w:fill="FFCC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77" w:name="_DV_C1557"/>
            <w:r>
              <w:rPr>
                <w:rStyle w:val="DeltaViewDeletion"/>
                <w:rFonts w:ascii="Calibri" w:hAnsi="Calibri" w:cs="Calibri"/>
                <w:b w:val="0"/>
                <w:i w:val="0"/>
                <w:kern w:val="0"/>
                <w:sz w:val="16"/>
                <w:szCs w:val="24"/>
                <w:highlight w:val="none"/>
                <w:u w:val="none"/>
                <w:lang w:val="es-PE"/>
              </w:rPr>
              <w:t>TRANSPORTISTA</w:t>
            </w:r>
            <w:bookmarkEnd w:id="1777"/>
          </w:p>
        </w:tc>
      </w:tr>
      <w:tr>
        <w:tblPrEx>
          <w:tblW w:w="5000" w:type="pct"/>
          <w:tblCellMar>
            <w:left w:w="70" w:type="dxa"/>
            <w:right w:w="70" w:type="dxa"/>
          </w:tblCellMar>
        </w:tblPrEx>
        <w:trPr>
          <w:trHeight w:val="300"/>
        </w:trPr>
        <w:tc>
          <w:tcPr>
            <w:tcW w:w="448" w:type="dxa"/>
            <w:gridSpan w:val="2"/>
            <w:vMerge/>
            <w:tcBorders>
              <w:top w:val="single" w:sz="8" w:space="0" w:color="000000"/>
              <w:left w:val="single" w:sz="8" w:space="0" w:color="000000"/>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2046" w:type="dxa"/>
            <w:gridSpan w:val="2"/>
            <w:vMerge/>
            <w:tcBorders>
              <w:top w:val="single" w:sz="8" w:space="0" w:color="000000"/>
              <w:left w:val="single" w:sz="4" w:space="0" w:color="000000"/>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98" w:type="dxa"/>
            <w:gridSpan w:val="2"/>
            <w:vMerge/>
            <w:tcBorders>
              <w:top w:val="single" w:sz="8" w:space="0" w:color="000000"/>
              <w:left w:val="single" w:sz="4" w:space="0" w:color="000000"/>
              <w:bottom w:val="single" w:sz="8"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8" w:type="dxa"/>
            <w:gridSpan w:val="2"/>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7" w:type="dxa"/>
            <w:gridSpan w:val="2"/>
            <w:vMerge/>
            <w:tcBorders>
              <w:top w:val="single" w:sz="8" w:space="0" w:color="000000"/>
              <w:left w:val="single" w:sz="4"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7" w:type="dxa"/>
            <w:gridSpan w:val="2"/>
            <w:vMerge/>
            <w:tcBorders>
              <w:top w:val="single" w:sz="8" w:space="0" w:color="000000"/>
              <w:left w:val="single" w:sz="4"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vMerge w:val="restart"/>
            <w:tcBorders>
              <w:top w:val="single" w:sz="8" w:space="0" w:color="000000"/>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1905" w:type="dxa"/>
            <w:gridSpan w:val="2"/>
            <w:vMerge w:val="restart"/>
            <w:tcBorders>
              <w:top w:val="single" w:sz="8" w:space="0" w:color="000000"/>
              <w:left w:val="single" w:sz="4"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4"/>
            <w:vMerge w:val="restart"/>
            <w:tcBorders>
              <w:top w:val="single" w:sz="8" w:space="0" w:color="000000"/>
              <w:left w:val="single" w:sz="4" w:space="0" w:color="000000"/>
              <w:bottom w:val="single" w:sz="8" w:space="0" w:color="000000"/>
              <w:right w:val="nil"/>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5"/>
            <w:vMerge w:val="restart"/>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561" w:type="dxa"/>
            <w:gridSpan w:val="4"/>
            <w:vMerge w:val="restart"/>
            <w:tcBorders>
              <w:top w:val="nil"/>
              <w:left w:val="nil"/>
              <w:bottom w:val="nil"/>
              <w:right w:val="nil"/>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vMerge w:val="restart"/>
            <w:tcBorders>
              <w:top w:val="single" w:sz="8" w:space="0" w:color="000000"/>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1905" w:type="dxa"/>
            <w:gridSpan w:val="3"/>
            <w:vMerge w:val="restart"/>
            <w:tcBorders>
              <w:top w:val="single" w:sz="8" w:space="0" w:color="000000"/>
              <w:left w:val="single" w:sz="4"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vMerge w:val="restart"/>
            <w:tcBorders>
              <w:top w:val="single" w:sz="8" w:space="0" w:color="000000"/>
              <w:left w:val="single" w:sz="4" w:space="0" w:color="000000"/>
              <w:bottom w:val="single" w:sz="8" w:space="0" w:color="000000"/>
              <w:right w:val="nil"/>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vMerge w:val="restart"/>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561" w:type="dxa"/>
            <w:gridSpan w:val="10"/>
            <w:vMerge w:val="restart"/>
            <w:tcBorders>
              <w:top w:val="nil"/>
              <w:left w:val="nil"/>
              <w:bottom w:val="nil"/>
              <w:right w:val="nil"/>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555"/>
        </w:trPr>
        <w:tc>
          <w:tcPr>
            <w:tcW w:w="448" w:type="dxa"/>
            <w:gridSpan w:val="2"/>
            <w:vMerge/>
            <w:tcBorders>
              <w:top w:val="single" w:sz="8" w:space="0" w:color="000000"/>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46" w:type="dxa"/>
            <w:gridSpan w:val="2"/>
            <w:vMerge/>
            <w:tcBorders>
              <w:top w:val="single" w:sz="8" w:space="0" w:color="000000"/>
              <w:left w:val="single" w:sz="4"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8" w:type="dxa"/>
            <w:gridSpan w:val="2"/>
            <w:vMerge/>
            <w:tcBorders>
              <w:top w:val="single" w:sz="8" w:space="0" w:color="000000"/>
              <w:left w:val="single" w:sz="4" w:space="0" w:color="000000"/>
              <w:bottom w:val="single" w:sz="8" w:space="0" w:color="000000"/>
              <w:right w:val="nil"/>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8" w:type="dxa"/>
            <w:gridSpan w:val="2"/>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vMerge/>
            <w:tcBorders>
              <w:top w:val="single" w:sz="8" w:space="0" w:color="000000"/>
              <w:left w:val="single" w:sz="4" w:space="0" w:color="000000"/>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vMerge/>
            <w:tcBorders>
              <w:top w:val="single" w:sz="8" w:space="0" w:color="000000"/>
              <w:left w:val="single" w:sz="4" w:space="0" w:color="000000"/>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vMerge/>
            <w:tcBorders>
              <w:top w:val="single" w:sz="8" w:space="0" w:color="000000"/>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1905" w:type="dxa"/>
            <w:gridSpan w:val="2"/>
            <w:vMerge/>
            <w:tcBorders>
              <w:top w:val="single" w:sz="8" w:space="0" w:color="000000"/>
              <w:left w:val="single" w:sz="4"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4"/>
            <w:vMerge/>
            <w:tcBorders>
              <w:top w:val="single" w:sz="8" w:space="0" w:color="000000"/>
              <w:left w:val="single" w:sz="4" w:space="0" w:color="000000"/>
              <w:bottom w:val="single" w:sz="8" w:space="0" w:color="000000"/>
              <w:right w:val="nil"/>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5"/>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561" w:type="dxa"/>
            <w:gridSpan w:val="4"/>
            <w:vMerge/>
            <w:tcBorders>
              <w:top w:val="nil"/>
              <w:left w:val="nil"/>
              <w:bottom w:val="nil"/>
              <w:right w:val="nil"/>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vMerge/>
            <w:tcBorders>
              <w:top w:val="single" w:sz="8" w:space="0" w:color="000000"/>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1905" w:type="dxa"/>
            <w:gridSpan w:val="3"/>
            <w:vMerge/>
            <w:tcBorders>
              <w:top w:val="single" w:sz="8" w:space="0" w:color="000000"/>
              <w:left w:val="single" w:sz="4"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vMerge/>
            <w:tcBorders>
              <w:top w:val="single" w:sz="8" w:space="0" w:color="000000"/>
              <w:left w:val="single" w:sz="4" w:space="0" w:color="000000"/>
              <w:bottom w:val="single" w:sz="8" w:space="0" w:color="000000"/>
              <w:right w:val="nil"/>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561" w:type="dxa"/>
            <w:gridSpan w:val="10"/>
            <w:vMerge/>
            <w:tcBorders>
              <w:top w:val="nil"/>
              <w:left w:val="nil"/>
              <w:bottom w:val="nil"/>
              <w:right w:val="nil"/>
            </w:tcBorders>
            <w:vAlign w:val="center"/>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675"/>
        </w:trPr>
        <w:tc>
          <w:tcPr>
            <w:tcW w:w="421" w:type="dxa"/>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w:t>
            </w:r>
          </w:p>
        </w:tc>
        <w:tc>
          <w:tcPr>
            <w:tcW w:w="1924"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TIPO OPERACIÓN ROP </w:t>
            </w:r>
          </w:p>
        </w:tc>
        <w:tc>
          <w:tcPr>
            <w:tcW w:w="844"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21"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20"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20"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20"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20" w:type="dxa"/>
            <w:gridSpan w:val="2"/>
            <w:tcBorders>
              <w:top w:val="nil"/>
              <w:left w:val="single" w:sz="8" w:space="0" w:color="000000"/>
              <w:bottom w:val="single" w:sz="8" w:space="0" w:color="000000"/>
              <w:right w:val="single" w:sz="4" w:space="0" w:color="000000"/>
            </w:tcBorders>
            <w:shd w:val="clear" w:color="000000" w:fill="FFFFCC"/>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bookmarkStart w:id="1778" w:name="_DV_C1558"/>
            <w:r>
              <w:rPr>
                <w:rStyle w:val="DeltaViewDeletion"/>
                <w:rFonts w:ascii="Calibri" w:hAnsi="Calibri" w:cs="Calibri"/>
                <w:b w:val="0"/>
                <w:i w:val="0"/>
                <w:kern w:val="0"/>
                <w:sz w:val="16"/>
                <w:szCs w:val="24"/>
                <w:highlight w:val="none"/>
                <w:u w:val="none"/>
                <w:lang w:val="es-PE"/>
              </w:rPr>
              <w:t>1</w:t>
            </w:r>
            <w:bookmarkEnd w:id="1778"/>
            <w:bookmarkStart w:id="1779" w:name="_DV_C1559"/>
            <w:r>
              <w:rPr>
                <w:rStyle w:val="DeltaViewInsertion"/>
                <w:rFonts w:ascii="Calibri" w:hAnsi="Calibri" w:cs="Calibri"/>
                <w:b/>
                <w:i w:val="0"/>
                <w:strike w:val="0"/>
                <w:kern w:val="0"/>
                <w:sz w:val="16"/>
                <w:szCs w:val="24"/>
                <w:highlight w:val="none"/>
                <w:lang w:val="es-PE"/>
              </w:rPr>
              <w:t>SEC</w:t>
            </w:r>
            <w:bookmarkEnd w:id="1779"/>
          </w:p>
        </w:tc>
        <w:tc>
          <w:tcPr>
            <w:tcW w:w="1896" w:type="dxa"/>
            <w:gridSpan w:val="2"/>
            <w:tcBorders>
              <w:top w:val="nil"/>
              <w:left w:val="single" w:sz="4" w:space="0" w:color="000000"/>
              <w:bottom w:val="single" w:sz="8" w:space="0" w:color="000000"/>
              <w:right w:val="single" w:sz="4" w:space="0" w:color="000000"/>
            </w:tcBorders>
            <w:shd w:val="clear" w:color="000000" w:fill="CCCCFF"/>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bookmarkStart w:id="1780" w:name="_DV_C1560"/>
            <w:r>
              <w:rPr>
                <w:rStyle w:val="DeltaViewInsertion"/>
                <w:rFonts w:ascii="Calibri" w:hAnsi="Calibri" w:cs="Calibri"/>
                <w:b/>
                <w:i w:val="0"/>
                <w:strike w:val="0"/>
                <w:kern w:val="0"/>
                <w:sz w:val="16"/>
                <w:szCs w:val="24"/>
                <w:highlight w:val="none"/>
                <w:lang w:val="es-PE"/>
              </w:rPr>
              <w:t>CAMPO</w:t>
            </w:r>
            <w:bookmarkEnd w:id="1780"/>
          </w:p>
        </w:tc>
        <w:tc>
          <w:tcPr>
            <w:tcW w:w="843" w:type="dxa"/>
            <w:gridSpan w:val="4"/>
            <w:tcBorders>
              <w:top w:val="nil"/>
              <w:left w:val="single" w:sz="4" w:space="0" w:color="000000"/>
              <w:bottom w:val="single" w:sz="8" w:space="0" w:color="000000"/>
              <w:right w:val="nil"/>
            </w:tcBorders>
            <w:shd w:val="clear" w:color="000000" w:fill="FFFF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TIPO </w:t>
            </w:r>
            <w:bookmarkStart w:id="1781" w:name="_DV_C1561"/>
            <w:r>
              <w:rPr>
                <w:rStyle w:val="DeltaViewDeletion"/>
                <w:rFonts w:ascii="Calibri" w:hAnsi="Calibri" w:cs="Calibri"/>
                <w:b w:val="0"/>
                <w:i w:val="0"/>
                <w:kern w:val="0"/>
                <w:sz w:val="16"/>
                <w:szCs w:val="24"/>
                <w:highlight w:val="none"/>
                <w:u w:val="none"/>
                <w:lang w:val="es-PE"/>
              </w:rPr>
              <w:t xml:space="preserve">OPERACIÓN ROP </w:t>
            </w:r>
            <w:bookmarkEnd w:id="1781"/>
            <w:bookmarkStart w:id="1782" w:name="_DV_C1562"/>
            <w:r>
              <w:rPr>
                <w:rStyle w:val="DeltaViewInsertion"/>
                <w:rFonts w:ascii="Calibri" w:hAnsi="Calibri" w:cs="Calibri"/>
                <w:b w:val="0"/>
                <w:i w:val="0"/>
                <w:strike w:val="0"/>
                <w:kern w:val="0"/>
                <w:sz w:val="16"/>
                <w:szCs w:val="24"/>
                <w:highlight w:val="none"/>
                <w:lang w:val="es-PE"/>
              </w:rPr>
              <w:t>DE INGRESO (Automático/Manual)</w:t>
            </w:r>
            <w:bookmarkEnd w:id="1782"/>
          </w:p>
        </w:tc>
        <w:tc>
          <w:tcPr>
            <w:tcW w:w="420" w:type="dxa"/>
            <w:gridSpan w:val="2"/>
            <w:tcBorders>
              <w:top w:val="nil"/>
              <w:left w:val="single" w:sz="8" w:space="0" w:color="000000"/>
              <w:bottom w:val="single" w:sz="8" w:space="0" w:color="000000"/>
              <w:right w:val="single" w:sz="8" w:space="0" w:color="000000"/>
            </w:tcBorders>
            <w:shd w:val="clear" w:color="000000" w:fill="FFFF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83" w:name="_DV_C1563"/>
            <w:r>
              <w:rPr>
                <w:rStyle w:val="DeltaViewDeletion"/>
                <w:rFonts w:ascii="Calibri" w:hAnsi="Calibri" w:cs="Calibri"/>
                <w:b w:val="0"/>
                <w:i w:val="0"/>
                <w:kern w:val="0"/>
                <w:sz w:val="16"/>
                <w:szCs w:val="24"/>
                <w:highlight w:val="none"/>
                <w:u w:val="none"/>
                <w:lang w:val="es-PE"/>
              </w:rPr>
              <w:t>A</w:t>
            </w:r>
            <w:bookmarkEnd w:id="1783"/>
            <w:bookmarkStart w:id="1784" w:name="_DV_C1564"/>
            <w:r>
              <w:rPr>
                <w:rStyle w:val="DeltaViewInsertion"/>
                <w:rFonts w:ascii="Calibri" w:hAnsi="Calibri" w:cs="Calibri"/>
                <w:b w:val="0"/>
                <w:i w:val="0"/>
                <w:strike w:val="0"/>
                <w:kern w:val="0"/>
                <w:sz w:val="16"/>
                <w:szCs w:val="24"/>
                <w:highlight w:val="none"/>
                <w:lang w:val="es-PE"/>
              </w:rPr>
              <w:t>REMITENTE</w:t>
            </w:r>
            <w:bookmarkEnd w:id="1784"/>
          </w:p>
        </w:tc>
        <w:tc>
          <w:tcPr>
            <w:tcW w:w="423" w:type="dxa"/>
            <w:gridSpan w:val="3"/>
            <w:tcBorders>
              <w:top w:val="nil"/>
              <w:left w:val="single" w:sz="4" w:space="0" w:color="000000"/>
              <w:bottom w:val="single" w:sz="8" w:space="0" w:color="000000"/>
              <w:right w:val="single" w:sz="8" w:space="0" w:color="000000"/>
            </w:tcBorders>
            <w:shd w:val="clear" w:color="000000" w:fill="CCCCFF"/>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85" w:name="_DV_C1565"/>
            <w:r>
              <w:rPr>
                <w:rStyle w:val="DeltaViewInsertion"/>
                <w:rFonts w:ascii="Calibri" w:hAnsi="Calibri" w:cs="Calibri"/>
                <w:b w:val="0"/>
                <w:i w:val="0"/>
                <w:strike w:val="0"/>
                <w:kern w:val="0"/>
                <w:sz w:val="16"/>
                <w:szCs w:val="24"/>
                <w:highlight w:val="none"/>
                <w:lang w:val="es-PE"/>
              </w:rPr>
              <w:t>TRANSPORTISTA</w:t>
            </w:r>
            <w:bookmarkEnd w:id="1785"/>
          </w:p>
        </w:tc>
        <w:tc>
          <w:tcPr>
            <w:tcW w:w="420"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786" w:name="_DV_C1566"/>
            <w:r>
              <w:rPr>
                <w:rStyle w:val="DeltaViewDeletion"/>
                <w:rFonts w:ascii="Calibri" w:hAnsi="Calibri" w:cs="Calibri"/>
                <w:b w:val="0"/>
                <w:i w:val="0"/>
                <w:kern w:val="0"/>
                <w:sz w:val="16"/>
                <w:szCs w:val="24"/>
                <w:highlight w:val="none"/>
                <w:u w:val="none"/>
                <w:lang w:val="es-PE"/>
              </w:rPr>
              <w:t>X</w:t>
            </w:r>
            <w:bookmarkEnd w:id="1786"/>
          </w:p>
        </w:tc>
        <w:tc>
          <w:tcPr>
            <w:tcW w:w="420" w:type="dxa"/>
            <w:gridSpan w:val="3"/>
            <w:tcBorders>
              <w:top w:val="nil"/>
              <w:left w:val="single" w:sz="8" w:space="0" w:color="000000"/>
              <w:bottom w:val="single" w:sz="8" w:space="0" w:color="000000"/>
              <w:right w:val="single" w:sz="4" w:space="0" w:color="000000"/>
            </w:tcBorders>
            <w:shd w:val="clear" w:color="000000" w:fill="FFFFCC"/>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bookmarkStart w:id="1787" w:name="_DV_C1567"/>
            <w:r>
              <w:rPr>
                <w:rStyle w:val="DeltaViewDeletion"/>
                <w:rFonts w:ascii="Calibri" w:hAnsi="Calibri" w:cs="Calibri"/>
                <w:b w:val="0"/>
                <w:i w:val="0"/>
                <w:kern w:val="0"/>
                <w:sz w:val="16"/>
                <w:szCs w:val="24"/>
                <w:highlight w:val="none"/>
                <w:u w:val="none"/>
                <w:lang w:val="es-PE"/>
              </w:rPr>
              <w:t>X</w:t>
            </w:r>
            <w:bookmarkEnd w:id="1787"/>
            <w:bookmarkStart w:id="1788" w:name="_DV_C1568"/>
            <w:r>
              <w:rPr>
                <w:rStyle w:val="DeltaViewInsertion"/>
                <w:rFonts w:ascii="Calibri" w:hAnsi="Calibri" w:cs="Calibri"/>
                <w:b/>
                <w:i w:val="0"/>
                <w:strike w:val="0"/>
                <w:kern w:val="0"/>
                <w:sz w:val="16"/>
                <w:szCs w:val="24"/>
                <w:highlight w:val="none"/>
                <w:lang w:val="es-PE"/>
              </w:rPr>
              <w:t>SEC</w:t>
            </w:r>
            <w:bookmarkEnd w:id="1788"/>
          </w:p>
        </w:tc>
        <w:tc>
          <w:tcPr>
            <w:tcW w:w="420"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1896" w:type="dxa"/>
            <w:gridSpan w:val="3"/>
            <w:tcBorders>
              <w:top w:val="nil"/>
              <w:left w:val="single" w:sz="4" w:space="0" w:color="000000"/>
              <w:bottom w:val="single" w:sz="8" w:space="0" w:color="000000"/>
              <w:right w:val="single" w:sz="4" w:space="0" w:color="000000"/>
            </w:tcBorders>
            <w:shd w:val="clear" w:color="000000" w:fill="FFFFCC"/>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bookmarkStart w:id="1789" w:name="_DV_C1569"/>
            <w:r>
              <w:rPr>
                <w:rStyle w:val="DeltaViewDeletion"/>
                <w:rFonts w:ascii="Calibri" w:hAnsi="Calibri" w:cs="Calibri"/>
                <w:b w:val="0"/>
                <w:i w:val="0"/>
                <w:kern w:val="0"/>
                <w:sz w:val="16"/>
                <w:szCs w:val="24"/>
                <w:highlight w:val="none"/>
                <w:u w:val="none"/>
                <w:lang w:val="es-PE"/>
              </w:rPr>
              <w:t>1</w:t>
            </w:r>
            <w:bookmarkEnd w:id="1789"/>
            <w:bookmarkStart w:id="1790" w:name="_DV_C1570"/>
            <w:r>
              <w:rPr>
                <w:rStyle w:val="DeltaViewInsertion"/>
                <w:rFonts w:ascii="Calibri" w:hAnsi="Calibri" w:cs="Calibri"/>
                <w:b/>
                <w:i w:val="0"/>
                <w:strike w:val="0"/>
                <w:kern w:val="0"/>
                <w:sz w:val="16"/>
                <w:szCs w:val="24"/>
                <w:highlight w:val="none"/>
                <w:lang w:val="es-PE"/>
              </w:rPr>
              <w:t>CAMPO</w:t>
            </w:r>
            <w:bookmarkEnd w:id="1790"/>
          </w:p>
        </w:tc>
        <w:tc>
          <w:tcPr>
            <w:tcW w:w="843" w:type="dxa"/>
            <w:gridSpan w:val="5"/>
            <w:tcBorders>
              <w:top w:val="nil"/>
              <w:left w:val="single" w:sz="4" w:space="0" w:color="000000"/>
              <w:bottom w:val="single" w:sz="8" w:space="0" w:color="000000"/>
              <w:right w:val="nil"/>
            </w:tcBorders>
            <w:shd w:val="clear" w:color="000000" w:fill="FFFF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TIPO </w:t>
            </w:r>
            <w:bookmarkStart w:id="1791" w:name="_DV_C1571"/>
            <w:r>
              <w:rPr>
                <w:rStyle w:val="DeltaViewDeletion"/>
                <w:rFonts w:ascii="Calibri" w:hAnsi="Calibri" w:cs="Calibri"/>
                <w:b w:val="0"/>
                <w:i w:val="0"/>
                <w:kern w:val="0"/>
                <w:sz w:val="16"/>
                <w:szCs w:val="24"/>
                <w:highlight w:val="none"/>
                <w:u w:val="none"/>
                <w:lang w:val="es-PE"/>
              </w:rPr>
              <w:t xml:space="preserve">OPERACIÓN ROP </w:t>
            </w:r>
            <w:bookmarkEnd w:id="1791"/>
            <w:bookmarkStart w:id="1792" w:name="_DV_C1572"/>
            <w:r>
              <w:rPr>
                <w:rStyle w:val="DeltaViewInsertion"/>
                <w:rFonts w:ascii="Calibri" w:hAnsi="Calibri" w:cs="Calibri"/>
                <w:b w:val="0"/>
                <w:i w:val="0"/>
                <w:strike w:val="0"/>
                <w:kern w:val="0"/>
                <w:sz w:val="16"/>
                <w:szCs w:val="24"/>
                <w:highlight w:val="none"/>
                <w:lang w:val="es-PE"/>
              </w:rPr>
              <w:t>DE INGRESO (Automático/Manual)</w:t>
            </w:r>
            <w:bookmarkEnd w:id="1792"/>
          </w:p>
        </w:tc>
        <w:tc>
          <w:tcPr>
            <w:tcW w:w="420" w:type="dxa"/>
            <w:gridSpan w:val="4"/>
            <w:tcBorders>
              <w:top w:val="nil"/>
              <w:left w:val="single" w:sz="8" w:space="0" w:color="000000"/>
              <w:bottom w:val="single" w:sz="8" w:space="0" w:color="000000"/>
              <w:right w:val="single" w:sz="8" w:space="0" w:color="000000"/>
            </w:tcBorders>
            <w:shd w:val="clear" w:color="000000" w:fill="FFFF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93" w:name="_DV_C1573"/>
            <w:r>
              <w:rPr>
                <w:rStyle w:val="DeltaViewDeletion"/>
                <w:rFonts w:ascii="Calibri" w:hAnsi="Calibri" w:cs="Calibri"/>
                <w:b w:val="0"/>
                <w:i w:val="0"/>
                <w:kern w:val="0"/>
                <w:sz w:val="16"/>
                <w:szCs w:val="24"/>
                <w:highlight w:val="none"/>
                <w:u w:val="none"/>
                <w:lang w:val="es-PE"/>
              </w:rPr>
              <w:t>A</w:t>
            </w:r>
            <w:bookmarkEnd w:id="1793"/>
            <w:bookmarkStart w:id="1794" w:name="_DV_C1574"/>
            <w:r>
              <w:rPr>
                <w:rStyle w:val="DeltaViewInsertion"/>
                <w:rFonts w:ascii="Calibri" w:hAnsi="Calibri" w:cs="Calibri"/>
                <w:b w:val="0"/>
                <w:i w:val="0"/>
                <w:strike w:val="0"/>
                <w:kern w:val="0"/>
                <w:sz w:val="16"/>
                <w:szCs w:val="24"/>
                <w:highlight w:val="none"/>
                <w:lang w:val="es-PE"/>
              </w:rPr>
              <w:t>REMITENTE</w:t>
            </w:r>
            <w:bookmarkEnd w:id="1794"/>
          </w:p>
        </w:tc>
        <w:tc>
          <w:tcPr>
            <w:tcW w:w="420" w:type="dxa"/>
            <w:gridSpan w:val="4"/>
            <w:tcBorders>
              <w:top w:val="nil"/>
              <w:left w:val="single" w:sz="8"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95" w:name="_DV_C1575"/>
            <w:r>
              <w:rPr>
                <w:rStyle w:val="DeltaViewDeletion"/>
                <w:rFonts w:ascii="Calibri" w:hAnsi="Calibri" w:cs="Calibri"/>
                <w:b w:val="0"/>
                <w:i w:val="0"/>
                <w:kern w:val="0"/>
                <w:sz w:val="16"/>
                <w:szCs w:val="24"/>
                <w:highlight w:val="none"/>
                <w:u w:val="none"/>
                <w:lang w:val="es-PE"/>
              </w:rPr>
              <w:t>X</w:t>
            </w:r>
            <w:bookmarkEnd w:id="1795"/>
          </w:p>
        </w:tc>
        <w:tc>
          <w:tcPr>
            <w:tcW w:w="423" w:type="dxa"/>
            <w:gridSpan w:val="7"/>
            <w:tcBorders>
              <w:top w:val="nil"/>
              <w:left w:val="single" w:sz="4" w:space="0" w:color="000000"/>
              <w:bottom w:val="single" w:sz="8" w:space="0" w:color="000000"/>
              <w:right w:val="single" w:sz="8" w:space="0" w:color="000000"/>
            </w:tcBorders>
            <w:shd w:val="clear" w:color="000000" w:fill="FFFFCC"/>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96" w:name="_DV_C1576"/>
            <w:r>
              <w:rPr>
                <w:rStyle w:val="DeltaViewDeletion"/>
                <w:rFonts w:ascii="Calibri" w:hAnsi="Calibri" w:cs="Calibri"/>
                <w:b w:val="0"/>
                <w:i w:val="0"/>
                <w:kern w:val="0"/>
                <w:sz w:val="16"/>
                <w:szCs w:val="24"/>
                <w:highlight w:val="none"/>
                <w:u w:val="none"/>
                <w:lang w:val="es-PE"/>
              </w:rPr>
              <w:t>X</w:t>
            </w:r>
            <w:bookmarkEnd w:id="1796"/>
            <w:bookmarkStart w:id="1797" w:name="_DV_C1577"/>
            <w:r>
              <w:rPr>
                <w:rStyle w:val="DeltaViewInsertion"/>
                <w:rFonts w:ascii="Calibri" w:hAnsi="Calibri" w:cs="Calibri"/>
                <w:b w:val="0"/>
                <w:i w:val="0"/>
                <w:strike w:val="0"/>
                <w:kern w:val="0"/>
                <w:sz w:val="16"/>
                <w:szCs w:val="24"/>
                <w:highlight w:val="none"/>
                <w:lang w:val="es-PE"/>
              </w:rPr>
              <w:t>TRANSPORTISTA</w:t>
            </w:r>
            <w:bookmarkEnd w:id="1797"/>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OPERACIÓN ROP</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798" w:name="_DV_C1578"/>
            <w:r>
              <w:rPr>
                <w:rStyle w:val="DeltaViewDeletion"/>
                <w:rFonts w:ascii="Calibri" w:hAnsi="Calibri" w:cs="Calibri"/>
                <w:b w:val="0"/>
                <w:i w:val="0"/>
                <w:kern w:val="0"/>
                <w:sz w:val="16"/>
                <w:szCs w:val="24"/>
                <w:highlight w:val="none"/>
                <w:u w:val="none"/>
                <w:lang w:val="es-PE"/>
              </w:rPr>
              <w:t>2</w:t>
            </w:r>
            <w:bookmarkEnd w:id="1798"/>
          </w:p>
        </w:tc>
        <w:tc>
          <w:tcPr>
            <w:tcW w:w="2021" w:type="dxa"/>
            <w:gridSpan w:val="4"/>
            <w:tcBorders>
              <w:top w:val="nil"/>
              <w:left w:val="nil"/>
              <w:bottom w:val="single" w:sz="4" w:space="0" w:color="000000"/>
              <w:right w:val="single" w:sz="4" w:space="0" w:color="000000"/>
            </w:tcBorders>
            <w:shd w:val="clear" w:color="auto" w:fill="FFFF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799" w:name="_DV_C1579"/>
            <w:r>
              <w:rPr>
                <w:rStyle w:val="DeltaViewDeletion"/>
                <w:rFonts w:ascii="Calibri" w:hAnsi="Calibri" w:cs="Calibri"/>
                <w:b w:val="0"/>
                <w:i w:val="0"/>
                <w:kern w:val="0"/>
                <w:sz w:val="16"/>
                <w:szCs w:val="24"/>
                <w:highlight w:val="none"/>
                <w:u w:val="none"/>
                <w:lang w:val="es-PE"/>
              </w:rPr>
              <w:t># OPERACIÓN ROP</w:t>
            </w:r>
            <w:bookmarkEnd w:id="1799"/>
          </w:p>
        </w:tc>
        <w:tc>
          <w:tcPr>
            <w:tcW w:w="897" w:type="dxa"/>
            <w:gridSpan w:val="5"/>
            <w:tcBorders>
              <w:top w:val="nil"/>
              <w:left w:val="nil"/>
              <w:bottom w:val="single" w:sz="4" w:space="0" w:color="000000"/>
              <w:right w:val="nil"/>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00" w:name="_DV_C1580"/>
            <w:r>
              <w:rPr>
                <w:rStyle w:val="DeltaViewDeletion"/>
                <w:rFonts w:ascii="Calibri" w:hAnsi="Calibri" w:cs="Calibri"/>
                <w:b w:val="0"/>
                <w:i w:val="0"/>
                <w:kern w:val="0"/>
                <w:sz w:val="16"/>
                <w:szCs w:val="24"/>
                <w:highlight w:val="none"/>
                <w:u w:val="none"/>
                <w:lang w:val="es-PE"/>
              </w:rPr>
              <w:t>A</w:t>
            </w:r>
            <w:bookmarkEnd w:id="1800"/>
          </w:p>
        </w:tc>
        <w:tc>
          <w:tcPr>
            <w:tcW w:w="447" w:type="dxa"/>
            <w:gridSpan w:val="4"/>
            <w:tcBorders>
              <w:top w:val="nil"/>
              <w:left w:val="single" w:sz="8"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01" w:name="_DV_C1581"/>
            <w:r>
              <w:rPr>
                <w:rStyle w:val="DeltaViewDeletion"/>
                <w:rFonts w:ascii="Calibri" w:hAnsi="Calibri" w:cs="Calibri"/>
                <w:b w:val="0"/>
                <w:i w:val="0"/>
                <w:kern w:val="0"/>
                <w:sz w:val="16"/>
                <w:szCs w:val="24"/>
                <w:highlight w:val="none"/>
                <w:u w:val="none"/>
                <w:lang w:val="es-PE"/>
              </w:rPr>
              <w:t>X</w:t>
            </w:r>
            <w:bookmarkEnd w:id="1801"/>
          </w:p>
        </w:tc>
        <w:tc>
          <w:tcPr>
            <w:tcW w:w="447" w:type="dxa"/>
            <w:gridSpan w:val="2"/>
            <w:tcBorders>
              <w:top w:val="nil"/>
              <w:left w:val="single" w:sz="4"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02" w:name="_DV_C1582"/>
            <w:r>
              <w:rPr>
                <w:rStyle w:val="DeltaViewDeletion"/>
                <w:rFonts w:ascii="Calibri" w:hAnsi="Calibri" w:cs="Calibri"/>
                <w:b w:val="0"/>
                <w:i w:val="0"/>
                <w:kern w:val="0"/>
                <w:sz w:val="16"/>
                <w:szCs w:val="24"/>
                <w:highlight w:val="none"/>
                <w:u w:val="none"/>
                <w:lang w:val="es-PE"/>
              </w:rPr>
              <w:t>X</w:t>
            </w:r>
            <w:bookmarkEnd w:id="1802"/>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03" w:name="_DV_C1583"/>
            <w:r>
              <w:rPr>
                <w:rStyle w:val="DeltaViewDeletion"/>
                <w:rFonts w:ascii="Calibri" w:hAnsi="Calibri" w:cs="Calibri"/>
                <w:b w:val="0"/>
                <w:i w:val="0"/>
                <w:kern w:val="0"/>
                <w:sz w:val="16"/>
                <w:szCs w:val="24"/>
                <w:highlight w:val="none"/>
                <w:u w:val="none"/>
                <w:lang w:val="es-PE"/>
              </w:rPr>
              <w:t>2</w:t>
            </w:r>
            <w:bookmarkEnd w:id="1803"/>
          </w:p>
        </w:tc>
        <w:tc>
          <w:tcPr>
            <w:tcW w:w="2021" w:type="dxa"/>
            <w:gridSpan w:val="5"/>
            <w:tcBorders>
              <w:top w:val="nil"/>
              <w:left w:val="nil"/>
              <w:bottom w:val="single" w:sz="4" w:space="0" w:color="000000"/>
              <w:right w:val="single" w:sz="4" w:space="0" w:color="000000"/>
            </w:tcBorders>
            <w:shd w:val="clear" w:color="auto" w:fill="FFFF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04" w:name="_DV_C1584"/>
            <w:r>
              <w:rPr>
                <w:rStyle w:val="DeltaViewDeletion"/>
                <w:rFonts w:ascii="Calibri" w:hAnsi="Calibri" w:cs="Calibri"/>
                <w:b w:val="0"/>
                <w:i w:val="0"/>
                <w:kern w:val="0"/>
                <w:sz w:val="16"/>
                <w:szCs w:val="24"/>
                <w:highlight w:val="none"/>
                <w:u w:val="none"/>
                <w:lang w:val="es-PE"/>
              </w:rPr>
              <w:t># OPERACIÓN ROP</w:t>
            </w:r>
            <w:bookmarkEnd w:id="1804"/>
          </w:p>
        </w:tc>
        <w:tc>
          <w:tcPr>
            <w:tcW w:w="897" w:type="dxa"/>
            <w:gridSpan w:val="5"/>
            <w:tcBorders>
              <w:top w:val="nil"/>
              <w:left w:val="nil"/>
              <w:bottom w:val="single" w:sz="4" w:space="0" w:color="000000"/>
              <w:right w:val="nil"/>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05" w:name="_DV_C1585"/>
            <w:r>
              <w:rPr>
                <w:rStyle w:val="DeltaViewDeletion"/>
                <w:rFonts w:ascii="Calibri" w:hAnsi="Calibri" w:cs="Calibri"/>
                <w:b w:val="0"/>
                <w:i w:val="0"/>
                <w:kern w:val="0"/>
                <w:sz w:val="16"/>
                <w:szCs w:val="24"/>
                <w:highlight w:val="none"/>
                <w:u w:val="none"/>
                <w:lang w:val="es-PE"/>
              </w:rPr>
              <w:t>A</w:t>
            </w:r>
            <w:bookmarkEnd w:id="1805"/>
          </w:p>
        </w:tc>
        <w:tc>
          <w:tcPr>
            <w:tcW w:w="447" w:type="dxa"/>
            <w:gridSpan w:val="4"/>
            <w:tcBorders>
              <w:top w:val="nil"/>
              <w:left w:val="single" w:sz="8"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06" w:name="_DV_C1586"/>
            <w:r>
              <w:rPr>
                <w:rStyle w:val="DeltaViewDeletion"/>
                <w:rFonts w:ascii="Calibri" w:hAnsi="Calibri" w:cs="Calibri"/>
                <w:b w:val="0"/>
                <w:i w:val="0"/>
                <w:kern w:val="0"/>
                <w:sz w:val="16"/>
                <w:szCs w:val="24"/>
                <w:highlight w:val="none"/>
                <w:u w:val="none"/>
                <w:lang w:val="es-PE"/>
              </w:rPr>
              <w:t>X</w:t>
            </w:r>
            <w:bookmarkEnd w:id="1806"/>
          </w:p>
        </w:tc>
        <w:tc>
          <w:tcPr>
            <w:tcW w:w="450" w:type="dxa"/>
            <w:gridSpan w:val="8"/>
            <w:tcBorders>
              <w:top w:val="nil"/>
              <w:left w:val="single" w:sz="4"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07" w:name="_DV_C1587"/>
            <w:r>
              <w:rPr>
                <w:rStyle w:val="DeltaViewDeletion"/>
                <w:rFonts w:ascii="Calibri" w:hAnsi="Calibri" w:cs="Calibri"/>
                <w:b w:val="0"/>
                <w:i w:val="0"/>
                <w:kern w:val="0"/>
                <w:sz w:val="16"/>
                <w:szCs w:val="24"/>
                <w:highlight w:val="none"/>
                <w:u w:val="none"/>
                <w:lang w:val="es-PE"/>
              </w:rPr>
              <w:t>X</w:t>
            </w:r>
            <w:bookmarkEnd w:id="1807"/>
          </w:p>
        </w:tc>
      </w:tr>
      <w:tr>
        <w:tblPrEx>
          <w:tblW w:w="5000" w:type="pct"/>
          <w:tblCellMar>
            <w:left w:w="70" w:type="dxa"/>
            <w:right w:w="70" w:type="dxa"/>
          </w:tblCellMar>
        </w:tblPrEx>
        <w:trPr>
          <w:trHeight w:val="675"/>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SECUENCIA DE # OPERACIÓN ROP</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08" w:name="_DV_C1588"/>
            <w:r>
              <w:rPr>
                <w:rStyle w:val="DeltaViewDeletion"/>
                <w:rFonts w:ascii="Calibri" w:hAnsi="Calibri" w:cs="Calibri"/>
                <w:b w:val="0"/>
                <w:i w:val="0"/>
                <w:kern w:val="0"/>
                <w:sz w:val="16"/>
                <w:szCs w:val="24"/>
                <w:highlight w:val="none"/>
                <w:u w:val="none"/>
                <w:lang w:val="es-PE"/>
              </w:rPr>
              <w:t>3</w:t>
            </w:r>
            <w:bookmarkEnd w:id="1808"/>
          </w:p>
        </w:tc>
        <w:tc>
          <w:tcPr>
            <w:tcW w:w="2021" w:type="dxa"/>
            <w:gridSpan w:val="4"/>
            <w:tcBorders>
              <w:top w:val="nil"/>
              <w:left w:val="nil"/>
              <w:bottom w:val="single" w:sz="4" w:space="0" w:color="000000"/>
              <w:right w:val="single" w:sz="4" w:space="0" w:color="000000"/>
            </w:tcBorders>
            <w:shd w:val="clear" w:color="auto" w:fill="FFFF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09" w:name="_DV_C1589"/>
            <w:r>
              <w:rPr>
                <w:rStyle w:val="DeltaViewDeletion"/>
                <w:rFonts w:ascii="Calibri" w:hAnsi="Calibri" w:cs="Calibri"/>
                <w:b w:val="0"/>
                <w:i w:val="0"/>
                <w:kern w:val="0"/>
                <w:sz w:val="16"/>
                <w:szCs w:val="24"/>
                <w:highlight w:val="none"/>
                <w:u w:val="none"/>
                <w:lang w:val="es-PE"/>
              </w:rPr>
              <w:t>SECUENCIA DE # OPERACIÓN ROP</w:t>
            </w:r>
            <w:bookmarkEnd w:id="1809"/>
          </w:p>
        </w:tc>
        <w:tc>
          <w:tcPr>
            <w:tcW w:w="897" w:type="dxa"/>
            <w:gridSpan w:val="5"/>
            <w:tcBorders>
              <w:top w:val="nil"/>
              <w:left w:val="nil"/>
              <w:bottom w:val="single" w:sz="4" w:space="0" w:color="000000"/>
              <w:right w:val="nil"/>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10" w:name="_DV_C1590"/>
            <w:r>
              <w:rPr>
                <w:rStyle w:val="DeltaViewDeletion"/>
                <w:rFonts w:ascii="Calibri" w:hAnsi="Calibri" w:cs="Calibri"/>
                <w:b w:val="0"/>
                <w:i w:val="0"/>
                <w:kern w:val="0"/>
                <w:sz w:val="16"/>
                <w:szCs w:val="24"/>
                <w:highlight w:val="none"/>
                <w:u w:val="none"/>
                <w:lang w:val="es-PE"/>
              </w:rPr>
              <w:t>A</w:t>
            </w:r>
            <w:bookmarkEnd w:id="1810"/>
          </w:p>
        </w:tc>
        <w:tc>
          <w:tcPr>
            <w:tcW w:w="447" w:type="dxa"/>
            <w:gridSpan w:val="4"/>
            <w:tcBorders>
              <w:top w:val="nil"/>
              <w:left w:val="single" w:sz="8"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11" w:name="_DV_C1591"/>
            <w:r>
              <w:rPr>
                <w:rStyle w:val="DeltaViewDeletion"/>
                <w:rFonts w:ascii="Calibri" w:hAnsi="Calibri" w:cs="Calibri"/>
                <w:b w:val="0"/>
                <w:i w:val="0"/>
                <w:kern w:val="0"/>
                <w:sz w:val="16"/>
                <w:szCs w:val="24"/>
                <w:highlight w:val="none"/>
                <w:u w:val="none"/>
                <w:lang w:val="es-PE"/>
              </w:rPr>
              <w:t>X</w:t>
            </w:r>
            <w:bookmarkEnd w:id="1811"/>
          </w:p>
        </w:tc>
        <w:tc>
          <w:tcPr>
            <w:tcW w:w="447" w:type="dxa"/>
            <w:gridSpan w:val="2"/>
            <w:tcBorders>
              <w:top w:val="nil"/>
              <w:left w:val="single" w:sz="4"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12" w:name="_DV_C1592"/>
            <w:r>
              <w:rPr>
                <w:rStyle w:val="DeltaViewDeletion"/>
                <w:rFonts w:ascii="Calibri" w:hAnsi="Calibri" w:cs="Calibri"/>
                <w:b w:val="0"/>
                <w:i w:val="0"/>
                <w:kern w:val="0"/>
                <w:sz w:val="16"/>
                <w:szCs w:val="24"/>
                <w:highlight w:val="none"/>
                <w:u w:val="none"/>
                <w:lang w:val="es-PE"/>
              </w:rPr>
              <w:t>X</w:t>
            </w:r>
            <w:bookmarkEnd w:id="1812"/>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13" w:name="_DV_C1593"/>
            <w:r>
              <w:rPr>
                <w:rStyle w:val="DeltaViewDeletion"/>
                <w:rFonts w:ascii="Calibri" w:hAnsi="Calibri" w:cs="Calibri"/>
                <w:b w:val="0"/>
                <w:i w:val="0"/>
                <w:kern w:val="0"/>
                <w:sz w:val="16"/>
                <w:szCs w:val="24"/>
                <w:highlight w:val="none"/>
                <w:u w:val="none"/>
                <w:lang w:val="es-PE"/>
              </w:rPr>
              <w:t>3</w:t>
            </w:r>
            <w:bookmarkEnd w:id="1813"/>
          </w:p>
        </w:tc>
        <w:tc>
          <w:tcPr>
            <w:tcW w:w="2021" w:type="dxa"/>
            <w:gridSpan w:val="5"/>
            <w:tcBorders>
              <w:top w:val="nil"/>
              <w:left w:val="nil"/>
              <w:bottom w:val="single" w:sz="4" w:space="0" w:color="000000"/>
              <w:right w:val="single" w:sz="4" w:space="0" w:color="000000"/>
            </w:tcBorders>
            <w:shd w:val="clear" w:color="auto" w:fill="FFFF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14" w:name="_DV_C1594"/>
            <w:r>
              <w:rPr>
                <w:rStyle w:val="DeltaViewDeletion"/>
                <w:rFonts w:ascii="Calibri" w:hAnsi="Calibri" w:cs="Calibri"/>
                <w:b w:val="0"/>
                <w:i w:val="0"/>
                <w:kern w:val="0"/>
                <w:sz w:val="16"/>
                <w:szCs w:val="24"/>
                <w:highlight w:val="none"/>
                <w:u w:val="none"/>
                <w:lang w:val="es-PE"/>
              </w:rPr>
              <w:t>SECUENCIA DE # OPERACIÓN ROP</w:t>
            </w:r>
            <w:bookmarkEnd w:id="1814"/>
          </w:p>
        </w:tc>
        <w:tc>
          <w:tcPr>
            <w:tcW w:w="897" w:type="dxa"/>
            <w:gridSpan w:val="5"/>
            <w:tcBorders>
              <w:top w:val="nil"/>
              <w:left w:val="nil"/>
              <w:bottom w:val="single" w:sz="4" w:space="0" w:color="000000"/>
              <w:right w:val="nil"/>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15" w:name="_DV_C1595"/>
            <w:r>
              <w:rPr>
                <w:rStyle w:val="DeltaViewDeletion"/>
                <w:rFonts w:ascii="Calibri" w:hAnsi="Calibri" w:cs="Calibri"/>
                <w:b w:val="0"/>
                <w:i w:val="0"/>
                <w:kern w:val="0"/>
                <w:sz w:val="16"/>
                <w:szCs w:val="24"/>
                <w:highlight w:val="none"/>
                <w:u w:val="none"/>
                <w:lang w:val="es-PE"/>
              </w:rPr>
              <w:t>A</w:t>
            </w:r>
            <w:bookmarkEnd w:id="1815"/>
          </w:p>
        </w:tc>
        <w:tc>
          <w:tcPr>
            <w:tcW w:w="447" w:type="dxa"/>
            <w:gridSpan w:val="4"/>
            <w:tcBorders>
              <w:top w:val="nil"/>
              <w:left w:val="single" w:sz="8"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16" w:name="_DV_C1596"/>
            <w:r>
              <w:rPr>
                <w:rStyle w:val="DeltaViewDeletion"/>
                <w:rFonts w:ascii="Calibri" w:hAnsi="Calibri" w:cs="Calibri"/>
                <w:b w:val="0"/>
                <w:i w:val="0"/>
                <w:kern w:val="0"/>
                <w:sz w:val="16"/>
                <w:szCs w:val="24"/>
                <w:highlight w:val="none"/>
                <w:u w:val="none"/>
                <w:lang w:val="es-PE"/>
              </w:rPr>
              <w:t>X</w:t>
            </w:r>
            <w:bookmarkEnd w:id="1816"/>
          </w:p>
        </w:tc>
        <w:tc>
          <w:tcPr>
            <w:tcW w:w="442" w:type="dxa"/>
            <w:gridSpan w:val="8"/>
            <w:tcBorders>
              <w:top w:val="nil"/>
              <w:left w:val="single" w:sz="4"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17" w:name="_DV_C1597"/>
            <w:r>
              <w:rPr>
                <w:rStyle w:val="DeltaViewDeletion"/>
                <w:rFonts w:ascii="Calibri" w:hAnsi="Calibri" w:cs="Calibri"/>
                <w:b w:val="0"/>
                <w:i w:val="0"/>
                <w:kern w:val="0"/>
                <w:sz w:val="16"/>
                <w:szCs w:val="24"/>
                <w:highlight w:val="none"/>
                <w:u w:val="none"/>
                <w:lang w:val="es-PE"/>
              </w:rPr>
              <w:t>X</w:t>
            </w:r>
            <w:bookmarkEnd w:id="1817"/>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DECLARANTE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18" w:name="_DV_C1598"/>
            <w:r>
              <w:rPr>
                <w:rStyle w:val="DeltaViewDeletion"/>
                <w:rFonts w:ascii="Calibri" w:hAnsi="Calibri" w:cs="Calibri"/>
                <w:b w:val="0"/>
                <w:i w:val="0"/>
                <w:kern w:val="0"/>
                <w:sz w:val="16"/>
                <w:szCs w:val="24"/>
                <w:highlight w:val="none"/>
                <w:u w:val="none"/>
                <w:lang w:val="es-PE"/>
              </w:rPr>
              <w:t>4</w:t>
            </w:r>
            <w:bookmarkEnd w:id="1818"/>
            <w:bookmarkStart w:id="1819" w:name="_DV_C1599"/>
            <w:r>
              <w:rPr>
                <w:rStyle w:val="DeltaViewInsertion"/>
                <w:rFonts w:ascii="Calibri" w:hAnsi="Calibri" w:cs="Calibri"/>
                <w:b w:val="0"/>
                <w:i w:val="0"/>
                <w:strike w:val="0"/>
                <w:kern w:val="0"/>
                <w:sz w:val="16"/>
                <w:szCs w:val="24"/>
                <w:highlight w:val="none"/>
                <w:lang w:val="es-PE"/>
              </w:rPr>
              <w:t>1</w:t>
            </w:r>
            <w:bookmarkEnd w:id="1819"/>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20" w:name="_DV_C1600"/>
            <w:r>
              <w:rPr>
                <w:rStyle w:val="DeltaViewDeletion"/>
                <w:rFonts w:ascii="Calibri" w:hAnsi="Calibri" w:cs="Calibri"/>
                <w:b w:val="0"/>
                <w:i w:val="0"/>
                <w:kern w:val="0"/>
                <w:sz w:val="16"/>
                <w:szCs w:val="24"/>
                <w:highlight w:val="none"/>
                <w:u w:val="none"/>
                <w:lang w:val="es-PE"/>
              </w:rPr>
              <w:t>RUC REMITENTE</w:t>
            </w:r>
            <w:bookmarkEnd w:id="1820"/>
            <w:bookmarkStart w:id="1821" w:name="_DV_C1601"/>
            <w:r>
              <w:rPr>
                <w:rStyle w:val="DeltaViewInsertion"/>
                <w:rFonts w:ascii="Calibri" w:hAnsi="Calibri" w:cs="Calibri"/>
                <w:b w:val="0"/>
                <w:i w:val="0"/>
                <w:strike w:val="0"/>
                <w:kern w:val="0"/>
                <w:sz w:val="16"/>
                <w:szCs w:val="24"/>
                <w:highlight w:val="none"/>
                <w:lang w:val="es-PE"/>
              </w:rPr>
              <w:t xml:space="preserve">TIPO OPERACIÓN ROP </w:t>
            </w:r>
            <w:bookmarkEnd w:id="1821"/>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3"/>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22" w:name="_DV_C1602"/>
            <w:r>
              <w:rPr>
                <w:rStyle w:val="DeltaViewDeletion"/>
                <w:rFonts w:ascii="Calibri" w:hAnsi="Calibri" w:cs="Calibri"/>
                <w:b w:val="0"/>
                <w:i w:val="0"/>
                <w:kern w:val="0"/>
                <w:sz w:val="16"/>
                <w:szCs w:val="24"/>
                <w:highlight w:val="none"/>
                <w:u w:val="none"/>
                <w:lang w:val="es-PE"/>
              </w:rPr>
              <w:t>4</w:t>
            </w:r>
            <w:bookmarkEnd w:id="1822"/>
            <w:bookmarkStart w:id="1823" w:name="_DV_C1603"/>
            <w:r>
              <w:rPr>
                <w:rStyle w:val="DeltaViewInsertion"/>
                <w:rFonts w:ascii="Calibri" w:hAnsi="Calibri" w:cs="Calibri"/>
                <w:b w:val="0"/>
                <w:i w:val="0"/>
                <w:strike w:val="0"/>
                <w:kern w:val="0"/>
                <w:sz w:val="16"/>
                <w:szCs w:val="24"/>
                <w:highlight w:val="none"/>
                <w:lang w:val="es-PE"/>
              </w:rPr>
              <w:t>1</w:t>
            </w:r>
            <w:bookmarkEnd w:id="1823"/>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24" w:name="_DV_C1604"/>
            <w:r>
              <w:rPr>
                <w:rStyle w:val="DeltaViewDeletion"/>
                <w:rFonts w:ascii="Calibri" w:hAnsi="Calibri" w:cs="Calibri"/>
                <w:b w:val="0"/>
                <w:i w:val="0"/>
                <w:kern w:val="0"/>
                <w:sz w:val="16"/>
                <w:szCs w:val="24"/>
                <w:highlight w:val="none"/>
                <w:u w:val="none"/>
                <w:lang w:val="es-PE"/>
              </w:rPr>
              <w:t>RUC REMITENTE</w:t>
            </w:r>
            <w:bookmarkEnd w:id="1824"/>
            <w:bookmarkStart w:id="1825" w:name="_DV_C1605"/>
            <w:r>
              <w:rPr>
                <w:rStyle w:val="DeltaViewInsertion"/>
                <w:rFonts w:ascii="Calibri" w:hAnsi="Calibri" w:cs="Calibri"/>
                <w:b w:val="0"/>
                <w:i w:val="0"/>
                <w:strike w:val="0"/>
                <w:kern w:val="0"/>
                <w:sz w:val="16"/>
                <w:szCs w:val="24"/>
                <w:highlight w:val="none"/>
                <w:lang w:val="es-PE"/>
              </w:rPr>
              <w:t xml:space="preserve">TIPO OPERACIÓN ROP </w:t>
            </w:r>
            <w:bookmarkEnd w:id="1825"/>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9"/>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675"/>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DECLARANTE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26" w:name="_DV_C1606"/>
            <w:r>
              <w:rPr>
                <w:rStyle w:val="DeltaViewDeletion"/>
                <w:rFonts w:ascii="Calibri" w:hAnsi="Calibri" w:cs="Calibri"/>
                <w:b w:val="0"/>
                <w:i w:val="0"/>
                <w:kern w:val="0"/>
                <w:sz w:val="16"/>
                <w:szCs w:val="24"/>
                <w:highlight w:val="none"/>
                <w:u w:val="none"/>
                <w:lang w:val="es-PE"/>
              </w:rPr>
              <w:t>5</w:t>
            </w:r>
            <w:bookmarkEnd w:id="1826"/>
            <w:bookmarkStart w:id="1827" w:name="_DV_C1607"/>
            <w:r>
              <w:rPr>
                <w:rStyle w:val="DeltaViewInsertion"/>
                <w:rFonts w:ascii="Calibri" w:hAnsi="Calibri" w:cs="Calibri"/>
                <w:b w:val="0"/>
                <w:i w:val="0"/>
                <w:strike w:val="0"/>
                <w:kern w:val="0"/>
                <w:sz w:val="16"/>
                <w:szCs w:val="24"/>
                <w:highlight w:val="none"/>
                <w:lang w:val="es-PE"/>
              </w:rPr>
              <w:t>2</w:t>
            </w:r>
            <w:bookmarkEnd w:id="1827"/>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28" w:name="_DV_C1608"/>
            <w:r>
              <w:rPr>
                <w:rStyle w:val="DeltaViewDeletion"/>
                <w:rFonts w:ascii="Calibri" w:hAnsi="Calibri" w:cs="Calibri"/>
                <w:b w:val="0"/>
                <w:i w:val="0"/>
                <w:kern w:val="0"/>
                <w:sz w:val="16"/>
                <w:szCs w:val="24"/>
                <w:highlight w:val="none"/>
                <w:u w:val="none"/>
                <w:lang w:val="es-PE"/>
              </w:rPr>
              <w:t>PERIODO DE VIGENCIA DEL RUC REMITENTE</w:t>
            </w:r>
            <w:bookmarkEnd w:id="1828"/>
            <w:bookmarkStart w:id="1829" w:name="_DV_C1609"/>
            <w:r>
              <w:rPr>
                <w:rStyle w:val="DeltaViewInsertion"/>
                <w:rFonts w:ascii="Calibri" w:hAnsi="Calibri" w:cs="Calibri"/>
                <w:b w:val="0"/>
                <w:i w:val="0"/>
                <w:strike w:val="0"/>
                <w:kern w:val="0"/>
                <w:sz w:val="16"/>
                <w:szCs w:val="24"/>
                <w:highlight w:val="none"/>
                <w:lang w:val="es-PE"/>
              </w:rPr>
              <w:t># OPERACIÓN ROP</w:t>
            </w:r>
            <w:bookmarkEnd w:id="1829"/>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3"/>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30" w:name="_DV_C1610"/>
            <w:r>
              <w:rPr>
                <w:rStyle w:val="DeltaViewDeletion"/>
                <w:rFonts w:ascii="Calibri" w:hAnsi="Calibri" w:cs="Calibri"/>
                <w:b w:val="0"/>
                <w:i w:val="0"/>
                <w:kern w:val="0"/>
                <w:sz w:val="16"/>
                <w:szCs w:val="24"/>
                <w:highlight w:val="none"/>
                <w:u w:val="none"/>
                <w:lang w:val="es-PE"/>
              </w:rPr>
              <w:t>5</w:t>
            </w:r>
            <w:bookmarkEnd w:id="1830"/>
            <w:bookmarkStart w:id="1831" w:name="_DV_C1611"/>
            <w:r>
              <w:rPr>
                <w:rStyle w:val="DeltaViewInsertion"/>
                <w:rFonts w:ascii="Calibri" w:hAnsi="Calibri" w:cs="Calibri"/>
                <w:b w:val="0"/>
                <w:i w:val="0"/>
                <w:strike w:val="0"/>
                <w:kern w:val="0"/>
                <w:sz w:val="16"/>
                <w:szCs w:val="24"/>
                <w:highlight w:val="none"/>
                <w:lang w:val="es-PE"/>
              </w:rPr>
              <w:t>2</w:t>
            </w:r>
            <w:bookmarkEnd w:id="1831"/>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32" w:name="_DV_C1612"/>
            <w:r>
              <w:rPr>
                <w:rStyle w:val="DeltaViewDeletion"/>
                <w:rFonts w:ascii="Calibri" w:hAnsi="Calibri" w:cs="Calibri"/>
                <w:b w:val="0"/>
                <w:i w:val="0"/>
                <w:kern w:val="0"/>
                <w:sz w:val="16"/>
                <w:szCs w:val="24"/>
                <w:highlight w:val="none"/>
                <w:u w:val="none"/>
                <w:lang w:val="es-PE"/>
              </w:rPr>
              <w:t>PERIODO DE VIGENCIA DEL RUC REMITENTE</w:t>
            </w:r>
            <w:bookmarkEnd w:id="1832"/>
            <w:bookmarkStart w:id="1833" w:name="_DV_C1613"/>
            <w:r>
              <w:rPr>
                <w:rStyle w:val="DeltaViewInsertion"/>
                <w:rFonts w:ascii="Calibri" w:hAnsi="Calibri" w:cs="Calibri"/>
                <w:b w:val="0"/>
                <w:i w:val="0"/>
                <w:strike w:val="0"/>
                <w:kern w:val="0"/>
                <w:sz w:val="16"/>
                <w:szCs w:val="24"/>
                <w:highlight w:val="none"/>
                <w:lang w:val="es-PE"/>
              </w:rPr>
              <w:t># OPERACIÓN ROP</w:t>
            </w:r>
            <w:bookmarkEnd w:id="1833"/>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9"/>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900"/>
        </w:trPr>
        <w:tc>
          <w:tcPr>
            <w:tcW w:w="448" w:type="dxa"/>
            <w:gridSpan w:val="2"/>
            <w:vMerge w:val="restart"/>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w:t>
            </w:r>
          </w:p>
        </w:tc>
        <w:tc>
          <w:tcPr>
            <w:tcW w:w="2046" w:type="dxa"/>
            <w:gridSpan w:val="2"/>
            <w:vMerge w:val="restart"/>
            <w:tcBorders>
              <w:top w:val="nil"/>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PROPIETARIO DEL BIEN</w:t>
            </w:r>
          </w:p>
        </w:tc>
        <w:tc>
          <w:tcPr>
            <w:tcW w:w="898" w:type="dxa"/>
            <w:gridSpan w:val="2"/>
            <w:vMerge w:val="restart"/>
            <w:tcBorders>
              <w:top w:val="nil"/>
              <w:left w:val="single" w:sz="4" w:space="0" w:color="000000"/>
              <w:bottom w:val="single" w:sz="4" w:space="0" w:color="000000"/>
              <w:right w:val="nil"/>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vMerge w:val="restart"/>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vMerge w:val="restart"/>
            <w:tcBorders>
              <w:top w:val="nil"/>
              <w:left w:val="single" w:sz="4"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vMerge w:val="restart"/>
            <w:tcBorders>
              <w:top w:val="nil"/>
              <w:left w:val="single" w:sz="4"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34" w:name="_DV_C1614"/>
            <w:r>
              <w:rPr>
                <w:rStyle w:val="DeltaViewDeletion"/>
                <w:rFonts w:ascii="Calibri" w:hAnsi="Calibri" w:cs="Calibri"/>
                <w:b w:val="0"/>
                <w:i w:val="0"/>
                <w:kern w:val="0"/>
                <w:sz w:val="16"/>
                <w:szCs w:val="24"/>
                <w:highlight w:val="none"/>
                <w:u w:val="none"/>
                <w:lang w:val="es-PE"/>
              </w:rPr>
              <w:t>6</w:t>
            </w:r>
            <w:bookmarkEnd w:id="1834"/>
            <w:bookmarkStart w:id="1835" w:name="_DV_C1615"/>
            <w:r>
              <w:rPr>
                <w:rStyle w:val="DeltaViewInsertion"/>
                <w:rFonts w:ascii="Calibri" w:hAnsi="Calibri" w:cs="Calibri"/>
                <w:b w:val="0"/>
                <w:i w:val="0"/>
                <w:strike w:val="0"/>
                <w:kern w:val="0"/>
                <w:sz w:val="16"/>
                <w:szCs w:val="24"/>
                <w:highlight w:val="none"/>
                <w:lang w:val="es-PE"/>
              </w:rPr>
              <w:t>3</w:t>
            </w:r>
            <w:bookmarkEnd w:id="1835"/>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36" w:name="_DV_C1616"/>
            <w:r>
              <w:rPr>
                <w:rStyle w:val="DeltaViewDeletion"/>
                <w:rFonts w:ascii="Calibri" w:hAnsi="Calibri" w:cs="Calibri"/>
                <w:b w:val="0"/>
                <w:i w:val="0"/>
                <w:kern w:val="0"/>
                <w:sz w:val="16"/>
                <w:szCs w:val="24"/>
                <w:highlight w:val="none"/>
                <w:u w:val="none"/>
                <w:lang w:val="es-PE"/>
              </w:rPr>
              <w:t>TIPO DOCUMENTO GUIA REMITENTE</w:t>
            </w:r>
            <w:bookmarkEnd w:id="1836"/>
            <w:bookmarkStart w:id="1837" w:name="_DV_C1617"/>
            <w:r>
              <w:rPr>
                <w:rStyle w:val="DeltaViewInsertion"/>
                <w:rFonts w:ascii="Calibri" w:hAnsi="Calibri" w:cs="Calibri"/>
                <w:b w:val="0"/>
                <w:i w:val="0"/>
                <w:strike w:val="0"/>
                <w:kern w:val="0"/>
                <w:sz w:val="16"/>
                <w:szCs w:val="24"/>
                <w:highlight w:val="none"/>
                <w:lang w:val="es-PE"/>
              </w:rPr>
              <w:t>SECUENCIA DE # OPERACIÓN ROP</w:t>
            </w:r>
            <w:bookmarkEnd w:id="1837"/>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3"/>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38" w:name="_DV_C1618"/>
            <w:r>
              <w:rPr>
                <w:rStyle w:val="DeltaViewDeletion"/>
                <w:rFonts w:ascii="Calibri" w:hAnsi="Calibri" w:cs="Calibri"/>
                <w:b w:val="0"/>
                <w:i w:val="0"/>
                <w:kern w:val="0"/>
                <w:sz w:val="16"/>
                <w:szCs w:val="24"/>
                <w:highlight w:val="none"/>
                <w:u w:val="none"/>
                <w:lang w:val="es-PE"/>
              </w:rPr>
              <w:t>6</w:t>
            </w:r>
            <w:bookmarkEnd w:id="1838"/>
            <w:bookmarkStart w:id="1839" w:name="_DV_C1619"/>
            <w:r>
              <w:rPr>
                <w:rStyle w:val="DeltaViewInsertion"/>
                <w:rFonts w:ascii="Calibri" w:hAnsi="Calibri" w:cs="Calibri"/>
                <w:b w:val="0"/>
                <w:i w:val="0"/>
                <w:strike w:val="0"/>
                <w:kern w:val="0"/>
                <w:sz w:val="16"/>
                <w:szCs w:val="24"/>
                <w:highlight w:val="none"/>
                <w:lang w:val="es-PE"/>
              </w:rPr>
              <w:t>3</w:t>
            </w:r>
            <w:bookmarkEnd w:id="1839"/>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40" w:name="_DV_C1620"/>
            <w:r>
              <w:rPr>
                <w:rStyle w:val="DeltaViewDeletion"/>
                <w:rFonts w:ascii="Calibri" w:hAnsi="Calibri" w:cs="Calibri"/>
                <w:b w:val="0"/>
                <w:i w:val="0"/>
                <w:kern w:val="0"/>
                <w:sz w:val="16"/>
                <w:szCs w:val="24"/>
                <w:highlight w:val="none"/>
                <w:u w:val="none"/>
                <w:lang w:val="es-PE"/>
              </w:rPr>
              <w:t>TIPO DOCUMENTO GUIA REMITENTE</w:t>
            </w:r>
            <w:bookmarkEnd w:id="1840"/>
            <w:bookmarkStart w:id="1841" w:name="_DV_C1621"/>
            <w:r>
              <w:rPr>
                <w:rStyle w:val="DeltaViewInsertion"/>
                <w:rFonts w:ascii="Calibri" w:hAnsi="Calibri" w:cs="Calibri"/>
                <w:b w:val="0"/>
                <w:i w:val="0"/>
                <w:strike w:val="0"/>
                <w:kern w:val="0"/>
                <w:sz w:val="16"/>
                <w:szCs w:val="24"/>
                <w:highlight w:val="none"/>
                <w:lang w:val="es-PE"/>
              </w:rPr>
              <w:t>SECUENCIA DE # OPERACIÓN ROP</w:t>
            </w:r>
            <w:bookmarkEnd w:id="1841"/>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9"/>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300"/>
        </w:trPr>
        <w:tc>
          <w:tcPr>
            <w:tcW w:w="448" w:type="dxa"/>
            <w:gridSpan w:val="2"/>
            <w:vMerge/>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2046" w:type="dxa"/>
            <w:gridSpan w:val="2"/>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98" w:type="dxa"/>
            <w:gridSpan w:val="2"/>
            <w:vMerge/>
            <w:tcBorders>
              <w:top w:val="nil"/>
              <w:left w:val="single" w:sz="4" w:space="0" w:color="000000"/>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8" w:type="dxa"/>
            <w:gridSpan w:val="2"/>
            <w:vMerge/>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7" w:type="dxa"/>
            <w:gridSpan w:val="2"/>
            <w:vMerge/>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7" w:type="dxa"/>
            <w:gridSpan w:val="2"/>
            <w:vMerge/>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42" w:name="_DV_C1622"/>
            <w:r>
              <w:rPr>
                <w:rStyle w:val="DeltaViewDeletion"/>
                <w:rFonts w:ascii="Calibri" w:hAnsi="Calibri" w:cs="Calibri"/>
                <w:b w:val="0"/>
                <w:i w:val="0"/>
                <w:kern w:val="0"/>
                <w:sz w:val="16"/>
                <w:szCs w:val="24"/>
                <w:highlight w:val="none"/>
                <w:u w:val="none"/>
                <w:lang w:val="es-PE"/>
              </w:rPr>
              <w:t>7</w:t>
            </w:r>
            <w:bookmarkEnd w:id="1842"/>
            <w:bookmarkStart w:id="1843" w:name="_DV_C1623"/>
            <w:r>
              <w:rPr>
                <w:rStyle w:val="DeltaViewInsertion"/>
                <w:rFonts w:ascii="Calibri" w:hAnsi="Calibri" w:cs="Calibri"/>
                <w:b w:val="0"/>
                <w:i w:val="0"/>
                <w:strike w:val="0"/>
                <w:kern w:val="0"/>
                <w:sz w:val="16"/>
                <w:szCs w:val="24"/>
                <w:highlight w:val="none"/>
                <w:lang w:val="es-PE"/>
              </w:rPr>
              <w:t>4</w:t>
            </w:r>
            <w:bookmarkEnd w:id="1843"/>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44" w:name="_DV_C1624"/>
            <w:r>
              <w:rPr>
                <w:rStyle w:val="DeltaViewDeletion"/>
                <w:rFonts w:ascii="Calibri" w:hAnsi="Calibri" w:cs="Calibri"/>
                <w:b w:val="0"/>
                <w:i w:val="0"/>
                <w:kern w:val="0"/>
                <w:sz w:val="16"/>
                <w:szCs w:val="24"/>
                <w:highlight w:val="none"/>
                <w:u w:val="none"/>
                <w:lang w:val="es-PE"/>
              </w:rPr>
              <w:t># DOCUMENTO GUIA</w:t>
            </w:r>
            <w:bookmarkEnd w:id="1844"/>
            <w:bookmarkStart w:id="1845" w:name="_DV_C1625"/>
            <w:r>
              <w:rPr>
                <w:rStyle w:val="DeltaViewInsertion"/>
                <w:rFonts w:ascii="Calibri" w:hAnsi="Calibri" w:cs="Calibri"/>
                <w:b w:val="0"/>
                <w:i w:val="0"/>
                <w:strike w:val="0"/>
                <w:kern w:val="0"/>
                <w:sz w:val="16"/>
                <w:szCs w:val="24"/>
                <w:highlight w:val="none"/>
                <w:lang w:val="es-PE"/>
              </w:rPr>
              <w:t>RUC</w:t>
            </w:r>
            <w:bookmarkEnd w:id="1845"/>
            <w:r>
              <w:rPr>
                <w:rFonts w:ascii="Calibri" w:hAnsi="Calibri" w:cs="Calibri"/>
                <w:b w:val="0"/>
                <w:i w:val="0"/>
                <w:strike w:val="0"/>
                <w:color w:val="000000"/>
                <w:kern w:val="0"/>
                <w:sz w:val="16"/>
                <w:szCs w:val="24"/>
                <w:highlight w:val="none"/>
                <w:u w:val="none"/>
                <w:lang w:val="es-PE"/>
              </w:rPr>
              <w:t xml:space="preserve"> REMITENTE</w:t>
            </w:r>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3"/>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46" w:name="_DV_C1626"/>
            <w:r>
              <w:rPr>
                <w:rStyle w:val="DeltaViewDeletion"/>
                <w:rFonts w:ascii="Calibri" w:hAnsi="Calibri" w:cs="Calibri"/>
                <w:b w:val="0"/>
                <w:i w:val="0"/>
                <w:kern w:val="0"/>
                <w:sz w:val="16"/>
                <w:szCs w:val="24"/>
                <w:highlight w:val="none"/>
                <w:u w:val="none"/>
                <w:lang w:val="es-PE"/>
              </w:rPr>
              <w:t>7</w:t>
            </w:r>
            <w:bookmarkEnd w:id="1846"/>
            <w:bookmarkStart w:id="1847" w:name="_DV_C1627"/>
            <w:r>
              <w:rPr>
                <w:rStyle w:val="DeltaViewInsertion"/>
                <w:rFonts w:ascii="Calibri" w:hAnsi="Calibri" w:cs="Calibri"/>
                <w:b w:val="0"/>
                <w:i w:val="0"/>
                <w:strike w:val="0"/>
                <w:kern w:val="0"/>
                <w:sz w:val="16"/>
                <w:szCs w:val="24"/>
                <w:highlight w:val="none"/>
                <w:lang w:val="es-PE"/>
              </w:rPr>
              <w:t>4</w:t>
            </w:r>
            <w:bookmarkEnd w:id="1847"/>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48" w:name="_DV_C1628"/>
            <w:r>
              <w:rPr>
                <w:rStyle w:val="DeltaViewDeletion"/>
                <w:rFonts w:ascii="Calibri" w:hAnsi="Calibri" w:cs="Calibri"/>
                <w:b w:val="0"/>
                <w:i w:val="0"/>
                <w:kern w:val="0"/>
                <w:sz w:val="16"/>
                <w:szCs w:val="24"/>
                <w:highlight w:val="none"/>
                <w:u w:val="none"/>
                <w:lang w:val="es-PE"/>
              </w:rPr>
              <w:t># DOCUMENTO GUIA</w:t>
            </w:r>
            <w:bookmarkEnd w:id="1848"/>
            <w:bookmarkStart w:id="1849" w:name="_DV_C1629"/>
            <w:r>
              <w:rPr>
                <w:rStyle w:val="DeltaViewInsertion"/>
                <w:rFonts w:ascii="Calibri" w:hAnsi="Calibri" w:cs="Calibri"/>
                <w:b w:val="0"/>
                <w:i w:val="0"/>
                <w:strike w:val="0"/>
                <w:kern w:val="0"/>
                <w:sz w:val="16"/>
                <w:szCs w:val="24"/>
                <w:highlight w:val="none"/>
                <w:lang w:val="es-PE"/>
              </w:rPr>
              <w:t>RUC</w:t>
            </w:r>
            <w:bookmarkEnd w:id="1849"/>
            <w:r>
              <w:rPr>
                <w:rFonts w:ascii="Calibri" w:hAnsi="Calibri" w:cs="Calibri"/>
                <w:b w:val="0"/>
                <w:i w:val="0"/>
                <w:strike w:val="0"/>
                <w:color w:val="000000"/>
                <w:kern w:val="0"/>
                <w:sz w:val="16"/>
                <w:szCs w:val="24"/>
                <w:highlight w:val="none"/>
                <w:u w:val="none"/>
                <w:lang w:val="es-PE"/>
              </w:rPr>
              <w:t xml:space="preserve"> REMITENTE</w:t>
            </w:r>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9"/>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50" w:name="_DV_C1630"/>
            <w:r>
              <w:rPr>
                <w:rStyle w:val="DeltaViewInsertion"/>
                <w:rFonts w:ascii="Calibri" w:hAnsi="Calibri" w:cs="Calibri"/>
                <w:b w:val="0"/>
                <w:i w:val="0"/>
                <w:strike w:val="0"/>
                <w:kern w:val="0"/>
                <w:sz w:val="16"/>
                <w:szCs w:val="24"/>
                <w:highlight w:val="none"/>
                <w:lang w:val="es-PE"/>
              </w:rPr>
              <w:t>7</w:t>
            </w:r>
            <w:bookmarkEnd w:id="1850"/>
          </w:p>
        </w:tc>
        <w:tc>
          <w:tcPr>
            <w:tcW w:w="2046" w:type="dxa"/>
            <w:gridSpan w:val="2"/>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51" w:name="_DV_C1631"/>
            <w:r>
              <w:rPr>
                <w:rStyle w:val="DeltaViewInsertion"/>
                <w:rFonts w:ascii="Calibri" w:hAnsi="Calibri" w:cs="Calibri"/>
                <w:b w:val="0"/>
                <w:i w:val="0"/>
                <w:strike w:val="0"/>
                <w:kern w:val="0"/>
                <w:sz w:val="16"/>
                <w:szCs w:val="24"/>
                <w:highlight w:val="none"/>
                <w:lang w:val="es-PE"/>
              </w:rPr>
              <w:t>PERIODO DE VIGENCIA DEL PROPIETARIO DEL BIEN</w:t>
            </w:r>
            <w:bookmarkEnd w:id="1851"/>
          </w:p>
        </w:tc>
        <w:tc>
          <w:tcPr>
            <w:tcW w:w="898" w:type="dxa"/>
            <w:gridSpan w:val="2"/>
            <w:tcBorders>
              <w:top w:val="nil"/>
              <w:left w:val="nil"/>
              <w:bottom w:val="single" w:sz="4" w:space="0" w:color="000000"/>
              <w:right w:val="nil"/>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52" w:name="_DV_C1632"/>
            <w:r>
              <w:rPr>
                <w:rStyle w:val="DeltaViewInsertion"/>
                <w:rFonts w:ascii="Calibri" w:hAnsi="Calibri" w:cs="Calibri"/>
                <w:b w:val="0"/>
                <w:i w:val="0"/>
                <w:strike w:val="0"/>
                <w:kern w:val="0"/>
                <w:sz w:val="16"/>
                <w:szCs w:val="24"/>
                <w:highlight w:val="none"/>
                <w:lang w:val="es-PE"/>
              </w:rPr>
              <w:t>A</w:t>
            </w:r>
            <w:bookmarkEnd w:id="1852"/>
          </w:p>
        </w:tc>
        <w:tc>
          <w:tcPr>
            <w:tcW w:w="448" w:type="dxa"/>
            <w:gridSpan w:val="2"/>
            <w:tcBorders>
              <w:top w:val="nil"/>
              <w:left w:val="single" w:sz="8" w:space="0" w:color="000000"/>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53" w:name="_DV_C1633"/>
            <w:r>
              <w:rPr>
                <w:rStyle w:val="DeltaViewInsertion"/>
                <w:rFonts w:ascii="Calibri" w:hAnsi="Calibri" w:cs="Calibri"/>
                <w:b w:val="0"/>
                <w:i w:val="0"/>
                <w:strike w:val="0"/>
                <w:kern w:val="0"/>
                <w:sz w:val="16"/>
                <w:szCs w:val="24"/>
                <w:highlight w:val="none"/>
                <w:lang w:val="es-PE"/>
              </w:rPr>
              <w:t>X</w:t>
            </w:r>
            <w:bookmarkEnd w:id="1853"/>
          </w:p>
        </w:tc>
        <w:tc>
          <w:tcPr>
            <w:tcW w:w="447" w:type="dxa"/>
            <w:gridSpan w:val="2"/>
            <w:tcBorders>
              <w:top w:val="nil"/>
              <w:left w:val="single" w:sz="4" w:space="0" w:color="000000"/>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54" w:name="_DV_C1634"/>
            <w:r>
              <w:rPr>
                <w:rStyle w:val="DeltaViewInsertion"/>
                <w:rFonts w:ascii="Calibri" w:hAnsi="Calibri" w:cs="Calibri"/>
                <w:b w:val="0"/>
                <w:i w:val="0"/>
                <w:strike w:val="0"/>
                <w:kern w:val="0"/>
                <w:sz w:val="16"/>
                <w:szCs w:val="24"/>
                <w:highlight w:val="none"/>
                <w:lang w:val="es-PE"/>
              </w:rPr>
              <w:t>X</w:t>
            </w:r>
            <w:bookmarkEnd w:id="1854"/>
          </w:p>
        </w:tc>
        <w:tc>
          <w:tcPr>
            <w:tcW w:w="447" w:type="dxa"/>
            <w:gridSpan w:val="2"/>
            <w:tcBorders>
              <w:top w:val="nil"/>
              <w:left w:val="single" w:sz="4" w:space="0" w:color="000000"/>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55" w:name="_DV_C1635"/>
            <w:r>
              <w:rPr>
                <w:rStyle w:val="DeltaViewInsertion"/>
                <w:rFonts w:ascii="Calibri" w:hAnsi="Calibri" w:cs="Calibri"/>
                <w:b w:val="0"/>
                <w:i w:val="0"/>
                <w:strike w:val="0"/>
                <w:kern w:val="0"/>
                <w:sz w:val="16"/>
                <w:szCs w:val="24"/>
                <w:highlight w:val="none"/>
                <w:lang w:val="es-PE"/>
              </w:rPr>
              <w:t>X</w:t>
            </w:r>
            <w:bookmarkEnd w:id="1855"/>
          </w:p>
        </w:tc>
        <w:tc>
          <w:tcPr>
            <w:tcW w:w="447" w:type="dxa"/>
            <w:gridSpan w:val="2"/>
            <w:tcBorders>
              <w:top w:val="nil"/>
              <w:left w:val="nil"/>
              <w:bottom w:val="nil"/>
              <w:right w:val="nil"/>
            </w:tcBorders>
            <w:shd w:val="clear" w:color="auto" w:fill="CCCCFF"/>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56" w:name="_DV_C1636"/>
            <w:r>
              <w:rPr>
                <w:rStyle w:val="DeltaViewInsertion"/>
                <w:rFonts w:ascii="Calibri" w:hAnsi="Calibri" w:cs="Calibri"/>
                <w:b w:val="0"/>
                <w:i w:val="0"/>
                <w:strike w:val="0"/>
                <w:kern w:val="0"/>
                <w:sz w:val="16"/>
                <w:szCs w:val="24"/>
                <w:highlight w:val="none"/>
                <w:lang w:val="es-PE"/>
              </w:rPr>
              <w:t>5</w:t>
            </w:r>
            <w:bookmarkEnd w:id="1856"/>
          </w:p>
        </w:tc>
        <w:tc>
          <w:tcPr>
            <w:tcW w:w="2017"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57" w:name="_DV_C1637"/>
            <w:r>
              <w:rPr>
                <w:rStyle w:val="DeltaViewInsertion"/>
                <w:rFonts w:ascii="Calibri" w:hAnsi="Calibri" w:cs="Calibri"/>
                <w:b w:val="0"/>
                <w:i w:val="0"/>
                <w:strike w:val="0"/>
                <w:kern w:val="0"/>
                <w:sz w:val="16"/>
                <w:szCs w:val="24"/>
                <w:highlight w:val="none"/>
                <w:lang w:val="es-PE"/>
              </w:rPr>
              <w:t>PERIODO DE VIGENCIA DEL RUC REMITENTE</w:t>
            </w:r>
            <w:bookmarkEnd w:id="1857"/>
          </w:p>
        </w:tc>
        <w:tc>
          <w:tcPr>
            <w:tcW w:w="897" w:type="dxa"/>
            <w:gridSpan w:val="5"/>
            <w:tcBorders>
              <w:top w:val="nil"/>
              <w:left w:val="nil"/>
              <w:bottom w:val="single" w:sz="4" w:space="0" w:color="000000"/>
              <w:right w:val="nil"/>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58" w:name="_DV_C1638"/>
            <w:r>
              <w:rPr>
                <w:rStyle w:val="DeltaViewInsertion"/>
                <w:rFonts w:ascii="Calibri" w:hAnsi="Calibri" w:cs="Calibri"/>
                <w:b w:val="0"/>
                <w:i w:val="0"/>
                <w:strike w:val="0"/>
                <w:kern w:val="0"/>
                <w:sz w:val="16"/>
                <w:szCs w:val="24"/>
                <w:highlight w:val="none"/>
                <w:lang w:val="es-PE"/>
              </w:rPr>
              <w:t>A</w:t>
            </w:r>
            <w:bookmarkEnd w:id="1858"/>
          </w:p>
        </w:tc>
        <w:tc>
          <w:tcPr>
            <w:tcW w:w="447" w:type="dxa"/>
            <w:gridSpan w:val="4"/>
            <w:tcBorders>
              <w:top w:val="nil"/>
              <w:left w:val="single" w:sz="8"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59" w:name="_DV_C1639"/>
            <w:r>
              <w:rPr>
                <w:rStyle w:val="DeltaViewInsertion"/>
                <w:rFonts w:ascii="Calibri" w:hAnsi="Calibri" w:cs="Calibri"/>
                <w:b w:val="0"/>
                <w:i w:val="0"/>
                <w:strike w:val="0"/>
                <w:kern w:val="0"/>
                <w:sz w:val="16"/>
                <w:szCs w:val="24"/>
                <w:highlight w:val="none"/>
                <w:lang w:val="es-PE"/>
              </w:rPr>
              <w:t>X</w:t>
            </w:r>
            <w:bookmarkEnd w:id="1859"/>
          </w:p>
        </w:tc>
        <w:tc>
          <w:tcPr>
            <w:tcW w:w="450" w:type="dxa"/>
            <w:gridSpan w:val="3"/>
            <w:tcBorders>
              <w:top w:val="nil"/>
              <w:left w:val="single" w:sz="4"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60" w:name="_DV_C1640"/>
            <w:r>
              <w:rPr>
                <w:rStyle w:val="DeltaViewInsertion"/>
                <w:rFonts w:ascii="Calibri" w:hAnsi="Calibri" w:cs="Calibri"/>
                <w:b w:val="0"/>
                <w:i w:val="0"/>
                <w:strike w:val="0"/>
                <w:kern w:val="0"/>
                <w:sz w:val="16"/>
                <w:szCs w:val="24"/>
                <w:highlight w:val="none"/>
                <w:lang w:val="es-PE"/>
              </w:rPr>
              <w:t>X</w:t>
            </w:r>
            <w:bookmarkEnd w:id="1860"/>
          </w:p>
        </w:tc>
        <w:tc>
          <w:tcPr>
            <w:tcW w:w="447" w:type="dxa"/>
            <w:gridSpan w:val="3"/>
            <w:tcBorders>
              <w:top w:val="nil"/>
              <w:left w:val="nil"/>
              <w:bottom w:val="nil"/>
              <w:right w:val="nil"/>
            </w:tcBorders>
            <w:shd w:val="clear" w:color="auto" w:fill="CCCCFF"/>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61" w:name="_DV_C1641"/>
            <w:r>
              <w:rPr>
                <w:rStyle w:val="DeltaViewInsertion"/>
                <w:rFonts w:ascii="Calibri" w:hAnsi="Calibri" w:cs="Calibri"/>
                <w:b w:val="0"/>
                <w:i w:val="0"/>
                <w:strike w:val="0"/>
                <w:kern w:val="0"/>
                <w:sz w:val="16"/>
                <w:szCs w:val="24"/>
                <w:highlight w:val="none"/>
                <w:lang w:val="es-PE"/>
              </w:rPr>
              <w:t>5</w:t>
            </w:r>
            <w:bookmarkEnd w:id="1861"/>
          </w:p>
        </w:tc>
        <w:tc>
          <w:tcPr>
            <w:tcW w:w="2017" w:type="dxa"/>
            <w:gridSpan w:val="4"/>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62" w:name="_DV_C1642"/>
            <w:r>
              <w:rPr>
                <w:rStyle w:val="DeltaViewInsertion"/>
                <w:rFonts w:ascii="Calibri" w:hAnsi="Calibri" w:cs="Calibri"/>
                <w:b w:val="0"/>
                <w:i w:val="0"/>
                <w:strike w:val="0"/>
                <w:kern w:val="0"/>
                <w:sz w:val="16"/>
                <w:szCs w:val="24"/>
                <w:highlight w:val="none"/>
                <w:lang w:val="es-PE"/>
              </w:rPr>
              <w:t>PERIODO DE VIGENCIA DEL RUC REMITENTE</w:t>
            </w:r>
            <w:bookmarkEnd w:id="1862"/>
          </w:p>
        </w:tc>
        <w:tc>
          <w:tcPr>
            <w:tcW w:w="897" w:type="dxa"/>
            <w:gridSpan w:val="5"/>
            <w:tcBorders>
              <w:top w:val="nil"/>
              <w:left w:val="nil"/>
              <w:bottom w:val="single" w:sz="4" w:space="0" w:color="000000"/>
              <w:right w:val="nil"/>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63" w:name="_DV_C1643"/>
            <w:r>
              <w:rPr>
                <w:rStyle w:val="DeltaViewInsertion"/>
                <w:rFonts w:ascii="Calibri" w:hAnsi="Calibri" w:cs="Calibri"/>
                <w:b w:val="0"/>
                <w:i w:val="0"/>
                <w:strike w:val="0"/>
                <w:kern w:val="0"/>
                <w:sz w:val="16"/>
                <w:szCs w:val="24"/>
                <w:highlight w:val="none"/>
                <w:lang w:val="es-PE"/>
              </w:rPr>
              <w:t>A</w:t>
            </w:r>
            <w:bookmarkEnd w:id="1863"/>
          </w:p>
        </w:tc>
        <w:tc>
          <w:tcPr>
            <w:tcW w:w="447" w:type="dxa"/>
            <w:gridSpan w:val="4"/>
            <w:tcBorders>
              <w:top w:val="nil"/>
              <w:left w:val="single" w:sz="8"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64" w:name="_DV_C1644"/>
            <w:r>
              <w:rPr>
                <w:rStyle w:val="DeltaViewInsertion"/>
                <w:rFonts w:ascii="Calibri" w:hAnsi="Calibri" w:cs="Calibri"/>
                <w:b w:val="0"/>
                <w:i w:val="0"/>
                <w:strike w:val="0"/>
                <w:kern w:val="0"/>
                <w:sz w:val="16"/>
                <w:szCs w:val="24"/>
                <w:highlight w:val="none"/>
                <w:lang w:val="es-PE"/>
              </w:rPr>
              <w:t>X</w:t>
            </w:r>
            <w:bookmarkEnd w:id="1864"/>
          </w:p>
        </w:tc>
        <w:tc>
          <w:tcPr>
            <w:tcW w:w="450" w:type="dxa"/>
            <w:gridSpan w:val="9"/>
            <w:tcBorders>
              <w:top w:val="nil"/>
              <w:left w:val="single" w:sz="4"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65" w:name="_DV_C1645"/>
            <w:r>
              <w:rPr>
                <w:rStyle w:val="DeltaViewInsertion"/>
                <w:rFonts w:ascii="Calibri" w:hAnsi="Calibri" w:cs="Calibri"/>
                <w:b w:val="0"/>
                <w:i w:val="0"/>
                <w:strike w:val="0"/>
                <w:kern w:val="0"/>
                <w:sz w:val="16"/>
                <w:szCs w:val="24"/>
                <w:highlight w:val="none"/>
                <w:lang w:val="es-PE"/>
              </w:rPr>
              <w:t>X</w:t>
            </w:r>
            <w:bookmarkEnd w:id="1865"/>
          </w:p>
        </w:tc>
      </w:tr>
      <w:tr>
        <w:tblPrEx>
          <w:tblW w:w="5000" w:type="pct"/>
          <w:tblCellMar>
            <w:left w:w="70" w:type="dxa"/>
            <w:right w:w="70" w:type="dxa"/>
          </w:tblCellMar>
        </w:tblPrEx>
        <w:trPr>
          <w:trHeight w:val="300"/>
        </w:trPr>
        <w:tc>
          <w:tcPr>
            <w:tcW w:w="448" w:type="dxa"/>
            <w:gridSpan w:val="2"/>
            <w:vMerge w:val="restart"/>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66" w:name="_DV_C1646"/>
            <w:r>
              <w:rPr>
                <w:rStyle w:val="DeltaViewInsertion"/>
                <w:rFonts w:ascii="Calibri" w:hAnsi="Calibri" w:cs="Calibri"/>
                <w:b w:val="0"/>
                <w:i w:val="0"/>
                <w:strike w:val="0"/>
                <w:kern w:val="0"/>
                <w:sz w:val="16"/>
                <w:szCs w:val="24"/>
                <w:highlight w:val="none"/>
                <w:lang w:val="es-PE"/>
              </w:rPr>
              <w:t>8</w:t>
            </w:r>
            <w:bookmarkEnd w:id="1866"/>
          </w:p>
        </w:tc>
        <w:tc>
          <w:tcPr>
            <w:tcW w:w="2046" w:type="dxa"/>
            <w:gridSpan w:val="2"/>
            <w:vMerge w:val="restart"/>
            <w:tcBorders>
              <w:top w:val="nil"/>
              <w:left w:val="single" w:sz="4" w:space="0" w:color="000000"/>
              <w:bottom w:val="single" w:sz="4" w:space="0" w:color="000000"/>
              <w:right w:val="single" w:sz="4" w:space="0" w:color="000000"/>
            </w:tcBorders>
            <w:shd w:val="clear" w:color="000000"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67" w:name="_DV_C1647"/>
            <w:r>
              <w:rPr>
                <w:rStyle w:val="DeltaViewInsertion"/>
                <w:rFonts w:ascii="Calibri" w:hAnsi="Calibri" w:cs="Calibri"/>
                <w:b w:val="0"/>
                <w:i w:val="0"/>
                <w:strike w:val="0"/>
                <w:kern w:val="0"/>
                <w:sz w:val="16"/>
                <w:szCs w:val="24"/>
                <w:highlight w:val="none"/>
                <w:lang w:val="es-PE"/>
              </w:rPr>
              <w:t>RUC PRESTADOR DEL SERVICIO</w:t>
            </w:r>
            <w:bookmarkEnd w:id="1867"/>
          </w:p>
        </w:tc>
        <w:tc>
          <w:tcPr>
            <w:tcW w:w="898" w:type="dxa"/>
            <w:gridSpan w:val="2"/>
            <w:vMerge w:val="restart"/>
            <w:tcBorders>
              <w:top w:val="nil"/>
              <w:left w:val="single" w:sz="4" w:space="0" w:color="000000"/>
              <w:bottom w:val="single" w:sz="4" w:space="0" w:color="000000"/>
              <w:right w:val="nil"/>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68" w:name="_DV_C1648"/>
            <w:r>
              <w:rPr>
                <w:rStyle w:val="DeltaViewInsertion"/>
                <w:rFonts w:ascii="Calibri" w:hAnsi="Calibri" w:cs="Calibri"/>
                <w:b w:val="0"/>
                <w:i w:val="0"/>
                <w:strike w:val="0"/>
                <w:kern w:val="0"/>
                <w:sz w:val="16"/>
                <w:szCs w:val="24"/>
                <w:highlight w:val="none"/>
                <w:lang w:val="es-PE"/>
              </w:rPr>
              <w:t>M</w:t>
            </w:r>
            <w:bookmarkEnd w:id="1868"/>
          </w:p>
        </w:tc>
        <w:tc>
          <w:tcPr>
            <w:tcW w:w="448" w:type="dxa"/>
            <w:gridSpan w:val="2"/>
            <w:vMerge w:val="restart"/>
            <w:tcBorders>
              <w:top w:val="nil"/>
              <w:left w:val="single" w:sz="8" w:space="0" w:color="000000"/>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vMerge w:val="restart"/>
            <w:tcBorders>
              <w:top w:val="nil"/>
              <w:left w:val="single" w:sz="4" w:space="0" w:color="000000"/>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vMerge w:val="restart"/>
            <w:tcBorders>
              <w:top w:val="nil"/>
              <w:left w:val="single" w:sz="4" w:space="0" w:color="000000"/>
              <w:bottom w:val="single" w:sz="4" w:space="0" w:color="000000"/>
              <w:right w:val="single" w:sz="8" w:space="0" w:color="000000"/>
            </w:tcBorders>
            <w:shd w:val="clear" w:color="000000"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shd w:val="clear" w:color="auto" w:fill="CCCCFF"/>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69" w:name="_DV_C1649"/>
            <w:r>
              <w:rPr>
                <w:rStyle w:val="DeltaViewInsertion"/>
                <w:rFonts w:ascii="Calibri" w:hAnsi="Calibri" w:cs="Calibri"/>
                <w:b w:val="0"/>
                <w:i w:val="0"/>
                <w:strike w:val="0"/>
                <w:kern w:val="0"/>
                <w:sz w:val="16"/>
                <w:szCs w:val="24"/>
                <w:highlight w:val="none"/>
                <w:lang w:val="es-PE"/>
              </w:rPr>
              <w:t>6</w:t>
            </w:r>
            <w:bookmarkEnd w:id="1869"/>
          </w:p>
        </w:tc>
        <w:tc>
          <w:tcPr>
            <w:tcW w:w="2017"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70" w:name="_DV_C1650"/>
            <w:r>
              <w:rPr>
                <w:rStyle w:val="DeltaViewInsertion"/>
                <w:rFonts w:ascii="Calibri" w:hAnsi="Calibri" w:cs="Calibri"/>
                <w:b w:val="0"/>
                <w:i w:val="0"/>
                <w:strike w:val="0"/>
                <w:kern w:val="0"/>
                <w:sz w:val="16"/>
                <w:szCs w:val="24"/>
                <w:highlight w:val="none"/>
                <w:lang w:val="es-PE"/>
              </w:rPr>
              <w:t>TIPO DOCUMENTO GUIA REMITENTE</w:t>
            </w:r>
            <w:bookmarkEnd w:id="1870"/>
          </w:p>
        </w:tc>
        <w:tc>
          <w:tcPr>
            <w:tcW w:w="897" w:type="dxa"/>
            <w:gridSpan w:val="5"/>
            <w:tcBorders>
              <w:top w:val="nil"/>
              <w:left w:val="nil"/>
              <w:bottom w:val="single" w:sz="4" w:space="0" w:color="000000"/>
              <w:right w:val="nil"/>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71" w:name="_DV_C1651"/>
            <w:r>
              <w:rPr>
                <w:rStyle w:val="DeltaViewInsertion"/>
                <w:rFonts w:ascii="Calibri" w:hAnsi="Calibri" w:cs="Calibri"/>
                <w:b w:val="0"/>
                <w:i w:val="0"/>
                <w:strike w:val="0"/>
                <w:kern w:val="0"/>
                <w:sz w:val="16"/>
                <w:szCs w:val="24"/>
                <w:highlight w:val="none"/>
                <w:lang w:val="es-PE"/>
              </w:rPr>
              <w:t>A</w:t>
            </w:r>
            <w:bookmarkEnd w:id="1871"/>
          </w:p>
        </w:tc>
        <w:tc>
          <w:tcPr>
            <w:tcW w:w="447" w:type="dxa"/>
            <w:gridSpan w:val="4"/>
            <w:tcBorders>
              <w:top w:val="nil"/>
              <w:left w:val="single" w:sz="8"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72" w:name="_DV_C1652"/>
            <w:r>
              <w:rPr>
                <w:rStyle w:val="DeltaViewInsertion"/>
                <w:rFonts w:ascii="Calibri" w:hAnsi="Calibri" w:cs="Calibri"/>
                <w:b w:val="0"/>
                <w:i w:val="0"/>
                <w:strike w:val="0"/>
                <w:kern w:val="0"/>
                <w:sz w:val="16"/>
                <w:szCs w:val="24"/>
                <w:highlight w:val="none"/>
                <w:lang w:val="es-PE"/>
              </w:rPr>
              <w:t>X</w:t>
            </w:r>
            <w:bookmarkEnd w:id="1872"/>
          </w:p>
        </w:tc>
        <w:tc>
          <w:tcPr>
            <w:tcW w:w="450" w:type="dxa"/>
            <w:gridSpan w:val="3"/>
            <w:tcBorders>
              <w:top w:val="nil"/>
              <w:left w:val="single" w:sz="4"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73" w:name="_DV_C1653"/>
            <w:r>
              <w:rPr>
                <w:rStyle w:val="DeltaViewInsertion"/>
                <w:rFonts w:ascii="Calibri" w:hAnsi="Calibri" w:cs="Calibri"/>
                <w:b w:val="0"/>
                <w:i w:val="0"/>
                <w:strike w:val="0"/>
                <w:kern w:val="0"/>
                <w:sz w:val="16"/>
                <w:szCs w:val="24"/>
                <w:highlight w:val="none"/>
                <w:lang w:val="es-PE"/>
              </w:rPr>
              <w:t>X</w:t>
            </w:r>
            <w:bookmarkEnd w:id="1873"/>
          </w:p>
        </w:tc>
        <w:tc>
          <w:tcPr>
            <w:tcW w:w="447" w:type="dxa"/>
            <w:gridSpan w:val="3"/>
            <w:tcBorders>
              <w:top w:val="nil"/>
              <w:left w:val="nil"/>
              <w:bottom w:val="nil"/>
              <w:right w:val="nil"/>
            </w:tcBorders>
            <w:shd w:val="clear" w:color="auto" w:fill="CCCCFF"/>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74" w:name="_DV_C1654"/>
            <w:r>
              <w:rPr>
                <w:rStyle w:val="DeltaViewInsertion"/>
                <w:rFonts w:ascii="Calibri" w:hAnsi="Calibri" w:cs="Calibri"/>
                <w:b w:val="0"/>
                <w:i w:val="0"/>
                <w:strike w:val="0"/>
                <w:kern w:val="0"/>
                <w:sz w:val="16"/>
                <w:szCs w:val="24"/>
                <w:highlight w:val="none"/>
                <w:lang w:val="es-PE"/>
              </w:rPr>
              <w:t>6</w:t>
            </w:r>
            <w:bookmarkEnd w:id="1874"/>
          </w:p>
        </w:tc>
        <w:tc>
          <w:tcPr>
            <w:tcW w:w="2017" w:type="dxa"/>
            <w:gridSpan w:val="4"/>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75" w:name="_DV_C1655"/>
            <w:r>
              <w:rPr>
                <w:rStyle w:val="DeltaViewInsertion"/>
                <w:rFonts w:ascii="Calibri" w:hAnsi="Calibri" w:cs="Calibri"/>
                <w:b w:val="0"/>
                <w:i w:val="0"/>
                <w:strike w:val="0"/>
                <w:kern w:val="0"/>
                <w:sz w:val="16"/>
                <w:szCs w:val="24"/>
                <w:highlight w:val="none"/>
                <w:lang w:val="es-PE"/>
              </w:rPr>
              <w:t>TIPO DOCUMENTO GUIA REMITENTE</w:t>
            </w:r>
            <w:bookmarkEnd w:id="1875"/>
          </w:p>
        </w:tc>
        <w:tc>
          <w:tcPr>
            <w:tcW w:w="897" w:type="dxa"/>
            <w:gridSpan w:val="5"/>
            <w:tcBorders>
              <w:top w:val="nil"/>
              <w:left w:val="nil"/>
              <w:bottom w:val="single" w:sz="4" w:space="0" w:color="000000"/>
              <w:right w:val="nil"/>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76" w:name="_DV_C1656"/>
            <w:r>
              <w:rPr>
                <w:rStyle w:val="DeltaViewInsertion"/>
                <w:rFonts w:ascii="Calibri" w:hAnsi="Calibri" w:cs="Calibri"/>
                <w:b w:val="0"/>
                <w:i w:val="0"/>
                <w:strike w:val="0"/>
                <w:kern w:val="0"/>
                <w:sz w:val="16"/>
                <w:szCs w:val="24"/>
                <w:highlight w:val="none"/>
                <w:lang w:val="es-PE"/>
              </w:rPr>
              <w:t>A</w:t>
            </w:r>
            <w:bookmarkEnd w:id="1876"/>
          </w:p>
        </w:tc>
        <w:tc>
          <w:tcPr>
            <w:tcW w:w="447" w:type="dxa"/>
            <w:gridSpan w:val="4"/>
            <w:tcBorders>
              <w:top w:val="nil"/>
              <w:left w:val="single" w:sz="8"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77" w:name="_DV_C1657"/>
            <w:r>
              <w:rPr>
                <w:rStyle w:val="DeltaViewInsertion"/>
                <w:rFonts w:ascii="Calibri" w:hAnsi="Calibri" w:cs="Calibri"/>
                <w:b w:val="0"/>
                <w:i w:val="0"/>
                <w:strike w:val="0"/>
                <w:kern w:val="0"/>
                <w:sz w:val="16"/>
                <w:szCs w:val="24"/>
                <w:highlight w:val="none"/>
                <w:lang w:val="es-PE"/>
              </w:rPr>
              <w:t>X</w:t>
            </w:r>
            <w:bookmarkEnd w:id="1877"/>
          </w:p>
        </w:tc>
        <w:tc>
          <w:tcPr>
            <w:tcW w:w="450" w:type="dxa"/>
            <w:gridSpan w:val="9"/>
            <w:tcBorders>
              <w:top w:val="nil"/>
              <w:left w:val="single" w:sz="4"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78" w:name="_DV_C1658"/>
            <w:r>
              <w:rPr>
                <w:rStyle w:val="DeltaViewInsertion"/>
                <w:rFonts w:ascii="Calibri" w:hAnsi="Calibri" w:cs="Calibri"/>
                <w:b w:val="0"/>
                <w:i w:val="0"/>
                <w:strike w:val="0"/>
                <w:kern w:val="0"/>
                <w:sz w:val="16"/>
                <w:szCs w:val="24"/>
                <w:highlight w:val="none"/>
                <w:lang w:val="es-PE"/>
              </w:rPr>
              <w:t>X</w:t>
            </w:r>
            <w:bookmarkEnd w:id="1878"/>
          </w:p>
        </w:tc>
      </w:tr>
      <w:tr>
        <w:tblPrEx>
          <w:tblW w:w="5000" w:type="pct"/>
          <w:tblCellMar>
            <w:left w:w="70" w:type="dxa"/>
            <w:right w:w="70" w:type="dxa"/>
          </w:tblCellMar>
        </w:tblPrEx>
        <w:trPr>
          <w:trHeight w:val="300"/>
        </w:trPr>
        <w:tc>
          <w:tcPr>
            <w:tcW w:w="448" w:type="dxa"/>
            <w:gridSpan w:val="2"/>
            <w:vMerge/>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2046" w:type="dxa"/>
            <w:gridSpan w:val="2"/>
            <w:vMerge/>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898" w:type="dxa"/>
            <w:gridSpan w:val="2"/>
            <w:vMerge/>
            <w:tcBorders>
              <w:top w:val="nil"/>
              <w:left w:val="single" w:sz="4" w:space="0" w:color="000000"/>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8" w:type="dxa"/>
            <w:gridSpan w:val="2"/>
            <w:vMerge/>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7" w:type="dxa"/>
            <w:gridSpan w:val="2"/>
            <w:vMerge/>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7" w:type="dxa"/>
            <w:gridSpan w:val="2"/>
            <w:vMerge/>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447" w:type="dxa"/>
            <w:gridSpan w:val="2"/>
            <w:tcBorders>
              <w:top w:val="nil"/>
              <w:left w:val="nil"/>
              <w:bottom w:val="nil"/>
              <w:right w:val="nil"/>
            </w:tcBorders>
            <w:shd w:val="clear" w:color="auto" w:fill="CCCCFF"/>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79" w:name="_DV_C1659"/>
            <w:r>
              <w:rPr>
                <w:rStyle w:val="DeltaViewInsertion"/>
                <w:rFonts w:ascii="Calibri" w:hAnsi="Calibri" w:cs="Calibri"/>
                <w:b w:val="0"/>
                <w:i w:val="0"/>
                <w:strike w:val="0"/>
                <w:kern w:val="0"/>
                <w:sz w:val="16"/>
                <w:szCs w:val="24"/>
                <w:highlight w:val="none"/>
                <w:lang w:val="es-PE"/>
              </w:rPr>
              <w:t>7</w:t>
            </w:r>
            <w:bookmarkEnd w:id="1879"/>
          </w:p>
        </w:tc>
        <w:tc>
          <w:tcPr>
            <w:tcW w:w="2017" w:type="dxa"/>
            <w:gridSpan w:val="3"/>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80" w:name="_DV_C1660"/>
            <w:r>
              <w:rPr>
                <w:rStyle w:val="DeltaViewInsertion"/>
                <w:rFonts w:ascii="Calibri" w:hAnsi="Calibri" w:cs="Calibri"/>
                <w:b w:val="0"/>
                <w:i w:val="0"/>
                <w:strike w:val="0"/>
                <w:kern w:val="0"/>
                <w:sz w:val="16"/>
                <w:szCs w:val="24"/>
                <w:highlight w:val="none"/>
                <w:lang w:val="es-PE"/>
              </w:rPr>
              <w:t># DOCUMENTO GUIA REMITENTE</w:t>
            </w:r>
            <w:bookmarkEnd w:id="1880"/>
          </w:p>
        </w:tc>
        <w:tc>
          <w:tcPr>
            <w:tcW w:w="897" w:type="dxa"/>
            <w:gridSpan w:val="5"/>
            <w:tcBorders>
              <w:top w:val="nil"/>
              <w:left w:val="nil"/>
              <w:bottom w:val="single" w:sz="4" w:space="0" w:color="000000"/>
              <w:right w:val="nil"/>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81" w:name="_DV_C1661"/>
            <w:r>
              <w:rPr>
                <w:rStyle w:val="DeltaViewInsertion"/>
                <w:rFonts w:ascii="Calibri" w:hAnsi="Calibri" w:cs="Calibri"/>
                <w:b w:val="0"/>
                <w:i w:val="0"/>
                <w:strike w:val="0"/>
                <w:kern w:val="0"/>
                <w:sz w:val="16"/>
                <w:szCs w:val="24"/>
                <w:highlight w:val="none"/>
                <w:lang w:val="es-PE"/>
              </w:rPr>
              <w:t>A</w:t>
            </w:r>
            <w:bookmarkEnd w:id="1881"/>
          </w:p>
        </w:tc>
        <w:tc>
          <w:tcPr>
            <w:tcW w:w="447" w:type="dxa"/>
            <w:gridSpan w:val="4"/>
            <w:tcBorders>
              <w:top w:val="nil"/>
              <w:left w:val="single" w:sz="8"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82" w:name="_DV_C1662"/>
            <w:r>
              <w:rPr>
                <w:rStyle w:val="DeltaViewInsertion"/>
                <w:rFonts w:ascii="Calibri" w:hAnsi="Calibri" w:cs="Calibri"/>
                <w:b w:val="0"/>
                <w:i w:val="0"/>
                <w:strike w:val="0"/>
                <w:kern w:val="0"/>
                <w:sz w:val="16"/>
                <w:szCs w:val="24"/>
                <w:highlight w:val="none"/>
                <w:lang w:val="es-PE"/>
              </w:rPr>
              <w:t>X</w:t>
            </w:r>
            <w:bookmarkEnd w:id="1882"/>
          </w:p>
        </w:tc>
        <w:tc>
          <w:tcPr>
            <w:tcW w:w="450" w:type="dxa"/>
            <w:gridSpan w:val="3"/>
            <w:tcBorders>
              <w:top w:val="nil"/>
              <w:left w:val="single" w:sz="4"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83" w:name="_DV_C1663"/>
            <w:r>
              <w:rPr>
                <w:rStyle w:val="DeltaViewInsertion"/>
                <w:rFonts w:ascii="Calibri" w:hAnsi="Calibri" w:cs="Calibri"/>
                <w:b w:val="0"/>
                <w:i w:val="0"/>
                <w:strike w:val="0"/>
                <w:kern w:val="0"/>
                <w:sz w:val="16"/>
                <w:szCs w:val="24"/>
                <w:highlight w:val="none"/>
                <w:lang w:val="es-PE"/>
              </w:rPr>
              <w:t>X</w:t>
            </w:r>
            <w:bookmarkEnd w:id="1883"/>
          </w:p>
        </w:tc>
        <w:tc>
          <w:tcPr>
            <w:tcW w:w="447" w:type="dxa"/>
            <w:gridSpan w:val="3"/>
            <w:tcBorders>
              <w:top w:val="nil"/>
              <w:left w:val="nil"/>
              <w:bottom w:val="nil"/>
              <w:right w:val="nil"/>
            </w:tcBorders>
            <w:shd w:val="clear" w:color="auto" w:fill="CCCCFF"/>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84" w:name="_DV_C1664"/>
            <w:r>
              <w:rPr>
                <w:rStyle w:val="DeltaViewInsertion"/>
                <w:rFonts w:ascii="Calibri" w:hAnsi="Calibri" w:cs="Calibri"/>
                <w:b w:val="0"/>
                <w:i w:val="0"/>
                <w:strike w:val="0"/>
                <w:kern w:val="0"/>
                <w:sz w:val="16"/>
                <w:szCs w:val="24"/>
                <w:highlight w:val="none"/>
                <w:lang w:val="es-PE"/>
              </w:rPr>
              <w:t>7</w:t>
            </w:r>
            <w:bookmarkEnd w:id="1884"/>
          </w:p>
        </w:tc>
        <w:tc>
          <w:tcPr>
            <w:tcW w:w="2017" w:type="dxa"/>
            <w:gridSpan w:val="4"/>
            <w:tcBorders>
              <w:top w:val="nil"/>
              <w:left w:val="nil"/>
              <w:bottom w:val="single" w:sz="4" w:space="0" w:color="000000"/>
              <w:right w:val="single" w:sz="4" w:space="0" w:color="000000"/>
            </w:tcBorders>
            <w:shd w:val="clear" w:color="auto" w:fill="CCCC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885" w:name="_DV_C1665"/>
            <w:r>
              <w:rPr>
                <w:rStyle w:val="DeltaViewInsertion"/>
                <w:rFonts w:ascii="Calibri" w:hAnsi="Calibri" w:cs="Calibri"/>
                <w:b w:val="0"/>
                <w:i w:val="0"/>
                <w:strike w:val="0"/>
                <w:kern w:val="0"/>
                <w:sz w:val="16"/>
                <w:szCs w:val="24"/>
                <w:highlight w:val="none"/>
                <w:lang w:val="es-PE"/>
              </w:rPr>
              <w:t># DOCUMENTO GUIA REMITENTE</w:t>
            </w:r>
            <w:bookmarkEnd w:id="1885"/>
          </w:p>
        </w:tc>
        <w:tc>
          <w:tcPr>
            <w:tcW w:w="897" w:type="dxa"/>
            <w:gridSpan w:val="5"/>
            <w:tcBorders>
              <w:top w:val="nil"/>
              <w:left w:val="nil"/>
              <w:bottom w:val="single" w:sz="4" w:space="0" w:color="000000"/>
              <w:right w:val="nil"/>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86" w:name="_DV_C1666"/>
            <w:r>
              <w:rPr>
                <w:rStyle w:val="DeltaViewInsertion"/>
                <w:rFonts w:ascii="Calibri" w:hAnsi="Calibri" w:cs="Calibri"/>
                <w:b w:val="0"/>
                <w:i w:val="0"/>
                <w:strike w:val="0"/>
                <w:kern w:val="0"/>
                <w:sz w:val="16"/>
                <w:szCs w:val="24"/>
                <w:highlight w:val="none"/>
                <w:lang w:val="es-PE"/>
              </w:rPr>
              <w:t>A</w:t>
            </w:r>
            <w:bookmarkEnd w:id="1886"/>
          </w:p>
        </w:tc>
        <w:tc>
          <w:tcPr>
            <w:tcW w:w="447" w:type="dxa"/>
            <w:gridSpan w:val="4"/>
            <w:tcBorders>
              <w:top w:val="nil"/>
              <w:left w:val="single" w:sz="8"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87" w:name="_DV_C1667"/>
            <w:r>
              <w:rPr>
                <w:rStyle w:val="DeltaViewInsertion"/>
                <w:rFonts w:ascii="Calibri" w:hAnsi="Calibri" w:cs="Calibri"/>
                <w:b w:val="0"/>
                <w:i w:val="0"/>
                <w:strike w:val="0"/>
                <w:kern w:val="0"/>
                <w:sz w:val="16"/>
                <w:szCs w:val="24"/>
                <w:highlight w:val="none"/>
                <w:lang w:val="es-PE"/>
              </w:rPr>
              <w:t>X</w:t>
            </w:r>
            <w:bookmarkEnd w:id="1887"/>
          </w:p>
        </w:tc>
        <w:tc>
          <w:tcPr>
            <w:tcW w:w="450" w:type="dxa"/>
            <w:gridSpan w:val="9"/>
            <w:tcBorders>
              <w:top w:val="nil"/>
              <w:left w:val="single" w:sz="4" w:space="0" w:color="000000"/>
              <w:bottom w:val="single" w:sz="4" w:space="0" w:color="000000"/>
              <w:right w:val="single" w:sz="8" w:space="0" w:color="000000"/>
            </w:tcBorders>
            <w:shd w:val="clear" w:color="auto" w:fill="CCCC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88" w:name="_DV_C1668"/>
            <w:r>
              <w:rPr>
                <w:rStyle w:val="DeltaViewInsertion"/>
                <w:rFonts w:ascii="Calibri" w:hAnsi="Calibri" w:cs="Calibri"/>
                <w:b w:val="0"/>
                <w:i w:val="0"/>
                <w:strike w:val="0"/>
                <w:kern w:val="0"/>
                <w:sz w:val="16"/>
                <w:szCs w:val="24"/>
                <w:highlight w:val="none"/>
                <w:lang w:val="es-PE"/>
              </w:rPr>
              <w:t>X</w:t>
            </w:r>
            <w:bookmarkEnd w:id="1888"/>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89" w:name="_DV_C1669"/>
            <w:r>
              <w:rPr>
                <w:rStyle w:val="DeltaViewDeletion"/>
                <w:rFonts w:ascii="Calibri" w:hAnsi="Calibri" w:cs="Calibri"/>
                <w:b w:val="0"/>
                <w:i w:val="0"/>
                <w:kern w:val="0"/>
                <w:sz w:val="16"/>
                <w:szCs w:val="24"/>
                <w:highlight w:val="none"/>
                <w:u w:val="none"/>
                <w:lang w:val="es-PE"/>
              </w:rPr>
              <w:t>7</w:t>
            </w:r>
            <w:bookmarkEnd w:id="1889"/>
            <w:bookmarkStart w:id="1890" w:name="_DV_C1670"/>
            <w:r>
              <w:rPr>
                <w:rStyle w:val="DeltaViewInsertion"/>
                <w:rFonts w:ascii="Calibri" w:hAnsi="Calibri" w:cs="Calibri"/>
                <w:b w:val="0"/>
                <w:i w:val="0"/>
                <w:strike w:val="0"/>
                <w:kern w:val="0"/>
                <w:sz w:val="16"/>
                <w:szCs w:val="24"/>
                <w:highlight w:val="none"/>
                <w:lang w:val="es-PE"/>
              </w:rPr>
              <w:t>9</w:t>
            </w:r>
            <w:bookmarkEnd w:id="1890"/>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PERIODO DE VIGENCIA DEL </w:t>
            </w:r>
            <w:bookmarkStart w:id="1891" w:name="_DV_C1671"/>
            <w:r>
              <w:rPr>
                <w:rStyle w:val="DeltaViewDeletion"/>
                <w:rFonts w:ascii="Calibri" w:hAnsi="Calibri" w:cs="Calibri"/>
                <w:b w:val="0"/>
                <w:i w:val="0"/>
                <w:kern w:val="0"/>
                <w:sz w:val="16"/>
                <w:szCs w:val="24"/>
                <w:highlight w:val="none"/>
                <w:u w:val="none"/>
                <w:lang w:val="es-PE"/>
              </w:rPr>
              <w:t>PROPIETARIO</w:t>
            </w:r>
            <w:bookmarkEnd w:id="1891"/>
            <w:bookmarkStart w:id="1892" w:name="_DV_C1672"/>
            <w:r>
              <w:rPr>
                <w:rStyle w:val="DeltaViewInsertion"/>
                <w:rFonts w:ascii="Calibri" w:hAnsi="Calibri" w:cs="Calibri"/>
                <w:b w:val="0"/>
                <w:i w:val="0"/>
                <w:strike w:val="0"/>
                <w:kern w:val="0"/>
                <w:sz w:val="16"/>
                <w:szCs w:val="24"/>
                <w:highlight w:val="none"/>
                <w:lang w:val="es-PE"/>
              </w:rPr>
              <w:t>RUC</w:t>
            </w:r>
            <w:bookmarkEnd w:id="1892"/>
            <w:r>
              <w:rPr>
                <w:rFonts w:ascii="Calibri" w:hAnsi="Calibri" w:cs="Calibri"/>
                <w:b w:val="0"/>
                <w:i w:val="0"/>
                <w:strike w:val="0"/>
                <w:color w:val="000000"/>
                <w:kern w:val="0"/>
                <w:sz w:val="16"/>
                <w:szCs w:val="24"/>
                <w:highlight w:val="none"/>
                <w:u w:val="none"/>
                <w:lang w:val="es-PE"/>
              </w:rPr>
              <w:t xml:space="preserve"> DEL </w:t>
            </w:r>
            <w:bookmarkStart w:id="1893" w:name="_DV_C1673"/>
            <w:r>
              <w:rPr>
                <w:rStyle w:val="DeltaViewDeletion"/>
                <w:rFonts w:ascii="Calibri" w:hAnsi="Calibri" w:cs="Calibri"/>
                <w:b w:val="0"/>
                <w:i w:val="0"/>
                <w:kern w:val="0"/>
                <w:sz w:val="16"/>
                <w:szCs w:val="24"/>
                <w:highlight w:val="none"/>
                <w:u w:val="none"/>
                <w:lang w:val="es-PE"/>
              </w:rPr>
              <w:t>BIEN</w:t>
            </w:r>
            <w:bookmarkEnd w:id="1893"/>
            <w:bookmarkStart w:id="1894" w:name="_DV_C1674"/>
            <w:r>
              <w:rPr>
                <w:rStyle w:val="DeltaViewInsertion"/>
                <w:rFonts w:ascii="Calibri" w:hAnsi="Calibri" w:cs="Calibri"/>
                <w:b w:val="0"/>
                <w:i w:val="0"/>
                <w:strike w:val="0"/>
                <w:kern w:val="0"/>
                <w:sz w:val="16"/>
                <w:szCs w:val="24"/>
                <w:highlight w:val="none"/>
                <w:lang w:val="es-PE"/>
              </w:rPr>
              <w:t>PRESTADOR DEL SERVICIO</w:t>
            </w:r>
            <w:bookmarkEnd w:id="1894"/>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95" w:name="_DV_C1675"/>
            <w:r>
              <w:rPr>
                <w:rStyle w:val="DeltaViewDeletion"/>
                <w:rFonts w:ascii="Calibri" w:hAnsi="Calibri" w:cs="Calibri"/>
                <w:b w:val="0"/>
                <w:i w:val="0"/>
                <w:kern w:val="0"/>
                <w:sz w:val="16"/>
                <w:szCs w:val="24"/>
                <w:highlight w:val="none"/>
                <w:u w:val="none"/>
                <w:lang w:val="es-PE"/>
              </w:rPr>
              <w:t>X</w:t>
            </w:r>
            <w:bookmarkEnd w:id="1895"/>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96" w:name="_DV_C1676"/>
            <w:r>
              <w:rPr>
                <w:rStyle w:val="DeltaViewDeletion"/>
                <w:rFonts w:ascii="Calibri" w:hAnsi="Calibri" w:cs="Calibri"/>
                <w:b w:val="0"/>
                <w:i w:val="0"/>
                <w:kern w:val="0"/>
                <w:sz w:val="16"/>
                <w:szCs w:val="24"/>
                <w:highlight w:val="none"/>
                <w:u w:val="none"/>
                <w:lang w:val="es-PE"/>
              </w:rPr>
              <w:t>X</w:t>
            </w:r>
            <w:bookmarkEnd w:id="1896"/>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97" w:name="_DV_C1677"/>
            <w:r>
              <w:rPr>
                <w:rStyle w:val="DeltaViewDeletion"/>
                <w:rFonts w:ascii="Calibri" w:hAnsi="Calibri" w:cs="Calibri"/>
                <w:b w:val="0"/>
                <w:i w:val="0"/>
                <w:kern w:val="0"/>
                <w:sz w:val="16"/>
                <w:szCs w:val="24"/>
                <w:highlight w:val="none"/>
                <w:u w:val="none"/>
                <w:lang w:val="es-PE"/>
              </w:rPr>
              <w:t>X</w:t>
            </w:r>
            <w:bookmarkEnd w:id="1897"/>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c>
          <w:tcPr>
            <w:tcW w:w="2017" w:type="dxa"/>
            <w:gridSpan w:val="3"/>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DEL CONDUCTOR</w:t>
            </w:r>
          </w:p>
        </w:tc>
        <w:tc>
          <w:tcPr>
            <w:tcW w:w="897" w:type="dxa"/>
            <w:gridSpan w:val="5"/>
            <w:tcBorders>
              <w:top w:val="nil"/>
              <w:left w:val="nil"/>
              <w:bottom w:val="nil"/>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7" w:type="dxa"/>
            <w:gridSpan w:val="4"/>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3"/>
            <w:tcBorders>
              <w:top w:val="nil"/>
              <w:left w:val="single" w:sz="4"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nil"/>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c>
          <w:tcPr>
            <w:tcW w:w="2017" w:type="dxa"/>
            <w:gridSpan w:val="4"/>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VIA DE TRANSPORTE</w:t>
            </w:r>
          </w:p>
        </w:tc>
        <w:tc>
          <w:tcPr>
            <w:tcW w:w="897" w:type="dxa"/>
            <w:gridSpan w:val="5"/>
            <w:tcBorders>
              <w:top w:val="nil"/>
              <w:left w:val="nil"/>
              <w:bottom w:val="nil"/>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7" w:type="dxa"/>
            <w:gridSpan w:val="4"/>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9"/>
            <w:tcBorders>
              <w:top w:val="nil"/>
              <w:left w:val="single" w:sz="4"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898" w:name="_DV_C1678"/>
            <w:r>
              <w:rPr>
                <w:rStyle w:val="DeltaViewDeletion"/>
                <w:rFonts w:ascii="Calibri" w:hAnsi="Calibri" w:cs="Calibri"/>
                <w:b w:val="0"/>
                <w:i w:val="0"/>
                <w:kern w:val="0"/>
                <w:sz w:val="16"/>
                <w:szCs w:val="24"/>
                <w:highlight w:val="none"/>
                <w:u w:val="none"/>
                <w:lang w:val="es-PE"/>
              </w:rPr>
              <w:t>8</w:t>
            </w:r>
            <w:bookmarkEnd w:id="1898"/>
            <w:bookmarkStart w:id="1899" w:name="_DV_C1679"/>
            <w:r>
              <w:rPr>
                <w:rStyle w:val="DeltaViewInsertion"/>
                <w:rFonts w:ascii="Calibri" w:hAnsi="Calibri" w:cs="Calibri"/>
                <w:b w:val="0"/>
                <w:i w:val="0"/>
                <w:strike w:val="0"/>
                <w:kern w:val="0"/>
                <w:sz w:val="16"/>
                <w:szCs w:val="24"/>
                <w:highlight w:val="none"/>
                <w:lang w:val="es-PE"/>
              </w:rPr>
              <w:t>10</w:t>
            </w:r>
            <w:bookmarkEnd w:id="1899"/>
          </w:p>
        </w:tc>
        <w:tc>
          <w:tcPr>
            <w:tcW w:w="2046" w:type="dxa"/>
            <w:gridSpan w:val="2"/>
            <w:tcBorders>
              <w:top w:val="nil"/>
              <w:left w:val="nil"/>
              <w:bottom w:val="single" w:sz="4" w:space="0" w:color="000000"/>
              <w:right w:val="single" w:sz="4" w:space="0" w:color="000000"/>
            </w:tcBorders>
            <w:shd w:val="clear" w:color="auto" w:fill="FFFF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RUC </w:t>
            </w:r>
            <w:bookmarkStart w:id="1900" w:name="_DV_C1680"/>
            <w:r>
              <w:rPr>
                <w:rStyle w:val="DeltaViewDeletion"/>
                <w:rFonts w:ascii="Calibri" w:hAnsi="Calibri" w:cs="Calibri"/>
                <w:b w:val="0"/>
                <w:i w:val="0"/>
                <w:kern w:val="0"/>
                <w:sz w:val="16"/>
                <w:szCs w:val="24"/>
                <w:highlight w:val="none"/>
                <w:u w:val="none"/>
                <w:lang w:val="es-PE"/>
              </w:rPr>
              <w:t>PRESTADOR DEL SERVICIO</w:t>
            </w:r>
            <w:bookmarkEnd w:id="1900"/>
            <w:bookmarkStart w:id="1901" w:name="_DV_C1681"/>
            <w:r>
              <w:rPr>
                <w:rStyle w:val="DeltaViewInsertion"/>
                <w:rFonts w:ascii="Calibri" w:hAnsi="Calibri" w:cs="Calibri"/>
                <w:b w:val="0"/>
                <w:i w:val="0"/>
                <w:strike w:val="0"/>
                <w:kern w:val="0"/>
                <w:sz w:val="16"/>
                <w:szCs w:val="24"/>
                <w:highlight w:val="none"/>
                <w:lang w:val="es-PE"/>
              </w:rPr>
              <w:t>TRANSFERENTE</w:t>
            </w:r>
            <w:bookmarkEnd w:id="1901"/>
          </w:p>
        </w:tc>
        <w:tc>
          <w:tcPr>
            <w:tcW w:w="898" w:type="dxa"/>
            <w:gridSpan w:val="2"/>
            <w:tcBorders>
              <w:top w:val="nil"/>
              <w:left w:val="nil"/>
              <w:bottom w:val="single" w:sz="4" w:space="0" w:color="000000"/>
              <w:right w:val="nil"/>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w:t>
            </w:r>
          </w:p>
        </w:tc>
        <w:tc>
          <w:tcPr>
            <w:tcW w:w="2017" w:type="dxa"/>
            <w:gridSpan w:val="3"/>
            <w:tcBorders>
              <w:top w:val="single" w:sz="4"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DEL CONDUCTOR</w:t>
            </w:r>
          </w:p>
        </w:tc>
        <w:tc>
          <w:tcPr>
            <w:tcW w:w="897" w:type="dxa"/>
            <w:gridSpan w:val="5"/>
            <w:tcBorders>
              <w:top w:val="nil"/>
              <w:left w:val="nil"/>
              <w:bottom w:val="nil"/>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7" w:type="dxa"/>
            <w:gridSpan w:val="4"/>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3"/>
            <w:tcBorders>
              <w:top w:val="nil"/>
              <w:left w:val="single" w:sz="4"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nil"/>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w:t>
            </w:r>
          </w:p>
        </w:tc>
        <w:tc>
          <w:tcPr>
            <w:tcW w:w="2017" w:type="dxa"/>
            <w:gridSpan w:val="4"/>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MARCA / MODELO</w:t>
            </w:r>
          </w:p>
        </w:tc>
        <w:tc>
          <w:tcPr>
            <w:tcW w:w="897" w:type="dxa"/>
            <w:gridSpan w:val="5"/>
            <w:tcBorders>
              <w:top w:val="nil"/>
              <w:left w:val="nil"/>
              <w:bottom w:val="nil"/>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7" w:type="dxa"/>
            <w:gridSpan w:val="4"/>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9"/>
            <w:tcBorders>
              <w:top w:val="nil"/>
              <w:left w:val="single" w:sz="4"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02" w:name="_DV_C1682"/>
            <w:r>
              <w:rPr>
                <w:rStyle w:val="DeltaViewInsertion"/>
                <w:rFonts w:ascii="Calibri" w:hAnsi="Calibri" w:cs="Calibri"/>
                <w:b w:val="0"/>
                <w:i w:val="0"/>
                <w:strike w:val="0"/>
                <w:kern w:val="0"/>
                <w:sz w:val="16"/>
                <w:szCs w:val="24"/>
                <w:highlight w:val="none"/>
                <w:lang w:val="es-PE"/>
              </w:rPr>
              <w:t>11</w:t>
            </w:r>
            <w:bookmarkEnd w:id="1902"/>
          </w:p>
        </w:tc>
        <w:tc>
          <w:tcPr>
            <w:tcW w:w="2046" w:type="dxa"/>
            <w:gridSpan w:val="2"/>
            <w:tcBorders>
              <w:top w:val="nil"/>
              <w:left w:val="nil"/>
              <w:bottom w:val="single" w:sz="4" w:space="0" w:color="000000"/>
              <w:right w:val="single" w:sz="4" w:space="0" w:color="000000"/>
            </w:tcBorders>
            <w:shd w:val="clear" w:color="auto" w:fill="FFFF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03" w:name="_DV_C1683"/>
            <w:r>
              <w:rPr>
                <w:rStyle w:val="DeltaViewInsertion"/>
                <w:rFonts w:ascii="Calibri" w:hAnsi="Calibri" w:cs="Calibri"/>
                <w:b w:val="0"/>
                <w:i w:val="0"/>
                <w:strike w:val="0"/>
                <w:kern w:val="0"/>
                <w:sz w:val="16"/>
                <w:szCs w:val="24"/>
                <w:highlight w:val="none"/>
                <w:lang w:val="es-PE"/>
              </w:rPr>
              <w:t>PERIODO DE VIGENCIA DEL RUC TRANSFERENTE</w:t>
            </w:r>
            <w:bookmarkEnd w:id="1903"/>
          </w:p>
        </w:tc>
        <w:tc>
          <w:tcPr>
            <w:tcW w:w="898" w:type="dxa"/>
            <w:gridSpan w:val="2"/>
            <w:tcBorders>
              <w:top w:val="nil"/>
              <w:left w:val="nil"/>
              <w:bottom w:val="single" w:sz="4" w:space="0" w:color="000000"/>
              <w:right w:val="nil"/>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04" w:name="_DV_C1684"/>
            <w:r>
              <w:rPr>
                <w:rStyle w:val="DeltaViewInsertion"/>
                <w:rFonts w:ascii="Calibri" w:hAnsi="Calibri" w:cs="Calibri"/>
                <w:b w:val="0"/>
                <w:i w:val="0"/>
                <w:strike w:val="0"/>
                <w:kern w:val="0"/>
                <w:sz w:val="16"/>
                <w:szCs w:val="24"/>
                <w:highlight w:val="none"/>
                <w:lang w:val="es-PE"/>
              </w:rPr>
              <w:t>A</w:t>
            </w:r>
            <w:bookmarkEnd w:id="1904"/>
          </w:p>
        </w:tc>
        <w:tc>
          <w:tcPr>
            <w:tcW w:w="448" w:type="dxa"/>
            <w:gridSpan w:val="2"/>
            <w:tcBorders>
              <w:top w:val="nil"/>
              <w:left w:val="single" w:sz="8"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auto" w:fill="FFFF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w:t>
            </w:r>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LICENCIA DE CONDUCIR</w:t>
            </w:r>
          </w:p>
        </w:tc>
        <w:tc>
          <w:tcPr>
            <w:tcW w:w="897" w:type="dxa"/>
            <w:gridSpan w:val="5"/>
            <w:tcBorders>
              <w:top w:val="nil"/>
              <w:left w:val="nil"/>
              <w:bottom w:val="nil"/>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7" w:type="dxa"/>
            <w:gridSpan w:val="4"/>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3"/>
            <w:tcBorders>
              <w:top w:val="nil"/>
              <w:left w:val="single" w:sz="4"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nil"/>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c>
          <w:tcPr>
            <w:tcW w:w="2017" w:type="dxa"/>
            <w:gridSpan w:val="4"/>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PLACA DEL VEHICULO</w:t>
            </w:r>
          </w:p>
        </w:tc>
        <w:tc>
          <w:tcPr>
            <w:tcW w:w="897" w:type="dxa"/>
            <w:gridSpan w:val="5"/>
            <w:tcBorders>
              <w:top w:val="nil"/>
              <w:left w:val="nil"/>
              <w:bottom w:val="nil"/>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7" w:type="dxa"/>
            <w:gridSpan w:val="4"/>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9"/>
            <w:tcBorders>
              <w:top w:val="nil"/>
              <w:left w:val="single" w:sz="4"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05" w:name="_DV_C1685"/>
            <w:r>
              <w:rPr>
                <w:rStyle w:val="DeltaViewDeletion"/>
                <w:rFonts w:ascii="Calibri" w:hAnsi="Calibri" w:cs="Calibri"/>
                <w:b w:val="0"/>
                <w:i w:val="0"/>
                <w:kern w:val="0"/>
                <w:sz w:val="16"/>
                <w:szCs w:val="24"/>
                <w:highlight w:val="none"/>
                <w:u w:val="none"/>
                <w:lang w:val="es-PE"/>
              </w:rPr>
              <w:t>9</w:t>
            </w:r>
            <w:bookmarkEnd w:id="1905"/>
            <w:bookmarkStart w:id="1906" w:name="_DV_C1686"/>
            <w:r>
              <w:rPr>
                <w:rStyle w:val="DeltaViewInsertion"/>
                <w:rFonts w:ascii="Calibri" w:hAnsi="Calibri" w:cs="Calibri"/>
                <w:b w:val="0"/>
                <w:i w:val="0"/>
                <w:strike w:val="0"/>
                <w:kern w:val="0"/>
                <w:sz w:val="16"/>
                <w:szCs w:val="24"/>
                <w:highlight w:val="none"/>
                <w:lang w:val="es-PE"/>
              </w:rPr>
              <w:t>13</w:t>
            </w:r>
            <w:bookmarkEnd w:id="1906"/>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PERIODO DE VIGENCIA </w:t>
            </w:r>
            <w:bookmarkStart w:id="1907" w:name="_DV_C1687"/>
            <w:r>
              <w:rPr>
                <w:rStyle w:val="DeltaViewDeletion"/>
                <w:rFonts w:ascii="Calibri" w:hAnsi="Calibri" w:cs="Calibri"/>
                <w:b w:val="0"/>
                <w:i w:val="0"/>
                <w:kern w:val="0"/>
                <w:sz w:val="16"/>
                <w:szCs w:val="24"/>
                <w:highlight w:val="none"/>
                <w:u w:val="none"/>
                <w:lang w:val="es-PE"/>
              </w:rPr>
              <w:t>DEL</w:t>
            </w:r>
            <w:bookmarkEnd w:id="1907"/>
            <w:bookmarkStart w:id="1908" w:name="_DV_C1688"/>
            <w:r>
              <w:rPr>
                <w:rStyle w:val="DeltaViewInsertion"/>
                <w:rFonts w:ascii="Calibri" w:hAnsi="Calibri" w:cs="Calibri"/>
                <w:b w:val="0"/>
                <w:i w:val="0"/>
                <w:strike w:val="0"/>
                <w:kern w:val="0"/>
                <w:sz w:val="16"/>
                <w:szCs w:val="24"/>
                <w:highlight w:val="none"/>
                <w:lang w:val="es-PE"/>
              </w:rPr>
              <w:t>DE</w:t>
            </w:r>
            <w:bookmarkEnd w:id="1908"/>
            <w:r>
              <w:rPr>
                <w:rFonts w:ascii="Calibri" w:hAnsi="Calibri" w:cs="Calibri"/>
                <w:b w:val="0"/>
                <w:i w:val="0"/>
                <w:strike w:val="0"/>
                <w:color w:val="000000"/>
                <w:kern w:val="0"/>
                <w:sz w:val="16"/>
                <w:szCs w:val="24"/>
                <w:highlight w:val="none"/>
                <w:u w:val="none"/>
                <w:lang w:val="es-PE"/>
              </w:rPr>
              <w:t xml:space="preserve"> RUC </w:t>
            </w:r>
            <w:bookmarkStart w:id="1909" w:name="_DV_C1689"/>
            <w:r>
              <w:rPr>
                <w:rStyle w:val="DeltaViewDeletion"/>
                <w:rFonts w:ascii="Calibri" w:hAnsi="Calibri" w:cs="Calibri"/>
                <w:b w:val="0"/>
                <w:i w:val="0"/>
                <w:kern w:val="0"/>
                <w:sz w:val="16"/>
                <w:szCs w:val="24"/>
                <w:highlight w:val="none"/>
                <w:u w:val="none"/>
                <w:lang w:val="es-PE"/>
              </w:rPr>
              <w:t>DEL PRESTADOR DEL SERVICIO</w:t>
            </w:r>
            <w:bookmarkEnd w:id="1909"/>
            <w:bookmarkStart w:id="1910" w:name="_DV_C1690"/>
            <w:r>
              <w:rPr>
                <w:rStyle w:val="DeltaViewInsertion"/>
                <w:rFonts w:ascii="Calibri" w:hAnsi="Calibri" w:cs="Calibri"/>
                <w:b w:val="0"/>
                <w:i w:val="0"/>
                <w:strike w:val="0"/>
                <w:kern w:val="0"/>
                <w:sz w:val="16"/>
                <w:szCs w:val="24"/>
                <w:highlight w:val="none"/>
                <w:lang w:val="es-PE"/>
              </w:rPr>
              <w:t>ADQUIRENTE</w:t>
            </w:r>
            <w:bookmarkEnd w:id="1910"/>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4"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11</w:t>
            </w:r>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DE LICENCIA DE CONDUCIR</w:t>
            </w:r>
          </w:p>
        </w:tc>
        <w:tc>
          <w:tcPr>
            <w:tcW w:w="897" w:type="dxa"/>
            <w:gridSpan w:val="5"/>
            <w:tcBorders>
              <w:top w:val="nil"/>
              <w:left w:val="nil"/>
              <w:bottom w:val="nil"/>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7" w:type="dxa"/>
            <w:gridSpan w:val="4"/>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3"/>
            <w:tcBorders>
              <w:top w:val="nil"/>
              <w:left w:val="single" w:sz="4"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nil"/>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w:t>
            </w:r>
          </w:p>
        </w:tc>
        <w:tc>
          <w:tcPr>
            <w:tcW w:w="2017" w:type="dxa"/>
            <w:gridSpan w:val="4"/>
            <w:tcBorders>
              <w:top w:val="single" w:sz="4"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REGISTRO MTC</w:t>
            </w:r>
          </w:p>
        </w:tc>
        <w:tc>
          <w:tcPr>
            <w:tcW w:w="897" w:type="dxa"/>
            <w:gridSpan w:val="5"/>
            <w:tcBorders>
              <w:top w:val="nil"/>
              <w:left w:val="nil"/>
              <w:bottom w:val="nil"/>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7" w:type="dxa"/>
            <w:gridSpan w:val="4"/>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9"/>
            <w:tcBorders>
              <w:top w:val="nil"/>
              <w:left w:val="single" w:sz="4"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50"/>
          <w:tblHeader/>
        </w:trPr>
        <w:tc>
          <w:tcPr>
            <w:tcW w:w="448" w:type="dxa"/>
            <w:gridSpan w:val="2"/>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11" w:name="_DV_C1691"/>
            <w:r>
              <w:rPr>
                <w:rStyle w:val="DeltaViewDeletion"/>
                <w:rFonts w:ascii="Calibri" w:hAnsi="Calibri" w:cs="Calibri"/>
                <w:b w:val="0"/>
                <w:i w:val="0"/>
                <w:kern w:val="0"/>
                <w:sz w:val="16"/>
                <w:szCs w:val="24"/>
                <w:highlight w:val="none"/>
                <w:u w:val="none"/>
                <w:lang w:val="es-PE"/>
              </w:rPr>
              <w:t>10</w:t>
            </w:r>
            <w:bookmarkEnd w:id="1911"/>
          </w:p>
        </w:tc>
        <w:tc>
          <w:tcPr>
            <w:tcW w:w="2046" w:type="dxa"/>
            <w:gridSpan w:val="2"/>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12" w:name="_DV_C1692"/>
            <w:r>
              <w:rPr>
                <w:rStyle w:val="DeltaViewDeletion"/>
                <w:rFonts w:ascii="Calibri" w:hAnsi="Calibri" w:cs="Calibri"/>
                <w:b w:val="0"/>
                <w:i w:val="0"/>
                <w:kern w:val="0"/>
                <w:sz w:val="16"/>
                <w:szCs w:val="24"/>
                <w:highlight w:val="none"/>
                <w:u w:val="none"/>
                <w:lang w:val="es-PE"/>
              </w:rPr>
              <w:t>RUC TRANSFERENTE</w:t>
            </w:r>
            <w:bookmarkEnd w:id="1912"/>
          </w:p>
        </w:tc>
        <w:tc>
          <w:tcPr>
            <w:tcW w:w="898" w:type="dxa"/>
            <w:gridSpan w:val="2"/>
            <w:tcBorders>
              <w:top w:val="nil"/>
              <w:left w:val="nil"/>
              <w:bottom w:val="single" w:sz="4" w:space="0" w:color="000000"/>
              <w:right w:val="nil"/>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13" w:name="_DV_C1693"/>
            <w:r>
              <w:rPr>
                <w:rStyle w:val="DeltaViewDeletion"/>
                <w:rFonts w:ascii="Calibri" w:hAnsi="Calibri" w:cs="Calibri"/>
                <w:b w:val="0"/>
                <w:i w:val="0"/>
                <w:kern w:val="0"/>
                <w:sz w:val="16"/>
                <w:szCs w:val="24"/>
                <w:highlight w:val="none"/>
                <w:u w:val="none"/>
                <w:lang w:val="es-PE"/>
              </w:rPr>
              <w:t>M</w:t>
            </w:r>
            <w:bookmarkEnd w:id="1913"/>
          </w:p>
        </w:tc>
        <w:tc>
          <w:tcPr>
            <w:tcW w:w="448" w:type="dxa"/>
            <w:gridSpan w:val="2"/>
            <w:tcBorders>
              <w:top w:val="nil"/>
              <w:left w:val="single" w:sz="8"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14" w:name="_DV_C1694"/>
            <w:r>
              <w:rPr>
                <w:rStyle w:val="DeltaViewDeletion"/>
                <w:rFonts w:ascii="Calibri" w:hAnsi="Calibri" w:cs="Calibri"/>
                <w:b w:val="0"/>
                <w:i w:val="0"/>
                <w:kern w:val="0"/>
                <w:sz w:val="16"/>
                <w:szCs w:val="24"/>
                <w:highlight w:val="none"/>
                <w:u w:val="none"/>
                <w:lang w:val="es-PE"/>
              </w:rPr>
              <w:t>10</w:t>
            </w:r>
            <w:bookmarkEnd w:id="1914"/>
          </w:p>
        </w:tc>
        <w:tc>
          <w:tcPr>
            <w:tcW w:w="2017" w:type="dxa"/>
            <w:gridSpan w:val="3"/>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15" w:name="_DV_C1695"/>
            <w:r>
              <w:rPr>
                <w:rStyle w:val="DeltaViewDeletion"/>
                <w:rFonts w:ascii="Calibri" w:hAnsi="Calibri" w:cs="Calibri"/>
                <w:b w:val="0"/>
                <w:i w:val="0"/>
                <w:kern w:val="0"/>
                <w:sz w:val="16"/>
                <w:szCs w:val="24"/>
                <w:highlight w:val="none"/>
                <w:u w:val="none"/>
                <w:lang w:val="es-PE"/>
              </w:rPr>
              <w:t>GENERACION AUTOMATICA</w:t>
            </w:r>
            <w:bookmarkEnd w:id="1915"/>
          </w:p>
        </w:tc>
        <w:tc>
          <w:tcPr>
            <w:tcW w:w="897" w:type="dxa"/>
            <w:gridSpan w:val="5"/>
            <w:tcBorders>
              <w:top w:val="single" w:sz="4" w:space="0" w:color="000000"/>
              <w:left w:val="nil"/>
              <w:bottom w:val="single" w:sz="4" w:space="0" w:color="000000"/>
              <w:right w:val="nil"/>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16" w:name="_DV_C1696"/>
            <w:r>
              <w:rPr>
                <w:rStyle w:val="DeltaViewDeletion"/>
                <w:rFonts w:ascii="Calibri" w:hAnsi="Calibri" w:cs="Calibri"/>
                <w:b w:val="0"/>
                <w:i w:val="0"/>
                <w:kern w:val="0"/>
                <w:sz w:val="16"/>
                <w:szCs w:val="24"/>
                <w:highlight w:val="none"/>
                <w:u w:val="none"/>
                <w:lang w:val="es-PE"/>
              </w:rPr>
              <w:t>A</w:t>
            </w:r>
            <w:bookmarkEnd w:id="1916"/>
          </w:p>
        </w:tc>
        <w:tc>
          <w:tcPr>
            <w:tcW w:w="447" w:type="dxa"/>
            <w:gridSpan w:val="4"/>
            <w:tcBorders>
              <w:top w:val="single" w:sz="4" w:space="0" w:color="000000"/>
              <w:left w:val="single" w:sz="8"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17" w:name="_DV_C1697"/>
            <w:r>
              <w:rPr>
                <w:rStyle w:val="DeltaViewDeletion"/>
                <w:rFonts w:ascii="Calibri" w:hAnsi="Calibri" w:cs="Calibri"/>
                <w:b w:val="0"/>
                <w:i w:val="0"/>
                <w:kern w:val="0"/>
                <w:sz w:val="16"/>
                <w:szCs w:val="24"/>
                <w:highlight w:val="none"/>
                <w:u w:val="none"/>
                <w:lang w:val="es-PE"/>
              </w:rPr>
              <w:t>X</w:t>
            </w:r>
            <w:bookmarkEnd w:id="1917"/>
          </w:p>
        </w:tc>
        <w:tc>
          <w:tcPr>
            <w:tcW w:w="450" w:type="dxa"/>
            <w:gridSpan w:val="3"/>
            <w:tcBorders>
              <w:top w:val="single" w:sz="4" w:space="0" w:color="000000"/>
              <w:left w:val="single" w:sz="4"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18" w:name="_DV_C1698"/>
            <w:r>
              <w:rPr>
                <w:rStyle w:val="DeltaViewDeletion"/>
                <w:rFonts w:ascii="Calibri" w:hAnsi="Calibri" w:cs="Calibri"/>
                <w:b w:val="0"/>
                <w:i w:val="0"/>
                <w:kern w:val="0"/>
                <w:sz w:val="16"/>
                <w:szCs w:val="24"/>
                <w:highlight w:val="none"/>
                <w:u w:val="none"/>
                <w:lang w:val="es-PE"/>
              </w:rPr>
              <w:t>X</w:t>
            </w:r>
            <w:bookmarkEnd w:id="1918"/>
          </w:p>
        </w:tc>
        <w:tc>
          <w:tcPr>
            <w:tcW w:w="447" w:type="dxa"/>
            <w:gridSpan w:val="3"/>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single" w:sz="4" w:space="0" w:color="000000"/>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19" w:name="_DV_C1699"/>
            <w:r>
              <w:rPr>
                <w:rStyle w:val="DeltaViewDeletion"/>
                <w:rFonts w:ascii="Calibri" w:hAnsi="Calibri" w:cs="Calibri"/>
                <w:b w:val="0"/>
                <w:i w:val="0"/>
                <w:kern w:val="0"/>
                <w:sz w:val="16"/>
                <w:szCs w:val="24"/>
                <w:highlight w:val="none"/>
                <w:u w:val="none"/>
                <w:lang w:val="es-PE"/>
              </w:rPr>
              <w:t>10</w:t>
            </w:r>
            <w:bookmarkEnd w:id="1919"/>
          </w:p>
        </w:tc>
        <w:tc>
          <w:tcPr>
            <w:tcW w:w="2017" w:type="dxa"/>
            <w:gridSpan w:val="4"/>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20" w:name="_DV_C1700"/>
            <w:r>
              <w:rPr>
                <w:rStyle w:val="DeltaViewDeletion"/>
                <w:rFonts w:ascii="Calibri" w:hAnsi="Calibri" w:cs="Calibri"/>
                <w:b w:val="0"/>
                <w:i w:val="0"/>
                <w:kern w:val="0"/>
                <w:sz w:val="16"/>
                <w:szCs w:val="24"/>
                <w:highlight w:val="none"/>
                <w:u w:val="none"/>
                <w:lang w:val="es-PE"/>
              </w:rPr>
              <w:t>GENERACION AUTOMATICA</w:t>
            </w:r>
            <w:bookmarkEnd w:id="1920"/>
          </w:p>
        </w:tc>
        <w:tc>
          <w:tcPr>
            <w:tcW w:w="897" w:type="dxa"/>
            <w:gridSpan w:val="5"/>
            <w:tcBorders>
              <w:top w:val="single" w:sz="4" w:space="0" w:color="000000"/>
              <w:left w:val="nil"/>
              <w:bottom w:val="single" w:sz="4" w:space="0" w:color="000000"/>
              <w:right w:val="nil"/>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21" w:name="_DV_C1701"/>
            <w:r>
              <w:rPr>
                <w:rStyle w:val="DeltaViewDeletion"/>
                <w:rFonts w:ascii="Calibri" w:hAnsi="Calibri" w:cs="Calibri"/>
                <w:b w:val="0"/>
                <w:i w:val="0"/>
                <w:kern w:val="0"/>
                <w:sz w:val="16"/>
                <w:szCs w:val="24"/>
                <w:highlight w:val="none"/>
                <w:u w:val="none"/>
                <w:lang w:val="es-PE"/>
              </w:rPr>
              <w:t>A</w:t>
            </w:r>
            <w:bookmarkEnd w:id="1921"/>
          </w:p>
        </w:tc>
        <w:tc>
          <w:tcPr>
            <w:tcW w:w="447" w:type="dxa"/>
            <w:gridSpan w:val="4"/>
            <w:tcBorders>
              <w:top w:val="single" w:sz="4" w:space="0" w:color="000000"/>
              <w:left w:val="single" w:sz="8"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22" w:name="_DV_C1702"/>
            <w:r>
              <w:rPr>
                <w:rStyle w:val="DeltaViewDeletion"/>
                <w:rFonts w:ascii="Calibri" w:hAnsi="Calibri" w:cs="Calibri"/>
                <w:b w:val="0"/>
                <w:i w:val="0"/>
                <w:kern w:val="0"/>
                <w:sz w:val="16"/>
                <w:szCs w:val="24"/>
                <w:highlight w:val="none"/>
                <w:u w:val="none"/>
                <w:lang w:val="es-PE"/>
              </w:rPr>
              <w:t>X</w:t>
            </w:r>
            <w:bookmarkEnd w:id="1922"/>
          </w:p>
        </w:tc>
        <w:tc>
          <w:tcPr>
            <w:tcW w:w="450" w:type="dxa"/>
            <w:gridSpan w:val="9"/>
            <w:tcBorders>
              <w:top w:val="single" w:sz="4" w:space="0" w:color="000000"/>
              <w:left w:val="single" w:sz="4"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23" w:name="_DV_C1703"/>
            <w:r>
              <w:rPr>
                <w:rStyle w:val="DeltaViewDeletion"/>
                <w:rFonts w:ascii="Calibri" w:hAnsi="Calibri" w:cs="Calibri"/>
                <w:b w:val="0"/>
                <w:i w:val="0"/>
                <w:kern w:val="0"/>
                <w:sz w:val="16"/>
                <w:szCs w:val="24"/>
                <w:highlight w:val="none"/>
                <w:u w:val="none"/>
                <w:lang w:val="es-PE"/>
              </w:rPr>
              <w:t>X</w:t>
            </w:r>
            <w:bookmarkEnd w:id="1923"/>
          </w:p>
        </w:tc>
      </w:tr>
      <w:tr>
        <w:tblPrEx>
          <w:tblW w:w="5000" w:type="pct"/>
          <w:tblCellMar>
            <w:left w:w="70" w:type="dxa"/>
            <w:right w:w="70" w:type="dxa"/>
          </w:tblCellMar>
        </w:tblPrEx>
        <w:trPr>
          <w:trHeight w:val="450"/>
          <w:tblHeader/>
        </w:trPr>
        <w:tc>
          <w:tcPr>
            <w:tcW w:w="448" w:type="dxa"/>
            <w:gridSpan w:val="2"/>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24" w:name="_DV_C1704"/>
            <w:r>
              <w:rPr>
                <w:rStyle w:val="DeltaViewDeletion"/>
                <w:rFonts w:ascii="Calibri" w:hAnsi="Calibri" w:cs="Calibri"/>
                <w:b w:val="0"/>
                <w:i w:val="0"/>
                <w:kern w:val="0"/>
                <w:sz w:val="16"/>
                <w:szCs w:val="24"/>
                <w:highlight w:val="none"/>
                <w:u w:val="none"/>
                <w:lang w:val="es-PE"/>
              </w:rPr>
              <w:t>11</w:t>
            </w:r>
            <w:bookmarkEnd w:id="1924"/>
          </w:p>
        </w:tc>
        <w:tc>
          <w:tcPr>
            <w:tcW w:w="2046" w:type="dxa"/>
            <w:gridSpan w:val="2"/>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25" w:name="_DV_C1705"/>
            <w:r>
              <w:rPr>
                <w:rStyle w:val="DeltaViewDeletion"/>
                <w:rFonts w:ascii="Calibri" w:hAnsi="Calibri" w:cs="Calibri"/>
                <w:b w:val="0"/>
                <w:i w:val="0"/>
                <w:kern w:val="0"/>
                <w:sz w:val="16"/>
                <w:szCs w:val="24"/>
                <w:highlight w:val="none"/>
                <w:u w:val="none"/>
                <w:lang w:val="es-PE"/>
              </w:rPr>
              <w:t>PERIODO DE VIGENCIA DEL RUC TRANSFERENTE</w:t>
            </w:r>
            <w:bookmarkEnd w:id="1925"/>
          </w:p>
        </w:tc>
        <w:tc>
          <w:tcPr>
            <w:tcW w:w="898" w:type="dxa"/>
            <w:gridSpan w:val="2"/>
            <w:tcBorders>
              <w:top w:val="nil"/>
              <w:left w:val="nil"/>
              <w:bottom w:val="single" w:sz="4" w:space="0" w:color="000000"/>
              <w:right w:val="nil"/>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26" w:name="_DV_C1706"/>
            <w:r>
              <w:rPr>
                <w:rStyle w:val="DeltaViewDeletion"/>
                <w:rFonts w:ascii="Calibri" w:hAnsi="Calibri" w:cs="Calibri"/>
                <w:b w:val="0"/>
                <w:i w:val="0"/>
                <w:kern w:val="0"/>
                <w:sz w:val="16"/>
                <w:szCs w:val="24"/>
                <w:highlight w:val="none"/>
                <w:u w:val="none"/>
                <w:lang w:val="es-PE"/>
              </w:rPr>
              <w:t>A</w:t>
            </w:r>
            <w:bookmarkEnd w:id="1926"/>
          </w:p>
        </w:tc>
        <w:tc>
          <w:tcPr>
            <w:tcW w:w="448" w:type="dxa"/>
            <w:gridSpan w:val="2"/>
            <w:tcBorders>
              <w:top w:val="nil"/>
              <w:left w:val="single" w:sz="8"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27" w:name="_DV_C1707"/>
            <w:r>
              <w:rPr>
                <w:rStyle w:val="DeltaViewDeletion"/>
                <w:rFonts w:ascii="Calibri" w:hAnsi="Calibri" w:cs="Calibri"/>
                <w:b w:val="0"/>
                <w:i w:val="0"/>
                <w:kern w:val="0"/>
                <w:sz w:val="16"/>
                <w:szCs w:val="24"/>
                <w:highlight w:val="none"/>
                <w:u w:val="none"/>
                <w:lang w:val="es-PE"/>
              </w:rPr>
              <w:t>11</w:t>
            </w:r>
            <w:bookmarkEnd w:id="1927"/>
          </w:p>
        </w:tc>
        <w:tc>
          <w:tcPr>
            <w:tcW w:w="2017" w:type="dxa"/>
            <w:gridSpan w:val="3"/>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28" w:name="_DV_C1708"/>
            <w:r>
              <w:rPr>
                <w:rStyle w:val="DeltaViewDeletion"/>
                <w:rFonts w:ascii="Calibri" w:hAnsi="Calibri" w:cs="Calibri"/>
                <w:b w:val="0"/>
                <w:i w:val="0"/>
                <w:kern w:val="0"/>
                <w:sz w:val="16"/>
                <w:szCs w:val="24"/>
                <w:highlight w:val="none"/>
                <w:u w:val="none"/>
                <w:lang w:val="es-PE"/>
              </w:rPr>
              <w:t>TIPO DE REGISTRO</w:t>
            </w:r>
            <w:bookmarkEnd w:id="1928"/>
          </w:p>
        </w:tc>
        <w:tc>
          <w:tcPr>
            <w:tcW w:w="897" w:type="dxa"/>
            <w:gridSpan w:val="5"/>
            <w:tcBorders>
              <w:top w:val="nil"/>
              <w:left w:val="nil"/>
              <w:bottom w:val="single" w:sz="4" w:space="0" w:color="000000"/>
              <w:right w:val="nil"/>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29" w:name="_DV_C1709"/>
            <w:r>
              <w:rPr>
                <w:rStyle w:val="DeltaViewDeletion"/>
                <w:rFonts w:ascii="Calibri" w:hAnsi="Calibri" w:cs="Calibri"/>
                <w:b w:val="0"/>
                <w:i w:val="0"/>
                <w:kern w:val="0"/>
                <w:sz w:val="16"/>
                <w:szCs w:val="24"/>
                <w:highlight w:val="none"/>
                <w:u w:val="none"/>
                <w:lang w:val="es-PE"/>
              </w:rPr>
              <w:t>A</w:t>
            </w:r>
            <w:bookmarkEnd w:id="1929"/>
          </w:p>
        </w:tc>
        <w:tc>
          <w:tcPr>
            <w:tcW w:w="447" w:type="dxa"/>
            <w:gridSpan w:val="4"/>
            <w:tcBorders>
              <w:top w:val="nil"/>
              <w:left w:val="single" w:sz="8"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30" w:name="_DV_C1710"/>
            <w:r>
              <w:rPr>
                <w:rStyle w:val="DeltaViewDeletion"/>
                <w:rFonts w:ascii="Calibri" w:hAnsi="Calibri" w:cs="Calibri"/>
                <w:b w:val="0"/>
                <w:i w:val="0"/>
                <w:kern w:val="0"/>
                <w:sz w:val="16"/>
                <w:szCs w:val="24"/>
                <w:highlight w:val="none"/>
                <w:u w:val="none"/>
                <w:lang w:val="es-PE"/>
              </w:rPr>
              <w:t>X</w:t>
            </w:r>
            <w:bookmarkEnd w:id="1930"/>
          </w:p>
        </w:tc>
        <w:tc>
          <w:tcPr>
            <w:tcW w:w="450" w:type="dxa"/>
            <w:gridSpan w:val="3"/>
            <w:tcBorders>
              <w:top w:val="nil"/>
              <w:left w:val="single" w:sz="4"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31" w:name="_DV_C1711"/>
            <w:r>
              <w:rPr>
                <w:rStyle w:val="DeltaViewDeletion"/>
                <w:rFonts w:ascii="Calibri" w:hAnsi="Calibri" w:cs="Calibri"/>
                <w:b w:val="0"/>
                <w:i w:val="0"/>
                <w:kern w:val="0"/>
                <w:sz w:val="16"/>
                <w:szCs w:val="24"/>
                <w:highlight w:val="none"/>
                <w:u w:val="none"/>
                <w:lang w:val="es-PE"/>
              </w:rPr>
              <w:t>X</w:t>
            </w:r>
            <w:bookmarkEnd w:id="1931"/>
          </w:p>
        </w:tc>
        <w:tc>
          <w:tcPr>
            <w:tcW w:w="447" w:type="dxa"/>
            <w:gridSpan w:val="3"/>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32" w:name="_DV_C1712"/>
            <w:r>
              <w:rPr>
                <w:rStyle w:val="DeltaViewDeletion"/>
                <w:rFonts w:ascii="Calibri" w:hAnsi="Calibri" w:cs="Calibri"/>
                <w:b w:val="0"/>
                <w:i w:val="0"/>
                <w:kern w:val="0"/>
                <w:sz w:val="16"/>
                <w:szCs w:val="24"/>
                <w:highlight w:val="none"/>
                <w:u w:val="none"/>
                <w:lang w:val="es-PE"/>
              </w:rPr>
              <w:t>11</w:t>
            </w:r>
            <w:bookmarkEnd w:id="1932"/>
          </w:p>
        </w:tc>
        <w:tc>
          <w:tcPr>
            <w:tcW w:w="2017" w:type="dxa"/>
            <w:gridSpan w:val="4"/>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33" w:name="_DV_C1713"/>
            <w:r>
              <w:rPr>
                <w:rStyle w:val="DeltaViewDeletion"/>
                <w:rFonts w:ascii="Calibri" w:hAnsi="Calibri" w:cs="Calibri"/>
                <w:b w:val="0"/>
                <w:i w:val="0"/>
                <w:kern w:val="0"/>
                <w:sz w:val="16"/>
                <w:szCs w:val="24"/>
                <w:highlight w:val="none"/>
                <w:u w:val="none"/>
                <w:lang w:val="es-PE"/>
              </w:rPr>
              <w:t>TIPO DE REGISTRO</w:t>
            </w:r>
            <w:bookmarkEnd w:id="1933"/>
          </w:p>
        </w:tc>
        <w:tc>
          <w:tcPr>
            <w:tcW w:w="897" w:type="dxa"/>
            <w:gridSpan w:val="5"/>
            <w:tcBorders>
              <w:top w:val="nil"/>
              <w:left w:val="nil"/>
              <w:bottom w:val="single" w:sz="4" w:space="0" w:color="000000"/>
              <w:right w:val="nil"/>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34" w:name="_DV_C1714"/>
            <w:r>
              <w:rPr>
                <w:rStyle w:val="DeltaViewDeletion"/>
                <w:rFonts w:ascii="Calibri" w:hAnsi="Calibri" w:cs="Calibri"/>
                <w:b w:val="0"/>
                <w:i w:val="0"/>
                <w:kern w:val="0"/>
                <w:sz w:val="16"/>
                <w:szCs w:val="24"/>
                <w:highlight w:val="none"/>
                <w:u w:val="none"/>
                <w:lang w:val="es-PE"/>
              </w:rPr>
              <w:t>A</w:t>
            </w:r>
            <w:bookmarkEnd w:id="1934"/>
          </w:p>
        </w:tc>
        <w:tc>
          <w:tcPr>
            <w:tcW w:w="447" w:type="dxa"/>
            <w:gridSpan w:val="4"/>
            <w:tcBorders>
              <w:top w:val="nil"/>
              <w:left w:val="single" w:sz="8"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35" w:name="_DV_C1715"/>
            <w:r>
              <w:rPr>
                <w:rStyle w:val="DeltaViewDeletion"/>
                <w:rFonts w:ascii="Calibri" w:hAnsi="Calibri" w:cs="Calibri"/>
                <w:b w:val="0"/>
                <w:i w:val="0"/>
                <w:kern w:val="0"/>
                <w:sz w:val="16"/>
                <w:szCs w:val="24"/>
                <w:highlight w:val="none"/>
                <w:u w:val="none"/>
                <w:lang w:val="es-PE"/>
              </w:rPr>
              <w:t>X</w:t>
            </w:r>
            <w:bookmarkEnd w:id="1935"/>
          </w:p>
        </w:tc>
        <w:tc>
          <w:tcPr>
            <w:tcW w:w="450" w:type="dxa"/>
            <w:gridSpan w:val="9"/>
            <w:tcBorders>
              <w:top w:val="nil"/>
              <w:left w:val="single" w:sz="4"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36" w:name="_DV_C1716"/>
            <w:r>
              <w:rPr>
                <w:rStyle w:val="DeltaViewDeletion"/>
                <w:rFonts w:ascii="Calibri" w:hAnsi="Calibri" w:cs="Calibri"/>
                <w:b w:val="0"/>
                <w:i w:val="0"/>
                <w:kern w:val="0"/>
                <w:sz w:val="16"/>
                <w:szCs w:val="24"/>
                <w:highlight w:val="none"/>
                <w:u w:val="none"/>
                <w:lang w:val="es-PE"/>
              </w:rPr>
              <w:t>X</w:t>
            </w:r>
            <w:bookmarkEnd w:id="1936"/>
          </w:p>
        </w:tc>
      </w:tr>
      <w:tr>
        <w:tblPrEx>
          <w:tblW w:w="5000" w:type="pct"/>
          <w:tblCellMar>
            <w:left w:w="70" w:type="dxa"/>
            <w:right w:w="70" w:type="dxa"/>
          </w:tblCellMar>
        </w:tblPrEx>
        <w:trPr>
          <w:trHeight w:val="450"/>
          <w:tblHeader/>
        </w:trPr>
        <w:tc>
          <w:tcPr>
            <w:tcW w:w="448" w:type="dxa"/>
            <w:gridSpan w:val="2"/>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37" w:name="_DV_C1717"/>
            <w:r>
              <w:rPr>
                <w:rStyle w:val="DeltaViewDeletion"/>
                <w:rFonts w:ascii="Calibri" w:hAnsi="Calibri" w:cs="Calibri"/>
                <w:b w:val="0"/>
                <w:i w:val="0"/>
                <w:kern w:val="0"/>
                <w:sz w:val="16"/>
                <w:szCs w:val="24"/>
                <w:highlight w:val="none"/>
                <w:u w:val="none"/>
                <w:lang w:val="es-PE"/>
              </w:rPr>
              <w:t>13</w:t>
            </w:r>
            <w:bookmarkEnd w:id="1937"/>
          </w:p>
        </w:tc>
        <w:tc>
          <w:tcPr>
            <w:tcW w:w="2046" w:type="dxa"/>
            <w:gridSpan w:val="2"/>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38" w:name="_DV_C1718"/>
            <w:r>
              <w:rPr>
                <w:rStyle w:val="DeltaViewDeletion"/>
                <w:rFonts w:ascii="Calibri" w:hAnsi="Calibri" w:cs="Calibri"/>
                <w:b w:val="0"/>
                <w:i w:val="0"/>
                <w:kern w:val="0"/>
                <w:sz w:val="16"/>
                <w:szCs w:val="24"/>
                <w:highlight w:val="none"/>
                <w:u w:val="none"/>
                <w:lang w:val="es-PE"/>
              </w:rPr>
              <w:t>PERIODO DE VIGENCIA DE RUC ADQUIRENTE</w:t>
            </w:r>
            <w:bookmarkEnd w:id="1938"/>
          </w:p>
        </w:tc>
        <w:tc>
          <w:tcPr>
            <w:tcW w:w="898" w:type="dxa"/>
            <w:gridSpan w:val="2"/>
            <w:tcBorders>
              <w:top w:val="nil"/>
              <w:left w:val="nil"/>
              <w:bottom w:val="single" w:sz="4" w:space="0" w:color="000000"/>
              <w:right w:val="nil"/>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39" w:name="_DV_C1719"/>
            <w:r>
              <w:rPr>
                <w:rStyle w:val="DeltaViewDeletion"/>
                <w:rFonts w:ascii="Calibri" w:hAnsi="Calibri" w:cs="Calibri"/>
                <w:b w:val="0"/>
                <w:i w:val="0"/>
                <w:kern w:val="0"/>
                <w:sz w:val="16"/>
                <w:szCs w:val="24"/>
                <w:highlight w:val="none"/>
                <w:u w:val="none"/>
                <w:lang w:val="es-PE"/>
              </w:rPr>
              <w:t>A</w:t>
            </w:r>
            <w:bookmarkEnd w:id="1939"/>
          </w:p>
        </w:tc>
        <w:tc>
          <w:tcPr>
            <w:tcW w:w="448" w:type="dxa"/>
            <w:gridSpan w:val="2"/>
            <w:tcBorders>
              <w:top w:val="nil"/>
              <w:left w:val="single" w:sz="8"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40" w:name="_DV_C1720"/>
            <w:r>
              <w:rPr>
                <w:rStyle w:val="DeltaViewDeletion"/>
                <w:rFonts w:ascii="Calibri" w:hAnsi="Calibri" w:cs="Calibri"/>
                <w:b w:val="0"/>
                <w:i w:val="0"/>
                <w:kern w:val="0"/>
                <w:sz w:val="16"/>
                <w:szCs w:val="24"/>
                <w:highlight w:val="none"/>
                <w:u w:val="none"/>
                <w:lang w:val="es-PE"/>
              </w:rPr>
              <w:t>12</w:t>
            </w:r>
            <w:bookmarkEnd w:id="1940"/>
          </w:p>
        </w:tc>
        <w:tc>
          <w:tcPr>
            <w:tcW w:w="2017" w:type="dxa"/>
            <w:gridSpan w:val="3"/>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41" w:name="_DV_C1721"/>
            <w:r>
              <w:rPr>
                <w:rStyle w:val="DeltaViewDeletion"/>
                <w:rFonts w:ascii="Calibri" w:hAnsi="Calibri" w:cs="Calibri"/>
                <w:b w:val="0"/>
                <w:i w:val="0"/>
                <w:kern w:val="0"/>
                <w:sz w:val="16"/>
                <w:szCs w:val="24"/>
                <w:highlight w:val="none"/>
                <w:u w:val="none"/>
                <w:lang w:val="es-PE"/>
              </w:rPr>
              <w:t>ESTADO DEL ROP</w:t>
            </w:r>
            <w:bookmarkEnd w:id="1941"/>
          </w:p>
        </w:tc>
        <w:tc>
          <w:tcPr>
            <w:tcW w:w="897" w:type="dxa"/>
            <w:gridSpan w:val="5"/>
            <w:tcBorders>
              <w:top w:val="nil"/>
              <w:left w:val="nil"/>
              <w:bottom w:val="single" w:sz="4" w:space="0" w:color="000000"/>
              <w:right w:val="nil"/>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4"/>
            <w:tcBorders>
              <w:top w:val="nil"/>
              <w:left w:val="single" w:sz="8" w:space="0" w:color="000000"/>
              <w:bottom w:val="single" w:sz="4" w:space="0" w:color="000000"/>
              <w:right w:val="single" w:sz="8"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50" w:type="dxa"/>
            <w:gridSpan w:val="3"/>
            <w:tcBorders>
              <w:top w:val="nil"/>
              <w:left w:val="single" w:sz="4" w:space="0" w:color="000000"/>
              <w:bottom w:val="single" w:sz="4" w:space="0" w:color="000000"/>
              <w:right w:val="single" w:sz="8"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3"/>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shd w:val="clear" w:color="auto"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42" w:name="_DV_C1722"/>
            <w:r>
              <w:rPr>
                <w:rStyle w:val="DeltaViewDeletion"/>
                <w:rFonts w:ascii="Calibri" w:hAnsi="Calibri" w:cs="Calibri"/>
                <w:b w:val="0"/>
                <w:i w:val="0"/>
                <w:kern w:val="0"/>
                <w:sz w:val="16"/>
                <w:szCs w:val="24"/>
                <w:highlight w:val="none"/>
                <w:u w:val="none"/>
                <w:lang w:val="es-PE"/>
              </w:rPr>
              <w:t>12</w:t>
            </w:r>
            <w:bookmarkEnd w:id="1942"/>
          </w:p>
        </w:tc>
        <w:tc>
          <w:tcPr>
            <w:tcW w:w="2017" w:type="dxa"/>
            <w:gridSpan w:val="4"/>
            <w:tcBorders>
              <w:top w:val="nil"/>
              <w:left w:val="nil"/>
              <w:bottom w:val="single" w:sz="4" w:space="0" w:color="000000"/>
              <w:right w:val="single" w:sz="4"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43" w:name="_DV_C1723"/>
            <w:r>
              <w:rPr>
                <w:rStyle w:val="DeltaViewDeletion"/>
                <w:rFonts w:ascii="Calibri" w:hAnsi="Calibri" w:cs="Calibri"/>
                <w:b w:val="0"/>
                <w:i w:val="0"/>
                <w:kern w:val="0"/>
                <w:sz w:val="16"/>
                <w:szCs w:val="24"/>
                <w:highlight w:val="none"/>
                <w:u w:val="none"/>
                <w:lang w:val="es-PE"/>
              </w:rPr>
              <w:t>ESTADO DEL ROP</w:t>
            </w:r>
            <w:bookmarkEnd w:id="1943"/>
          </w:p>
        </w:tc>
        <w:tc>
          <w:tcPr>
            <w:tcW w:w="897" w:type="dxa"/>
            <w:gridSpan w:val="5"/>
            <w:tcBorders>
              <w:top w:val="nil"/>
              <w:left w:val="nil"/>
              <w:bottom w:val="single" w:sz="4" w:space="0" w:color="000000"/>
              <w:right w:val="nil"/>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4"/>
            <w:tcBorders>
              <w:top w:val="nil"/>
              <w:left w:val="single" w:sz="8" w:space="0" w:color="000000"/>
              <w:bottom w:val="single" w:sz="4" w:space="0" w:color="000000"/>
              <w:right w:val="single" w:sz="8"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50" w:type="dxa"/>
            <w:gridSpan w:val="9"/>
            <w:tcBorders>
              <w:top w:val="nil"/>
              <w:left w:val="single" w:sz="4" w:space="0" w:color="000000"/>
              <w:bottom w:val="single" w:sz="4" w:space="0" w:color="000000"/>
              <w:right w:val="single" w:sz="8" w:space="0" w:color="000000"/>
            </w:tcBorders>
            <w:shd w:val="clear" w:color="000000" w:fill="FFCCCC"/>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14</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REMITENTE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44" w:name="_DV_C1724"/>
            <w:r>
              <w:rPr>
                <w:rStyle w:val="DeltaViewDeletion"/>
                <w:rFonts w:ascii="Calibri" w:hAnsi="Calibri" w:cs="Calibri"/>
                <w:b w:val="0"/>
                <w:i w:val="0"/>
                <w:kern w:val="0"/>
                <w:sz w:val="16"/>
                <w:szCs w:val="24"/>
                <w:highlight w:val="none"/>
                <w:u w:val="none"/>
                <w:lang w:val="es-PE"/>
              </w:rPr>
              <w:t>13</w:t>
            </w:r>
            <w:bookmarkEnd w:id="1944"/>
            <w:bookmarkStart w:id="1945" w:name="_DV_C1725"/>
            <w:r>
              <w:rPr>
                <w:rStyle w:val="DeltaViewInsertion"/>
                <w:rFonts w:ascii="Calibri" w:hAnsi="Calibri" w:cs="Calibri"/>
                <w:b w:val="0"/>
                <w:i w:val="0"/>
                <w:strike w:val="0"/>
                <w:kern w:val="0"/>
                <w:sz w:val="16"/>
                <w:szCs w:val="24"/>
                <w:highlight w:val="none"/>
                <w:lang w:val="es-PE"/>
              </w:rPr>
              <w:t>10</w:t>
            </w:r>
            <w:bookmarkEnd w:id="1945"/>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46" w:name="_DV_C1726"/>
            <w:r>
              <w:rPr>
                <w:rStyle w:val="DeltaViewDeletion"/>
                <w:rFonts w:ascii="Calibri" w:hAnsi="Calibri" w:cs="Calibri"/>
                <w:b w:val="0"/>
                <w:i w:val="0"/>
                <w:kern w:val="0"/>
                <w:sz w:val="16"/>
                <w:szCs w:val="24"/>
                <w:highlight w:val="none"/>
                <w:u w:val="none"/>
                <w:lang w:val="es-PE"/>
              </w:rPr>
              <w:t>ESTADO CONFIRMACION DE FIN DE TRASLADO EN GRE OSE</w:t>
            </w:r>
            <w:bookmarkEnd w:id="1946"/>
            <w:bookmarkStart w:id="1947" w:name="_DV_C1727"/>
            <w:r>
              <w:rPr>
                <w:rStyle w:val="DeltaViewInsertion"/>
                <w:rFonts w:ascii="Calibri" w:hAnsi="Calibri" w:cs="Calibri"/>
                <w:b w:val="0"/>
                <w:i w:val="0"/>
                <w:strike w:val="0"/>
                <w:kern w:val="0"/>
                <w:sz w:val="16"/>
                <w:szCs w:val="24"/>
                <w:highlight w:val="none"/>
                <w:lang w:val="es-PE"/>
              </w:rPr>
              <w:t>GENERACION AUTOMATICA</w:t>
            </w:r>
            <w:bookmarkEnd w:id="1947"/>
          </w:p>
        </w:tc>
        <w:tc>
          <w:tcPr>
            <w:tcW w:w="897" w:type="dxa"/>
            <w:gridSpan w:val="5"/>
            <w:tcBorders>
              <w:top w:val="single" w:sz="4" w:space="0" w:color="000000"/>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48" w:name="_DV_C1728"/>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A</w:t>
            </w:r>
            <w:bookmarkEnd w:id="1948"/>
          </w:p>
        </w:tc>
        <w:tc>
          <w:tcPr>
            <w:tcW w:w="447" w:type="dxa"/>
            <w:gridSpan w:val="4"/>
            <w:tcBorders>
              <w:top w:val="single" w:sz="4" w:space="0" w:color="000000"/>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49" w:name="_DV_C1729"/>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949"/>
          </w:p>
        </w:tc>
        <w:tc>
          <w:tcPr>
            <w:tcW w:w="450" w:type="dxa"/>
            <w:gridSpan w:val="3"/>
            <w:tcBorders>
              <w:top w:val="single" w:sz="4" w:space="0" w:color="000000"/>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50" w:name="_DV_C1730"/>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950"/>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single" w:sz="4" w:space="0" w:color="000000"/>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51" w:name="_DV_C1731"/>
            <w:r>
              <w:rPr>
                <w:rStyle w:val="DeltaViewDeletion"/>
                <w:rFonts w:ascii="Calibri" w:hAnsi="Calibri" w:cs="Calibri"/>
                <w:b w:val="0"/>
                <w:i w:val="0"/>
                <w:kern w:val="0"/>
                <w:sz w:val="16"/>
                <w:szCs w:val="24"/>
                <w:highlight w:val="none"/>
                <w:u w:val="none"/>
                <w:lang w:val="es-PE"/>
              </w:rPr>
              <w:t>13</w:t>
            </w:r>
            <w:bookmarkEnd w:id="1951"/>
            <w:bookmarkStart w:id="1952" w:name="_DV_C1732"/>
            <w:r>
              <w:rPr>
                <w:rStyle w:val="DeltaViewInsertion"/>
                <w:rFonts w:ascii="Calibri" w:hAnsi="Calibri" w:cs="Calibri"/>
                <w:b w:val="0"/>
                <w:i w:val="0"/>
                <w:strike w:val="0"/>
                <w:kern w:val="0"/>
                <w:sz w:val="16"/>
                <w:szCs w:val="24"/>
                <w:highlight w:val="none"/>
                <w:lang w:val="es-PE"/>
              </w:rPr>
              <w:t>10</w:t>
            </w:r>
            <w:bookmarkEnd w:id="1952"/>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53" w:name="_DV_C1733"/>
            <w:r>
              <w:rPr>
                <w:rStyle w:val="DeltaViewDeletion"/>
                <w:rFonts w:ascii="Calibri" w:hAnsi="Calibri" w:cs="Calibri"/>
                <w:b w:val="0"/>
                <w:i w:val="0"/>
                <w:kern w:val="0"/>
                <w:sz w:val="16"/>
                <w:szCs w:val="24"/>
                <w:highlight w:val="none"/>
                <w:u w:val="none"/>
                <w:lang w:val="es-PE"/>
              </w:rPr>
              <w:t>ESTADO CONFIRMACION DE FIN DE TRASLADO EN GRE OSE</w:t>
            </w:r>
            <w:bookmarkEnd w:id="1953"/>
            <w:bookmarkStart w:id="1954" w:name="_DV_C1734"/>
            <w:r>
              <w:rPr>
                <w:rStyle w:val="DeltaViewInsertion"/>
                <w:rFonts w:ascii="Calibri" w:hAnsi="Calibri" w:cs="Calibri"/>
                <w:b w:val="0"/>
                <w:i w:val="0"/>
                <w:strike w:val="0"/>
                <w:kern w:val="0"/>
                <w:sz w:val="16"/>
                <w:szCs w:val="24"/>
                <w:highlight w:val="none"/>
                <w:lang w:val="es-PE"/>
              </w:rPr>
              <w:t>GENERACION AUTOMATICA</w:t>
            </w:r>
            <w:bookmarkEnd w:id="1954"/>
          </w:p>
        </w:tc>
        <w:tc>
          <w:tcPr>
            <w:tcW w:w="897" w:type="dxa"/>
            <w:gridSpan w:val="5"/>
            <w:tcBorders>
              <w:top w:val="single" w:sz="4" w:space="0" w:color="000000"/>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55" w:name="_DV_C1735"/>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A</w:t>
            </w:r>
            <w:bookmarkEnd w:id="1955"/>
          </w:p>
        </w:tc>
        <w:tc>
          <w:tcPr>
            <w:tcW w:w="447" w:type="dxa"/>
            <w:gridSpan w:val="4"/>
            <w:tcBorders>
              <w:top w:val="single" w:sz="4" w:space="0" w:color="000000"/>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56" w:name="_DV_C1736"/>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956"/>
          </w:p>
        </w:tc>
        <w:tc>
          <w:tcPr>
            <w:tcW w:w="450" w:type="dxa"/>
            <w:gridSpan w:val="9"/>
            <w:tcBorders>
              <w:top w:val="single" w:sz="4" w:space="0" w:color="000000"/>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57" w:name="_DV_C1737"/>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957"/>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15</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REMITENTE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58" w:name="_DV_C1738"/>
            <w:r>
              <w:rPr>
                <w:rStyle w:val="DeltaViewDeletion"/>
                <w:rFonts w:ascii="Calibri" w:hAnsi="Calibri" w:cs="Calibri"/>
                <w:b w:val="0"/>
                <w:i w:val="0"/>
                <w:kern w:val="0"/>
                <w:sz w:val="16"/>
                <w:szCs w:val="24"/>
                <w:highlight w:val="none"/>
                <w:u w:val="none"/>
                <w:lang w:val="es-PE"/>
              </w:rPr>
              <w:t>14</w:t>
            </w:r>
            <w:bookmarkEnd w:id="1958"/>
            <w:bookmarkStart w:id="1959" w:name="_DV_C1739"/>
            <w:r>
              <w:rPr>
                <w:rStyle w:val="DeltaViewInsertion"/>
                <w:rFonts w:ascii="Calibri" w:hAnsi="Calibri" w:cs="Calibri"/>
                <w:b w:val="0"/>
                <w:i w:val="0"/>
                <w:strike w:val="0"/>
                <w:kern w:val="0"/>
                <w:sz w:val="16"/>
                <w:szCs w:val="24"/>
                <w:highlight w:val="none"/>
                <w:lang w:val="es-PE"/>
              </w:rPr>
              <w:t>11</w:t>
            </w:r>
            <w:bookmarkEnd w:id="1959"/>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60" w:name="_DV_C1740"/>
            <w:r>
              <w:rPr>
                <w:rStyle w:val="DeltaViewDeletion"/>
                <w:rFonts w:ascii="Calibri" w:hAnsi="Calibri" w:cs="Calibri"/>
                <w:b w:val="0"/>
                <w:i w:val="0"/>
                <w:kern w:val="0"/>
                <w:sz w:val="16"/>
                <w:szCs w:val="24"/>
                <w:highlight w:val="none"/>
                <w:u w:val="none"/>
                <w:lang w:val="es-PE"/>
              </w:rPr>
              <w:t># DJ</w:t>
            </w:r>
            <w:bookmarkEnd w:id="1960"/>
            <w:bookmarkStart w:id="1961" w:name="_DV_C1741"/>
            <w:r>
              <w:rPr>
                <w:rStyle w:val="DeltaViewInsertion"/>
                <w:rFonts w:ascii="Calibri" w:hAnsi="Calibri" w:cs="Calibri"/>
                <w:b w:val="0"/>
                <w:i w:val="0"/>
                <w:strike w:val="0"/>
                <w:kern w:val="0"/>
                <w:sz w:val="16"/>
                <w:szCs w:val="24"/>
                <w:highlight w:val="none"/>
                <w:lang w:val="es-PE"/>
              </w:rPr>
              <w:t>TIPO DE REGISTRO</w:t>
            </w:r>
            <w:bookmarkEnd w:id="1961"/>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62" w:name="_DV_C1742"/>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962"/>
          </w:p>
        </w:tc>
        <w:tc>
          <w:tcPr>
            <w:tcW w:w="450" w:type="dxa"/>
            <w:gridSpan w:val="3"/>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63" w:name="_DV_C1743"/>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963"/>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64" w:name="_DV_C1744"/>
            <w:r>
              <w:rPr>
                <w:rStyle w:val="DeltaViewDeletion"/>
                <w:rFonts w:ascii="Calibri" w:hAnsi="Calibri" w:cs="Calibri"/>
                <w:b w:val="0"/>
                <w:i w:val="0"/>
                <w:kern w:val="0"/>
                <w:sz w:val="16"/>
                <w:szCs w:val="24"/>
                <w:highlight w:val="none"/>
                <w:u w:val="none"/>
                <w:lang w:val="es-PE"/>
              </w:rPr>
              <w:t>14</w:t>
            </w:r>
            <w:bookmarkEnd w:id="1964"/>
            <w:bookmarkStart w:id="1965" w:name="_DV_C1745"/>
            <w:r>
              <w:rPr>
                <w:rStyle w:val="DeltaViewInsertion"/>
                <w:rFonts w:ascii="Calibri" w:hAnsi="Calibri" w:cs="Calibri"/>
                <w:b w:val="0"/>
                <w:i w:val="0"/>
                <w:strike w:val="0"/>
                <w:kern w:val="0"/>
                <w:sz w:val="16"/>
                <w:szCs w:val="24"/>
                <w:highlight w:val="none"/>
                <w:lang w:val="es-PE"/>
              </w:rPr>
              <w:t>11</w:t>
            </w:r>
            <w:bookmarkEnd w:id="1965"/>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66" w:name="_DV_C1746"/>
            <w:r>
              <w:rPr>
                <w:rStyle w:val="DeltaViewDeletion"/>
                <w:rFonts w:ascii="Calibri" w:hAnsi="Calibri" w:cs="Calibri"/>
                <w:b w:val="0"/>
                <w:i w:val="0"/>
                <w:kern w:val="0"/>
                <w:sz w:val="16"/>
                <w:szCs w:val="24"/>
                <w:highlight w:val="none"/>
                <w:u w:val="none"/>
                <w:lang w:val="es-PE"/>
              </w:rPr>
              <w:t># DJ</w:t>
            </w:r>
            <w:bookmarkEnd w:id="1966"/>
            <w:bookmarkStart w:id="1967" w:name="_DV_C1747"/>
            <w:r>
              <w:rPr>
                <w:rStyle w:val="DeltaViewInsertion"/>
                <w:rFonts w:ascii="Calibri" w:hAnsi="Calibri" w:cs="Calibri"/>
                <w:b w:val="0"/>
                <w:i w:val="0"/>
                <w:strike w:val="0"/>
                <w:kern w:val="0"/>
                <w:sz w:val="16"/>
                <w:szCs w:val="24"/>
                <w:highlight w:val="none"/>
                <w:lang w:val="es-PE"/>
              </w:rPr>
              <w:t>TIPO DE REGISTRO</w:t>
            </w:r>
            <w:bookmarkEnd w:id="1967"/>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68" w:name="_DV_C1748"/>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968"/>
          </w:p>
        </w:tc>
        <w:tc>
          <w:tcPr>
            <w:tcW w:w="450" w:type="dxa"/>
            <w:gridSpan w:val="9"/>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69" w:name="_DV_C1749"/>
            <w:r>
              <w:rPr>
                <w:rFonts w:ascii="Calibri" w:hAnsi="Calibri" w:cs="Calibri"/>
                <w:b w:val="0"/>
                <w:i w:val="0"/>
                <w:strike w:val="0"/>
                <w:color w:val="000000"/>
                <w:kern w:val="0"/>
                <w:sz w:val="16"/>
                <w:szCs w:val="24"/>
                <w:highlight w:val="none"/>
                <w:u w:val="none"/>
                <w:lang w:val="es-PE"/>
              </w:rPr>
              <w:t xml:space="preserve"> </w:t>
            </w:r>
            <w:r>
              <w:rPr>
                <w:rStyle w:val="DeltaViewInsertion"/>
                <w:rFonts w:ascii="Calibri" w:hAnsi="Calibri" w:cs="Calibri"/>
                <w:b w:val="0"/>
                <w:i w:val="0"/>
                <w:strike w:val="0"/>
                <w:kern w:val="0"/>
                <w:sz w:val="16"/>
                <w:szCs w:val="24"/>
                <w:highlight w:val="none"/>
                <w:lang w:val="es-PE"/>
              </w:rPr>
              <w:t>X</w:t>
            </w:r>
            <w:bookmarkEnd w:id="1969"/>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16</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REMITENTE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70" w:name="_DV_C1750"/>
            <w:r>
              <w:rPr>
                <w:rStyle w:val="DeltaViewDeletion"/>
                <w:rFonts w:ascii="Calibri" w:hAnsi="Calibri" w:cs="Calibri"/>
                <w:b w:val="0"/>
                <w:i w:val="0"/>
                <w:kern w:val="0"/>
                <w:sz w:val="16"/>
                <w:szCs w:val="24"/>
                <w:highlight w:val="none"/>
                <w:u w:val="none"/>
                <w:lang w:val="es-PE"/>
              </w:rPr>
              <w:t>15</w:t>
            </w:r>
            <w:bookmarkEnd w:id="1970"/>
            <w:bookmarkStart w:id="1971" w:name="_DV_C1751"/>
            <w:r>
              <w:rPr>
                <w:rStyle w:val="DeltaViewInsertion"/>
                <w:rFonts w:ascii="Calibri" w:hAnsi="Calibri" w:cs="Calibri"/>
                <w:b w:val="0"/>
                <w:i w:val="0"/>
                <w:strike w:val="0"/>
                <w:kern w:val="0"/>
                <w:sz w:val="16"/>
                <w:szCs w:val="24"/>
                <w:highlight w:val="none"/>
                <w:lang w:val="es-PE"/>
              </w:rPr>
              <w:t>12</w:t>
            </w:r>
            <w:bookmarkEnd w:id="1971"/>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72" w:name="_DV_C1752"/>
            <w:r>
              <w:rPr>
                <w:rStyle w:val="DeltaViewDeletion"/>
                <w:rFonts w:ascii="Calibri" w:hAnsi="Calibri" w:cs="Calibri"/>
                <w:b w:val="0"/>
                <w:i w:val="0"/>
                <w:kern w:val="0"/>
                <w:sz w:val="16"/>
                <w:szCs w:val="24"/>
                <w:highlight w:val="none"/>
                <w:u w:val="none"/>
                <w:lang w:val="es-PE"/>
              </w:rPr>
              <w:t>CODIGO DE CONFIRMACION DJ</w:t>
            </w:r>
            <w:bookmarkEnd w:id="1972"/>
            <w:bookmarkStart w:id="1973" w:name="_DV_C1753"/>
            <w:r>
              <w:rPr>
                <w:rStyle w:val="DeltaViewInsertion"/>
                <w:rFonts w:ascii="Calibri" w:hAnsi="Calibri" w:cs="Calibri"/>
                <w:b w:val="0"/>
                <w:i w:val="0"/>
                <w:strike w:val="0"/>
                <w:kern w:val="0"/>
                <w:sz w:val="16"/>
                <w:szCs w:val="24"/>
                <w:highlight w:val="none"/>
                <w:lang w:val="es-PE"/>
              </w:rPr>
              <w:t>ESTADO DEL ROP</w:t>
            </w:r>
            <w:bookmarkEnd w:id="1973"/>
          </w:p>
        </w:tc>
        <w:tc>
          <w:tcPr>
            <w:tcW w:w="897" w:type="dxa"/>
            <w:gridSpan w:val="5"/>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74" w:name="_DV_C1754"/>
            <w:r>
              <w:rPr>
                <w:rStyle w:val="DeltaViewDeletion"/>
                <w:rFonts w:ascii="Calibri" w:hAnsi="Calibri" w:cs="Calibri"/>
                <w:b w:val="0"/>
                <w:i w:val="0"/>
                <w:kern w:val="0"/>
                <w:sz w:val="16"/>
                <w:szCs w:val="24"/>
                <w:highlight w:val="none"/>
                <w:u w:val="none"/>
                <w:lang w:val="es-PE"/>
              </w:rPr>
              <w:t>A</w:t>
            </w:r>
            <w:bookmarkEnd w:id="1974"/>
            <w:r>
              <w:rPr>
                <w:rFonts w:ascii="Calibri" w:hAnsi="Calibri" w:cs="Calibri"/>
                <w:b w:val="0"/>
                <w:i w:val="0"/>
                <w:strike w:val="0"/>
                <w:color w:val="000000"/>
                <w:kern w:val="0"/>
                <w:sz w:val="16"/>
                <w:szCs w:val="24"/>
                <w:highlight w:val="none"/>
                <w:u w:val="none"/>
                <w:lang w:val="es-PE"/>
              </w:rPr>
              <w:t xml:space="preserve"> </w:t>
            </w:r>
          </w:p>
        </w:tc>
        <w:tc>
          <w:tcPr>
            <w:tcW w:w="447" w:type="dxa"/>
            <w:gridSpan w:val="4"/>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50" w:type="dxa"/>
            <w:gridSpan w:val="3"/>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75" w:name="_DV_C1755"/>
            <w:r>
              <w:rPr>
                <w:rStyle w:val="DeltaViewDeletion"/>
                <w:rFonts w:ascii="Calibri" w:hAnsi="Calibri" w:cs="Calibri"/>
                <w:b w:val="0"/>
                <w:i w:val="0"/>
                <w:kern w:val="0"/>
                <w:sz w:val="16"/>
                <w:szCs w:val="24"/>
                <w:highlight w:val="none"/>
                <w:u w:val="none"/>
                <w:lang w:val="es-PE"/>
              </w:rPr>
              <w:t>15</w:t>
            </w:r>
            <w:bookmarkEnd w:id="1975"/>
            <w:bookmarkStart w:id="1976" w:name="_DV_C1756"/>
            <w:r>
              <w:rPr>
                <w:rStyle w:val="DeltaViewInsertion"/>
                <w:rFonts w:ascii="Calibri" w:hAnsi="Calibri" w:cs="Calibri"/>
                <w:b w:val="0"/>
                <w:i w:val="0"/>
                <w:strike w:val="0"/>
                <w:kern w:val="0"/>
                <w:sz w:val="16"/>
                <w:szCs w:val="24"/>
                <w:highlight w:val="none"/>
                <w:lang w:val="es-PE"/>
              </w:rPr>
              <w:t>12</w:t>
            </w:r>
            <w:bookmarkEnd w:id="1976"/>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77" w:name="_DV_C1757"/>
            <w:r>
              <w:rPr>
                <w:rStyle w:val="DeltaViewDeletion"/>
                <w:rFonts w:ascii="Calibri" w:hAnsi="Calibri" w:cs="Calibri"/>
                <w:b w:val="0"/>
                <w:i w:val="0"/>
                <w:kern w:val="0"/>
                <w:sz w:val="16"/>
                <w:szCs w:val="24"/>
                <w:highlight w:val="none"/>
                <w:u w:val="none"/>
                <w:lang w:val="es-PE"/>
              </w:rPr>
              <w:t>CODIGO DE CONFIRMACION DJ</w:t>
            </w:r>
            <w:bookmarkEnd w:id="1977"/>
            <w:bookmarkStart w:id="1978" w:name="_DV_C1758"/>
            <w:r>
              <w:rPr>
                <w:rStyle w:val="DeltaViewInsertion"/>
                <w:rFonts w:ascii="Calibri" w:hAnsi="Calibri" w:cs="Calibri"/>
                <w:b w:val="0"/>
                <w:i w:val="0"/>
                <w:strike w:val="0"/>
                <w:kern w:val="0"/>
                <w:sz w:val="16"/>
                <w:szCs w:val="24"/>
                <w:highlight w:val="none"/>
                <w:lang w:val="es-PE"/>
              </w:rPr>
              <w:t>ESTADO DEL ROP</w:t>
            </w:r>
            <w:bookmarkEnd w:id="1978"/>
          </w:p>
        </w:tc>
        <w:tc>
          <w:tcPr>
            <w:tcW w:w="897" w:type="dxa"/>
            <w:gridSpan w:val="5"/>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79" w:name="_DV_C1759"/>
            <w:r>
              <w:rPr>
                <w:rStyle w:val="DeltaViewDeletion"/>
                <w:rFonts w:ascii="Calibri" w:hAnsi="Calibri" w:cs="Calibri"/>
                <w:b w:val="0"/>
                <w:i w:val="0"/>
                <w:kern w:val="0"/>
                <w:sz w:val="16"/>
                <w:szCs w:val="24"/>
                <w:highlight w:val="none"/>
                <w:u w:val="none"/>
                <w:lang w:val="es-PE"/>
              </w:rPr>
              <w:t>A</w:t>
            </w:r>
            <w:bookmarkEnd w:id="1979"/>
            <w:r>
              <w:rPr>
                <w:rFonts w:ascii="Calibri" w:hAnsi="Calibri" w:cs="Calibri"/>
                <w:b w:val="0"/>
                <w:i w:val="0"/>
                <w:strike w:val="0"/>
                <w:color w:val="000000"/>
                <w:kern w:val="0"/>
                <w:sz w:val="16"/>
                <w:szCs w:val="24"/>
                <w:highlight w:val="none"/>
                <w:u w:val="none"/>
                <w:lang w:val="es-PE"/>
              </w:rPr>
              <w:t xml:space="preserve"> </w:t>
            </w:r>
          </w:p>
        </w:tc>
        <w:tc>
          <w:tcPr>
            <w:tcW w:w="447" w:type="dxa"/>
            <w:gridSpan w:val="4"/>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50" w:type="dxa"/>
            <w:gridSpan w:val="9"/>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17</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REMITENTE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80" w:name="_DV_C1760"/>
            <w:r>
              <w:rPr>
                <w:rStyle w:val="DeltaViewDeletion"/>
                <w:rFonts w:ascii="Calibri" w:hAnsi="Calibri" w:cs="Calibri"/>
                <w:b w:val="0"/>
                <w:i w:val="0"/>
                <w:kern w:val="0"/>
                <w:sz w:val="16"/>
                <w:szCs w:val="24"/>
                <w:highlight w:val="none"/>
                <w:u w:val="none"/>
                <w:lang w:val="es-PE"/>
              </w:rPr>
              <w:t>16</w:t>
            </w:r>
            <w:bookmarkEnd w:id="1980"/>
            <w:bookmarkStart w:id="1981" w:name="_DV_C1761"/>
            <w:r>
              <w:rPr>
                <w:rStyle w:val="DeltaViewInsertion"/>
                <w:rFonts w:ascii="Calibri" w:hAnsi="Calibri" w:cs="Calibri"/>
                <w:b w:val="0"/>
                <w:i w:val="0"/>
                <w:strike w:val="0"/>
                <w:kern w:val="0"/>
                <w:sz w:val="16"/>
                <w:szCs w:val="24"/>
                <w:highlight w:val="none"/>
                <w:lang w:val="es-PE"/>
              </w:rPr>
              <w:t>13</w:t>
            </w:r>
            <w:bookmarkEnd w:id="1981"/>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82" w:name="_DV_C1762"/>
            <w:r>
              <w:rPr>
                <w:rStyle w:val="DeltaViewDeletion"/>
                <w:rFonts w:ascii="Calibri" w:hAnsi="Calibri" w:cs="Calibri"/>
                <w:b w:val="0"/>
                <w:i w:val="0"/>
                <w:kern w:val="0"/>
                <w:sz w:val="16"/>
                <w:szCs w:val="24"/>
                <w:highlight w:val="none"/>
                <w:u w:val="none"/>
                <w:lang w:val="es-PE"/>
              </w:rPr>
              <w:t>FECHA Y HORA DE REGISTRO DE INFORMACION</w:t>
            </w:r>
            <w:bookmarkEnd w:id="1982"/>
            <w:bookmarkStart w:id="1983" w:name="_DV_C1763"/>
            <w:r>
              <w:rPr>
                <w:rStyle w:val="DeltaViewInsertion"/>
                <w:rFonts w:ascii="Calibri" w:hAnsi="Calibri" w:cs="Calibri"/>
                <w:b w:val="0"/>
                <w:i w:val="0"/>
                <w:strike w:val="0"/>
                <w:kern w:val="0"/>
                <w:sz w:val="16"/>
                <w:szCs w:val="24"/>
                <w:highlight w:val="none"/>
                <w:lang w:val="es-PE"/>
              </w:rPr>
              <w:t>ESTADO CONFIRMACION DE FIN DE TRASLADO EN GRE-BF</w:t>
            </w:r>
            <w:bookmarkEnd w:id="1983"/>
          </w:p>
        </w:tc>
        <w:tc>
          <w:tcPr>
            <w:tcW w:w="897" w:type="dxa"/>
            <w:gridSpan w:val="5"/>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84" w:name="_DV_C1764"/>
            <w:r>
              <w:rPr>
                <w:rStyle w:val="DeltaViewDeletion"/>
                <w:rFonts w:ascii="Calibri" w:hAnsi="Calibri" w:cs="Calibri"/>
                <w:b w:val="0"/>
                <w:i w:val="0"/>
                <w:kern w:val="0"/>
                <w:sz w:val="16"/>
                <w:szCs w:val="24"/>
                <w:highlight w:val="none"/>
                <w:u w:val="none"/>
                <w:lang w:val="es-PE"/>
              </w:rPr>
              <w:t>A</w:t>
            </w:r>
            <w:bookmarkEnd w:id="1984"/>
            <w:r>
              <w:rPr>
                <w:rFonts w:ascii="Calibri" w:hAnsi="Calibri" w:cs="Calibri"/>
                <w:b w:val="0"/>
                <w:i w:val="0"/>
                <w:strike w:val="0"/>
                <w:color w:val="000000"/>
                <w:kern w:val="0"/>
                <w:sz w:val="16"/>
                <w:szCs w:val="24"/>
                <w:highlight w:val="none"/>
                <w:u w:val="none"/>
                <w:lang w:val="es-PE"/>
              </w:rPr>
              <w:t xml:space="preserve"> </w:t>
            </w:r>
          </w:p>
        </w:tc>
        <w:tc>
          <w:tcPr>
            <w:tcW w:w="447" w:type="dxa"/>
            <w:gridSpan w:val="4"/>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85" w:name="_DV_C1765"/>
            <w:r>
              <w:rPr>
                <w:rStyle w:val="DeltaViewDeletion"/>
                <w:rFonts w:ascii="Calibri" w:hAnsi="Calibri" w:cs="Calibri"/>
                <w:b w:val="0"/>
                <w:i w:val="0"/>
                <w:kern w:val="0"/>
                <w:sz w:val="16"/>
                <w:szCs w:val="24"/>
                <w:highlight w:val="none"/>
                <w:u w:val="none"/>
                <w:lang w:val="es-PE"/>
              </w:rPr>
              <w:t>X</w:t>
            </w:r>
            <w:bookmarkEnd w:id="1985"/>
            <w:r>
              <w:rPr>
                <w:rFonts w:ascii="Calibri" w:hAnsi="Calibri" w:cs="Calibri"/>
                <w:b w:val="0"/>
                <w:i w:val="0"/>
                <w:strike w:val="0"/>
                <w:color w:val="000000"/>
                <w:kern w:val="0"/>
                <w:sz w:val="16"/>
                <w:szCs w:val="24"/>
                <w:highlight w:val="none"/>
                <w:u w:val="none"/>
                <w:lang w:val="es-PE"/>
              </w:rPr>
              <w:t xml:space="preserve"> </w:t>
            </w:r>
          </w:p>
        </w:tc>
        <w:tc>
          <w:tcPr>
            <w:tcW w:w="450" w:type="dxa"/>
            <w:gridSpan w:val="3"/>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86" w:name="_DV_C1766"/>
            <w:r>
              <w:rPr>
                <w:rStyle w:val="DeltaViewDeletion"/>
                <w:rFonts w:ascii="Calibri" w:hAnsi="Calibri" w:cs="Calibri"/>
                <w:b w:val="0"/>
                <w:i w:val="0"/>
                <w:kern w:val="0"/>
                <w:sz w:val="16"/>
                <w:szCs w:val="24"/>
                <w:highlight w:val="none"/>
                <w:u w:val="none"/>
                <w:lang w:val="es-PE"/>
              </w:rPr>
              <w:t>X</w:t>
            </w:r>
            <w:bookmarkEnd w:id="1986"/>
            <w:r>
              <w:rPr>
                <w:rFonts w:ascii="Calibri" w:hAnsi="Calibri" w:cs="Calibri"/>
                <w:b w:val="0"/>
                <w:i w:val="0"/>
                <w:strike w:val="0"/>
                <w:color w:val="000000"/>
                <w:kern w:val="0"/>
                <w:sz w:val="16"/>
                <w:szCs w:val="24"/>
                <w:highlight w:val="none"/>
                <w:u w:val="none"/>
                <w:lang w:val="es-PE"/>
              </w:rPr>
              <w:t xml:space="preserve"> </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87" w:name="_DV_C1767"/>
            <w:r>
              <w:rPr>
                <w:rStyle w:val="DeltaViewDeletion"/>
                <w:rFonts w:ascii="Calibri" w:hAnsi="Calibri" w:cs="Calibri"/>
                <w:b w:val="0"/>
                <w:i w:val="0"/>
                <w:kern w:val="0"/>
                <w:sz w:val="16"/>
                <w:szCs w:val="24"/>
                <w:highlight w:val="none"/>
                <w:u w:val="none"/>
                <w:lang w:val="es-PE"/>
              </w:rPr>
              <w:t>16</w:t>
            </w:r>
            <w:bookmarkEnd w:id="1987"/>
            <w:bookmarkStart w:id="1988" w:name="_DV_C1768"/>
            <w:r>
              <w:rPr>
                <w:rStyle w:val="DeltaViewInsertion"/>
                <w:rFonts w:ascii="Calibri" w:hAnsi="Calibri" w:cs="Calibri"/>
                <w:b w:val="0"/>
                <w:i w:val="0"/>
                <w:strike w:val="0"/>
                <w:kern w:val="0"/>
                <w:sz w:val="16"/>
                <w:szCs w:val="24"/>
                <w:highlight w:val="none"/>
                <w:lang w:val="es-PE"/>
              </w:rPr>
              <w:t>13</w:t>
            </w:r>
            <w:bookmarkEnd w:id="1988"/>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89" w:name="_DV_C1769"/>
            <w:r>
              <w:rPr>
                <w:rStyle w:val="DeltaViewDeletion"/>
                <w:rFonts w:ascii="Calibri" w:hAnsi="Calibri" w:cs="Calibri"/>
                <w:b w:val="0"/>
                <w:i w:val="0"/>
                <w:kern w:val="0"/>
                <w:sz w:val="16"/>
                <w:szCs w:val="24"/>
                <w:highlight w:val="none"/>
                <w:u w:val="none"/>
                <w:lang w:val="es-PE"/>
              </w:rPr>
              <w:t>FECHA Y HORA DE REGISTRO DE INFORMACION</w:t>
            </w:r>
            <w:bookmarkEnd w:id="1989"/>
            <w:bookmarkStart w:id="1990" w:name="_DV_C1770"/>
            <w:r>
              <w:rPr>
                <w:rStyle w:val="DeltaViewInsertion"/>
                <w:rFonts w:ascii="Calibri" w:hAnsi="Calibri" w:cs="Calibri"/>
                <w:b w:val="0"/>
                <w:i w:val="0"/>
                <w:strike w:val="0"/>
                <w:kern w:val="0"/>
                <w:sz w:val="16"/>
                <w:szCs w:val="24"/>
                <w:highlight w:val="none"/>
                <w:lang w:val="es-PE"/>
              </w:rPr>
              <w:t>ESTADO CONFIRMACION DE FIN DE TRASLADO EN GRE-BF</w:t>
            </w:r>
            <w:bookmarkEnd w:id="1990"/>
          </w:p>
        </w:tc>
        <w:tc>
          <w:tcPr>
            <w:tcW w:w="897" w:type="dxa"/>
            <w:gridSpan w:val="5"/>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91" w:name="_DV_C1771"/>
            <w:r>
              <w:rPr>
                <w:rStyle w:val="DeltaViewDeletion"/>
                <w:rFonts w:ascii="Calibri" w:hAnsi="Calibri" w:cs="Calibri"/>
                <w:b w:val="0"/>
                <w:i w:val="0"/>
                <w:kern w:val="0"/>
                <w:sz w:val="16"/>
                <w:szCs w:val="24"/>
                <w:highlight w:val="none"/>
                <w:u w:val="none"/>
                <w:lang w:val="es-PE"/>
              </w:rPr>
              <w:t>A</w:t>
            </w:r>
            <w:bookmarkEnd w:id="1991"/>
            <w:r>
              <w:rPr>
                <w:rFonts w:ascii="Calibri" w:hAnsi="Calibri" w:cs="Calibri"/>
                <w:b w:val="0"/>
                <w:i w:val="0"/>
                <w:strike w:val="0"/>
                <w:color w:val="000000"/>
                <w:kern w:val="0"/>
                <w:sz w:val="16"/>
                <w:szCs w:val="24"/>
                <w:highlight w:val="none"/>
                <w:u w:val="none"/>
                <w:lang w:val="es-PE"/>
              </w:rPr>
              <w:t xml:space="preserve"> </w:t>
            </w:r>
          </w:p>
        </w:tc>
        <w:tc>
          <w:tcPr>
            <w:tcW w:w="447" w:type="dxa"/>
            <w:gridSpan w:val="4"/>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92" w:name="_DV_C1772"/>
            <w:r>
              <w:rPr>
                <w:rStyle w:val="DeltaViewDeletion"/>
                <w:rFonts w:ascii="Calibri" w:hAnsi="Calibri" w:cs="Calibri"/>
                <w:b w:val="0"/>
                <w:i w:val="0"/>
                <w:kern w:val="0"/>
                <w:sz w:val="16"/>
                <w:szCs w:val="24"/>
                <w:highlight w:val="none"/>
                <w:u w:val="none"/>
                <w:lang w:val="es-PE"/>
              </w:rPr>
              <w:t>X</w:t>
            </w:r>
            <w:bookmarkEnd w:id="1992"/>
            <w:r>
              <w:rPr>
                <w:rFonts w:ascii="Calibri" w:hAnsi="Calibri" w:cs="Calibri"/>
                <w:b w:val="0"/>
                <w:i w:val="0"/>
                <w:strike w:val="0"/>
                <w:color w:val="000000"/>
                <w:kern w:val="0"/>
                <w:sz w:val="16"/>
                <w:szCs w:val="24"/>
                <w:highlight w:val="none"/>
                <w:u w:val="none"/>
                <w:lang w:val="es-PE"/>
              </w:rPr>
              <w:t xml:space="preserve"> </w:t>
            </w:r>
          </w:p>
        </w:tc>
        <w:tc>
          <w:tcPr>
            <w:tcW w:w="450" w:type="dxa"/>
            <w:gridSpan w:val="9"/>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93" w:name="_DV_C1773"/>
            <w:r>
              <w:rPr>
                <w:rStyle w:val="DeltaViewDeletion"/>
                <w:rFonts w:ascii="Calibri" w:hAnsi="Calibri" w:cs="Calibri"/>
                <w:b w:val="0"/>
                <w:i w:val="0"/>
                <w:kern w:val="0"/>
                <w:sz w:val="16"/>
                <w:szCs w:val="24"/>
                <w:highlight w:val="none"/>
                <w:u w:val="none"/>
                <w:lang w:val="es-PE"/>
              </w:rPr>
              <w:t>X</w:t>
            </w:r>
            <w:bookmarkEnd w:id="1993"/>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18</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GRE</w:t>
            </w:r>
            <w:bookmarkStart w:id="1994" w:name="_DV_C1774"/>
            <w:r>
              <w:rPr>
                <w:rStyle w:val="DeltaViewDeletion"/>
                <w:rFonts w:ascii="Calibri" w:hAnsi="Calibri" w:cs="Calibri"/>
                <w:b w:val="0"/>
                <w:i w:val="0"/>
                <w:kern w:val="0"/>
                <w:sz w:val="16"/>
                <w:szCs w:val="24"/>
                <w:highlight w:val="none"/>
                <w:u w:val="none"/>
                <w:lang w:val="es-PE"/>
              </w:rPr>
              <w:t xml:space="preserve"> OSE/GRE</w:t>
            </w:r>
            <w:bookmarkEnd w:id="1994"/>
            <w:r>
              <w:rPr>
                <w:rFonts w:ascii="Calibri" w:hAnsi="Calibri" w:cs="Calibri"/>
                <w:b w:val="0"/>
                <w:i w:val="0"/>
                <w:strike w:val="0"/>
                <w:color w:val="000000"/>
                <w:kern w:val="0"/>
                <w:sz w:val="16"/>
                <w:szCs w:val="24"/>
                <w:highlight w:val="none"/>
                <w:u w:val="none"/>
                <w:lang w:val="es-PE"/>
              </w:rPr>
              <w:t>-BF</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95" w:name="_DV_C1775"/>
            <w:r>
              <w:rPr>
                <w:rStyle w:val="DeltaViewDeletion"/>
                <w:rFonts w:ascii="Calibri" w:hAnsi="Calibri" w:cs="Calibri"/>
                <w:b w:val="0"/>
                <w:i w:val="0"/>
                <w:kern w:val="0"/>
                <w:sz w:val="16"/>
                <w:szCs w:val="24"/>
                <w:highlight w:val="none"/>
                <w:u w:val="none"/>
                <w:lang w:val="es-PE"/>
              </w:rPr>
              <w:t>17</w:t>
            </w:r>
            <w:bookmarkEnd w:id="1995"/>
            <w:bookmarkStart w:id="1996" w:name="_DV_C1776"/>
            <w:r>
              <w:rPr>
                <w:rStyle w:val="DeltaViewInsertion"/>
                <w:rFonts w:ascii="Calibri" w:hAnsi="Calibri" w:cs="Calibri"/>
                <w:b w:val="0"/>
                <w:i w:val="0"/>
                <w:strike w:val="0"/>
                <w:kern w:val="0"/>
                <w:sz w:val="16"/>
                <w:szCs w:val="24"/>
                <w:highlight w:val="none"/>
                <w:lang w:val="es-PE"/>
              </w:rPr>
              <w:t>14</w:t>
            </w:r>
            <w:bookmarkEnd w:id="1996"/>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1997" w:name="_DV_C1777"/>
            <w:r>
              <w:rPr>
                <w:rStyle w:val="DeltaViewDeletion"/>
                <w:rFonts w:ascii="Calibri" w:hAnsi="Calibri" w:cs="Calibri"/>
                <w:b w:val="0"/>
                <w:i w:val="0"/>
                <w:kern w:val="0"/>
                <w:sz w:val="16"/>
                <w:szCs w:val="24"/>
                <w:highlight w:val="none"/>
                <w:u w:val="none"/>
                <w:lang w:val="es-PE"/>
              </w:rPr>
              <w:t>USUARIO DE REGISTRO DE INFORMACION</w:t>
            </w:r>
            <w:bookmarkEnd w:id="1997"/>
            <w:bookmarkStart w:id="1998" w:name="_DV_C1778"/>
            <w:r>
              <w:rPr>
                <w:rStyle w:val="DeltaViewInsertion"/>
                <w:rFonts w:ascii="Calibri" w:hAnsi="Calibri" w:cs="Calibri"/>
                <w:b w:val="0"/>
                <w:i w:val="0"/>
                <w:strike w:val="0"/>
                <w:kern w:val="0"/>
                <w:sz w:val="16"/>
                <w:szCs w:val="24"/>
                <w:highlight w:val="none"/>
                <w:lang w:val="es-PE"/>
              </w:rPr>
              <w:t># DJ</w:t>
            </w:r>
            <w:bookmarkEnd w:id="1998"/>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1999" w:name="_DV_C1779"/>
            <w:r>
              <w:rPr>
                <w:rStyle w:val="DeltaViewDeletion"/>
                <w:rFonts w:ascii="Calibri" w:hAnsi="Calibri" w:cs="Calibri"/>
                <w:b w:val="0"/>
                <w:i w:val="0"/>
                <w:kern w:val="0"/>
                <w:sz w:val="16"/>
                <w:szCs w:val="24"/>
                <w:highlight w:val="none"/>
                <w:u w:val="none"/>
                <w:lang w:val="es-PE"/>
              </w:rPr>
              <w:t>X</w:t>
            </w:r>
            <w:bookmarkEnd w:id="1999"/>
            <w:r>
              <w:rPr>
                <w:rFonts w:ascii="Calibri" w:hAnsi="Calibri" w:cs="Calibri"/>
                <w:b w:val="0"/>
                <w:i w:val="0"/>
                <w:strike w:val="0"/>
                <w:color w:val="000000"/>
                <w:kern w:val="0"/>
                <w:sz w:val="16"/>
                <w:szCs w:val="24"/>
                <w:highlight w:val="none"/>
                <w:u w:val="none"/>
                <w:lang w:val="es-PE"/>
              </w:rPr>
              <w:t xml:space="preserve"> </w:t>
            </w:r>
          </w:p>
        </w:tc>
        <w:tc>
          <w:tcPr>
            <w:tcW w:w="450" w:type="dxa"/>
            <w:gridSpan w:val="3"/>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00" w:name="_DV_C1780"/>
            <w:r>
              <w:rPr>
                <w:rStyle w:val="DeltaViewDeletion"/>
                <w:rFonts w:ascii="Calibri" w:hAnsi="Calibri" w:cs="Calibri"/>
                <w:b w:val="0"/>
                <w:i w:val="0"/>
                <w:kern w:val="0"/>
                <w:sz w:val="16"/>
                <w:szCs w:val="24"/>
                <w:highlight w:val="none"/>
                <w:u w:val="none"/>
                <w:lang w:val="es-PE"/>
              </w:rPr>
              <w:t>X</w:t>
            </w:r>
            <w:bookmarkEnd w:id="2000"/>
            <w:r>
              <w:rPr>
                <w:rFonts w:ascii="Calibri" w:hAnsi="Calibri" w:cs="Calibri"/>
                <w:b w:val="0"/>
                <w:i w:val="0"/>
                <w:strike w:val="0"/>
                <w:color w:val="000000"/>
                <w:kern w:val="0"/>
                <w:sz w:val="16"/>
                <w:szCs w:val="24"/>
                <w:highlight w:val="none"/>
                <w:u w:val="none"/>
                <w:lang w:val="es-PE"/>
              </w:rPr>
              <w:t xml:space="preserve"> </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01" w:name="_DV_C1781"/>
            <w:r>
              <w:rPr>
                <w:rStyle w:val="DeltaViewDeletion"/>
                <w:rFonts w:ascii="Calibri" w:hAnsi="Calibri" w:cs="Calibri"/>
                <w:b w:val="0"/>
                <w:i w:val="0"/>
                <w:kern w:val="0"/>
                <w:sz w:val="16"/>
                <w:szCs w:val="24"/>
                <w:highlight w:val="none"/>
                <w:u w:val="none"/>
                <w:lang w:val="es-PE"/>
              </w:rPr>
              <w:t>17</w:t>
            </w:r>
            <w:bookmarkEnd w:id="2001"/>
            <w:bookmarkStart w:id="2002" w:name="_DV_C1782"/>
            <w:r>
              <w:rPr>
                <w:rStyle w:val="DeltaViewInsertion"/>
                <w:rFonts w:ascii="Calibri" w:hAnsi="Calibri" w:cs="Calibri"/>
                <w:b w:val="0"/>
                <w:i w:val="0"/>
                <w:strike w:val="0"/>
                <w:kern w:val="0"/>
                <w:sz w:val="16"/>
                <w:szCs w:val="24"/>
                <w:highlight w:val="none"/>
                <w:lang w:val="es-PE"/>
              </w:rPr>
              <w:t>14</w:t>
            </w:r>
            <w:bookmarkEnd w:id="2002"/>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03" w:name="_DV_C1783"/>
            <w:r>
              <w:rPr>
                <w:rStyle w:val="DeltaViewDeletion"/>
                <w:rFonts w:ascii="Calibri" w:hAnsi="Calibri" w:cs="Calibri"/>
                <w:b w:val="0"/>
                <w:i w:val="0"/>
                <w:kern w:val="0"/>
                <w:sz w:val="16"/>
                <w:szCs w:val="24"/>
                <w:highlight w:val="none"/>
                <w:u w:val="none"/>
                <w:lang w:val="es-PE"/>
              </w:rPr>
              <w:t>USUARIO DE REGISTRO DE INFORMACION</w:t>
            </w:r>
            <w:bookmarkEnd w:id="2003"/>
            <w:bookmarkStart w:id="2004" w:name="_DV_C1784"/>
            <w:r>
              <w:rPr>
                <w:rStyle w:val="DeltaViewInsertion"/>
                <w:rFonts w:ascii="Calibri" w:hAnsi="Calibri" w:cs="Calibri"/>
                <w:b w:val="0"/>
                <w:i w:val="0"/>
                <w:strike w:val="0"/>
                <w:kern w:val="0"/>
                <w:sz w:val="16"/>
                <w:szCs w:val="24"/>
                <w:highlight w:val="none"/>
                <w:lang w:val="es-PE"/>
              </w:rPr>
              <w:t># DJ</w:t>
            </w:r>
            <w:bookmarkEnd w:id="2004"/>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05" w:name="_DV_C1785"/>
            <w:r>
              <w:rPr>
                <w:rStyle w:val="DeltaViewDeletion"/>
                <w:rFonts w:ascii="Calibri" w:hAnsi="Calibri" w:cs="Calibri"/>
                <w:b w:val="0"/>
                <w:i w:val="0"/>
                <w:kern w:val="0"/>
                <w:sz w:val="16"/>
                <w:szCs w:val="24"/>
                <w:highlight w:val="none"/>
                <w:u w:val="none"/>
                <w:lang w:val="es-PE"/>
              </w:rPr>
              <w:t>X</w:t>
            </w:r>
            <w:bookmarkEnd w:id="2005"/>
            <w:r>
              <w:rPr>
                <w:rFonts w:ascii="Calibri" w:hAnsi="Calibri" w:cs="Calibri"/>
                <w:b w:val="0"/>
                <w:i w:val="0"/>
                <w:strike w:val="0"/>
                <w:color w:val="000000"/>
                <w:kern w:val="0"/>
                <w:sz w:val="16"/>
                <w:szCs w:val="24"/>
                <w:highlight w:val="none"/>
                <w:u w:val="none"/>
                <w:lang w:val="es-PE"/>
              </w:rPr>
              <w:t xml:space="preserve"> </w:t>
            </w:r>
          </w:p>
        </w:tc>
        <w:tc>
          <w:tcPr>
            <w:tcW w:w="450" w:type="dxa"/>
            <w:gridSpan w:val="9"/>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06" w:name="_DV_C1786"/>
            <w:r>
              <w:rPr>
                <w:rStyle w:val="DeltaViewDeletion"/>
                <w:rFonts w:ascii="Calibri" w:hAnsi="Calibri" w:cs="Calibri"/>
                <w:b w:val="0"/>
                <w:i w:val="0"/>
                <w:kern w:val="0"/>
                <w:sz w:val="16"/>
                <w:szCs w:val="24"/>
                <w:highlight w:val="none"/>
                <w:u w:val="none"/>
                <w:lang w:val="es-PE"/>
              </w:rPr>
              <w:t>X</w:t>
            </w:r>
            <w:bookmarkEnd w:id="2006"/>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19</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GUIA FISICA</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07" w:name="_DV_C1787"/>
            <w:r>
              <w:rPr>
                <w:rStyle w:val="DeltaViewDeletion"/>
                <w:rFonts w:ascii="Calibri" w:hAnsi="Calibri" w:cs="Calibri"/>
                <w:b w:val="0"/>
                <w:i w:val="0"/>
                <w:kern w:val="0"/>
                <w:sz w:val="16"/>
                <w:szCs w:val="24"/>
                <w:highlight w:val="none"/>
                <w:u w:val="none"/>
                <w:lang w:val="es-PE"/>
              </w:rPr>
              <w:t>18</w:t>
            </w:r>
            <w:bookmarkEnd w:id="2007"/>
            <w:bookmarkStart w:id="2008" w:name="_DV_C1788"/>
            <w:r>
              <w:rPr>
                <w:rStyle w:val="DeltaViewInsertion"/>
                <w:rFonts w:ascii="Calibri" w:hAnsi="Calibri" w:cs="Calibri"/>
                <w:b w:val="0"/>
                <w:i w:val="0"/>
                <w:strike w:val="0"/>
                <w:kern w:val="0"/>
                <w:sz w:val="16"/>
                <w:szCs w:val="24"/>
                <w:highlight w:val="none"/>
                <w:lang w:val="es-PE"/>
              </w:rPr>
              <w:t>15</w:t>
            </w:r>
            <w:bookmarkEnd w:id="2008"/>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09" w:name="_DV_C1789"/>
            <w:r>
              <w:rPr>
                <w:rStyle w:val="DeltaViewDeletion"/>
                <w:rFonts w:ascii="Calibri" w:hAnsi="Calibri" w:cs="Calibri"/>
                <w:b w:val="0"/>
                <w:i w:val="0"/>
                <w:kern w:val="0"/>
                <w:sz w:val="16"/>
                <w:szCs w:val="24"/>
                <w:highlight w:val="none"/>
                <w:u w:val="none"/>
                <w:lang w:val="es-PE"/>
              </w:rPr>
              <w:t>IP DE REGISTRO DE INFORMACION</w:t>
            </w:r>
            <w:bookmarkEnd w:id="2009"/>
            <w:bookmarkStart w:id="2010" w:name="_DV_C1790"/>
            <w:r>
              <w:rPr>
                <w:rStyle w:val="DeltaViewInsertion"/>
                <w:rFonts w:ascii="Calibri" w:hAnsi="Calibri" w:cs="Calibri"/>
                <w:b w:val="0"/>
                <w:i w:val="0"/>
                <w:strike w:val="0"/>
                <w:kern w:val="0"/>
                <w:sz w:val="16"/>
                <w:szCs w:val="24"/>
                <w:highlight w:val="none"/>
                <w:lang w:val="es-PE"/>
              </w:rPr>
              <w:t>CODIGO DE CONFIRMACION DJ</w:t>
            </w:r>
            <w:bookmarkEnd w:id="2010"/>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11" w:name="_DV_C1791"/>
            <w:r>
              <w:rPr>
                <w:rStyle w:val="DeltaViewDeletion"/>
                <w:rFonts w:ascii="Calibri" w:hAnsi="Calibri" w:cs="Calibri"/>
                <w:b w:val="0"/>
                <w:i w:val="0"/>
                <w:kern w:val="0"/>
                <w:sz w:val="16"/>
                <w:szCs w:val="24"/>
                <w:highlight w:val="none"/>
                <w:u w:val="none"/>
                <w:lang w:val="es-PE"/>
              </w:rPr>
              <w:t>X</w:t>
            </w:r>
            <w:bookmarkEnd w:id="2011"/>
            <w:r>
              <w:rPr>
                <w:rFonts w:ascii="Calibri" w:hAnsi="Calibri" w:cs="Calibri"/>
                <w:b w:val="0"/>
                <w:i w:val="0"/>
                <w:strike w:val="0"/>
                <w:color w:val="000000"/>
                <w:kern w:val="0"/>
                <w:sz w:val="16"/>
                <w:szCs w:val="24"/>
                <w:highlight w:val="none"/>
                <w:u w:val="none"/>
                <w:lang w:val="es-PE"/>
              </w:rPr>
              <w:t xml:space="preserve"> </w:t>
            </w:r>
          </w:p>
        </w:tc>
        <w:tc>
          <w:tcPr>
            <w:tcW w:w="450" w:type="dxa"/>
            <w:gridSpan w:val="3"/>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12" w:name="_DV_C1792"/>
            <w:r>
              <w:rPr>
                <w:rStyle w:val="DeltaViewDeletion"/>
                <w:rFonts w:ascii="Calibri" w:hAnsi="Calibri" w:cs="Calibri"/>
                <w:b w:val="0"/>
                <w:i w:val="0"/>
                <w:kern w:val="0"/>
                <w:sz w:val="16"/>
                <w:szCs w:val="24"/>
                <w:highlight w:val="none"/>
                <w:u w:val="none"/>
                <w:lang w:val="es-PE"/>
              </w:rPr>
              <w:t>X</w:t>
            </w:r>
            <w:bookmarkEnd w:id="2012"/>
            <w:r>
              <w:rPr>
                <w:rFonts w:ascii="Calibri" w:hAnsi="Calibri" w:cs="Calibri"/>
                <w:b w:val="0"/>
                <w:i w:val="0"/>
                <w:strike w:val="0"/>
                <w:color w:val="000000"/>
                <w:kern w:val="0"/>
                <w:sz w:val="16"/>
                <w:szCs w:val="24"/>
                <w:highlight w:val="none"/>
                <w:u w:val="none"/>
                <w:lang w:val="es-PE"/>
              </w:rPr>
              <w:t xml:space="preserve"> </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13" w:name="_DV_C1793"/>
            <w:r>
              <w:rPr>
                <w:rStyle w:val="DeltaViewDeletion"/>
                <w:rFonts w:ascii="Calibri" w:hAnsi="Calibri" w:cs="Calibri"/>
                <w:b w:val="0"/>
                <w:i w:val="0"/>
                <w:kern w:val="0"/>
                <w:sz w:val="16"/>
                <w:szCs w:val="24"/>
                <w:highlight w:val="none"/>
                <w:u w:val="none"/>
                <w:lang w:val="es-PE"/>
              </w:rPr>
              <w:t>18</w:t>
            </w:r>
            <w:bookmarkEnd w:id="2013"/>
            <w:bookmarkStart w:id="2014" w:name="_DV_C1794"/>
            <w:r>
              <w:rPr>
                <w:rStyle w:val="DeltaViewInsertion"/>
                <w:rFonts w:ascii="Calibri" w:hAnsi="Calibri" w:cs="Calibri"/>
                <w:b w:val="0"/>
                <w:i w:val="0"/>
                <w:strike w:val="0"/>
                <w:kern w:val="0"/>
                <w:sz w:val="16"/>
                <w:szCs w:val="24"/>
                <w:highlight w:val="none"/>
                <w:lang w:val="es-PE"/>
              </w:rPr>
              <w:t>15</w:t>
            </w:r>
            <w:bookmarkEnd w:id="2014"/>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15" w:name="_DV_C1795"/>
            <w:r>
              <w:rPr>
                <w:rStyle w:val="DeltaViewDeletion"/>
                <w:rFonts w:ascii="Calibri" w:hAnsi="Calibri" w:cs="Calibri"/>
                <w:b w:val="0"/>
                <w:i w:val="0"/>
                <w:kern w:val="0"/>
                <w:sz w:val="16"/>
                <w:szCs w:val="24"/>
                <w:highlight w:val="none"/>
                <w:u w:val="none"/>
                <w:lang w:val="es-PE"/>
              </w:rPr>
              <w:t>IP DE REGISTRO DE INFORMACION</w:t>
            </w:r>
            <w:bookmarkEnd w:id="2015"/>
            <w:bookmarkStart w:id="2016" w:name="_DV_C1796"/>
            <w:r>
              <w:rPr>
                <w:rStyle w:val="DeltaViewInsertion"/>
                <w:rFonts w:ascii="Calibri" w:hAnsi="Calibri" w:cs="Calibri"/>
                <w:b w:val="0"/>
                <w:i w:val="0"/>
                <w:strike w:val="0"/>
                <w:kern w:val="0"/>
                <w:sz w:val="16"/>
                <w:szCs w:val="24"/>
                <w:highlight w:val="none"/>
                <w:lang w:val="es-PE"/>
              </w:rPr>
              <w:t>CODIGO DE CONFIRMACION DJ</w:t>
            </w:r>
            <w:bookmarkEnd w:id="2016"/>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17" w:name="_DV_C1797"/>
            <w:r>
              <w:rPr>
                <w:rStyle w:val="DeltaViewDeletion"/>
                <w:rFonts w:ascii="Calibri" w:hAnsi="Calibri" w:cs="Calibri"/>
                <w:b w:val="0"/>
                <w:i w:val="0"/>
                <w:kern w:val="0"/>
                <w:sz w:val="16"/>
                <w:szCs w:val="24"/>
                <w:highlight w:val="none"/>
                <w:u w:val="none"/>
                <w:lang w:val="es-PE"/>
              </w:rPr>
              <w:t>X</w:t>
            </w:r>
            <w:bookmarkEnd w:id="2017"/>
            <w:r>
              <w:rPr>
                <w:rFonts w:ascii="Calibri" w:hAnsi="Calibri" w:cs="Calibri"/>
                <w:b w:val="0"/>
                <w:i w:val="0"/>
                <w:strike w:val="0"/>
                <w:color w:val="000000"/>
                <w:kern w:val="0"/>
                <w:sz w:val="16"/>
                <w:szCs w:val="24"/>
                <w:highlight w:val="none"/>
                <w:u w:val="none"/>
                <w:lang w:val="es-PE"/>
              </w:rPr>
              <w:t xml:space="preserve"> </w:t>
            </w:r>
          </w:p>
        </w:tc>
        <w:tc>
          <w:tcPr>
            <w:tcW w:w="450" w:type="dxa"/>
            <w:gridSpan w:val="9"/>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18" w:name="_DV_C1798"/>
            <w:r>
              <w:rPr>
                <w:rStyle w:val="DeltaViewDeletion"/>
                <w:rFonts w:ascii="Calibri" w:hAnsi="Calibri" w:cs="Calibri"/>
                <w:b w:val="0"/>
                <w:i w:val="0"/>
                <w:kern w:val="0"/>
                <w:sz w:val="16"/>
                <w:szCs w:val="24"/>
                <w:highlight w:val="none"/>
                <w:u w:val="none"/>
                <w:lang w:val="es-PE"/>
              </w:rPr>
              <w:t>X</w:t>
            </w:r>
            <w:bookmarkEnd w:id="2018"/>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20</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PROVEEDOR</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19" w:name="_DV_C1799"/>
            <w:r>
              <w:rPr>
                <w:rStyle w:val="DeltaViewDeletion"/>
                <w:rFonts w:ascii="Calibri" w:hAnsi="Calibri" w:cs="Calibri"/>
                <w:b w:val="0"/>
                <w:i w:val="0"/>
                <w:kern w:val="0"/>
                <w:sz w:val="16"/>
                <w:szCs w:val="24"/>
                <w:highlight w:val="none"/>
                <w:u w:val="none"/>
                <w:lang w:val="es-PE"/>
              </w:rPr>
              <w:t>19</w:t>
            </w:r>
            <w:bookmarkEnd w:id="2019"/>
            <w:bookmarkStart w:id="2020" w:name="_DV_C1800"/>
            <w:r>
              <w:rPr>
                <w:rStyle w:val="DeltaViewInsertion"/>
                <w:rFonts w:ascii="Calibri" w:hAnsi="Calibri" w:cs="Calibri"/>
                <w:b w:val="0"/>
                <w:i w:val="0"/>
                <w:strike w:val="0"/>
                <w:kern w:val="0"/>
                <w:sz w:val="16"/>
                <w:szCs w:val="24"/>
                <w:highlight w:val="none"/>
                <w:lang w:val="es-PE"/>
              </w:rPr>
              <w:t>16</w:t>
            </w:r>
            <w:bookmarkEnd w:id="2020"/>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21" w:name="_DV_C1801"/>
            <w:r>
              <w:rPr>
                <w:rStyle w:val="DeltaViewDeletion"/>
                <w:rFonts w:ascii="Calibri" w:hAnsi="Calibri" w:cs="Calibri"/>
                <w:b w:val="0"/>
                <w:i w:val="0"/>
                <w:kern w:val="0"/>
                <w:sz w:val="16"/>
                <w:szCs w:val="24"/>
                <w:highlight w:val="none"/>
                <w:u w:val="none"/>
                <w:lang w:val="es-PE"/>
              </w:rPr>
              <w:t>CODIGO MAC</w:t>
            </w:r>
            <w:bookmarkEnd w:id="2021"/>
            <w:bookmarkStart w:id="2022" w:name="_DV_C1802"/>
            <w:r>
              <w:rPr>
                <w:rStyle w:val="DeltaViewInsertion"/>
                <w:rFonts w:ascii="Calibri" w:hAnsi="Calibri" w:cs="Calibri"/>
                <w:b w:val="0"/>
                <w:i w:val="0"/>
                <w:strike w:val="0"/>
                <w:kern w:val="0"/>
                <w:sz w:val="16"/>
                <w:szCs w:val="24"/>
                <w:highlight w:val="none"/>
                <w:lang w:val="es-PE"/>
              </w:rPr>
              <w:t>FECHA Y HORA</w:t>
            </w:r>
            <w:bookmarkEnd w:id="2022"/>
            <w:r>
              <w:rPr>
                <w:rFonts w:ascii="Calibri" w:hAnsi="Calibri" w:cs="Calibri"/>
                <w:b w:val="0"/>
                <w:i w:val="0"/>
                <w:strike w:val="0"/>
                <w:color w:val="000000"/>
                <w:kern w:val="0"/>
                <w:sz w:val="16"/>
                <w:szCs w:val="24"/>
                <w:highlight w:val="none"/>
                <w:u w:val="none"/>
                <w:lang w:val="es-PE"/>
              </w:rPr>
              <w:t xml:space="preserve"> DE REGISTRO DE INFORMACION</w:t>
            </w:r>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3"/>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23" w:name="_DV_C1803"/>
            <w:r>
              <w:rPr>
                <w:rStyle w:val="DeltaViewDeletion"/>
                <w:rFonts w:ascii="Calibri" w:hAnsi="Calibri" w:cs="Calibri"/>
                <w:b w:val="0"/>
                <w:i w:val="0"/>
                <w:kern w:val="0"/>
                <w:sz w:val="16"/>
                <w:szCs w:val="24"/>
                <w:highlight w:val="none"/>
                <w:u w:val="none"/>
                <w:lang w:val="es-PE"/>
              </w:rPr>
              <w:t>19</w:t>
            </w:r>
            <w:bookmarkEnd w:id="2023"/>
            <w:bookmarkStart w:id="2024" w:name="_DV_C1804"/>
            <w:r>
              <w:rPr>
                <w:rStyle w:val="DeltaViewInsertion"/>
                <w:rFonts w:ascii="Calibri" w:hAnsi="Calibri" w:cs="Calibri"/>
                <w:b w:val="0"/>
                <w:i w:val="0"/>
                <w:strike w:val="0"/>
                <w:kern w:val="0"/>
                <w:sz w:val="16"/>
                <w:szCs w:val="24"/>
                <w:highlight w:val="none"/>
                <w:lang w:val="es-PE"/>
              </w:rPr>
              <w:t>16</w:t>
            </w:r>
            <w:bookmarkEnd w:id="2024"/>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25" w:name="_DV_C1805"/>
            <w:r>
              <w:rPr>
                <w:rStyle w:val="DeltaViewDeletion"/>
                <w:rFonts w:ascii="Calibri" w:hAnsi="Calibri" w:cs="Calibri"/>
                <w:b w:val="0"/>
                <w:i w:val="0"/>
                <w:kern w:val="0"/>
                <w:sz w:val="16"/>
                <w:szCs w:val="24"/>
                <w:highlight w:val="none"/>
                <w:u w:val="none"/>
                <w:lang w:val="es-PE"/>
              </w:rPr>
              <w:t>CODIGO MAC</w:t>
            </w:r>
            <w:bookmarkEnd w:id="2025"/>
            <w:bookmarkStart w:id="2026" w:name="_DV_C1806"/>
            <w:r>
              <w:rPr>
                <w:rStyle w:val="DeltaViewInsertion"/>
                <w:rFonts w:ascii="Calibri" w:hAnsi="Calibri" w:cs="Calibri"/>
                <w:b w:val="0"/>
                <w:i w:val="0"/>
                <w:strike w:val="0"/>
                <w:kern w:val="0"/>
                <w:sz w:val="16"/>
                <w:szCs w:val="24"/>
                <w:highlight w:val="none"/>
                <w:lang w:val="es-PE"/>
              </w:rPr>
              <w:t>FECHA Y HORA</w:t>
            </w:r>
            <w:bookmarkEnd w:id="2026"/>
            <w:r>
              <w:rPr>
                <w:rFonts w:ascii="Calibri" w:hAnsi="Calibri" w:cs="Calibri"/>
                <w:b w:val="0"/>
                <w:i w:val="0"/>
                <w:strike w:val="0"/>
                <w:color w:val="000000"/>
                <w:kern w:val="0"/>
                <w:sz w:val="16"/>
                <w:szCs w:val="24"/>
                <w:highlight w:val="none"/>
                <w:u w:val="none"/>
                <w:lang w:val="es-PE"/>
              </w:rPr>
              <w:t xml:space="preserve"> DE REGISTRO DE INFORMACION</w:t>
            </w:r>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50" w:type="dxa"/>
            <w:gridSpan w:val="9"/>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21</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PROVEEDOR</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27" w:name="_DV_C1807"/>
            <w:r>
              <w:rPr>
                <w:rStyle w:val="DeltaViewInsertion"/>
                <w:rFonts w:ascii="Calibri" w:hAnsi="Calibri" w:cs="Calibri"/>
                <w:b w:val="0"/>
                <w:i w:val="0"/>
                <w:strike w:val="0"/>
                <w:kern w:val="0"/>
                <w:sz w:val="16"/>
                <w:szCs w:val="24"/>
                <w:highlight w:val="none"/>
                <w:lang w:val="es-PE"/>
              </w:rPr>
              <w:t>17</w:t>
            </w:r>
            <w:bookmarkEnd w:id="2027"/>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28" w:name="_DV_C1808"/>
            <w:r>
              <w:rPr>
                <w:rStyle w:val="DeltaViewInsertion"/>
                <w:rFonts w:ascii="Calibri" w:hAnsi="Calibri" w:cs="Calibri"/>
                <w:b w:val="0"/>
                <w:i w:val="0"/>
                <w:strike w:val="0"/>
                <w:kern w:val="0"/>
                <w:sz w:val="16"/>
                <w:szCs w:val="24"/>
                <w:highlight w:val="none"/>
                <w:lang w:val="es-PE"/>
              </w:rPr>
              <w:t>USUARIO DE REGISTRO DE INFORMACION</w:t>
            </w:r>
            <w:bookmarkEnd w:id="2028"/>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29" w:name="_DV_C1809"/>
            <w:r>
              <w:rPr>
                <w:rStyle w:val="DeltaViewInsertion"/>
                <w:rFonts w:ascii="Calibri" w:hAnsi="Calibri" w:cs="Calibri"/>
                <w:b w:val="0"/>
                <w:i w:val="0"/>
                <w:strike w:val="0"/>
                <w:kern w:val="0"/>
                <w:sz w:val="16"/>
                <w:szCs w:val="24"/>
                <w:highlight w:val="none"/>
                <w:lang w:val="es-PE"/>
              </w:rPr>
              <w:t>A</w:t>
            </w:r>
            <w:bookmarkEnd w:id="2029"/>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30" w:name="_DV_C1810"/>
            <w:r>
              <w:rPr>
                <w:rStyle w:val="DeltaViewInsertion"/>
                <w:rFonts w:ascii="Calibri" w:hAnsi="Calibri" w:cs="Calibri"/>
                <w:b w:val="0"/>
                <w:i w:val="0"/>
                <w:strike w:val="0"/>
                <w:kern w:val="0"/>
                <w:sz w:val="16"/>
                <w:szCs w:val="24"/>
                <w:highlight w:val="none"/>
                <w:lang w:val="es-PE"/>
              </w:rPr>
              <w:t>X</w:t>
            </w:r>
            <w:bookmarkEnd w:id="2030"/>
          </w:p>
        </w:tc>
        <w:tc>
          <w:tcPr>
            <w:tcW w:w="450" w:type="dxa"/>
            <w:gridSpan w:val="3"/>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31" w:name="_DV_C1811"/>
            <w:r>
              <w:rPr>
                <w:rStyle w:val="DeltaViewInsertion"/>
                <w:rFonts w:ascii="Calibri" w:hAnsi="Calibri" w:cs="Calibri"/>
                <w:b w:val="0"/>
                <w:i w:val="0"/>
                <w:strike w:val="0"/>
                <w:kern w:val="0"/>
                <w:sz w:val="16"/>
                <w:szCs w:val="24"/>
                <w:highlight w:val="none"/>
                <w:lang w:val="es-PE"/>
              </w:rPr>
              <w:t>X</w:t>
            </w:r>
            <w:bookmarkEnd w:id="2031"/>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32" w:name="_DV_C1812"/>
            <w:r>
              <w:rPr>
                <w:rStyle w:val="DeltaViewInsertion"/>
                <w:rFonts w:ascii="Calibri" w:hAnsi="Calibri" w:cs="Calibri"/>
                <w:b w:val="0"/>
                <w:i w:val="0"/>
                <w:strike w:val="0"/>
                <w:kern w:val="0"/>
                <w:sz w:val="16"/>
                <w:szCs w:val="24"/>
                <w:highlight w:val="none"/>
                <w:lang w:val="es-PE"/>
              </w:rPr>
              <w:t>17</w:t>
            </w:r>
            <w:bookmarkEnd w:id="2032"/>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33" w:name="_DV_C1813"/>
            <w:r>
              <w:rPr>
                <w:rStyle w:val="DeltaViewInsertion"/>
                <w:rFonts w:ascii="Calibri" w:hAnsi="Calibri" w:cs="Calibri"/>
                <w:b w:val="0"/>
                <w:i w:val="0"/>
                <w:strike w:val="0"/>
                <w:kern w:val="0"/>
                <w:sz w:val="16"/>
                <w:szCs w:val="24"/>
                <w:highlight w:val="none"/>
                <w:lang w:val="es-PE"/>
              </w:rPr>
              <w:t>USUARIO DE REGISTRO DE INFORMACION</w:t>
            </w:r>
            <w:bookmarkEnd w:id="2033"/>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34" w:name="_DV_C1814"/>
            <w:r>
              <w:rPr>
                <w:rStyle w:val="DeltaViewInsertion"/>
                <w:rFonts w:ascii="Calibri" w:hAnsi="Calibri" w:cs="Calibri"/>
                <w:b w:val="0"/>
                <w:i w:val="0"/>
                <w:strike w:val="0"/>
                <w:kern w:val="0"/>
                <w:sz w:val="16"/>
                <w:szCs w:val="24"/>
                <w:highlight w:val="none"/>
                <w:lang w:val="es-PE"/>
              </w:rPr>
              <w:t>A</w:t>
            </w:r>
            <w:bookmarkEnd w:id="2034"/>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35" w:name="_DV_C1815"/>
            <w:r>
              <w:rPr>
                <w:rStyle w:val="DeltaViewInsertion"/>
                <w:rFonts w:ascii="Calibri" w:hAnsi="Calibri" w:cs="Calibri"/>
                <w:b w:val="0"/>
                <w:i w:val="0"/>
                <w:strike w:val="0"/>
                <w:kern w:val="0"/>
                <w:sz w:val="16"/>
                <w:szCs w:val="24"/>
                <w:highlight w:val="none"/>
                <w:lang w:val="es-PE"/>
              </w:rPr>
              <w:t>X</w:t>
            </w:r>
            <w:bookmarkEnd w:id="2035"/>
          </w:p>
        </w:tc>
        <w:tc>
          <w:tcPr>
            <w:tcW w:w="450" w:type="dxa"/>
            <w:gridSpan w:val="9"/>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36" w:name="_DV_C1816"/>
            <w:r>
              <w:rPr>
                <w:rStyle w:val="DeltaViewInsertion"/>
                <w:rFonts w:ascii="Calibri" w:hAnsi="Calibri" w:cs="Calibri"/>
                <w:b w:val="0"/>
                <w:i w:val="0"/>
                <w:strike w:val="0"/>
                <w:kern w:val="0"/>
                <w:sz w:val="16"/>
                <w:szCs w:val="24"/>
                <w:highlight w:val="none"/>
                <w:lang w:val="es-PE"/>
              </w:rPr>
              <w:t>X</w:t>
            </w:r>
            <w:bookmarkEnd w:id="2036"/>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22</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TRANSACCION (anexo 7)</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37" w:name="_DV_C1817"/>
            <w:r>
              <w:rPr>
                <w:rStyle w:val="DeltaViewInsertion"/>
                <w:rFonts w:ascii="Calibri" w:hAnsi="Calibri" w:cs="Calibri"/>
                <w:b w:val="0"/>
                <w:i w:val="0"/>
                <w:strike w:val="0"/>
                <w:kern w:val="0"/>
                <w:sz w:val="16"/>
                <w:szCs w:val="24"/>
                <w:highlight w:val="none"/>
                <w:lang w:val="es-PE"/>
              </w:rPr>
              <w:t>18</w:t>
            </w:r>
            <w:bookmarkEnd w:id="2037"/>
          </w:p>
        </w:tc>
        <w:tc>
          <w:tcPr>
            <w:tcW w:w="2017" w:type="dxa"/>
            <w:gridSpan w:val="3"/>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38" w:name="_DV_C1818"/>
            <w:r>
              <w:rPr>
                <w:rStyle w:val="DeltaViewInsertion"/>
                <w:rFonts w:ascii="Calibri" w:hAnsi="Calibri" w:cs="Calibri"/>
                <w:b w:val="0"/>
                <w:i w:val="0"/>
                <w:strike w:val="0"/>
                <w:kern w:val="0"/>
                <w:sz w:val="16"/>
                <w:szCs w:val="24"/>
                <w:highlight w:val="none"/>
                <w:lang w:val="es-PE"/>
              </w:rPr>
              <w:t>IP DE REGISTRO DE INFORMACION</w:t>
            </w:r>
            <w:bookmarkEnd w:id="2038"/>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39" w:name="_DV_C1819"/>
            <w:r>
              <w:rPr>
                <w:rStyle w:val="DeltaViewInsertion"/>
                <w:rFonts w:ascii="Calibri" w:hAnsi="Calibri" w:cs="Calibri"/>
                <w:b w:val="0"/>
                <w:i w:val="0"/>
                <w:strike w:val="0"/>
                <w:kern w:val="0"/>
                <w:sz w:val="16"/>
                <w:szCs w:val="24"/>
                <w:highlight w:val="none"/>
                <w:lang w:val="es-PE"/>
              </w:rPr>
              <w:t>A</w:t>
            </w:r>
            <w:bookmarkEnd w:id="2039"/>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40" w:name="_DV_C1820"/>
            <w:r>
              <w:rPr>
                <w:rStyle w:val="DeltaViewInsertion"/>
                <w:rFonts w:ascii="Calibri" w:hAnsi="Calibri" w:cs="Calibri"/>
                <w:b w:val="0"/>
                <w:i w:val="0"/>
                <w:strike w:val="0"/>
                <w:kern w:val="0"/>
                <w:sz w:val="16"/>
                <w:szCs w:val="24"/>
                <w:highlight w:val="none"/>
                <w:lang w:val="es-PE"/>
              </w:rPr>
              <w:t>X</w:t>
            </w:r>
            <w:bookmarkEnd w:id="2040"/>
          </w:p>
        </w:tc>
        <w:tc>
          <w:tcPr>
            <w:tcW w:w="450" w:type="dxa"/>
            <w:gridSpan w:val="3"/>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41" w:name="_DV_C1821"/>
            <w:r>
              <w:rPr>
                <w:rStyle w:val="DeltaViewInsertion"/>
                <w:rFonts w:ascii="Calibri" w:hAnsi="Calibri" w:cs="Calibri"/>
                <w:b w:val="0"/>
                <w:i w:val="0"/>
                <w:strike w:val="0"/>
                <w:kern w:val="0"/>
                <w:sz w:val="16"/>
                <w:szCs w:val="24"/>
                <w:highlight w:val="none"/>
                <w:lang w:val="es-PE"/>
              </w:rPr>
              <w:t>X</w:t>
            </w:r>
            <w:bookmarkEnd w:id="2041"/>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42" w:name="_DV_C1822"/>
            <w:r>
              <w:rPr>
                <w:rStyle w:val="DeltaViewInsertion"/>
                <w:rFonts w:ascii="Calibri" w:hAnsi="Calibri" w:cs="Calibri"/>
                <w:b w:val="0"/>
                <w:i w:val="0"/>
                <w:strike w:val="0"/>
                <w:kern w:val="0"/>
                <w:sz w:val="16"/>
                <w:szCs w:val="24"/>
                <w:highlight w:val="none"/>
                <w:lang w:val="es-PE"/>
              </w:rPr>
              <w:t>18</w:t>
            </w:r>
            <w:bookmarkEnd w:id="2042"/>
          </w:p>
        </w:tc>
        <w:tc>
          <w:tcPr>
            <w:tcW w:w="2017" w:type="dxa"/>
            <w:gridSpan w:val="4"/>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43" w:name="_DV_C1823"/>
            <w:r>
              <w:rPr>
                <w:rStyle w:val="DeltaViewInsertion"/>
                <w:rFonts w:ascii="Calibri" w:hAnsi="Calibri" w:cs="Calibri"/>
                <w:b w:val="0"/>
                <w:i w:val="0"/>
                <w:strike w:val="0"/>
                <w:kern w:val="0"/>
                <w:sz w:val="16"/>
                <w:szCs w:val="24"/>
                <w:highlight w:val="none"/>
                <w:lang w:val="es-PE"/>
              </w:rPr>
              <w:t>IP DE REGISTRO DE INFORMACION</w:t>
            </w:r>
            <w:bookmarkEnd w:id="2043"/>
          </w:p>
        </w:tc>
        <w:tc>
          <w:tcPr>
            <w:tcW w:w="897" w:type="dxa"/>
            <w:gridSpan w:val="5"/>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44" w:name="_DV_C1824"/>
            <w:r>
              <w:rPr>
                <w:rStyle w:val="DeltaViewInsertion"/>
                <w:rFonts w:ascii="Calibri" w:hAnsi="Calibri" w:cs="Calibri"/>
                <w:b w:val="0"/>
                <w:i w:val="0"/>
                <w:strike w:val="0"/>
                <w:kern w:val="0"/>
                <w:sz w:val="16"/>
                <w:szCs w:val="24"/>
                <w:highlight w:val="none"/>
                <w:lang w:val="es-PE"/>
              </w:rPr>
              <w:t>A</w:t>
            </w:r>
            <w:bookmarkEnd w:id="2044"/>
          </w:p>
        </w:tc>
        <w:tc>
          <w:tcPr>
            <w:tcW w:w="447" w:type="dxa"/>
            <w:gridSpan w:val="4"/>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45" w:name="_DV_C1825"/>
            <w:r>
              <w:rPr>
                <w:rStyle w:val="DeltaViewInsertion"/>
                <w:rFonts w:ascii="Calibri" w:hAnsi="Calibri" w:cs="Calibri"/>
                <w:b w:val="0"/>
                <w:i w:val="0"/>
                <w:strike w:val="0"/>
                <w:kern w:val="0"/>
                <w:sz w:val="16"/>
                <w:szCs w:val="24"/>
                <w:highlight w:val="none"/>
                <w:lang w:val="es-PE"/>
              </w:rPr>
              <w:t>X</w:t>
            </w:r>
            <w:bookmarkEnd w:id="2045"/>
          </w:p>
        </w:tc>
        <w:tc>
          <w:tcPr>
            <w:tcW w:w="450" w:type="dxa"/>
            <w:gridSpan w:val="9"/>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46" w:name="_DV_C1826"/>
            <w:r>
              <w:rPr>
                <w:rStyle w:val="DeltaViewInsertion"/>
                <w:rFonts w:ascii="Calibri" w:hAnsi="Calibri" w:cs="Calibri"/>
                <w:b w:val="0"/>
                <w:i w:val="0"/>
                <w:strike w:val="0"/>
                <w:kern w:val="0"/>
                <w:sz w:val="16"/>
                <w:szCs w:val="24"/>
                <w:highlight w:val="none"/>
                <w:lang w:val="es-PE"/>
              </w:rPr>
              <w:t>X</w:t>
            </w:r>
            <w:bookmarkEnd w:id="2046"/>
          </w:p>
        </w:tc>
      </w:tr>
      <w:tr>
        <w:tblPrEx>
          <w:tblW w:w="5000" w:type="pct"/>
          <w:tblCellMar>
            <w:left w:w="70" w:type="dxa"/>
            <w:right w:w="70" w:type="dxa"/>
          </w:tblCellMar>
        </w:tblPrEx>
        <w:trPr>
          <w:trHeight w:val="465"/>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23</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FECHA DE TRANSACCION </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47" w:name="_DV_C1827"/>
            <w:r>
              <w:rPr>
                <w:rStyle w:val="DeltaViewInsertion"/>
                <w:rFonts w:ascii="Calibri" w:hAnsi="Calibri" w:cs="Calibri"/>
                <w:b w:val="0"/>
                <w:i w:val="0"/>
                <w:strike w:val="0"/>
                <w:kern w:val="0"/>
                <w:sz w:val="16"/>
                <w:szCs w:val="24"/>
                <w:highlight w:val="none"/>
                <w:lang w:val="es-PE"/>
              </w:rPr>
              <w:t>19</w:t>
            </w:r>
            <w:bookmarkEnd w:id="2047"/>
          </w:p>
        </w:tc>
        <w:tc>
          <w:tcPr>
            <w:tcW w:w="2017" w:type="dxa"/>
            <w:gridSpan w:val="3"/>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48" w:name="_DV_C1828"/>
            <w:r>
              <w:rPr>
                <w:rStyle w:val="DeltaViewInsertion"/>
                <w:rFonts w:ascii="Calibri" w:hAnsi="Calibri" w:cs="Calibri"/>
                <w:b w:val="0"/>
                <w:i w:val="0"/>
                <w:strike w:val="0"/>
                <w:kern w:val="0"/>
                <w:sz w:val="16"/>
                <w:szCs w:val="24"/>
                <w:highlight w:val="none"/>
                <w:lang w:val="es-PE"/>
              </w:rPr>
              <w:t>CODIGO MAC DE REGISTRO DE INFORMACION</w:t>
            </w:r>
            <w:bookmarkEnd w:id="2048"/>
          </w:p>
        </w:tc>
        <w:tc>
          <w:tcPr>
            <w:tcW w:w="897" w:type="dxa"/>
            <w:gridSpan w:val="5"/>
            <w:tcBorders>
              <w:top w:val="nil"/>
              <w:left w:val="nil"/>
              <w:bottom w:val="single" w:sz="8"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49" w:name="_DV_C1829"/>
            <w:r>
              <w:rPr>
                <w:rStyle w:val="DeltaViewInsertion"/>
                <w:rFonts w:ascii="Calibri" w:hAnsi="Calibri" w:cs="Calibri"/>
                <w:b w:val="0"/>
                <w:i w:val="0"/>
                <w:strike w:val="0"/>
                <w:kern w:val="0"/>
                <w:sz w:val="16"/>
                <w:szCs w:val="24"/>
                <w:highlight w:val="none"/>
                <w:lang w:val="es-PE"/>
              </w:rPr>
              <w:t>A</w:t>
            </w:r>
            <w:bookmarkEnd w:id="2049"/>
          </w:p>
        </w:tc>
        <w:tc>
          <w:tcPr>
            <w:tcW w:w="447" w:type="dxa"/>
            <w:gridSpan w:val="4"/>
            <w:tcBorders>
              <w:top w:val="nil"/>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50" w:name="_DV_C1830"/>
            <w:r>
              <w:rPr>
                <w:rStyle w:val="DeltaViewInsertion"/>
                <w:rFonts w:ascii="Calibri" w:hAnsi="Calibri" w:cs="Calibri"/>
                <w:b w:val="0"/>
                <w:i w:val="0"/>
                <w:strike w:val="0"/>
                <w:kern w:val="0"/>
                <w:sz w:val="16"/>
                <w:szCs w:val="24"/>
                <w:highlight w:val="none"/>
                <w:lang w:val="es-PE"/>
              </w:rPr>
              <w:t>X</w:t>
            </w:r>
            <w:bookmarkEnd w:id="2050"/>
          </w:p>
        </w:tc>
        <w:tc>
          <w:tcPr>
            <w:tcW w:w="450" w:type="dxa"/>
            <w:gridSpan w:val="3"/>
            <w:tcBorders>
              <w:top w:val="nil"/>
              <w:left w:val="single" w:sz="4"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51" w:name="_DV_C1831"/>
            <w:r>
              <w:rPr>
                <w:rStyle w:val="DeltaViewInsertion"/>
                <w:rFonts w:ascii="Calibri" w:hAnsi="Calibri" w:cs="Calibri"/>
                <w:b w:val="0"/>
                <w:i w:val="0"/>
                <w:strike w:val="0"/>
                <w:kern w:val="0"/>
                <w:sz w:val="16"/>
                <w:szCs w:val="24"/>
                <w:highlight w:val="none"/>
                <w:lang w:val="es-PE"/>
              </w:rPr>
              <w:t>X</w:t>
            </w:r>
            <w:bookmarkEnd w:id="2051"/>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single" w:sz="8" w:space="0" w:color="000000"/>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52" w:name="_DV_C1832"/>
            <w:r>
              <w:rPr>
                <w:rStyle w:val="DeltaViewInsertion"/>
                <w:rFonts w:ascii="Calibri" w:hAnsi="Calibri" w:cs="Calibri"/>
                <w:b w:val="0"/>
                <w:i w:val="0"/>
                <w:strike w:val="0"/>
                <w:kern w:val="0"/>
                <w:sz w:val="16"/>
                <w:szCs w:val="24"/>
                <w:highlight w:val="none"/>
                <w:lang w:val="es-PE"/>
              </w:rPr>
              <w:t>19</w:t>
            </w:r>
            <w:bookmarkEnd w:id="2052"/>
          </w:p>
        </w:tc>
        <w:tc>
          <w:tcPr>
            <w:tcW w:w="2017" w:type="dxa"/>
            <w:gridSpan w:val="4"/>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53" w:name="_DV_C1833"/>
            <w:r>
              <w:rPr>
                <w:rStyle w:val="DeltaViewInsertion"/>
                <w:rFonts w:ascii="Calibri" w:hAnsi="Calibri" w:cs="Calibri"/>
                <w:b w:val="0"/>
                <w:i w:val="0"/>
                <w:strike w:val="0"/>
                <w:kern w:val="0"/>
                <w:sz w:val="16"/>
                <w:szCs w:val="24"/>
                <w:highlight w:val="none"/>
                <w:lang w:val="es-PE"/>
              </w:rPr>
              <w:t>CODIGO MAC DE REGISTRO DE INFORMACION</w:t>
            </w:r>
            <w:bookmarkEnd w:id="2053"/>
          </w:p>
        </w:tc>
        <w:tc>
          <w:tcPr>
            <w:tcW w:w="897" w:type="dxa"/>
            <w:gridSpan w:val="5"/>
            <w:tcBorders>
              <w:top w:val="nil"/>
              <w:left w:val="nil"/>
              <w:bottom w:val="single" w:sz="8"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54" w:name="_DV_C1834"/>
            <w:r>
              <w:rPr>
                <w:rStyle w:val="DeltaViewInsertion"/>
                <w:rFonts w:ascii="Calibri" w:hAnsi="Calibri" w:cs="Calibri"/>
                <w:b w:val="0"/>
                <w:i w:val="0"/>
                <w:strike w:val="0"/>
                <w:kern w:val="0"/>
                <w:sz w:val="16"/>
                <w:szCs w:val="24"/>
                <w:highlight w:val="none"/>
                <w:lang w:val="es-PE"/>
              </w:rPr>
              <w:t>A</w:t>
            </w:r>
            <w:bookmarkEnd w:id="2054"/>
          </w:p>
        </w:tc>
        <w:tc>
          <w:tcPr>
            <w:tcW w:w="447" w:type="dxa"/>
            <w:gridSpan w:val="4"/>
            <w:tcBorders>
              <w:top w:val="nil"/>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55" w:name="_DV_C1835"/>
            <w:r>
              <w:rPr>
                <w:rStyle w:val="DeltaViewInsertion"/>
                <w:rFonts w:ascii="Calibri" w:hAnsi="Calibri" w:cs="Calibri"/>
                <w:b w:val="0"/>
                <w:i w:val="0"/>
                <w:strike w:val="0"/>
                <w:kern w:val="0"/>
                <w:sz w:val="16"/>
                <w:szCs w:val="24"/>
                <w:highlight w:val="none"/>
                <w:lang w:val="es-PE"/>
              </w:rPr>
              <w:t>X</w:t>
            </w:r>
            <w:bookmarkEnd w:id="2055"/>
          </w:p>
        </w:tc>
        <w:tc>
          <w:tcPr>
            <w:tcW w:w="450" w:type="dxa"/>
            <w:gridSpan w:val="9"/>
            <w:tcBorders>
              <w:top w:val="nil"/>
              <w:left w:val="single" w:sz="4"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bookmarkStart w:id="2056" w:name="_DV_C1836"/>
            <w:r>
              <w:rPr>
                <w:rStyle w:val="DeltaViewInsertion"/>
                <w:rFonts w:ascii="Calibri" w:hAnsi="Calibri" w:cs="Calibri"/>
                <w:b w:val="0"/>
                <w:i w:val="0"/>
                <w:strike w:val="0"/>
                <w:kern w:val="0"/>
                <w:sz w:val="16"/>
                <w:szCs w:val="24"/>
                <w:highlight w:val="none"/>
                <w:lang w:val="es-PE"/>
              </w:rPr>
              <w:t>X</w:t>
            </w:r>
            <w:bookmarkEnd w:id="2056"/>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24</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TRANSPORTISTA (si es transporte privado colocar datos del remitente)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675"/>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25</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TRANSPORTISTA (si es transporte privado colocar datos del remitente)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9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26</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TRANSPORTISTA (si es transportista privado colocar los datos del remitente)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675"/>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27</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TRANSPORTISTA (si es transportista privado colocar los datos del remitente)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28</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TRAMO DE GUIA </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29</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TRANSPORTISTA SUBCONTRATANTE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30</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RUC TRANSPORTISTA SUBCONTRATANTE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31</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 ENTIDAD QUE DEVUELVE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32</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 RUC DE ENTIDAD QUE DEVUELVE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33</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 PARTIDA</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34</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ESTABLECIMIENTO DE PARTIDA</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35</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PRECEDENTE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36</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PRECEDENTE</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37</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ASOCIADO</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38</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ASOCIADO</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39</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DAM (de ser varios dams solo consignar la 1ra)</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40</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DESTINATARIO</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41</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DESTINATARIO</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42</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DESTINATARIO</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43</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DESTINATARIO</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44</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 LLEGADA</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45</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ESTABLECIMIENTO DE LLEGADA</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46</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PUERTO NACIONAL</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47</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MATRICULA EMBARCACION</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48</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NOMBRE DE EMBARCACION</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49</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ESTABLECIMIENTO </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50</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DEL ESTABLECIMIENTO</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51</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PRESENTACION</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52</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DE PRESENTACIONES</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53</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CANTIDAD NETA BF </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54</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MERMA (KG)</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55</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REMITENTE INICIAL</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56</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REMITENTE INICIAL</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57</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b w:val="0"/>
                <w:i w:val="0"/>
                <w:strike w:val="0"/>
                <w:color w:val="auto"/>
                <w:kern w:val="0"/>
                <w:szCs w:val="24"/>
                <w:highlight w:val="none"/>
                <w:u w:val="none"/>
              </w:rPr>
            </w:pPr>
            <w:hyperlink r:id="rId27" w:anchor="RANGE!_ftn1" w:history="1">
              <w:r>
                <w:rPr>
                  <w:rFonts w:ascii="Calibri" w:hAnsi="Calibri" w:cs="Calibri"/>
                  <w:b w:val="0"/>
                  <w:i w:val="0"/>
                  <w:strike w:val="0"/>
                  <w:color w:val="000000"/>
                  <w:kern w:val="0"/>
                  <w:sz w:val="16"/>
                  <w:szCs w:val="24"/>
                  <w:highlight w:val="none"/>
                  <w:u w:val="none"/>
                  <w:lang w:val="es-PE"/>
                </w:rPr>
                <w:t>TIPO DOCUMENTO GUIA TRANSPORTISTA INICIAL[1]</w:t>
              </w:r>
            </w:hyperlink>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58</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TRANSPORTISTA INICIAL</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59</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OPERACION PRECEDENTE</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60</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BF / BNF</w:t>
            </w:r>
            <w:bookmarkStart w:id="2057" w:name="_DV_C1837"/>
            <w:r>
              <w:rPr>
                <w:rStyle w:val="DeltaViewInsertion"/>
                <w:rFonts w:ascii="Calibri" w:hAnsi="Calibri" w:cs="Calibri"/>
                <w:b w:val="0"/>
                <w:i w:val="0"/>
                <w:strike w:val="0"/>
                <w:kern w:val="0"/>
                <w:sz w:val="16"/>
                <w:szCs w:val="24"/>
                <w:highlight w:val="none"/>
                <w:lang w:val="es-PE"/>
              </w:rPr>
              <w:t xml:space="preserve">  QUE PRODUJO</w:t>
            </w:r>
            <w:bookmarkEnd w:id="2057"/>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61</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CANTIDAD </w:t>
            </w:r>
            <w:bookmarkStart w:id="2058" w:name="_DV_C1838"/>
            <w:r>
              <w:rPr>
                <w:rStyle w:val="DeltaViewInsertion"/>
                <w:rFonts w:ascii="Calibri" w:hAnsi="Calibri" w:cs="Calibri"/>
                <w:b w:val="0"/>
                <w:i w:val="0"/>
                <w:strike w:val="0"/>
                <w:kern w:val="0"/>
                <w:sz w:val="16"/>
                <w:szCs w:val="24"/>
                <w:highlight w:val="none"/>
                <w:lang w:val="es-PE"/>
              </w:rPr>
              <w:t xml:space="preserve">CODIGO </w:t>
            </w:r>
            <w:bookmarkEnd w:id="2058"/>
            <w:r>
              <w:rPr>
                <w:rFonts w:ascii="Calibri" w:hAnsi="Calibri" w:cs="Calibri"/>
                <w:b w:val="0"/>
                <w:i w:val="0"/>
                <w:strike w:val="0"/>
                <w:color w:val="000000"/>
                <w:kern w:val="0"/>
                <w:sz w:val="16"/>
                <w:szCs w:val="24"/>
                <w:highlight w:val="none"/>
                <w:u w:val="none"/>
                <w:lang w:val="es-PE"/>
              </w:rPr>
              <w:t>BF / BNF QUE PRODUJO</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62</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NETA BF (KG) CODIGO BF  QUE PRODUJO</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63</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UNIDAD DE MEDIDA DEL BNF </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64</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PRESENTACION INGRESO POR USO ENVASADO</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65</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rPr>
              <w:t>REGISTRO DE ARTESANOS</w:t>
            </w:r>
            <w:r>
              <w:rPr>
                <w:rFonts w:ascii="Calibri" w:hAnsi="Calibri" w:cs="Calibri"/>
                <w:b w:val="0"/>
                <w:i w:val="0"/>
                <w:strike w:val="0"/>
                <w:color w:val="000000"/>
                <w:kern w:val="0"/>
                <w:sz w:val="16"/>
                <w:szCs w:val="24"/>
                <w:highlight w:val="none"/>
                <w:u w:val="none"/>
                <w:lang w:val="es-PE"/>
              </w:rPr>
              <w:t xml:space="preserve"> </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66</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EQUIPO / MAQUINARIA</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67</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PLACAS (TEXTO)</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68</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DOCUMENTO DEL RELACIONADO DEL BF</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69</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DEL RELACIONADO DEL BF</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70</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APELLIDOS, NOMBRES O RAZON SOCIAL DEL RELACIONADO DEL BF</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71</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OPERACIÓN PRODUCCION</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72</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DEVOLUCION</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73</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OTROS</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74</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COMUNICACIÓN DE INCIDENCIA</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9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75</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DOCUMENTO </w:t>
            </w:r>
            <w:bookmarkStart w:id="2059" w:name="_DV_C1839"/>
            <w:r>
              <w:rPr>
                <w:rStyle w:val="DeltaViewInsertion"/>
                <w:rFonts w:ascii="Calibri" w:hAnsi="Calibri" w:cs="Calibri"/>
                <w:b w:val="0"/>
                <w:i w:val="0"/>
                <w:strike w:val="0"/>
                <w:kern w:val="0"/>
                <w:sz w:val="16"/>
                <w:szCs w:val="24"/>
                <w:highlight w:val="none"/>
                <w:lang w:val="es-PE"/>
              </w:rPr>
              <w:t xml:space="preserve">DE </w:t>
            </w:r>
            <w:bookmarkEnd w:id="2059"/>
            <w:r>
              <w:rPr>
                <w:rFonts w:ascii="Calibri" w:hAnsi="Calibri" w:cs="Calibri"/>
                <w:b w:val="0"/>
                <w:i w:val="0"/>
                <w:strike w:val="0"/>
                <w:color w:val="000000"/>
                <w:kern w:val="0"/>
                <w:sz w:val="16"/>
                <w:szCs w:val="24"/>
                <w:highlight w:val="none"/>
                <w:u w:val="none"/>
                <w:lang w:val="es-PE"/>
              </w:rPr>
              <w:t xml:space="preserve">SUSTENTO </w:t>
            </w:r>
            <w:bookmarkStart w:id="2060" w:name="_DV_C1840"/>
            <w:r>
              <w:rPr>
                <w:rStyle w:val="DeltaViewDeletion"/>
                <w:rFonts w:ascii="Calibri" w:hAnsi="Calibri" w:cs="Calibri"/>
                <w:b w:val="0"/>
                <w:i w:val="0"/>
                <w:kern w:val="0"/>
                <w:sz w:val="16"/>
                <w:szCs w:val="24"/>
                <w:highlight w:val="none"/>
                <w:u w:val="none"/>
                <w:lang w:val="es-PE"/>
              </w:rPr>
              <w:t>DEL INCIDENTE</w:t>
            </w:r>
            <w:bookmarkEnd w:id="2060"/>
            <w:bookmarkStart w:id="2061" w:name="_DV_C1841"/>
            <w:r>
              <w:rPr>
                <w:rStyle w:val="DeltaViewInsertion"/>
                <w:rFonts w:ascii="Calibri" w:hAnsi="Calibri" w:cs="Calibri"/>
                <w:b w:val="0"/>
                <w:i w:val="0"/>
                <w:strike w:val="0"/>
                <w:kern w:val="0"/>
                <w:sz w:val="16"/>
                <w:szCs w:val="24"/>
                <w:highlight w:val="none"/>
                <w:lang w:val="es-PE"/>
              </w:rPr>
              <w:t>DE INCIDENCIA</w:t>
            </w:r>
            <w:bookmarkEnd w:id="2061"/>
            <w:r>
              <w:rPr>
                <w:rFonts w:ascii="Calibri" w:hAnsi="Calibri" w:cs="Calibri"/>
                <w:b w:val="0"/>
                <w:i w:val="0"/>
                <w:strike w:val="0"/>
                <w:color w:val="000000"/>
                <w:kern w:val="0"/>
                <w:sz w:val="16"/>
                <w:szCs w:val="24"/>
                <w:highlight w:val="none"/>
                <w:u w:val="none"/>
                <w:lang w:val="es-PE"/>
              </w:rPr>
              <w:t xml:space="preserve"> / ACTA DE INMOVILIZACION / ACTA DE INCAUTACION</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76</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LUGAR INCIDENCIA / INCAUTACION</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77</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DE INCIDENCIA / INCAUTACION</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78</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OBSERVACIONES</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79</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IMPUTADO</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80</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IMPUTADO</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81</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Q IMPUTA</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82</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QUE IMPUTA</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83</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GENERACION AUTOMATICA</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84</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REGISTRO</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85</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ESTADO DEL ROP</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86</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 CAMBIO</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87</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ESTADO CONFIRMACION DE FIN DE TRASLADO EN GRE</w:t>
            </w:r>
            <w:bookmarkStart w:id="2062" w:name="_DV_C1842"/>
            <w:r>
              <w:rPr>
                <w:rStyle w:val="DeltaViewDeletion"/>
                <w:rFonts w:ascii="Calibri" w:hAnsi="Calibri" w:cs="Calibri"/>
                <w:b w:val="0"/>
                <w:i w:val="0"/>
                <w:kern w:val="0"/>
                <w:sz w:val="16"/>
                <w:szCs w:val="24"/>
                <w:highlight w:val="none"/>
                <w:u w:val="none"/>
                <w:lang w:val="es-PE"/>
              </w:rPr>
              <w:t xml:space="preserve"> OSE/GRE</w:t>
            </w:r>
            <w:bookmarkEnd w:id="2062"/>
            <w:r>
              <w:rPr>
                <w:rFonts w:ascii="Calibri" w:hAnsi="Calibri" w:cs="Calibri"/>
                <w:b w:val="0"/>
                <w:i w:val="0"/>
                <w:strike w:val="0"/>
                <w:color w:val="000000"/>
                <w:kern w:val="0"/>
                <w:sz w:val="16"/>
                <w:szCs w:val="24"/>
                <w:highlight w:val="none"/>
                <w:u w:val="none"/>
                <w:lang w:val="es-PE"/>
              </w:rPr>
              <w:t>-BF</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88</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PENDIENTE ASOCIAR EQUIVALENCIAS</w:t>
            </w:r>
          </w:p>
        </w:tc>
        <w:tc>
          <w:tcPr>
            <w:tcW w:w="898" w:type="dxa"/>
            <w:gridSpan w:val="2"/>
            <w:tcBorders>
              <w:top w:val="nil"/>
              <w:left w:val="nil"/>
              <w:bottom w:val="single" w:sz="4" w:space="0" w:color="000000"/>
              <w:right w:val="nil"/>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8" w:type="dxa"/>
            <w:gridSpan w:val="2"/>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89</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DJ</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90</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DE CONFIRMACION DJ</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91</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Y HORA DE REGISTRO DE INFORMACION</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5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92</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DE REGISTRO DE INFORMACION</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rPr>
        <w:tc>
          <w:tcPr>
            <w:tcW w:w="448" w:type="dxa"/>
            <w:gridSpan w:val="2"/>
            <w:tcBorders>
              <w:top w:val="nil"/>
              <w:left w:val="single" w:sz="8" w:space="0" w:color="000000"/>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93</w:t>
            </w:r>
          </w:p>
        </w:tc>
        <w:tc>
          <w:tcPr>
            <w:tcW w:w="2046" w:type="dxa"/>
            <w:gridSpan w:val="2"/>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IP DE REGISTRO DE INFORMACION</w:t>
            </w:r>
          </w:p>
        </w:tc>
        <w:tc>
          <w:tcPr>
            <w:tcW w:w="898" w:type="dxa"/>
            <w:gridSpan w:val="2"/>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465"/>
        </w:trPr>
        <w:tc>
          <w:tcPr>
            <w:tcW w:w="448" w:type="dxa"/>
            <w:gridSpan w:val="2"/>
            <w:tcBorders>
              <w:top w:val="nil"/>
              <w:left w:val="single" w:sz="8" w:space="0" w:color="000000"/>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94</w:t>
            </w:r>
          </w:p>
        </w:tc>
        <w:tc>
          <w:tcPr>
            <w:tcW w:w="2046" w:type="dxa"/>
            <w:gridSpan w:val="2"/>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MAC DE REGISTRO DE INFORMACION</w:t>
            </w:r>
          </w:p>
        </w:tc>
        <w:tc>
          <w:tcPr>
            <w:tcW w:w="898" w:type="dxa"/>
            <w:gridSpan w:val="2"/>
            <w:tcBorders>
              <w:top w:val="nil"/>
              <w:left w:val="nil"/>
              <w:bottom w:val="single" w:sz="8"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448" w:type="dxa"/>
            <w:gridSpan w:val="2"/>
            <w:tcBorders>
              <w:top w:val="nil"/>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single" w:sz="4" w:space="0" w:color="000000"/>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r>
        <w:tblPrEx>
          <w:tblW w:w="5000" w:type="pct"/>
          <w:tblCellMar>
            <w:left w:w="70" w:type="dxa"/>
            <w:right w:w="70" w:type="dxa"/>
          </w:tblCellMar>
        </w:tblPrEx>
        <w:trPr>
          <w:trHeight w:val="300"/>
          <w:tblHeader/>
        </w:trPr>
        <w:tc>
          <w:tcPr>
            <w:tcW w:w="448"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46"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8"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8"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3"/>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3"/>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3"/>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2"/>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2017" w:type="dxa"/>
            <w:gridSpan w:val="4"/>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897" w:type="dxa"/>
            <w:gridSpan w:val="5"/>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47" w:type="dxa"/>
            <w:gridSpan w:val="4"/>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c>
          <w:tcPr>
            <w:tcW w:w="450" w:type="dxa"/>
            <w:gridSpan w:val="9"/>
            <w:tcBorders>
              <w:top w:val="nil"/>
              <w:left w:val="nil"/>
              <w:bottom w:val="nil"/>
              <w:right w:val="nil"/>
            </w:tcBorders>
            <w:shd w:val="clear" w:color="auto" w:fill="FFCCCC"/>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p>
        </w:tc>
      </w:tr>
    </w:tbl>
    <w:p>
      <w:pPr>
        <w:numPr>
          <w:numId w:val="0"/>
        </w:numPr>
        <w:ind w:left="0" w:firstLine="0"/>
        <w:jc w:val="left"/>
        <w:rPr>
          <w:b w:val="0"/>
          <w:i w:val="0"/>
          <w:strike w:val="0"/>
          <w:color w:val="auto"/>
          <w:kern w:val="0"/>
          <w:sz w:val="20"/>
          <w:szCs w:val="24"/>
          <w:highlight w:val="none"/>
          <w:u w:val="none"/>
          <w:lang w:val="es-PE"/>
        </w:rPr>
      </w:pPr>
    </w:p>
    <w:p>
      <w:pPr>
        <w:numPr>
          <w:numId w:val="0"/>
        </w:numPr>
        <w:ind w:left="0" w:firstLine="0"/>
        <w:jc w:val="left"/>
        <w:rPr>
          <w:b w:val="0"/>
          <w:i w:val="0"/>
          <w:strike w:val="0"/>
          <w:color w:val="auto"/>
          <w:kern w:val="0"/>
          <w:sz w:val="20"/>
          <w:szCs w:val="24"/>
          <w:highlight w:val="none"/>
          <w:u w:val="none"/>
          <w:lang w:val="es-PE"/>
        </w:rPr>
      </w:pPr>
    </w:p>
    <w:p>
      <w:pPr>
        <w:numPr>
          <w:numId w:val="0"/>
        </w:numPr>
        <w:ind w:left="0" w:firstLine="0"/>
        <w:jc w:val="left"/>
        <w:rPr>
          <w:b w:val="0"/>
          <w:i w:val="0"/>
          <w:strike w:val="0"/>
          <w:color w:val="auto"/>
          <w:kern w:val="0"/>
          <w:sz w:val="20"/>
          <w:szCs w:val="24"/>
          <w:highlight w:val="none"/>
          <w:u w:val="none"/>
          <w:lang w:val="es-PE"/>
        </w:rPr>
      </w:pPr>
    </w:p>
    <w:p>
      <w:pPr>
        <w:numPr>
          <w:numId w:val="0"/>
        </w:numPr>
        <w:ind w:left="0" w:firstLine="0"/>
        <w:jc w:val="left"/>
        <w:rPr>
          <w:b w:val="0"/>
          <w:i w:val="0"/>
          <w:strike w:val="0"/>
          <w:color w:val="auto"/>
          <w:kern w:val="0"/>
          <w:sz w:val="20"/>
          <w:szCs w:val="24"/>
          <w:highlight w:val="none"/>
          <w:u w:val="none"/>
          <w:lang w:val="es-PE"/>
        </w:rPr>
      </w:pPr>
      <w:r>
        <w:rPr>
          <w:b w:val="0"/>
          <w:i w:val="0"/>
          <w:strike w:val="0"/>
          <w:color w:val="auto"/>
          <w:kern w:val="0"/>
          <w:sz w:val="20"/>
          <w:szCs w:val="24"/>
          <w:highlight w:val="none"/>
          <w:u w:val="none"/>
          <w:lang w:val="es-PE"/>
        </w:rPr>
        <w:t>(*) Lo sombrado indica que no aplica</w:t>
      </w:r>
    </w:p>
    <w:p>
      <w:pPr>
        <w:pStyle w:val="Heading3"/>
        <w:numPr>
          <w:ilvl w:val="0"/>
          <w:numId w:val="0"/>
        </w:numPr>
        <w:tabs>
          <w:tab w:val="clear" w:pos="720"/>
        </w:tabs>
        <w:ind w:left="360" w:firstLine="0"/>
        <w:rPr>
          <w:i w:val="0"/>
          <w:strike w:val="0"/>
          <w:color w:val="auto"/>
          <w:kern w:val="0"/>
          <w:szCs w:val="24"/>
          <w:highlight w:val="none"/>
          <w:u w:val="none"/>
        </w:rPr>
      </w:pPr>
      <w:r>
        <w:rPr>
          <w:i w:val="0"/>
          <w:strike w:val="0"/>
          <w:color w:val="auto"/>
          <w:kern w:val="0"/>
          <w:szCs w:val="24"/>
          <w:highlight w:val="none"/>
          <w:u w:val="none"/>
        </w:rPr>
        <w:br w:type="page"/>
      </w:r>
      <w:bookmarkStart w:id="2063" w:name="_DV_C1843"/>
    </w:p>
    <w:p>
      <w:pPr>
        <w:pStyle w:val="Heading2"/>
        <w:numPr>
          <w:numId w:val="224"/>
        </w:numPr>
        <w:tabs>
          <w:tab w:val="num" w:pos="0"/>
          <w:tab w:val="clear" w:pos="576"/>
        </w:tabs>
        <w:ind w:left="426"/>
        <w:rPr>
          <w:i w:val="0"/>
          <w:strike w:val="0"/>
          <w:color w:val="auto"/>
          <w:sz w:val="20"/>
          <w:szCs w:val="24"/>
          <w:highlight w:val="none"/>
          <w:u w:val="none"/>
        </w:rPr>
      </w:pPr>
      <w:bookmarkEnd w:id="2063"/>
      <w:bookmarkStart w:id="2064" w:name="_DV_C1844"/>
      <w:r>
        <w:rPr>
          <w:rStyle w:val="DeltaViewDeletion"/>
          <w:b w:val="0"/>
          <w:i w:val="0"/>
          <w:kern w:val="0"/>
          <w:sz w:val="22"/>
          <w:szCs w:val="24"/>
          <w:highlight w:val="none"/>
          <w:u w:val="none"/>
        </w:rPr>
        <w:t xml:space="preserve">6.14 </w:t>
      </w:r>
      <w:bookmarkEnd w:id="2064"/>
      <w:bookmarkStart w:id="2065" w:name="_Toc536438859"/>
      <w:bookmarkStart w:id="2066" w:name="_Toc15659624"/>
      <w:r>
        <w:rPr>
          <w:i w:val="0"/>
          <w:strike w:val="0"/>
          <w:color w:val="auto"/>
          <w:sz w:val="20"/>
          <w:szCs w:val="24"/>
          <w:highlight w:val="none"/>
          <w:u w:val="none"/>
        </w:rPr>
        <w:t>Anexo 10: Utilitario para comunicar Producción, Egresos por Producción y Transformación a BNF</w:t>
      </w:r>
      <w:bookmarkEnd w:id="2065"/>
      <w:bookmarkEnd w:id="2066"/>
    </w:p>
    <w:p>
      <w:pPr>
        <w:pStyle w:val="Heading2"/>
        <w:numPr>
          <w:ilvl w:val="0"/>
          <w:numId w:val="0"/>
        </w:numPr>
        <w:tabs>
          <w:tab w:val="clear" w:pos="576"/>
        </w:tabs>
        <w:ind w:left="0" w:firstLine="0"/>
        <w:rPr>
          <w:i w:val="0"/>
          <w:strike w:val="0"/>
          <w:color w:val="auto"/>
          <w:sz w:val="20"/>
          <w:szCs w:val="24"/>
          <w:highlight w:val="none"/>
          <w:u w:val="none"/>
        </w:rPr>
      </w:pPr>
      <w:bookmarkStart w:id="2067" w:name="_DV_C1845"/>
    </w:p>
    <w:p>
      <w:pPr>
        <w:pStyle w:val="Heading3"/>
        <w:numPr>
          <w:numId w:val="224"/>
        </w:numPr>
        <w:tabs>
          <w:tab w:val="num" w:pos="0"/>
          <w:tab w:val="clear" w:pos="720"/>
        </w:tabs>
        <w:ind w:left="1080"/>
        <w:rPr>
          <w:b w:val="0"/>
          <w:i w:val="0"/>
          <w:strike w:val="0"/>
          <w:color w:val="auto"/>
          <w:kern w:val="0"/>
          <w:sz w:val="20"/>
          <w:szCs w:val="24"/>
          <w:highlight w:val="none"/>
          <w:u w:val="none"/>
        </w:rPr>
      </w:pPr>
      <w:bookmarkEnd w:id="2067"/>
      <w:bookmarkStart w:id="2068" w:name="_DV_C1846"/>
      <w:r>
        <w:rPr>
          <w:rStyle w:val="DeltaViewDeletion"/>
          <w:b w:val="0"/>
          <w:i w:val="0"/>
          <w:kern w:val="0"/>
          <w:sz w:val="20"/>
          <w:szCs w:val="24"/>
          <w:highlight w:val="none"/>
          <w:u w:val="none"/>
        </w:rPr>
        <w:t xml:space="preserve">6.14.1 </w:t>
      </w:r>
      <w:bookmarkEnd w:id="2068"/>
      <w:bookmarkStart w:id="2069" w:name="_Toc536438860"/>
      <w:bookmarkStart w:id="2070" w:name="_Toc15659625"/>
      <w:r>
        <w:rPr>
          <w:b w:val="0"/>
          <w:i w:val="0"/>
          <w:strike w:val="0"/>
          <w:color w:val="auto"/>
          <w:kern w:val="0"/>
          <w:sz w:val="20"/>
          <w:szCs w:val="24"/>
          <w:highlight w:val="none"/>
          <w:u w:val="none"/>
        </w:rPr>
        <w:t>Anexo 10.1: Comunicación</w:t>
      </w:r>
      <w:bookmarkEnd w:id="2069"/>
      <w:bookmarkEnd w:id="2070"/>
    </w:p>
    <w:p>
      <w:pPr>
        <w:pStyle w:val="Heading3"/>
        <w:numPr>
          <w:ilvl w:val="0"/>
          <w:numId w:val="0"/>
        </w:numPr>
        <w:tabs>
          <w:tab w:val="clear" w:pos="720"/>
        </w:tabs>
        <w:ind w:left="720" w:hanging="720"/>
        <w:rPr>
          <w:b w:val="0"/>
          <w:i w:val="0"/>
          <w:strike w:val="0"/>
          <w:color w:val="auto"/>
          <w:kern w:val="0"/>
          <w:sz w:val="20"/>
          <w:szCs w:val="24"/>
          <w:highlight w:val="none"/>
          <w:u w:val="none"/>
        </w:rPr>
      </w:pPr>
    </w:p>
    <w:tbl>
      <w:tblPr>
        <w:tblW w:w="0" w:type="dxa"/>
        <w:tblInd w:w="65" w:type="dxa"/>
        <w:tblCellMar>
          <w:left w:w="70" w:type="dxa"/>
          <w:right w:w="70" w:type="dxa"/>
        </w:tblCellMar>
      </w:tblPr>
      <w:tblGrid>
        <w:gridCol w:w="340"/>
        <w:gridCol w:w="5320"/>
        <w:gridCol w:w="3760"/>
        <w:gridCol w:w="320"/>
        <w:gridCol w:w="320"/>
      </w:tblGrid>
      <w:tr>
        <w:tblPrEx>
          <w:tblW w:w="0" w:type="dxa"/>
          <w:tblInd w:w="65" w:type="dxa"/>
          <w:tblCellMar>
            <w:left w:w="70" w:type="dxa"/>
            <w:right w:w="70" w:type="dxa"/>
          </w:tblCellMar>
        </w:tblPrEx>
        <w:trPr>
          <w:trHeight w:val="1260"/>
          <w:tblHeader/>
        </w:trPr>
        <w:tc>
          <w:tcPr>
            <w:tcW w:w="340" w:type="dxa"/>
            <w:tcBorders>
              <w:top w:val="single" w:sz="4" w:space="0" w:color="000000"/>
              <w:left w:val="single" w:sz="4" w:space="0" w:color="000000"/>
              <w:bottom w:val="single" w:sz="4" w:space="0" w:color="000000"/>
              <w:right w:val="single" w:sz="4" w:space="0" w:color="000000"/>
            </w:tcBorders>
            <w:shd w:val="clear" w:color="auto" w:fill="B8CCE4"/>
            <w:vAlign w:val="bottom"/>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SEC</w:t>
            </w:r>
          </w:p>
        </w:tc>
        <w:tc>
          <w:tcPr>
            <w:tcW w:w="5320" w:type="dxa"/>
            <w:tcBorders>
              <w:top w:val="single" w:sz="4" w:space="0" w:color="000000"/>
              <w:left w:val="nil"/>
              <w:bottom w:val="single" w:sz="4" w:space="0" w:color="000000"/>
              <w:right w:val="single" w:sz="4" w:space="0" w:color="000000"/>
            </w:tcBorders>
            <w:shd w:val="clear" w:color="auto" w:fill="B8CCE4"/>
            <w:vAlign w:val="bottom"/>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CAMPO</w:t>
            </w:r>
          </w:p>
        </w:tc>
        <w:tc>
          <w:tcPr>
            <w:tcW w:w="3760" w:type="dxa"/>
            <w:tcBorders>
              <w:top w:val="single" w:sz="4" w:space="0" w:color="000000"/>
              <w:left w:val="nil"/>
              <w:bottom w:val="single" w:sz="4" w:space="0" w:color="000000"/>
              <w:right w:val="single" w:sz="4" w:space="0" w:color="000000"/>
            </w:tcBorders>
            <w:shd w:val="clear" w:color="auto" w:fill="B8CCE4"/>
            <w:vAlign w:val="bottom"/>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OBSERVACIONES</w:t>
            </w:r>
          </w:p>
        </w:tc>
        <w:tc>
          <w:tcPr>
            <w:tcW w:w="320" w:type="dxa"/>
            <w:tcBorders>
              <w:top w:val="single" w:sz="4" w:space="0" w:color="000000"/>
              <w:left w:val="nil"/>
              <w:bottom w:val="single" w:sz="4" w:space="0" w:color="000000"/>
              <w:right w:val="single" w:sz="4" w:space="0" w:color="000000"/>
            </w:tcBorders>
            <w:shd w:val="clear" w:color="auto" w:fill="B8CCE4"/>
            <w:textDirection w:val="btLr"/>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INGRESO</w:t>
            </w:r>
          </w:p>
        </w:tc>
        <w:tc>
          <w:tcPr>
            <w:tcW w:w="320" w:type="dxa"/>
            <w:tcBorders>
              <w:top w:val="single" w:sz="4" w:space="0" w:color="000000"/>
              <w:left w:val="nil"/>
              <w:bottom w:val="single" w:sz="4" w:space="0" w:color="000000"/>
              <w:right w:val="single" w:sz="4" w:space="0" w:color="000000"/>
            </w:tcBorders>
            <w:shd w:val="clear" w:color="auto" w:fill="B8CCE4"/>
            <w:textDirection w:val="btLr"/>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w:t>
            </w:r>
          </w:p>
        </w:tc>
        <w:tc>
          <w:tcPr>
            <w:tcW w:w="532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COMUNICACIÓN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CORRELATIVO POR USUARIO</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PROPIETARIO DEL BF</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PROPIETARIO DEL BF</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PRESTADOR DEL SERVICIO</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DEL PRESTADOR DEL SERVICIO DEL BF</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465"/>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TRANSACCION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ANEXO 6.7 - PRODUCCION DE BF A PARTIR DE BF O USO PARA TRANSFORMACION (BNF A PARTIR DE BF)</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69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VALIDAR DEL RCBF SI CORRESPONDE AL PROPIETARIO O PRESTADOR DEPENDIENDO QUIEN INFORME LA INCIDENCIA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DEL ESTABLECIMIENTO</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DEL DOCUMENTO DEL RELACIONADO DEL BIEN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DEL RELACIONADO DEL BIEN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11</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NOMBRE O RAZON SOCIAL DEL RELACIONADO DEL BIEN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12</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DOCUMENTO ASOCIADO (SUSTENTO DE PRODUCCION)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ANEXO 6.3 - 01, 03, 20, 30, 99</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13</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ASOCIADO (SUSTENTO DE PRODUCCION)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14</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PRESENTACION PRODUCIDA</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VALIDAR DEL RCBF DEL PROPIETARIO</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15</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DE PRESENTACIONES DE LA PRESENTACION PRODUCIDA</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465"/>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16</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CANTIDAD NETA BF </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DEBE TOMARLO DEL RCBF - VARIACION EN CANTIDAD NETA EN EL TIEMPO</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17</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MERMA (KGS)</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18</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 PRODUCCION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19</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PRESENTACION - COMPONENTE</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VALIDAR DEL RCBF DEL PROPIETARIO</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20</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DE PRESENTACIONES DEL COMPONENTE</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465"/>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21</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CANTIDAD NETA BF </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DEBE TOMARLO DEL RCBF - VARIACION EN CANTIDAD NETA EN EL TIEMPO</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22</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 CONSUMO</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23</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OBSERVACIONES</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24</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ESTADO DE LA COMUNICACIÓN </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COMUNICADA, CONFIRMADA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25</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Y HORA DE REGISTRO DE INFORMACION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26</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DE REGISTRO DE INFORMACION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27</w:t>
            </w:r>
          </w:p>
        </w:tc>
        <w:tc>
          <w:tcPr>
            <w:tcW w:w="532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IP DE REGISTRO DE INFORMACION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0" w:type="dxa"/>
          <w:tblInd w:w="65" w:type="dxa"/>
          <w:tblCellMar>
            <w:left w:w="70" w:type="dxa"/>
            <w:right w:w="70" w:type="dxa"/>
          </w:tblCellMar>
        </w:tblPrEx>
        <w:trPr>
          <w:trHeight w:val="300"/>
        </w:trPr>
        <w:tc>
          <w:tcPr>
            <w:tcW w:w="340"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28</w:t>
            </w:r>
          </w:p>
        </w:tc>
        <w:tc>
          <w:tcPr>
            <w:tcW w:w="532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MAC DE REGISTRO DE INFORMACION</w:t>
            </w:r>
          </w:p>
        </w:tc>
        <w:tc>
          <w:tcPr>
            <w:tcW w:w="3760"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Cs w:val="24"/>
                <w:highlight w:val="none"/>
                <w:u w:val="none"/>
                <w:lang w:val="es-PE"/>
              </w:rPr>
            </w:pPr>
            <w:r>
              <w:rPr>
                <w:rFonts w:ascii="Calibri" w:hAnsi="Calibri" w:cs="Calibri"/>
                <w:b w:val="0"/>
                <w:i w:val="0"/>
                <w:strike w:val="0"/>
                <w:color w:val="000000"/>
                <w:kern w:val="0"/>
                <w:szCs w:val="24"/>
                <w:highlight w:val="none"/>
                <w:u w:val="none"/>
                <w:lang w:val="es-PE"/>
              </w:rPr>
              <w:t xml:space="preserve"> </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2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bl>
    <w:p>
      <w:pPr>
        <w:pStyle w:val="Heading3"/>
        <w:numPr>
          <w:ilvl w:val="0"/>
          <w:numId w:val="0"/>
        </w:numPr>
        <w:tabs>
          <w:tab w:val="clear" w:pos="720"/>
        </w:tabs>
        <w:ind w:left="720" w:hanging="720"/>
        <w:rPr>
          <w:b w:val="0"/>
          <w:i w:val="0"/>
          <w:strike w:val="0"/>
          <w:color w:val="auto"/>
          <w:kern w:val="0"/>
          <w:sz w:val="20"/>
          <w:szCs w:val="24"/>
          <w:highlight w:val="none"/>
          <w:u w:val="none"/>
        </w:rPr>
      </w:pPr>
    </w:p>
    <w:p>
      <w:pPr>
        <w:pStyle w:val="Heading3"/>
        <w:numPr>
          <w:ilvl w:val="0"/>
          <w:numId w:val="0"/>
        </w:numPr>
        <w:tabs>
          <w:tab w:val="clear" w:pos="720"/>
        </w:tabs>
        <w:ind w:left="720" w:hanging="720"/>
        <w:rPr>
          <w:b w:val="0"/>
          <w:i w:val="0"/>
          <w:strike w:val="0"/>
          <w:color w:val="auto"/>
          <w:kern w:val="0"/>
          <w:sz w:val="20"/>
          <w:szCs w:val="24"/>
          <w:highlight w:val="none"/>
          <w:u w:val="none"/>
        </w:rPr>
      </w:pPr>
      <w:bookmarkStart w:id="2071" w:name="_DV_C1847"/>
    </w:p>
    <w:p>
      <w:pPr>
        <w:pStyle w:val="Heading3"/>
        <w:numPr>
          <w:numId w:val="224"/>
        </w:numPr>
        <w:tabs>
          <w:tab w:val="num" w:pos="0"/>
          <w:tab w:val="clear" w:pos="720"/>
        </w:tabs>
        <w:ind w:left="1080"/>
        <w:rPr>
          <w:b w:val="0"/>
          <w:i w:val="0"/>
          <w:strike w:val="0"/>
          <w:color w:val="auto"/>
          <w:kern w:val="0"/>
          <w:sz w:val="20"/>
          <w:szCs w:val="24"/>
          <w:highlight w:val="none"/>
          <w:u w:val="none"/>
        </w:rPr>
      </w:pPr>
      <w:bookmarkEnd w:id="2071"/>
      <w:bookmarkStart w:id="2072" w:name="_DV_C1848"/>
      <w:r>
        <w:rPr>
          <w:rStyle w:val="DeltaViewDeletion"/>
          <w:b w:val="0"/>
          <w:i w:val="0"/>
          <w:kern w:val="0"/>
          <w:sz w:val="20"/>
          <w:szCs w:val="24"/>
          <w:highlight w:val="none"/>
          <w:u w:val="none"/>
        </w:rPr>
        <w:t xml:space="preserve">6.14.2 </w:t>
      </w:r>
      <w:bookmarkEnd w:id="2072"/>
      <w:bookmarkStart w:id="2073" w:name="_Toc536438861"/>
      <w:bookmarkStart w:id="2074" w:name="_Toc15659626"/>
      <w:r>
        <w:rPr>
          <w:b w:val="0"/>
          <w:i w:val="0"/>
          <w:strike w:val="0"/>
          <w:color w:val="auto"/>
          <w:kern w:val="0"/>
          <w:sz w:val="20"/>
          <w:szCs w:val="24"/>
          <w:highlight w:val="none"/>
          <w:u w:val="none"/>
        </w:rPr>
        <w:t>Anexo 10.2: Generación de las operaciones en ROP</w:t>
      </w:r>
      <w:bookmarkEnd w:id="2073"/>
      <w:bookmarkEnd w:id="2074"/>
    </w:p>
    <w:p>
      <w:pPr>
        <w:pStyle w:val="Heading3"/>
        <w:numPr>
          <w:ilvl w:val="0"/>
          <w:numId w:val="0"/>
        </w:numPr>
        <w:tabs>
          <w:tab w:val="clear" w:pos="720"/>
        </w:tabs>
        <w:ind w:left="0" w:firstLine="0"/>
        <w:rPr>
          <w:b w:val="0"/>
          <w:i w:val="0"/>
          <w:strike w:val="0"/>
          <w:color w:val="auto"/>
          <w:kern w:val="0"/>
          <w:sz w:val="20"/>
          <w:szCs w:val="24"/>
          <w:highlight w:val="none"/>
          <w:u w:val="none"/>
        </w:rPr>
      </w:pPr>
    </w:p>
    <w:tbl>
      <w:tblPr>
        <w:tblW w:w="5000" w:type="pct"/>
        <w:tblCellMar>
          <w:left w:w="70" w:type="dxa"/>
          <w:right w:w="70" w:type="dxa"/>
        </w:tblCellMar>
      </w:tblPr>
      <w:tblGrid>
        <w:gridCol w:w="2291"/>
        <w:gridCol w:w="2463"/>
        <w:gridCol w:w="2560"/>
        <w:gridCol w:w="1755"/>
        <w:gridCol w:w="4371"/>
        <w:gridCol w:w="704"/>
      </w:tblGrid>
      <w:tr>
        <w:tblPrEx>
          <w:tblW w:w="5000" w:type="pct"/>
          <w:tblCellMar>
            <w:left w:w="70" w:type="dxa"/>
            <w:right w:w="70" w:type="dxa"/>
          </w:tblCellMar>
        </w:tblPrEx>
        <w:trPr>
          <w:trHeight w:val="315"/>
          <w:tblHeader/>
        </w:trPr>
        <w:tc>
          <w:tcPr>
            <w:tcW w:w="2411" w:type="dxa"/>
            <w:tcBorders>
              <w:top w:val="single" w:sz="8" w:space="0" w:color="000000"/>
              <w:left w:val="single" w:sz="8" w:space="0" w:color="000000"/>
              <w:bottom w:val="nil"/>
              <w:right w:val="single" w:sz="8" w:space="0" w:color="000000"/>
            </w:tcBorders>
            <w:shd w:val="clear" w:color="000000" w:fill="B8CCE4"/>
            <w:vAlign w:val="center"/>
          </w:tcPr>
          <w:p>
            <w:pPr>
              <w:numPr>
                <w:numId w:val="0"/>
              </w:numPr>
              <w:ind w:left="0" w:firstLine="0"/>
              <w:jc w:val="left"/>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ACTIVIDAD</w:t>
            </w:r>
          </w:p>
        </w:tc>
        <w:tc>
          <w:tcPr>
            <w:tcW w:w="2592" w:type="dxa"/>
            <w:tcBorders>
              <w:top w:val="single" w:sz="8" w:space="0" w:color="000000"/>
              <w:left w:val="nil"/>
              <w:bottom w:val="nil"/>
              <w:right w:val="single" w:sz="8" w:space="0" w:color="000000"/>
            </w:tcBorders>
            <w:shd w:val="clear" w:color="000000" w:fill="B8CCE4"/>
            <w:vAlign w:val="center"/>
          </w:tcPr>
          <w:p>
            <w:pPr>
              <w:numPr>
                <w:numId w:val="0"/>
              </w:numPr>
              <w:ind w:left="0" w:firstLine="0"/>
              <w:jc w:val="left"/>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DONDE SE EJECUTA LA ACTIVIDAD</w:t>
            </w:r>
          </w:p>
        </w:tc>
        <w:tc>
          <w:tcPr>
            <w:tcW w:w="2694" w:type="dxa"/>
            <w:tcBorders>
              <w:top w:val="single" w:sz="8" w:space="0" w:color="000000"/>
              <w:left w:val="nil"/>
              <w:bottom w:val="nil"/>
              <w:right w:val="single" w:sz="8" w:space="0" w:color="000000"/>
            </w:tcBorders>
            <w:shd w:val="clear" w:color="000000" w:fill="B8CCE4"/>
            <w:vAlign w:val="center"/>
          </w:tcPr>
          <w:p>
            <w:pPr>
              <w:numPr>
                <w:numId w:val="0"/>
              </w:numPr>
              <w:ind w:left="0" w:firstLine="0"/>
              <w:jc w:val="left"/>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ACCION</w:t>
            </w:r>
          </w:p>
        </w:tc>
        <w:tc>
          <w:tcPr>
            <w:tcW w:w="1847" w:type="dxa"/>
            <w:tcBorders>
              <w:top w:val="single" w:sz="8" w:space="0" w:color="000000"/>
              <w:left w:val="nil"/>
              <w:bottom w:val="nil"/>
              <w:right w:val="single" w:sz="8" w:space="0" w:color="000000"/>
            </w:tcBorders>
            <w:shd w:val="clear" w:color="000000" w:fill="B8CCE4"/>
            <w:vAlign w:val="center"/>
          </w:tcPr>
          <w:p>
            <w:pPr>
              <w:numPr>
                <w:numId w:val="0"/>
              </w:numPr>
              <w:ind w:left="0" w:firstLine="0"/>
              <w:jc w:val="left"/>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ACTOR</w:t>
            </w:r>
          </w:p>
        </w:tc>
        <w:tc>
          <w:tcPr>
            <w:tcW w:w="4600" w:type="dxa"/>
            <w:tcBorders>
              <w:top w:val="single" w:sz="8" w:space="0" w:color="000000"/>
              <w:left w:val="nil"/>
              <w:bottom w:val="nil"/>
              <w:right w:val="single" w:sz="8" w:space="0" w:color="000000"/>
            </w:tcBorders>
            <w:shd w:val="clear" w:color="000000" w:fill="B8CCE4"/>
            <w:vAlign w:val="center"/>
          </w:tcPr>
          <w:p>
            <w:pPr>
              <w:numPr>
                <w:numId w:val="0"/>
              </w:numPr>
              <w:ind w:left="0" w:firstLine="0"/>
              <w:jc w:val="left"/>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TRANSACCION</w:t>
            </w:r>
          </w:p>
        </w:tc>
        <w:tc>
          <w:tcPr>
            <w:tcW w:w="740" w:type="dxa"/>
            <w:tcBorders>
              <w:top w:val="single" w:sz="8" w:space="0" w:color="000000"/>
              <w:left w:val="nil"/>
              <w:bottom w:val="nil"/>
              <w:right w:val="single" w:sz="8" w:space="0" w:color="000000"/>
            </w:tcBorders>
            <w:shd w:val="clear" w:color="000000" w:fill="FFCCCC"/>
            <w:vAlign w:val="center"/>
          </w:tcPr>
          <w:p>
            <w:pPr>
              <w:numPr>
                <w:numId w:val="0"/>
              </w:numPr>
              <w:ind w:left="0" w:firstLine="0"/>
              <w:jc w:val="left"/>
              <w:rPr>
                <w:rFonts w:ascii="Calibri" w:hAnsi="Calibri" w:cs="Calibri"/>
                <w:b/>
                <w:i w:val="0"/>
                <w:strike w:val="0"/>
                <w:color w:val="000000"/>
                <w:kern w:val="0"/>
                <w:sz w:val="16"/>
                <w:szCs w:val="24"/>
                <w:highlight w:val="none"/>
                <w:u w:val="none"/>
              </w:rPr>
            </w:pPr>
            <w:bookmarkStart w:id="2075" w:name="_DV_C1849"/>
            <w:r>
              <w:rPr>
                <w:rStyle w:val="DeltaViewDeletion"/>
                <w:rFonts w:ascii="Calibri" w:hAnsi="Calibri" w:cs="Calibri"/>
                <w:b/>
                <w:i w:val="0"/>
                <w:kern w:val="0"/>
                <w:sz w:val="16"/>
                <w:szCs w:val="24"/>
                <w:highlight w:val="none"/>
                <w:u w:val="none"/>
              </w:rPr>
              <w:t>TIPO ROP</w:t>
            </w:r>
            <w:bookmarkEnd w:id="2075"/>
          </w:p>
        </w:tc>
      </w:tr>
      <w:tr>
        <w:tblPrEx>
          <w:tblW w:w="5000" w:type="pct"/>
          <w:tblCellMar>
            <w:left w:w="70" w:type="dxa"/>
            <w:right w:w="70" w:type="dxa"/>
          </w:tblCellMar>
        </w:tblPrEx>
        <w:trPr>
          <w:trHeight w:val="300"/>
        </w:trPr>
        <w:tc>
          <w:tcPr>
            <w:tcW w:w="2411" w:type="dxa"/>
            <w:tcBorders>
              <w:top w:val="single" w:sz="8" w:space="0" w:color="000000"/>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BF</w:t>
            </w:r>
          </w:p>
        </w:tc>
        <w:tc>
          <w:tcPr>
            <w:tcW w:w="2592"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w:t>
            </w:r>
          </w:p>
        </w:tc>
        <w:tc>
          <w:tcPr>
            <w:tcW w:w="1847"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COMO PRODUCCION DE BF A PARTIR DE UN BF</w:t>
            </w:r>
          </w:p>
        </w:tc>
        <w:tc>
          <w:tcPr>
            <w:tcW w:w="740" w:type="dxa"/>
            <w:tcBorders>
              <w:top w:val="single" w:sz="8" w:space="0" w:color="000000"/>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76" w:name="_DV_C1850"/>
            <w:r>
              <w:rPr>
                <w:rStyle w:val="DeltaViewDeletion"/>
                <w:rFonts w:ascii="Calibri" w:hAnsi="Calibri" w:cs="Calibri"/>
                <w:b w:val="0"/>
                <w:i w:val="0"/>
                <w:kern w:val="0"/>
                <w:sz w:val="16"/>
                <w:szCs w:val="24"/>
                <w:highlight w:val="none"/>
                <w:u w:val="none"/>
              </w:rPr>
              <w:t>FIRME</w:t>
            </w:r>
            <w:bookmarkEnd w:id="2076"/>
          </w:p>
        </w:tc>
      </w:tr>
      <w:tr>
        <w:tblPrEx>
          <w:tblW w:w="5000" w:type="pct"/>
          <w:tblCellMar>
            <w:left w:w="70" w:type="dxa"/>
            <w:right w:w="70" w:type="dxa"/>
          </w:tblCellMar>
        </w:tblPrEx>
        <w:trPr>
          <w:trHeight w:val="315"/>
        </w:trPr>
        <w:tc>
          <w:tcPr>
            <w:tcW w:w="2411"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BF</w:t>
            </w:r>
          </w:p>
        </w:tc>
        <w:tc>
          <w:tcPr>
            <w:tcW w:w="259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PRODUCCION</w:t>
            </w:r>
          </w:p>
        </w:tc>
        <w:tc>
          <w:tcPr>
            <w:tcW w:w="184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PARA PRODUCCION DE BF A PARTIR DE UN BF</w:t>
            </w:r>
          </w:p>
        </w:tc>
        <w:tc>
          <w:tcPr>
            <w:tcW w:w="740" w:type="dxa"/>
            <w:tcBorders>
              <w:top w:val="nil"/>
              <w:left w:val="nil"/>
              <w:bottom w:val="single" w:sz="8"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77" w:name="_DV_C1851"/>
            <w:r>
              <w:rPr>
                <w:rStyle w:val="DeltaViewDeletion"/>
                <w:rFonts w:ascii="Calibri" w:hAnsi="Calibri" w:cs="Calibri"/>
                <w:b w:val="0"/>
                <w:i w:val="0"/>
                <w:kern w:val="0"/>
                <w:sz w:val="16"/>
                <w:szCs w:val="24"/>
                <w:highlight w:val="none"/>
                <w:u w:val="none"/>
              </w:rPr>
              <w:t>FIRME</w:t>
            </w:r>
            <w:bookmarkEnd w:id="2077"/>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 SALIDA</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HACIA ESTABLECIMIENTO DEL SERVICIO DE TERCEROS PARA PRODUCCION DE BF A PARTIR DE BF</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78" w:name="_DV_C1852"/>
            <w:r>
              <w:rPr>
                <w:rStyle w:val="DeltaViewDeletion"/>
                <w:rFonts w:ascii="Calibri" w:hAnsi="Calibri" w:cs="Calibri"/>
                <w:b w:val="0"/>
                <w:i w:val="0"/>
                <w:kern w:val="0"/>
                <w:sz w:val="16"/>
                <w:szCs w:val="24"/>
                <w:highlight w:val="none"/>
                <w:u w:val="none"/>
                <w:lang w:val="es-PE"/>
              </w:rPr>
              <w:t>FIRME</w:t>
            </w:r>
            <w:bookmarkEnd w:id="2078"/>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 INGRESO</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DESDE ESTABLECIMIENTO DEL PROPIETARIO PARA SERVICIO DE TERCEROS PARA PRODUCCION DE BF A PARTIR DE BF</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PRODUCCION</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PARA PRODUCCION DE BF A PARTIR DE BF POR SERVICIO DE TERCEROS</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79" w:name="_DV_C1853"/>
            <w:r>
              <w:rPr>
                <w:rStyle w:val="DeltaViewDeletion"/>
                <w:rFonts w:ascii="Calibri" w:hAnsi="Calibri" w:cs="Calibri"/>
                <w:b w:val="0"/>
                <w:i w:val="0"/>
                <w:kern w:val="0"/>
                <w:sz w:val="16"/>
                <w:szCs w:val="24"/>
                <w:highlight w:val="none"/>
                <w:u w:val="none"/>
                <w:lang w:val="es-PE"/>
              </w:rPr>
              <w:t>FIRME</w:t>
            </w:r>
            <w:bookmarkEnd w:id="2079"/>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INGRESOS DE PRODUCCION</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COMO PRODUCCION DE BF A PARTIR DE BF POR SERVICIO DE TERCEROS</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80" w:name="_DV_C1854"/>
            <w:r>
              <w:rPr>
                <w:rStyle w:val="DeltaViewDeletion"/>
                <w:rFonts w:ascii="Calibri" w:hAnsi="Calibri" w:cs="Calibri"/>
                <w:b w:val="0"/>
                <w:i w:val="0"/>
                <w:kern w:val="0"/>
                <w:sz w:val="16"/>
                <w:szCs w:val="24"/>
                <w:highlight w:val="none"/>
                <w:u w:val="none"/>
                <w:lang w:val="es-PE"/>
              </w:rPr>
              <w:t>FIRME</w:t>
            </w:r>
            <w:bookmarkEnd w:id="2080"/>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PRODUCCION</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PARA PRODUCCION DE BF A PARTIR DE BF POR SERVICIO DE TERCEROS</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81" w:name="_DV_C1855"/>
            <w:r>
              <w:rPr>
                <w:rStyle w:val="DeltaViewDeletion"/>
                <w:rFonts w:ascii="Calibri" w:hAnsi="Calibri" w:cs="Calibri"/>
                <w:b w:val="0"/>
                <w:i w:val="0"/>
                <w:kern w:val="0"/>
                <w:sz w:val="16"/>
                <w:szCs w:val="24"/>
                <w:highlight w:val="none"/>
                <w:u w:val="none"/>
                <w:lang w:val="es-PE"/>
              </w:rPr>
              <w:t>FIRME</w:t>
            </w:r>
            <w:bookmarkEnd w:id="2081"/>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INGRESOS DE PRODUCCION</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COMO PRODUCCION DE BF A PARTIR DE BF POR SERVICIO DE TERCEROS</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82" w:name="_DV_C1856"/>
            <w:r>
              <w:rPr>
                <w:rStyle w:val="DeltaViewDeletion"/>
                <w:rFonts w:ascii="Calibri" w:hAnsi="Calibri" w:cs="Calibri"/>
                <w:b w:val="0"/>
                <w:i w:val="0"/>
                <w:kern w:val="0"/>
                <w:sz w:val="16"/>
                <w:szCs w:val="24"/>
                <w:highlight w:val="none"/>
                <w:u w:val="none"/>
                <w:lang w:val="es-PE"/>
              </w:rPr>
              <w:t>FIRME</w:t>
            </w:r>
            <w:bookmarkEnd w:id="2082"/>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 SALIDA</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HACIA ESTABLECIMIENTO DEL PROPIETARIO POR SERVICIO DE TERCEROS PARA PRODUCCION DE BF A PARTIR DE BF</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83" w:name="_DV_C1857"/>
            <w:r>
              <w:rPr>
                <w:rStyle w:val="DeltaViewDeletion"/>
                <w:rFonts w:ascii="Calibri" w:hAnsi="Calibri" w:cs="Calibri"/>
                <w:b w:val="0"/>
                <w:i w:val="0"/>
                <w:kern w:val="0"/>
                <w:sz w:val="16"/>
                <w:szCs w:val="24"/>
                <w:highlight w:val="none"/>
                <w:u w:val="none"/>
                <w:lang w:val="es-PE"/>
              </w:rPr>
              <w:t>FIRME</w:t>
            </w:r>
            <w:bookmarkEnd w:id="2083"/>
          </w:p>
        </w:tc>
      </w:tr>
      <w:tr>
        <w:tblPrEx>
          <w:tblW w:w="5000" w:type="pct"/>
          <w:tblCellMar>
            <w:left w:w="70" w:type="dxa"/>
            <w:right w:w="70" w:type="dxa"/>
          </w:tblCellMar>
        </w:tblPrEx>
        <w:trPr>
          <w:trHeight w:val="465"/>
        </w:trPr>
        <w:tc>
          <w:tcPr>
            <w:tcW w:w="2411"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BF</w:t>
            </w:r>
          </w:p>
        </w:tc>
        <w:tc>
          <w:tcPr>
            <w:tcW w:w="259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 INGRESO</w:t>
            </w:r>
          </w:p>
        </w:tc>
        <w:tc>
          <w:tcPr>
            <w:tcW w:w="184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DESDE SERVICIO DE TERCEROS DE PRODUCCIÓN DE BF A PARTIR DE BF</w:t>
            </w:r>
          </w:p>
        </w:tc>
        <w:tc>
          <w:tcPr>
            <w:tcW w:w="740" w:type="dxa"/>
            <w:tcBorders>
              <w:top w:val="nil"/>
              <w:left w:val="nil"/>
              <w:bottom w:val="single" w:sz="8"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2411"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BNF</w:t>
            </w:r>
          </w:p>
        </w:tc>
        <w:tc>
          <w:tcPr>
            <w:tcW w:w="259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w:t>
            </w:r>
          </w:p>
        </w:tc>
        <w:tc>
          <w:tcPr>
            <w:tcW w:w="184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COMO PRODUCCION DE BF A PARTIR DE UN BNF</w:t>
            </w:r>
          </w:p>
        </w:tc>
        <w:tc>
          <w:tcPr>
            <w:tcW w:w="740" w:type="dxa"/>
            <w:tcBorders>
              <w:top w:val="nil"/>
              <w:left w:val="nil"/>
              <w:bottom w:val="single" w:sz="8"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84" w:name="_DV_C1858"/>
            <w:r>
              <w:rPr>
                <w:rStyle w:val="DeltaViewDeletion"/>
                <w:rFonts w:ascii="Calibri" w:hAnsi="Calibri" w:cs="Calibri"/>
                <w:b w:val="0"/>
                <w:i w:val="0"/>
                <w:kern w:val="0"/>
                <w:sz w:val="16"/>
                <w:szCs w:val="24"/>
                <w:highlight w:val="none"/>
                <w:u w:val="none"/>
              </w:rPr>
              <w:t>FIRME</w:t>
            </w:r>
            <w:bookmarkEnd w:id="2084"/>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BNF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INGRESOS DE PRODUCCION</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COMO PRODUCCION DE BF A PARTIR DE UN BNF POR SERVICIO DE TERCEROS</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85" w:name="_DV_C1859"/>
            <w:r>
              <w:rPr>
                <w:rStyle w:val="DeltaViewDeletion"/>
                <w:rFonts w:ascii="Calibri" w:hAnsi="Calibri" w:cs="Calibri"/>
                <w:b w:val="0"/>
                <w:i w:val="0"/>
                <w:kern w:val="0"/>
                <w:sz w:val="16"/>
                <w:szCs w:val="24"/>
                <w:highlight w:val="none"/>
                <w:u w:val="none"/>
                <w:lang w:val="es-PE"/>
              </w:rPr>
              <w:t>FIRME</w:t>
            </w:r>
            <w:bookmarkEnd w:id="2085"/>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BNF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 SALIDA</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DEL ESTABLECIMIENTO DEL SERVICIO DE TERCEROS POR PRODUCCIÓN DE BF A PARTIR DE UN BNF</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86" w:name="_DV_C1860"/>
            <w:r>
              <w:rPr>
                <w:rStyle w:val="DeltaViewDeletion"/>
                <w:rFonts w:ascii="Calibri" w:hAnsi="Calibri" w:cs="Calibri"/>
                <w:b w:val="0"/>
                <w:i w:val="0"/>
                <w:kern w:val="0"/>
                <w:sz w:val="16"/>
                <w:szCs w:val="24"/>
                <w:highlight w:val="none"/>
                <w:u w:val="none"/>
                <w:lang w:val="es-PE"/>
              </w:rPr>
              <w:t>FIRME</w:t>
            </w:r>
            <w:bookmarkEnd w:id="2086"/>
          </w:p>
        </w:tc>
      </w:tr>
      <w:tr>
        <w:tblPrEx>
          <w:tblW w:w="5000" w:type="pct"/>
          <w:tblCellMar>
            <w:left w:w="70" w:type="dxa"/>
            <w:right w:w="70" w:type="dxa"/>
          </w:tblCellMar>
        </w:tblPrEx>
        <w:trPr>
          <w:trHeight w:val="465"/>
        </w:trPr>
        <w:tc>
          <w:tcPr>
            <w:tcW w:w="2411"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BNF</w:t>
            </w:r>
          </w:p>
        </w:tc>
        <w:tc>
          <w:tcPr>
            <w:tcW w:w="259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 INGRESO</w:t>
            </w:r>
          </w:p>
        </w:tc>
        <w:tc>
          <w:tcPr>
            <w:tcW w:w="184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DESDE SERVICIO DE TERCEROS DE PRODUCCIÓN DE BF A PARTIR DE UN BNF</w:t>
            </w:r>
          </w:p>
        </w:tc>
        <w:tc>
          <w:tcPr>
            <w:tcW w:w="740" w:type="dxa"/>
            <w:tcBorders>
              <w:top w:val="nil"/>
              <w:left w:val="nil"/>
              <w:bottom w:val="single" w:sz="8"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2411"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TRANSFORMACION A BNF</w:t>
            </w:r>
          </w:p>
        </w:tc>
        <w:tc>
          <w:tcPr>
            <w:tcW w:w="259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CONSUMOS DE PRODUCCION</w:t>
            </w:r>
          </w:p>
        </w:tc>
        <w:tc>
          <w:tcPr>
            <w:tcW w:w="184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DE BF PARA OBTENCION DE BNF</w:t>
            </w:r>
          </w:p>
        </w:tc>
        <w:tc>
          <w:tcPr>
            <w:tcW w:w="740" w:type="dxa"/>
            <w:tcBorders>
              <w:top w:val="nil"/>
              <w:left w:val="nil"/>
              <w:bottom w:val="single" w:sz="8"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87" w:name="_DV_C1861"/>
            <w:r>
              <w:rPr>
                <w:rStyle w:val="DeltaViewDeletion"/>
                <w:rFonts w:ascii="Calibri" w:hAnsi="Calibri" w:cs="Calibri"/>
                <w:b w:val="0"/>
                <w:i w:val="0"/>
                <w:kern w:val="0"/>
                <w:sz w:val="16"/>
                <w:szCs w:val="24"/>
                <w:highlight w:val="none"/>
                <w:u w:val="none"/>
                <w:lang w:val="es-PE"/>
              </w:rPr>
              <w:t>FIRME</w:t>
            </w:r>
            <w:bookmarkEnd w:id="2087"/>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TRANSFORMACION A BNF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 SALIDA</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PARA SERVICIO DE TERCEROS DE BF PARA OBTENCION DE BNF</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88" w:name="_DV_C1862"/>
            <w:r>
              <w:rPr>
                <w:rStyle w:val="DeltaViewDeletion"/>
                <w:rFonts w:ascii="Calibri" w:hAnsi="Calibri" w:cs="Calibri"/>
                <w:b w:val="0"/>
                <w:i w:val="0"/>
                <w:kern w:val="0"/>
                <w:sz w:val="16"/>
                <w:szCs w:val="24"/>
                <w:highlight w:val="none"/>
                <w:u w:val="none"/>
                <w:lang w:val="es-PE"/>
              </w:rPr>
              <w:t>FIRME</w:t>
            </w:r>
            <w:bookmarkEnd w:id="2088"/>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TRANSFORMACION A BNF</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 INGRESO</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HACIA SERVICIO DE TERCEROS DE BF PARA OBTENCION DE BNF</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2411"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TRANSFORMACION A BNF</w:t>
            </w:r>
          </w:p>
        </w:tc>
        <w:tc>
          <w:tcPr>
            <w:tcW w:w="259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CONSUMOS DE PRODUCCION</w:t>
            </w:r>
          </w:p>
        </w:tc>
        <w:tc>
          <w:tcPr>
            <w:tcW w:w="184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PARA TRANSFORMACION A BNF POR SERVICIO DE TERCEROS</w:t>
            </w:r>
          </w:p>
        </w:tc>
        <w:tc>
          <w:tcPr>
            <w:tcW w:w="740" w:type="dxa"/>
            <w:tcBorders>
              <w:top w:val="nil"/>
              <w:left w:val="nil"/>
              <w:bottom w:val="single" w:sz="8"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89" w:name="_DV_C1863"/>
            <w:r>
              <w:rPr>
                <w:rStyle w:val="DeltaViewDeletion"/>
                <w:rFonts w:ascii="Calibri" w:hAnsi="Calibri" w:cs="Calibri"/>
                <w:b w:val="0"/>
                <w:i w:val="0"/>
                <w:kern w:val="0"/>
                <w:sz w:val="16"/>
                <w:szCs w:val="24"/>
                <w:highlight w:val="none"/>
                <w:u w:val="none"/>
                <w:lang w:val="es-PE"/>
              </w:rPr>
              <w:t>FIRME</w:t>
            </w:r>
            <w:bookmarkEnd w:id="2089"/>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USO</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USO</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PARA USO AL INTERIOR DEL NEGOCIO SIN OBTENCION DE BNF</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90" w:name="_DV_C1864"/>
            <w:r>
              <w:rPr>
                <w:rStyle w:val="DeltaViewDeletion"/>
                <w:rFonts w:ascii="Calibri" w:hAnsi="Calibri" w:cs="Calibri"/>
                <w:b w:val="0"/>
                <w:i w:val="0"/>
                <w:kern w:val="0"/>
                <w:sz w:val="16"/>
                <w:szCs w:val="24"/>
                <w:highlight w:val="none"/>
                <w:u w:val="none"/>
              </w:rPr>
              <w:t>FIRME</w:t>
            </w:r>
            <w:bookmarkEnd w:id="2090"/>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USO</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USO</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USO DE COMBUSTIBLES (VEHICULOS, MAQUINARIAS Y EQUIPOS)</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91" w:name="_DV_C1865"/>
            <w:r>
              <w:rPr>
                <w:rStyle w:val="DeltaViewDeletion"/>
                <w:rFonts w:ascii="Calibri" w:hAnsi="Calibri" w:cs="Calibri"/>
                <w:b w:val="0"/>
                <w:i w:val="0"/>
                <w:kern w:val="0"/>
                <w:sz w:val="16"/>
                <w:szCs w:val="24"/>
                <w:highlight w:val="none"/>
                <w:u w:val="none"/>
              </w:rPr>
              <w:t>FIRME</w:t>
            </w:r>
            <w:bookmarkEnd w:id="2091"/>
          </w:p>
        </w:tc>
      </w:tr>
      <w:tr>
        <w:tblPrEx>
          <w:tblW w:w="5000" w:type="pct"/>
          <w:tblCellMar>
            <w:left w:w="70" w:type="dxa"/>
            <w:right w:w="70" w:type="dxa"/>
          </w:tblCellMar>
        </w:tblPrEx>
        <w:trPr>
          <w:trHeight w:val="465"/>
        </w:trPr>
        <w:tc>
          <w:tcPr>
            <w:tcW w:w="2411"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USO</w:t>
            </w:r>
          </w:p>
        </w:tc>
        <w:tc>
          <w:tcPr>
            <w:tcW w:w="259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USO PARA EMBARCACIONES PESQUERAS</w:t>
            </w:r>
          </w:p>
        </w:tc>
        <w:tc>
          <w:tcPr>
            <w:tcW w:w="184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USO EN EMBARCACIONES PESQUERAS</w:t>
            </w:r>
          </w:p>
        </w:tc>
        <w:tc>
          <w:tcPr>
            <w:tcW w:w="740" w:type="dxa"/>
            <w:tcBorders>
              <w:top w:val="nil"/>
              <w:left w:val="nil"/>
              <w:bottom w:val="single" w:sz="8"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92" w:name="_DV_C1866"/>
            <w:r>
              <w:rPr>
                <w:rStyle w:val="DeltaViewDeletion"/>
                <w:rFonts w:ascii="Calibri" w:hAnsi="Calibri" w:cs="Calibri"/>
                <w:b w:val="0"/>
                <w:i w:val="0"/>
                <w:kern w:val="0"/>
                <w:sz w:val="16"/>
                <w:szCs w:val="24"/>
                <w:highlight w:val="none"/>
                <w:u w:val="none"/>
              </w:rPr>
              <w:t>FIRME</w:t>
            </w:r>
            <w:bookmarkEnd w:id="2092"/>
          </w:p>
        </w:tc>
      </w:tr>
      <w:tr>
        <w:tblPrEx>
          <w:tblW w:w="5000" w:type="pct"/>
          <w:tblCellMar>
            <w:left w:w="70" w:type="dxa"/>
            <w:right w:w="70" w:type="dxa"/>
          </w:tblCellMar>
        </w:tblPrEx>
        <w:trPr>
          <w:trHeight w:val="30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ENVASADO / REENVASADO </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USO PARA ENVASADO / REENVASADO</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USO PARA REENVASADO POR EL MISMO USUARIO</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93" w:name="_DV_C1867"/>
            <w:r>
              <w:rPr>
                <w:rStyle w:val="DeltaViewDeletion"/>
                <w:rFonts w:ascii="Calibri" w:hAnsi="Calibri" w:cs="Calibri"/>
                <w:b w:val="0"/>
                <w:i w:val="0"/>
                <w:kern w:val="0"/>
                <w:sz w:val="16"/>
                <w:szCs w:val="24"/>
                <w:highlight w:val="none"/>
                <w:u w:val="none"/>
              </w:rPr>
              <w:t>FIRME</w:t>
            </w:r>
            <w:bookmarkEnd w:id="2093"/>
          </w:p>
        </w:tc>
      </w:tr>
      <w:tr>
        <w:tblPrEx>
          <w:tblW w:w="5000" w:type="pct"/>
          <w:tblCellMar>
            <w:left w:w="70" w:type="dxa"/>
            <w:right w:w="70" w:type="dxa"/>
          </w:tblCellMar>
        </w:tblPrEx>
        <w:trPr>
          <w:trHeight w:val="315"/>
        </w:trPr>
        <w:tc>
          <w:tcPr>
            <w:tcW w:w="2411"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ENVASADO / REENVASADO </w:t>
            </w:r>
          </w:p>
        </w:tc>
        <w:tc>
          <w:tcPr>
            <w:tcW w:w="259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USO PARA ENVASADO / REENVASADO</w:t>
            </w:r>
          </w:p>
        </w:tc>
        <w:tc>
          <w:tcPr>
            <w:tcW w:w="184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POR USO DE REENVASADO POR EL MISMO USUARIO</w:t>
            </w:r>
          </w:p>
        </w:tc>
        <w:tc>
          <w:tcPr>
            <w:tcW w:w="740" w:type="dxa"/>
            <w:tcBorders>
              <w:top w:val="nil"/>
              <w:left w:val="nil"/>
              <w:bottom w:val="single" w:sz="8"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94" w:name="_DV_C1868"/>
            <w:r>
              <w:rPr>
                <w:rStyle w:val="DeltaViewDeletion"/>
                <w:rFonts w:ascii="Calibri" w:hAnsi="Calibri" w:cs="Calibri"/>
                <w:b w:val="0"/>
                <w:i w:val="0"/>
                <w:kern w:val="0"/>
                <w:sz w:val="16"/>
                <w:szCs w:val="24"/>
                <w:highlight w:val="none"/>
                <w:u w:val="none"/>
              </w:rPr>
              <w:t>FIRME</w:t>
            </w:r>
            <w:bookmarkEnd w:id="2094"/>
          </w:p>
        </w:tc>
      </w:tr>
      <w:tr>
        <w:tblPrEx>
          <w:tblW w:w="5000" w:type="pct"/>
          <w:tblCellMar>
            <w:left w:w="70" w:type="dxa"/>
            <w:right w:w="70" w:type="dxa"/>
          </w:tblCellMar>
        </w:tblPrEx>
        <w:trPr>
          <w:trHeight w:val="30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ENVASADO / REENVASADO </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USO PARA ENVASADO / REENVASADO</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USO PARA ENVASADO POR EL MISMO USUARIO</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95" w:name="_DV_C1869"/>
            <w:r>
              <w:rPr>
                <w:rStyle w:val="DeltaViewDeletion"/>
                <w:rFonts w:ascii="Calibri" w:hAnsi="Calibri" w:cs="Calibri"/>
                <w:b w:val="0"/>
                <w:i w:val="0"/>
                <w:kern w:val="0"/>
                <w:sz w:val="16"/>
                <w:szCs w:val="24"/>
                <w:highlight w:val="none"/>
                <w:u w:val="none"/>
              </w:rPr>
              <w:t>FIRME</w:t>
            </w:r>
            <w:bookmarkEnd w:id="2095"/>
          </w:p>
        </w:tc>
      </w:tr>
      <w:tr>
        <w:tblPrEx>
          <w:tblW w:w="5000" w:type="pct"/>
          <w:tblCellMar>
            <w:left w:w="70" w:type="dxa"/>
            <w:right w:w="70" w:type="dxa"/>
          </w:tblCellMar>
        </w:tblPrEx>
        <w:trPr>
          <w:trHeight w:val="315"/>
        </w:trPr>
        <w:tc>
          <w:tcPr>
            <w:tcW w:w="2411" w:type="dxa"/>
            <w:tcBorders>
              <w:top w:val="nil"/>
              <w:left w:val="single" w:sz="8" w:space="0" w:color="000000"/>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ENVASADO / REENVASADO </w:t>
            </w:r>
          </w:p>
        </w:tc>
        <w:tc>
          <w:tcPr>
            <w:tcW w:w="2592"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USO PARA ENVASADO / REENVASADO</w:t>
            </w:r>
          </w:p>
        </w:tc>
        <w:tc>
          <w:tcPr>
            <w:tcW w:w="1847"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POR USO DE ENVASADO POR EL MISMO USUARIO</w:t>
            </w:r>
          </w:p>
        </w:tc>
        <w:tc>
          <w:tcPr>
            <w:tcW w:w="740" w:type="dxa"/>
            <w:tcBorders>
              <w:top w:val="nil"/>
              <w:left w:val="nil"/>
              <w:bottom w:val="nil"/>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96" w:name="_DV_C1870"/>
            <w:r>
              <w:rPr>
                <w:rStyle w:val="DeltaViewDeletion"/>
                <w:rFonts w:ascii="Calibri" w:hAnsi="Calibri" w:cs="Calibri"/>
                <w:b w:val="0"/>
                <w:i w:val="0"/>
                <w:kern w:val="0"/>
                <w:sz w:val="16"/>
                <w:szCs w:val="24"/>
                <w:highlight w:val="none"/>
                <w:u w:val="none"/>
              </w:rPr>
              <w:t>FIRME</w:t>
            </w:r>
            <w:bookmarkEnd w:id="2096"/>
          </w:p>
        </w:tc>
      </w:tr>
      <w:tr>
        <w:tblPrEx>
          <w:tblW w:w="5000" w:type="pct"/>
          <w:tblCellMar>
            <w:left w:w="70" w:type="dxa"/>
            <w:right w:w="70" w:type="dxa"/>
          </w:tblCellMar>
        </w:tblPrEx>
        <w:trPr>
          <w:trHeight w:val="450"/>
        </w:trPr>
        <w:tc>
          <w:tcPr>
            <w:tcW w:w="2411" w:type="dxa"/>
            <w:tcBorders>
              <w:top w:val="single" w:sz="8" w:space="0" w:color="000000"/>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PRESTACION DE SERVICIOS SOBRE EL BIEN</w:t>
            </w:r>
          </w:p>
        </w:tc>
        <w:tc>
          <w:tcPr>
            <w:tcW w:w="2592"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DE ENVASADO / REENVASADO</w:t>
            </w:r>
          </w:p>
        </w:tc>
        <w:tc>
          <w:tcPr>
            <w:tcW w:w="1847"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USO PARA ENVASADO POR PRESTACION DE SERVICIO</w:t>
            </w:r>
          </w:p>
        </w:tc>
        <w:tc>
          <w:tcPr>
            <w:tcW w:w="740" w:type="dxa"/>
            <w:tcBorders>
              <w:top w:val="single" w:sz="8" w:space="0" w:color="000000"/>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097" w:name="_DV_C1871"/>
            <w:r>
              <w:rPr>
                <w:rStyle w:val="DeltaViewDeletion"/>
                <w:rFonts w:ascii="Calibri" w:hAnsi="Calibri" w:cs="Calibri"/>
                <w:b w:val="0"/>
                <w:i w:val="0"/>
                <w:kern w:val="0"/>
                <w:sz w:val="16"/>
                <w:szCs w:val="24"/>
                <w:highlight w:val="none"/>
                <w:u w:val="none"/>
                <w:lang w:val="es-PE"/>
              </w:rPr>
              <w:t>FIRME</w:t>
            </w:r>
            <w:bookmarkEnd w:id="2097"/>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PRESTACION DE SERVICIOS SOBRE EL BIEN</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DE ENVASADO / REENVASADO</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USO PARA REENVASADO POR PRESTACION DE SERVICIO</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98" w:name="_DV_C1872"/>
            <w:r>
              <w:rPr>
                <w:rStyle w:val="DeltaViewDeletion"/>
                <w:rFonts w:ascii="Calibri" w:hAnsi="Calibri" w:cs="Calibri"/>
                <w:b w:val="0"/>
                <w:i w:val="0"/>
                <w:kern w:val="0"/>
                <w:sz w:val="16"/>
                <w:szCs w:val="24"/>
                <w:highlight w:val="none"/>
                <w:u w:val="none"/>
              </w:rPr>
              <w:t>FIRME</w:t>
            </w:r>
            <w:bookmarkEnd w:id="2098"/>
          </w:p>
        </w:tc>
      </w:tr>
      <w:tr>
        <w:tblPrEx>
          <w:tblW w:w="5000" w:type="pct"/>
          <w:tblCellMar>
            <w:left w:w="70" w:type="dxa"/>
            <w:right w:w="70" w:type="dxa"/>
          </w:tblCellMar>
        </w:tblPrEx>
        <w:trPr>
          <w:trHeight w:val="45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PRESTACION DE SERVICIOS SOBRE EL BIEN</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DE ENVASADO / REENVASADO</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POR USO DE ENVASADO POR PRESTACION DE SERVICIO</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099" w:name="_DV_C1873"/>
            <w:r>
              <w:rPr>
                <w:rStyle w:val="DeltaViewDeletion"/>
                <w:rFonts w:ascii="Calibri" w:hAnsi="Calibri" w:cs="Calibri"/>
                <w:b w:val="0"/>
                <w:i w:val="0"/>
                <w:kern w:val="0"/>
                <w:sz w:val="16"/>
                <w:szCs w:val="24"/>
                <w:highlight w:val="none"/>
                <w:u w:val="none"/>
              </w:rPr>
              <w:t>FIRME</w:t>
            </w:r>
            <w:bookmarkEnd w:id="2099"/>
          </w:p>
        </w:tc>
      </w:tr>
      <w:tr>
        <w:tblPrEx>
          <w:tblW w:w="5000" w:type="pct"/>
          <w:tblCellMar>
            <w:left w:w="70" w:type="dxa"/>
            <w:right w:w="70" w:type="dxa"/>
          </w:tblCellMar>
        </w:tblPrEx>
        <w:trPr>
          <w:trHeight w:val="465"/>
        </w:trPr>
        <w:tc>
          <w:tcPr>
            <w:tcW w:w="2411"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PRESTACION DE SERVICIOS SOBRE EL BIEN</w:t>
            </w:r>
          </w:p>
        </w:tc>
        <w:tc>
          <w:tcPr>
            <w:tcW w:w="259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DE ENVASADO / REENVASADO</w:t>
            </w:r>
          </w:p>
        </w:tc>
        <w:tc>
          <w:tcPr>
            <w:tcW w:w="184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POR USO DE REENVASADO POR PRESTACION DE SERVICIO</w:t>
            </w:r>
          </w:p>
        </w:tc>
        <w:tc>
          <w:tcPr>
            <w:tcW w:w="740" w:type="dxa"/>
            <w:tcBorders>
              <w:top w:val="nil"/>
              <w:left w:val="nil"/>
              <w:bottom w:val="single" w:sz="8"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bookmarkStart w:id="2100" w:name="_DV_C1874"/>
            <w:r>
              <w:rPr>
                <w:rStyle w:val="DeltaViewDeletion"/>
                <w:rFonts w:ascii="Calibri" w:hAnsi="Calibri" w:cs="Calibri"/>
                <w:b w:val="0"/>
                <w:i w:val="0"/>
                <w:kern w:val="0"/>
                <w:sz w:val="16"/>
                <w:szCs w:val="24"/>
                <w:highlight w:val="none"/>
                <w:u w:val="none"/>
                <w:lang w:val="es-PE"/>
              </w:rPr>
              <w:t>FIRME</w:t>
            </w:r>
            <w:bookmarkEnd w:id="2100"/>
          </w:p>
        </w:tc>
      </w:tr>
      <w:tr>
        <w:tblPrEx>
          <w:tblW w:w="5000" w:type="pct"/>
          <w:tblCellMar>
            <w:left w:w="70" w:type="dxa"/>
            <w:right w:w="70" w:type="dxa"/>
          </w:tblCellMar>
        </w:tblPrEx>
        <w:trPr>
          <w:trHeight w:val="30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TODAS LAS ACTIVIDADES</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 INTERNO DEL NEGOCIO</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 SALIDA</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para Neutralización por servicio de terceros</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101" w:name="_DV_C1875"/>
            <w:r>
              <w:rPr>
                <w:rStyle w:val="DeltaViewDeletion"/>
                <w:rFonts w:ascii="Calibri" w:hAnsi="Calibri" w:cs="Calibri"/>
                <w:b w:val="0"/>
                <w:i w:val="0"/>
                <w:kern w:val="0"/>
                <w:sz w:val="16"/>
                <w:szCs w:val="24"/>
                <w:highlight w:val="none"/>
                <w:u w:val="none"/>
              </w:rPr>
              <w:t>FIRME</w:t>
            </w:r>
            <w:bookmarkEnd w:id="2101"/>
          </w:p>
        </w:tc>
      </w:tr>
      <w:tr>
        <w:tblPrEx>
          <w:tblW w:w="5000" w:type="pct"/>
          <w:tblCellMar>
            <w:left w:w="70" w:type="dxa"/>
            <w:right w:w="70" w:type="dxa"/>
          </w:tblCellMar>
        </w:tblPrEx>
        <w:trPr>
          <w:trHeight w:val="300"/>
        </w:trPr>
        <w:tc>
          <w:tcPr>
            <w:tcW w:w="2411"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ALMACENAMIENTO</w:t>
            </w:r>
          </w:p>
        </w:tc>
        <w:tc>
          <w:tcPr>
            <w:tcW w:w="259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INGRESOS PARA NEUTRALIZACION</w:t>
            </w:r>
          </w:p>
        </w:tc>
        <w:tc>
          <w:tcPr>
            <w:tcW w:w="184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INGRESO POR SERVICIO DE NEUTRALIZACION</w:t>
            </w:r>
          </w:p>
        </w:tc>
        <w:tc>
          <w:tcPr>
            <w:tcW w:w="740" w:type="dxa"/>
            <w:tcBorders>
              <w:top w:val="nil"/>
              <w:left w:val="nil"/>
              <w:bottom w:val="single" w:sz="4"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102" w:name="_DV_C1876"/>
            <w:r>
              <w:rPr>
                <w:rStyle w:val="DeltaViewDeletion"/>
                <w:rFonts w:ascii="Calibri" w:hAnsi="Calibri" w:cs="Calibri"/>
                <w:b w:val="0"/>
                <w:i w:val="0"/>
                <w:kern w:val="0"/>
                <w:sz w:val="16"/>
                <w:szCs w:val="24"/>
                <w:highlight w:val="none"/>
                <w:u w:val="none"/>
              </w:rPr>
              <w:t>FIRME</w:t>
            </w:r>
            <w:bookmarkEnd w:id="2102"/>
          </w:p>
        </w:tc>
      </w:tr>
      <w:tr>
        <w:tblPrEx>
          <w:tblW w:w="5000" w:type="pct"/>
          <w:tblCellMar>
            <w:left w:w="70" w:type="dxa"/>
            <w:right w:w="70" w:type="dxa"/>
          </w:tblCellMar>
        </w:tblPrEx>
        <w:trPr>
          <w:trHeight w:val="315"/>
        </w:trPr>
        <w:tc>
          <w:tcPr>
            <w:tcW w:w="2411"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ALMACENAMIENTO</w:t>
            </w:r>
          </w:p>
        </w:tc>
        <w:tc>
          <w:tcPr>
            <w:tcW w:w="259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SERVICIO PRESTADOS POR TERCEROS</w:t>
            </w:r>
          </w:p>
        </w:tc>
        <w:tc>
          <w:tcPr>
            <w:tcW w:w="269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EGRESOS POR NEUTRALIZACION</w:t>
            </w:r>
          </w:p>
        </w:tc>
        <w:tc>
          <w:tcPr>
            <w:tcW w:w="184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PRESTADOR DEL SERVICIO </w:t>
            </w:r>
          </w:p>
        </w:tc>
        <w:tc>
          <w:tcPr>
            <w:tcW w:w="4600"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SERVICIO DE NEUTRALIZACION</w:t>
            </w:r>
          </w:p>
        </w:tc>
        <w:tc>
          <w:tcPr>
            <w:tcW w:w="740" w:type="dxa"/>
            <w:tcBorders>
              <w:top w:val="nil"/>
              <w:left w:val="nil"/>
              <w:bottom w:val="single" w:sz="8" w:space="0" w:color="000000"/>
              <w:right w:val="single" w:sz="8" w:space="0" w:color="000000"/>
            </w:tcBorders>
            <w:shd w:val="clear" w:color="auto" w:fill="FFCCCC"/>
            <w:vAlign w:val="center"/>
          </w:tcPr>
          <w:p>
            <w:pPr>
              <w:numPr>
                <w:numId w:val="0"/>
              </w:numPr>
              <w:ind w:left="0" w:firstLine="0"/>
              <w:jc w:val="left"/>
              <w:rPr>
                <w:rFonts w:ascii="Calibri" w:hAnsi="Calibri" w:cs="Calibri"/>
                <w:b w:val="0"/>
                <w:i w:val="0"/>
                <w:strike w:val="0"/>
                <w:color w:val="000000"/>
                <w:kern w:val="0"/>
                <w:sz w:val="16"/>
                <w:szCs w:val="24"/>
                <w:highlight w:val="none"/>
                <w:u w:val="none"/>
              </w:rPr>
            </w:pPr>
            <w:bookmarkStart w:id="2103" w:name="_DV_C1877"/>
            <w:r>
              <w:rPr>
                <w:rStyle w:val="DeltaViewDeletion"/>
                <w:rFonts w:ascii="Calibri" w:hAnsi="Calibri" w:cs="Calibri"/>
                <w:b w:val="0"/>
                <w:i w:val="0"/>
                <w:kern w:val="0"/>
                <w:sz w:val="16"/>
                <w:szCs w:val="24"/>
                <w:highlight w:val="none"/>
                <w:u w:val="none"/>
              </w:rPr>
              <w:t>FIRME</w:t>
            </w:r>
            <w:bookmarkEnd w:id="2103"/>
          </w:p>
        </w:tc>
      </w:tr>
    </w:tbl>
    <w:p>
      <w:pPr>
        <w:pStyle w:val="Heading3"/>
        <w:numPr>
          <w:ilvl w:val="0"/>
          <w:numId w:val="0"/>
        </w:numPr>
        <w:tabs>
          <w:tab w:val="clear" w:pos="720"/>
        </w:tabs>
        <w:ind w:left="0" w:firstLine="0"/>
        <w:rPr>
          <w:b w:val="0"/>
          <w:i w:val="0"/>
          <w:strike w:val="0"/>
          <w:color w:val="auto"/>
          <w:kern w:val="0"/>
          <w:sz w:val="20"/>
          <w:szCs w:val="24"/>
          <w:highlight w:val="none"/>
          <w:u w:val="none"/>
          <w:lang w:val="es-PE"/>
        </w:rPr>
      </w:pPr>
      <w:bookmarkStart w:id="2104" w:name="_DV_C1878"/>
    </w:p>
    <w:p>
      <w:pPr>
        <w:pStyle w:val="Heading3"/>
        <w:numPr>
          <w:numId w:val="224"/>
        </w:numPr>
        <w:tabs>
          <w:tab w:val="num" w:pos="0"/>
          <w:tab w:val="clear" w:pos="720"/>
        </w:tabs>
        <w:ind w:left="1080"/>
        <w:rPr>
          <w:b w:val="0"/>
          <w:i w:val="0"/>
          <w:strike w:val="0"/>
          <w:color w:val="auto"/>
          <w:kern w:val="0"/>
          <w:sz w:val="20"/>
          <w:szCs w:val="24"/>
          <w:highlight w:val="none"/>
          <w:u w:val="none"/>
        </w:rPr>
      </w:pPr>
      <w:bookmarkEnd w:id="2104"/>
      <w:bookmarkStart w:id="2105" w:name="_DV_C1879"/>
      <w:r>
        <w:rPr>
          <w:rStyle w:val="DeltaViewDeletion"/>
          <w:b w:val="0"/>
          <w:i w:val="0"/>
          <w:kern w:val="0"/>
          <w:sz w:val="20"/>
          <w:szCs w:val="24"/>
          <w:highlight w:val="none"/>
          <w:u w:val="none"/>
        </w:rPr>
        <w:t xml:space="preserve">6.14.3 </w:t>
      </w:r>
      <w:bookmarkEnd w:id="2105"/>
      <w:bookmarkStart w:id="2106" w:name="_Toc536438862"/>
      <w:bookmarkStart w:id="2107" w:name="_Toc15659627"/>
      <w:r>
        <w:rPr>
          <w:b w:val="0"/>
          <w:i w:val="0"/>
          <w:strike w:val="0"/>
          <w:color w:val="auto"/>
          <w:kern w:val="0"/>
          <w:sz w:val="20"/>
          <w:szCs w:val="24"/>
          <w:highlight w:val="none"/>
          <w:u w:val="none"/>
        </w:rPr>
        <w:t>Anexo 10.3: Datos que corresponden en ROP</w:t>
      </w:r>
      <w:bookmarkEnd w:id="2106"/>
      <w:bookmarkEnd w:id="2107"/>
      <w:r>
        <w:rPr>
          <w:b w:val="0"/>
          <w:i w:val="0"/>
          <w:strike w:val="0"/>
          <w:color w:val="auto"/>
          <w:kern w:val="0"/>
          <w:sz w:val="20"/>
          <w:szCs w:val="24"/>
          <w:highlight w:val="none"/>
          <w:u w:val="none"/>
        </w:rPr>
        <w:t xml:space="preserve"> </w:t>
      </w:r>
    </w:p>
    <w:p>
      <w:pPr>
        <w:pStyle w:val="Heading2"/>
        <w:numPr>
          <w:ilvl w:val="0"/>
          <w:numId w:val="0"/>
        </w:numPr>
        <w:tabs>
          <w:tab w:val="clear" w:pos="576"/>
        </w:tabs>
        <w:ind w:left="615" w:firstLine="0"/>
        <w:rPr>
          <w:i w:val="0"/>
          <w:strike w:val="0"/>
          <w:color w:val="auto"/>
          <w:sz w:val="20"/>
          <w:szCs w:val="24"/>
          <w:highlight w:val="none"/>
          <w:u w:val="none"/>
        </w:rPr>
      </w:pPr>
    </w:p>
    <w:tbl>
      <w:tblPr>
        <w:tblW w:w="0" w:type="dxa"/>
        <w:tblLayout w:type="fixed"/>
        <w:tblCellMar>
          <w:left w:w="70" w:type="dxa"/>
          <w:right w:w="70" w:type="dxa"/>
        </w:tblCellMar>
      </w:tblPr>
      <w:tblGrid>
        <w:gridCol w:w="354"/>
        <w:gridCol w:w="1878"/>
        <w:gridCol w:w="324"/>
        <w:gridCol w:w="324"/>
        <w:gridCol w:w="890"/>
        <w:gridCol w:w="890"/>
        <w:gridCol w:w="890"/>
        <w:gridCol w:w="1188"/>
        <w:gridCol w:w="978"/>
        <w:gridCol w:w="901"/>
        <w:gridCol w:w="1120"/>
        <w:gridCol w:w="1120"/>
        <w:gridCol w:w="1120"/>
        <w:gridCol w:w="1188"/>
        <w:gridCol w:w="1120"/>
      </w:tblGrid>
      <w:tr>
        <w:tblPrEx>
          <w:tblW w:w="0" w:type="dxa"/>
          <w:tblLayout w:type="fixed"/>
          <w:tblCellMar>
            <w:left w:w="70" w:type="dxa"/>
            <w:right w:w="70" w:type="dxa"/>
          </w:tblCellMar>
        </w:tblPrEx>
        <w:trPr>
          <w:trHeight w:val="20"/>
          <w:tblHeader/>
        </w:trPr>
        <w:tc>
          <w:tcPr>
            <w:tcW w:w="354"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SEC</w:t>
            </w:r>
          </w:p>
        </w:tc>
        <w:tc>
          <w:tcPr>
            <w:tcW w:w="187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DATOS</w:t>
            </w:r>
          </w:p>
        </w:tc>
        <w:tc>
          <w:tcPr>
            <w:tcW w:w="324" w:type="dxa"/>
            <w:vMerge w:val="restart"/>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INGRESO (Automático/Manual)</w:t>
            </w:r>
          </w:p>
        </w:tc>
        <w:tc>
          <w:tcPr>
            <w:tcW w:w="324" w:type="dxa"/>
            <w:vMerge w:val="restart"/>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2670" w:type="dxa"/>
            <w:gridSpan w:val="3"/>
            <w:tcBorders>
              <w:top w:val="single" w:sz="4" w:space="0" w:color="000000"/>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PRODUCCION</w:t>
            </w:r>
          </w:p>
        </w:tc>
        <w:tc>
          <w:tcPr>
            <w:tcW w:w="2166" w:type="dxa"/>
            <w:gridSpan w:val="2"/>
            <w:tcBorders>
              <w:top w:val="single" w:sz="4" w:space="0" w:color="000000"/>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USO</w:t>
            </w:r>
          </w:p>
        </w:tc>
        <w:tc>
          <w:tcPr>
            <w:tcW w:w="901" w:type="dxa"/>
            <w:tcBorders>
              <w:top w:val="single" w:sz="4" w:space="0" w:color="000000"/>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 xml:space="preserve">ENVASADO / REENVASADO </w:t>
            </w:r>
          </w:p>
        </w:tc>
        <w:tc>
          <w:tcPr>
            <w:tcW w:w="5668" w:type="dxa"/>
            <w:gridSpan w:val="5"/>
            <w:tcBorders>
              <w:top w:val="single" w:sz="4" w:space="0" w:color="000000"/>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 xml:space="preserve">PRESTACION DE SERVICIOS </w:t>
            </w:r>
          </w:p>
        </w:tc>
      </w:tr>
      <w:tr>
        <w:tblPrEx>
          <w:tblW w:w="0" w:type="dxa"/>
          <w:tblLayout w:type="fixed"/>
          <w:tblCellMar>
            <w:left w:w="70" w:type="dxa"/>
            <w:right w:w="70" w:type="dxa"/>
          </w:tblCellMar>
        </w:tblPrEx>
        <w:trPr>
          <w:trHeight w:val="20"/>
          <w:tblHeader/>
        </w:trPr>
        <w:tc>
          <w:tcPr>
            <w:tcW w:w="354"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i w:val="0"/>
                <w:strike w:val="0"/>
                <w:color w:val="000000"/>
                <w:kern w:val="0"/>
                <w:sz w:val="16"/>
                <w:szCs w:val="24"/>
                <w:highlight w:val="none"/>
                <w:u w:val="none"/>
              </w:rPr>
            </w:pPr>
          </w:p>
        </w:tc>
        <w:tc>
          <w:tcPr>
            <w:tcW w:w="187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i w:val="0"/>
                <w:strike w:val="0"/>
                <w:color w:val="000000"/>
                <w:kern w:val="0"/>
                <w:sz w:val="16"/>
                <w:szCs w:val="24"/>
                <w:highlight w:val="none"/>
                <w:u w:val="none"/>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i w:val="0"/>
                <w:strike w:val="0"/>
                <w:color w:val="000000"/>
                <w:kern w:val="0"/>
                <w:sz w:val="16"/>
                <w:szCs w:val="24"/>
                <w:highlight w:val="none"/>
                <w:u w:val="none"/>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i w:val="0"/>
                <w:strike w:val="0"/>
                <w:color w:val="000000"/>
                <w:kern w:val="0"/>
                <w:sz w:val="16"/>
                <w:szCs w:val="24"/>
                <w:highlight w:val="none"/>
                <w:u w:val="none"/>
              </w:rPr>
            </w:pPr>
          </w:p>
        </w:tc>
        <w:tc>
          <w:tcPr>
            <w:tcW w:w="1780" w:type="dxa"/>
            <w:gridSpan w:val="2"/>
            <w:tcBorders>
              <w:top w:val="single" w:sz="4" w:space="0" w:color="000000"/>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PRODUCCION BF A PARTIR BF</w:t>
            </w:r>
          </w:p>
        </w:tc>
        <w:tc>
          <w:tcPr>
            <w:tcW w:w="890"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PRODUCCION BF A PARTIR DE UN BNF</w:t>
            </w:r>
          </w:p>
        </w:tc>
        <w:tc>
          <w:tcPr>
            <w:tcW w:w="1188"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Transformación a BNF</w:t>
            </w:r>
          </w:p>
        </w:tc>
        <w:tc>
          <w:tcPr>
            <w:tcW w:w="978"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USO</w:t>
            </w:r>
          </w:p>
        </w:tc>
        <w:tc>
          <w:tcPr>
            <w:tcW w:w="901"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ENVASADO / REENVASADO </w:t>
            </w:r>
          </w:p>
        </w:tc>
        <w:tc>
          <w:tcPr>
            <w:tcW w:w="2240" w:type="dxa"/>
            <w:gridSpan w:val="2"/>
            <w:tcBorders>
              <w:top w:val="single" w:sz="4" w:space="0" w:color="000000"/>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PRODUCCION BF A PARTIR DE BF</w:t>
            </w:r>
          </w:p>
        </w:tc>
        <w:tc>
          <w:tcPr>
            <w:tcW w:w="1120"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PRODUCCION BF A PARTIR DE BNF</w:t>
            </w:r>
          </w:p>
        </w:tc>
        <w:tc>
          <w:tcPr>
            <w:tcW w:w="1188"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Transformación a BNF</w:t>
            </w:r>
          </w:p>
        </w:tc>
        <w:tc>
          <w:tcPr>
            <w:tcW w:w="1120"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ENVASADO / REENVASADO</w:t>
            </w:r>
          </w:p>
        </w:tc>
      </w:tr>
      <w:tr>
        <w:tblPrEx>
          <w:tblW w:w="0" w:type="dxa"/>
          <w:tblLayout w:type="fixed"/>
          <w:tblCellMar>
            <w:left w:w="70" w:type="dxa"/>
            <w:right w:w="70" w:type="dxa"/>
          </w:tblCellMar>
        </w:tblPrEx>
        <w:trPr>
          <w:trHeight w:val="20"/>
          <w:tblHeader/>
        </w:trPr>
        <w:tc>
          <w:tcPr>
            <w:tcW w:w="354"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87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Producción</w:t>
            </w:r>
          </w:p>
        </w:tc>
        <w:tc>
          <w:tcPr>
            <w:tcW w:w="890"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por producción</w:t>
            </w:r>
          </w:p>
        </w:tc>
        <w:tc>
          <w:tcPr>
            <w:tcW w:w="890"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Producción</w:t>
            </w:r>
          </w:p>
        </w:tc>
        <w:tc>
          <w:tcPr>
            <w:tcW w:w="1188"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Transformación a BNF</w:t>
            </w:r>
          </w:p>
        </w:tc>
        <w:tc>
          <w:tcPr>
            <w:tcW w:w="978"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Uso</w:t>
            </w:r>
          </w:p>
        </w:tc>
        <w:tc>
          <w:tcPr>
            <w:tcW w:w="901"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Uso</w:t>
            </w:r>
          </w:p>
        </w:tc>
        <w:tc>
          <w:tcPr>
            <w:tcW w:w="1120"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Producción</w:t>
            </w:r>
          </w:p>
        </w:tc>
        <w:tc>
          <w:tcPr>
            <w:tcW w:w="1120"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por producción</w:t>
            </w:r>
          </w:p>
        </w:tc>
        <w:tc>
          <w:tcPr>
            <w:tcW w:w="1120"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Producción</w:t>
            </w:r>
          </w:p>
        </w:tc>
        <w:tc>
          <w:tcPr>
            <w:tcW w:w="1188"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Transformación a BNF</w:t>
            </w:r>
          </w:p>
        </w:tc>
        <w:tc>
          <w:tcPr>
            <w:tcW w:w="1120" w:type="dxa"/>
            <w:tcBorders>
              <w:top w:val="nil"/>
              <w:left w:val="nil"/>
              <w:bottom w:val="single" w:sz="4" w:space="0" w:color="000000"/>
              <w:right w:val="single" w:sz="4" w:space="0" w:color="000000"/>
            </w:tcBorders>
            <w:shd w:val="clear" w:color="auto" w:fill="B8CCE4"/>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Uso</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OPERACIÓN ROP</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OPERACIÓN ROP</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SECUENCIA DE # OPERACIÓN ROP</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DECLARANTE</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RUC DECLARANTE</w:t>
            </w:r>
          </w:p>
        </w:tc>
        <w:tc>
          <w:tcPr>
            <w:tcW w:w="324" w:type="dxa"/>
            <w:tcBorders>
              <w:top w:val="nil"/>
              <w:left w:val="nil"/>
              <w:bottom w:val="single" w:sz="4" w:space="0" w:color="000000"/>
              <w:right w:val="single" w:sz="4" w:space="0" w:color="000000"/>
            </w:tcBorders>
            <w:shd w:val="clear" w:color="000000" w:fill="FFFFFF"/>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24" w:type="dxa"/>
            <w:tcBorders>
              <w:top w:val="nil"/>
              <w:left w:val="nil"/>
              <w:bottom w:val="single" w:sz="4" w:space="0" w:color="000000"/>
              <w:right w:val="single" w:sz="4" w:space="0" w:color="000000"/>
            </w:tcBorders>
            <w:shd w:val="clear" w:color="000000" w:fill="FFFFFF"/>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w:t>
            </w:r>
          </w:p>
        </w:tc>
        <w:tc>
          <w:tcPr>
            <w:tcW w:w="1878" w:type="dxa"/>
            <w:tcBorders>
              <w:top w:val="nil"/>
              <w:left w:val="nil"/>
              <w:bottom w:val="single" w:sz="4" w:space="0" w:color="000000"/>
              <w:right w:val="single" w:sz="4" w:space="0" w:color="000000"/>
            </w:tcBorders>
            <w:shd w:val="clear" w:color="000000" w:fill="FFFFFF"/>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PROPIETARIO DEL BIEN</w:t>
            </w:r>
          </w:p>
        </w:tc>
        <w:tc>
          <w:tcPr>
            <w:tcW w:w="324" w:type="dxa"/>
            <w:tcBorders>
              <w:top w:val="nil"/>
              <w:left w:val="nil"/>
              <w:bottom w:val="single" w:sz="4" w:space="0" w:color="000000"/>
              <w:right w:val="single" w:sz="4" w:space="0" w:color="000000"/>
            </w:tcBorders>
            <w:shd w:val="clear" w:color="000000" w:fill="FFFFFF"/>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shd w:val="clear" w:color="000000" w:fill="FFFFFF"/>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737" w:type="dxa"/>
            <w:gridSpan w:val="6"/>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QUE REGISTRA OPERACIÓN</w:t>
            </w:r>
          </w:p>
        </w:tc>
        <w:tc>
          <w:tcPr>
            <w:tcW w:w="5668" w:type="dxa"/>
            <w:gridSpan w:val="5"/>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SOLICITA PROPIETARIO DEL BF</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PROPIETARIO DEL BIEN</w:t>
            </w:r>
          </w:p>
        </w:tc>
        <w:tc>
          <w:tcPr>
            <w:tcW w:w="324" w:type="dxa"/>
            <w:tcBorders>
              <w:top w:val="nil"/>
              <w:left w:val="nil"/>
              <w:bottom w:val="single" w:sz="4" w:space="0" w:color="000000"/>
              <w:right w:val="single" w:sz="4" w:space="0" w:color="000000"/>
            </w:tcBorders>
            <w:shd w:val="clear" w:color="000000" w:fill="FFFFFF"/>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24" w:type="dxa"/>
            <w:tcBorders>
              <w:top w:val="nil"/>
              <w:left w:val="nil"/>
              <w:bottom w:val="single" w:sz="4" w:space="0" w:color="000000"/>
              <w:right w:val="single" w:sz="4" w:space="0" w:color="000000"/>
            </w:tcBorders>
            <w:shd w:val="clear" w:color="000000" w:fill="FFFFFF"/>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w:t>
            </w:r>
          </w:p>
        </w:tc>
        <w:tc>
          <w:tcPr>
            <w:tcW w:w="1878" w:type="dxa"/>
            <w:tcBorders>
              <w:top w:val="nil"/>
              <w:left w:val="nil"/>
              <w:bottom w:val="single" w:sz="4" w:space="0" w:color="000000"/>
              <w:right w:val="single" w:sz="4" w:space="0" w:color="000000"/>
            </w:tcBorders>
            <w:shd w:val="clear" w:color="000000" w:fill="FFFFFF"/>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PRESTADOR DEL SERVICIO</w:t>
            </w:r>
          </w:p>
        </w:tc>
        <w:tc>
          <w:tcPr>
            <w:tcW w:w="324" w:type="dxa"/>
            <w:tcBorders>
              <w:top w:val="nil"/>
              <w:left w:val="nil"/>
              <w:bottom w:val="single" w:sz="4" w:space="0" w:color="000000"/>
              <w:right w:val="single" w:sz="4" w:space="0" w:color="000000"/>
            </w:tcBorders>
            <w:shd w:val="clear" w:color="000000" w:fill="FFFFFF"/>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shd w:val="clear" w:color="000000" w:fill="FFFFFF"/>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RUC DEL PRESTADOR DEL SERVICIO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10</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TRANSFERENTE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11</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RUC TRANSFERENTE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12</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ADQUIRENTE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13</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 RUC ADQUIRENTE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14</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REMITENTE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15</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RUC REMITENTE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16</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REMITENTE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17</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REMITENTE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18</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DE GRE</w:t>
            </w:r>
            <w:bookmarkStart w:id="2108" w:name="_DV_C1880"/>
            <w:r>
              <w:rPr>
                <w:rStyle w:val="DeltaViewDeletion"/>
                <w:rFonts w:ascii="Calibri" w:hAnsi="Calibri" w:cs="Calibri"/>
                <w:b w:val="0"/>
                <w:i w:val="0"/>
                <w:kern w:val="0"/>
                <w:sz w:val="16"/>
                <w:szCs w:val="24"/>
                <w:highlight w:val="none"/>
                <w:u w:val="none"/>
              </w:rPr>
              <w:t xml:space="preserve"> OSE/GRE</w:t>
            </w:r>
            <w:bookmarkEnd w:id="2108"/>
            <w:r>
              <w:rPr>
                <w:rFonts w:ascii="Calibri" w:hAnsi="Calibri" w:cs="Calibri"/>
                <w:b w:val="0"/>
                <w:i w:val="0"/>
                <w:strike w:val="0"/>
                <w:color w:val="000000"/>
                <w:kern w:val="0"/>
                <w:sz w:val="16"/>
                <w:szCs w:val="24"/>
                <w:highlight w:val="none"/>
                <w:u w:val="none"/>
              </w:rPr>
              <w:t>-BF</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19</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DE GUIA FISICA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20</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PROVEEDOR</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21</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RUC PROVEEDOR</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22</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TRANSACCION (Anexo 07)</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23</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TRANSACCION</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PRODUCCION</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EGRESOS DE BF PARA PRODUCCION</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PRODUCCION</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CONSUMO</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CONSUMO</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CONSUMO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PRODUCCION</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EGRESOS DE BF PARA PRODUCCION</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PRODUCCION</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CONSUMO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CONSUMO</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24</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TRANSPORTISTA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25</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RUC TRANSPORTISTA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26</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TRANSPORTISTA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27</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TRANSPORTISTA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28</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TRAMO DE GUIA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29</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TRANSPORTISTA SUBCONTRATANTE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30</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RUC TRANSPORTISTA SUBCONTRATANTE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31</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DE ENTIDAD QUE DEVUELVE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32</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 RUC DE ENTIDAD QUE DEVUELVE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33</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 PARTIDA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34</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ESTABLECIMIENTO DE PARTIDA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35</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PRECEDENTE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36</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PRECEDENTE</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37</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ASOCIADO (Anexo 03)</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38</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ASOCIADO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39</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DAM</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40</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DESTINATARIO</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41</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RUC DESTINATARIO</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42</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DESTINATARIO</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43</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DESTINATARIO</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44</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 LLEGADA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45</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ESTABLECIMIENTO DE LLEGADA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46</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PUERTO NACIONAL</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47</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MATRICULA EMBARCACION</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48</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NOMBRE DE EMBARCACION</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49</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PARA USO DE COMBUSTIBLES VALIDAR - ZRE y ZCO (según fecha de vigencia)</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PARA USO DE COMBUSTIBLES VALIDAR - ZRE y ZCO (según fecha de vigencia)</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50</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DEL ESTABLECIMIENTO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51</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PRESENTACION</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STOCK EN ESTABLECIMENTO DEL TERCERO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STOCK EN ESTABLECIMENTO DEL TERCERO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STOCK EN ESTABLECIMENTO DEL TERCERO</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STOCK EN ESTABLECIMENTO DEL TERCERO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STOCK EN ESTABLECIMENTO DEL TERCERO</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52</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DE PRESENTACIONES</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53</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NETA BF (dato actual)</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54</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MERMA (KG)</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55</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REMITENTE INICIAL</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56</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REMITENTE INICIAL</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57</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TRANSPORTISTA INICIAL</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58</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TRANSPORTISTA INICIAL</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59</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OPERACION PRECEDENTE (automático cuando se genere la transacción en base al cuadro de insumo/producto)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OPERACIÓN DE PRODUCCION</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OPERACIÓN DEL EGRESO DEL ENVASADO O REENVASADO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OPERACIÓN DE PRODUCCION</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OPERACIÓN DEL EGRESO DEL ENVASADO O REENVASADO</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60</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CODIGO BF / BNF QUE PRODUJO (automático cuando se genere la transacción en base al cuadro de insumo/producto)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61</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CODIGO BF / BNF QUE PRODUJO (automático cuando se genere la transacción en base al cuadro de insumo/producto)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62</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NETA BF (KG) CODIGO BF QUE PRODUJO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63</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UNIDAD DE MEDIDA DEL BNF (automático cuando se genere la transacción en base al cuadro de insumo/producto)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64</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PRESENTACION INGRESO POR USO ENVASADO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65</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REGISTRO DE ARTESANOS</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24"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890"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78"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901"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88"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c>
          <w:tcPr>
            <w:tcW w:w="1120" w:type="dxa"/>
            <w:tcBorders>
              <w:top w:val="nil"/>
              <w:left w:val="nil"/>
              <w:bottom w:val="single" w:sz="4" w:space="0" w:color="000000"/>
              <w:right w:val="single" w:sz="4" w:space="0" w:color="000000"/>
            </w:tcBorders>
            <w:shd w:val="clear" w:color="auto" w:fill="C3BD96"/>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66</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superscript"/>
              </w:rPr>
            </w:pPr>
            <w:r>
              <w:rPr>
                <w:rFonts w:ascii="Calibri" w:hAnsi="Calibri" w:cs="Calibri"/>
                <w:b w:val="0"/>
                <w:i w:val="0"/>
                <w:strike w:val="0"/>
                <w:color w:val="000000"/>
                <w:kern w:val="0"/>
                <w:sz w:val="16"/>
                <w:szCs w:val="24"/>
                <w:highlight w:val="none"/>
                <w:u w:val="none"/>
              </w:rPr>
              <w:t>TIPO EQUIPO / MAQUINARIA</w:t>
            </w:r>
            <w:r>
              <w:rPr>
                <w:rStyle w:val="FootnoteReference"/>
                <w:rFonts w:ascii="Calibri" w:hAnsi="Calibri" w:cs="Calibri"/>
                <w:b w:val="0"/>
                <w:i w:val="0"/>
                <w:strike w:val="0"/>
                <w:color w:val="000000"/>
                <w:kern w:val="0"/>
                <w:sz w:val="16"/>
                <w:szCs w:val="24"/>
                <w:highlight w:val="none"/>
                <w:u w:val="none"/>
              </w:rPr>
              <w:footnoteReference w:customMarkFollows="1" w:id="2"/>
              <w:t xml:space="preserve">1</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S</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OBLIGATORIO PARA USO DE COMBUSTIBLES</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OBLIGATORIO PARA USO DE COMBUSTIBLES</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67</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superscript"/>
              </w:rPr>
            </w:pPr>
            <w:r>
              <w:rPr>
                <w:rFonts w:ascii="Calibri" w:hAnsi="Calibri" w:cs="Calibri"/>
                <w:b w:val="0"/>
                <w:i w:val="0"/>
                <w:strike w:val="0"/>
                <w:color w:val="000000"/>
                <w:kern w:val="0"/>
                <w:sz w:val="16"/>
                <w:szCs w:val="24"/>
                <w:highlight w:val="none"/>
                <w:u w:val="none"/>
                <w:vertAlign w:val="baseline"/>
              </w:rPr>
              <w:t>PLACAS (TEXTO)</w:t>
            </w:r>
            <w:r>
              <w:rPr>
                <w:rStyle w:val="FootnoteReference"/>
                <w:rFonts w:ascii="Calibri" w:hAnsi="Calibri" w:cs="Calibri"/>
                <w:b w:val="0"/>
                <w:i w:val="0"/>
                <w:strike w:val="0"/>
                <w:color w:val="000000"/>
                <w:kern w:val="0"/>
                <w:sz w:val="16"/>
                <w:szCs w:val="24"/>
                <w:highlight w:val="none"/>
                <w:u w:val="none"/>
              </w:rPr>
              <w:footnoteReference w:customMarkFollows="1" w:id="3"/>
              <w:t xml:space="preserve">2</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OPCIONAL PARA USO DE COMBUSTIBLES</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68</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TIPO DE DOCUMENTO DEL RELACIONADO DEL BF (Anexo 04)</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69</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 DOCUMENTO DEL RELACIONADO DEL BF</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70</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APELLIDOS, NOMBRES O RAZON SOCIAL DEL RELACIONADO DEL BF</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71</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MOTIVO DE OPERACIÓN PRODUCCION</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72</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MOTIVO DE DEVOLUCION</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73</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MOTIVO DE OTROS</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74</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 COMUNICACIÓN DE INCIDENCIA</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75</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lang w:val="es-PE"/>
              </w:rPr>
              <w:t>DOCUMENTO SUSTENTO DEL INCIDENTE</w:t>
            </w:r>
            <w:r>
              <w:rPr>
                <w:rFonts w:ascii="Calibri" w:hAnsi="Calibri" w:cs="Calibri"/>
                <w:b w:val="0"/>
                <w:i w:val="0"/>
                <w:strike w:val="0"/>
                <w:color w:val="000000"/>
                <w:kern w:val="0"/>
                <w:sz w:val="16"/>
                <w:szCs w:val="24"/>
                <w:highlight w:val="none"/>
                <w:u w:val="none"/>
                <w:vertAlign w:val="baseline"/>
              </w:rPr>
              <w:t xml:space="preserve"> / ACTA DE INMOVILIZACION / ACTA DE INCAUTACION</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76</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LUGAR INCIDENCIA / INCAUTACION</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77</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UBIGEO DE INCIDENCIA / INCAUTACION</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78</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OBSERVACIONES</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M</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79</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RUC IMPUTADO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80</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PERIODO DE VIGENCIA DEL IMPUTADO</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81</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RUC Q IMPUTA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PROPIETARIO DEL BF</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82</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PERIODO DE VIGENCIA DEL RUC QUE IMPUTA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83</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GENERACION AUTOMATICA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84</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TIPO DE REGISTRO (Firme)</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85</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ESTADO DEL ROP</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86</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MOTIVO - CAMBIO</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87</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ESTADO CONFIRMACION DE FIN DE TRASLADO EN GRE</w:t>
            </w:r>
            <w:bookmarkStart w:id="2109" w:name="_DV_C1881"/>
            <w:r>
              <w:rPr>
                <w:rStyle w:val="DeltaViewDeletion"/>
                <w:rFonts w:ascii="Calibri" w:hAnsi="Calibri" w:cs="Calibri"/>
                <w:b w:val="0"/>
                <w:i w:val="0"/>
                <w:kern w:val="0"/>
                <w:sz w:val="16"/>
                <w:szCs w:val="24"/>
                <w:highlight w:val="none"/>
                <w:u w:val="none"/>
                <w:vertAlign w:val="baseline"/>
              </w:rPr>
              <w:t xml:space="preserve"> OSE/GRE</w:t>
            </w:r>
            <w:bookmarkEnd w:id="2109"/>
            <w:r>
              <w:rPr>
                <w:rFonts w:ascii="Calibri" w:hAnsi="Calibri" w:cs="Calibri"/>
                <w:b w:val="0"/>
                <w:i w:val="0"/>
                <w:strike w:val="0"/>
                <w:color w:val="000000"/>
                <w:kern w:val="0"/>
                <w:sz w:val="16"/>
                <w:szCs w:val="24"/>
                <w:highlight w:val="none"/>
                <w:u w:val="none"/>
                <w:vertAlign w:val="baseline"/>
              </w:rPr>
              <w:t>-BF</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88</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PENDIENTE ASOCIAR EQUIVALENCIAS</w:t>
            </w: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324"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shd w:val="clear" w:color="000000" w:fill="DDD9C3"/>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89</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 DJ</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90</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CODIGO DE CONFIRMACION DJ</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91</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FECHA Y HORA DE REGISTRO DE INFORMACION</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92</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USUARIO DE REGISTRO DE INFORMACION</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93</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IP DE REGISTRO DE INFORMACION</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r>
      <w:tr>
        <w:tblPrEx>
          <w:tblW w:w="0" w:type="dxa"/>
          <w:tblLayout w:type="fixed"/>
          <w:tblCellMar>
            <w:left w:w="70" w:type="dxa"/>
            <w:right w:w="70" w:type="dxa"/>
          </w:tblCellMar>
        </w:tblPrEx>
        <w:trPr>
          <w:trHeight w:val="20"/>
        </w:trPr>
        <w:tc>
          <w:tcPr>
            <w:tcW w:w="354" w:type="dxa"/>
            <w:tcBorders>
              <w:top w:val="nil"/>
              <w:left w:val="single" w:sz="4" w:space="0" w:color="000000"/>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94</w:t>
            </w:r>
          </w:p>
        </w:tc>
        <w:tc>
          <w:tcPr>
            <w:tcW w:w="1878" w:type="dxa"/>
            <w:tcBorders>
              <w:top w:val="nil"/>
              <w:left w:val="nil"/>
              <w:bottom w:val="single" w:sz="4" w:space="0" w:color="000000"/>
              <w:right w:val="single" w:sz="4" w:space="0" w:color="000000"/>
            </w:tcBorders>
            <w:vAlign w:val="center"/>
          </w:tcPr>
          <w:p>
            <w:pPr>
              <w:numPr>
                <w:numId w:val="0"/>
              </w:numPr>
              <w:ind w:left="-37" w:firstLine="0"/>
              <w:jc w:val="left"/>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CODIGO MAC DE REGISTRO DE INFORMACION</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A</w:t>
            </w:r>
          </w:p>
        </w:tc>
        <w:tc>
          <w:tcPr>
            <w:tcW w:w="324"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89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7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901"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88"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c>
          <w:tcPr>
            <w:tcW w:w="1120" w:type="dxa"/>
            <w:tcBorders>
              <w:top w:val="nil"/>
              <w:left w:val="nil"/>
              <w:bottom w:val="single" w:sz="4" w:space="0" w:color="000000"/>
              <w:right w:val="single" w:sz="4" w:space="0" w:color="000000"/>
            </w:tcBorders>
            <w:vAlign w:val="center"/>
          </w:tcPr>
          <w:p>
            <w:pPr>
              <w:numPr>
                <w:numId w:val="0"/>
              </w:numPr>
              <w:ind w:left="-37" w:firstLine="0"/>
              <w:jc w:val="center"/>
              <w:rPr>
                <w:rFonts w:ascii="Calibri" w:hAnsi="Calibri" w:cs="Calibri"/>
                <w:b w:val="0"/>
                <w:i w:val="0"/>
                <w:strike w:val="0"/>
                <w:color w:val="000000"/>
                <w:kern w:val="0"/>
                <w:sz w:val="16"/>
                <w:szCs w:val="24"/>
                <w:highlight w:val="none"/>
                <w:u w:val="none"/>
                <w:vertAlign w:val="baseline"/>
              </w:rPr>
            </w:pPr>
            <w:r>
              <w:rPr>
                <w:rFonts w:ascii="Calibri" w:hAnsi="Calibri" w:cs="Calibri"/>
                <w:b w:val="0"/>
                <w:i w:val="0"/>
                <w:strike w:val="0"/>
                <w:color w:val="000000"/>
                <w:kern w:val="0"/>
                <w:sz w:val="16"/>
                <w:szCs w:val="24"/>
                <w:highlight w:val="none"/>
                <w:u w:val="none"/>
                <w:vertAlign w:val="baseline"/>
              </w:rPr>
              <w:t>X</w:t>
            </w: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r>
        <w:rPr>
          <w:b w:val="0"/>
          <w:i w:val="0"/>
          <w:strike w:val="0"/>
          <w:color w:val="auto"/>
          <w:kern w:val="0"/>
          <w:szCs w:val="24"/>
          <w:highlight w:val="none"/>
          <w:u w:val="none"/>
        </w:rPr>
        <w:br w:type="page"/>
      </w:r>
      <w:bookmarkStart w:id="2110" w:name="_DV_C1882"/>
    </w:p>
    <w:p>
      <w:pPr>
        <w:pStyle w:val="Heading2"/>
        <w:numPr>
          <w:numId w:val="224"/>
        </w:numPr>
        <w:tabs>
          <w:tab w:val="num" w:pos="0"/>
          <w:tab w:val="clear" w:pos="576"/>
        </w:tabs>
        <w:ind w:left="426"/>
        <w:rPr>
          <w:i w:val="0"/>
          <w:strike w:val="0"/>
          <w:color w:val="auto"/>
          <w:sz w:val="20"/>
          <w:szCs w:val="24"/>
          <w:highlight w:val="none"/>
          <w:u w:val="none"/>
        </w:rPr>
      </w:pPr>
      <w:bookmarkEnd w:id="2110"/>
      <w:bookmarkStart w:id="2111" w:name="_DV_C1883"/>
      <w:r>
        <w:rPr>
          <w:rStyle w:val="DeltaViewDeletion"/>
          <w:b w:val="0"/>
          <w:i w:val="0"/>
          <w:kern w:val="0"/>
          <w:sz w:val="22"/>
          <w:szCs w:val="24"/>
          <w:highlight w:val="none"/>
          <w:u w:val="none"/>
        </w:rPr>
        <w:t xml:space="preserve">6.15 </w:t>
      </w:r>
      <w:bookmarkEnd w:id="2111"/>
      <w:bookmarkStart w:id="2112" w:name="_Toc536438863"/>
      <w:bookmarkStart w:id="2113" w:name="_Toc15659628"/>
      <w:r>
        <w:rPr>
          <w:i w:val="0"/>
          <w:strike w:val="0"/>
          <w:color w:val="auto"/>
          <w:sz w:val="20"/>
          <w:szCs w:val="24"/>
          <w:highlight w:val="none"/>
          <w:u w:val="none"/>
        </w:rPr>
        <w:t>Anexo 11: Servicios</w:t>
      </w:r>
      <w:bookmarkEnd w:id="2112"/>
      <w:bookmarkEnd w:id="2113"/>
      <w:r>
        <w:rPr>
          <w:i w:val="0"/>
          <w:strike w:val="0"/>
          <w:color w:val="auto"/>
          <w:sz w:val="20"/>
          <w:szCs w:val="24"/>
          <w:highlight w:val="none"/>
          <w:u w:val="none"/>
        </w:rPr>
        <w:t xml:space="preserve"> </w:t>
      </w:r>
    </w:p>
    <w:p>
      <w:pPr>
        <w:pStyle w:val="Heading2"/>
        <w:numPr>
          <w:ilvl w:val="0"/>
          <w:numId w:val="0"/>
        </w:numPr>
        <w:tabs>
          <w:tab w:val="clear" w:pos="576"/>
        </w:tabs>
        <w:ind w:left="576" w:hanging="576"/>
        <w:rPr>
          <w:i w:val="0"/>
          <w:strike w:val="0"/>
          <w:color w:val="auto"/>
          <w:sz w:val="20"/>
          <w:szCs w:val="24"/>
          <w:highlight w:val="none"/>
          <w:u w:val="none"/>
        </w:rPr>
      </w:pPr>
      <w:bookmarkStart w:id="2114" w:name="_DV_C1884"/>
    </w:p>
    <w:p>
      <w:pPr>
        <w:pStyle w:val="Heading3"/>
        <w:numPr>
          <w:numId w:val="224"/>
        </w:numPr>
        <w:tabs>
          <w:tab w:val="num" w:pos="0"/>
          <w:tab w:val="clear" w:pos="720"/>
        </w:tabs>
        <w:ind w:left="1080"/>
        <w:rPr>
          <w:b w:val="0"/>
          <w:i w:val="0"/>
          <w:strike w:val="0"/>
          <w:color w:val="auto"/>
          <w:kern w:val="0"/>
          <w:sz w:val="20"/>
          <w:szCs w:val="24"/>
          <w:highlight w:val="none"/>
          <w:u w:val="none"/>
        </w:rPr>
      </w:pPr>
      <w:bookmarkEnd w:id="2114"/>
      <w:bookmarkStart w:id="2115" w:name="_DV_C1885"/>
      <w:r>
        <w:rPr>
          <w:rStyle w:val="DeltaViewDeletion"/>
          <w:b w:val="0"/>
          <w:i w:val="0"/>
          <w:kern w:val="0"/>
          <w:sz w:val="20"/>
          <w:szCs w:val="24"/>
          <w:highlight w:val="none"/>
          <w:u w:val="none"/>
        </w:rPr>
        <w:t xml:space="preserve">6.15.1 </w:t>
      </w:r>
      <w:bookmarkEnd w:id="2115"/>
      <w:bookmarkStart w:id="2116" w:name="_Toc536438864"/>
      <w:bookmarkStart w:id="2117" w:name="_Toc15659629"/>
      <w:r>
        <w:rPr>
          <w:b w:val="0"/>
          <w:i w:val="0"/>
          <w:strike w:val="0"/>
          <w:color w:val="auto"/>
          <w:kern w:val="0"/>
          <w:sz w:val="20"/>
          <w:szCs w:val="24"/>
          <w:highlight w:val="none"/>
          <w:u w:val="none"/>
        </w:rPr>
        <w:t>Anexo 11.1: Generación de operaciones en ROP (Transportes y Almacenamiento)</w:t>
      </w:r>
      <w:bookmarkEnd w:id="2116"/>
      <w:bookmarkEnd w:id="2117"/>
    </w:p>
    <w:p>
      <w:pPr>
        <w:pStyle w:val="Heading3"/>
        <w:numPr>
          <w:ilvl w:val="0"/>
          <w:numId w:val="0"/>
        </w:numPr>
        <w:tabs>
          <w:tab w:val="clear" w:pos="720"/>
        </w:tabs>
        <w:ind w:left="720" w:hanging="720"/>
        <w:rPr>
          <w:b w:val="0"/>
          <w:i w:val="0"/>
          <w:strike w:val="0"/>
          <w:color w:val="auto"/>
          <w:kern w:val="0"/>
          <w:sz w:val="20"/>
          <w:szCs w:val="24"/>
          <w:highlight w:val="none"/>
          <w:u w:val="none"/>
        </w:rPr>
      </w:pPr>
    </w:p>
    <w:tbl>
      <w:tblPr>
        <w:tblW w:w="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Pr>
      <w:tblGrid>
        <w:gridCol w:w="1990"/>
        <w:gridCol w:w="2835"/>
        <w:gridCol w:w="3402"/>
        <w:gridCol w:w="850"/>
      </w:tblGrid>
      <w:tr>
        <w:tblPrEx>
          <w:tblW w:w="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PrEx>
        <w:trPr>
          <w:trHeight w:val="300"/>
          <w:tblHeader/>
        </w:trPr>
        <w:tc>
          <w:tcPr>
            <w:tcW w:w="1990" w:type="dxa"/>
            <w:tcBorders>
              <w:top w:val="single" w:sz="4" w:space="0" w:color="000000"/>
              <w:left w:val="single" w:sz="4" w:space="0" w:color="000000"/>
              <w:bottom w:val="single" w:sz="4" w:space="0" w:color="000000"/>
              <w:right w:val="single" w:sz="4" w:space="0" w:color="000000"/>
            </w:tcBorders>
            <w:shd w:val="clear" w:color="000000" w:fill="FFFF00"/>
            <w:vAlign w:val="center"/>
          </w:tcPr>
          <w:p>
            <w:pPr>
              <w:numPr>
                <w:numId w:val="0"/>
              </w:numPr>
              <w:ind w:left="0" w:firstLine="0"/>
              <w:jc w:val="left"/>
              <w:rPr>
                <w:rFonts w:ascii="Calibri" w:hAnsi="Calibri" w:cs="Calibri"/>
                <w:b/>
                <w:i w:val="0"/>
                <w:strike w:val="0"/>
                <w:color w:val="000000"/>
                <w:kern w:val="0"/>
                <w:sz w:val="16"/>
                <w:szCs w:val="24"/>
                <w:highlight w:val="none"/>
                <w:u w:val="none"/>
                <w:lang w:val="en-US"/>
              </w:rPr>
            </w:pPr>
            <w:r>
              <w:rPr>
                <w:rFonts w:ascii="Calibri" w:hAnsi="Calibri" w:cs="Calibri"/>
                <w:b/>
                <w:i w:val="0"/>
                <w:strike w:val="0"/>
                <w:color w:val="000000"/>
                <w:kern w:val="0"/>
                <w:sz w:val="16"/>
                <w:szCs w:val="24"/>
                <w:highlight w:val="none"/>
                <w:u w:val="none"/>
                <w:lang w:val="en-US"/>
              </w:rPr>
              <w:t>ACTOR GRE</w:t>
            </w:r>
            <w:bookmarkStart w:id="2118" w:name="_DV_C1886"/>
            <w:r>
              <w:rPr>
                <w:rStyle w:val="DeltaViewDeletion"/>
                <w:rFonts w:ascii="Calibri" w:hAnsi="Calibri" w:cs="Calibri"/>
                <w:b/>
                <w:i w:val="0"/>
                <w:kern w:val="0"/>
                <w:sz w:val="16"/>
                <w:szCs w:val="24"/>
                <w:highlight w:val="none"/>
                <w:u w:val="none"/>
                <w:lang w:val="en-US"/>
              </w:rPr>
              <w:t xml:space="preserve"> OSE/GRE</w:t>
            </w:r>
            <w:bookmarkEnd w:id="2118"/>
            <w:r>
              <w:rPr>
                <w:rFonts w:ascii="Calibri" w:hAnsi="Calibri" w:cs="Calibri"/>
                <w:b/>
                <w:i w:val="0"/>
                <w:strike w:val="0"/>
                <w:color w:val="000000"/>
                <w:kern w:val="0"/>
                <w:sz w:val="16"/>
                <w:szCs w:val="24"/>
                <w:highlight w:val="none"/>
                <w:u w:val="none"/>
                <w:lang w:val="en-US"/>
              </w:rPr>
              <w:t>-BF</w:t>
            </w:r>
          </w:p>
        </w:tc>
        <w:tc>
          <w:tcPr>
            <w:tcW w:w="2835" w:type="dxa"/>
            <w:tcBorders>
              <w:top w:val="single" w:sz="4" w:space="0" w:color="000000"/>
              <w:left w:val="single" w:sz="4" w:space="0" w:color="000000"/>
              <w:bottom w:val="single" w:sz="4" w:space="0" w:color="000000"/>
              <w:right w:val="single" w:sz="4" w:space="0" w:color="000000"/>
            </w:tcBorders>
            <w:shd w:val="clear" w:color="000000" w:fill="FFFF00"/>
            <w:vAlign w:val="center"/>
          </w:tcPr>
          <w:p>
            <w:pPr>
              <w:numPr>
                <w:numId w:val="0"/>
              </w:numPr>
              <w:ind w:left="0" w:firstLine="0"/>
              <w:jc w:val="left"/>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MOMENTO DE TRASLADO</w:t>
            </w:r>
          </w:p>
        </w:tc>
        <w:tc>
          <w:tcPr>
            <w:tcW w:w="3402" w:type="dxa"/>
            <w:tcBorders>
              <w:top w:val="single" w:sz="4" w:space="0" w:color="000000"/>
              <w:left w:val="single" w:sz="4" w:space="0" w:color="000000"/>
              <w:bottom w:val="single" w:sz="4" w:space="0" w:color="000000"/>
              <w:right w:val="single" w:sz="4" w:space="0" w:color="000000"/>
            </w:tcBorders>
            <w:shd w:val="clear" w:color="000000" w:fill="FFFF00"/>
            <w:vAlign w:val="center"/>
          </w:tcPr>
          <w:p>
            <w:pPr>
              <w:numPr>
                <w:numId w:val="0"/>
              </w:numPr>
              <w:ind w:left="0" w:firstLine="0"/>
              <w:jc w:val="left"/>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TRANSACCION</w:t>
            </w:r>
          </w:p>
        </w:tc>
        <w:tc>
          <w:tcPr>
            <w:tcW w:w="850" w:type="dxa"/>
            <w:tcBorders>
              <w:top w:val="single" w:sz="4" w:space="0" w:color="000000"/>
              <w:left w:val="single" w:sz="4" w:space="0" w:color="000000"/>
              <w:bottom w:val="single" w:sz="4" w:space="0" w:color="000000"/>
              <w:right w:val="single" w:sz="4" w:space="0" w:color="000000"/>
            </w:tcBorders>
            <w:shd w:val="clear" w:color="000000" w:fill="FFFF00"/>
            <w:vAlign w:val="center"/>
          </w:tcPr>
          <w:p>
            <w:pPr>
              <w:numPr>
                <w:numId w:val="0"/>
              </w:numPr>
              <w:ind w:left="0" w:firstLine="0"/>
              <w:jc w:val="left"/>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TIPO ROP</w:t>
            </w:r>
          </w:p>
        </w:tc>
      </w:tr>
      <w:tr>
        <w:tblPrEx>
          <w:tblW w:w="0" w:type="dxa"/>
          <w:tblInd w:w="65" w:type="dxa"/>
          <w:tblCellMar>
            <w:left w:w="70" w:type="dxa"/>
            <w:right w:w="70" w:type="dxa"/>
          </w:tblCellMar>
        </w:tblPrEx>
        <w:trPr>
          <w:trHeight w:val="450"/>
        </w:trPr>
        <w:tc>
          <w:tcPr>
            <w:tcW w:w="1990"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TRANSPORTISTA</w:t>
            </w:r>
          </w:p>
        </w:tc>
        <w:tc>
          <w:tcPr>
            <w:tcW w:w="283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CONFIRMACION FIN DE TRASLADO</w:t>
            </w:r>
          </w:p>
        </w:tc>
        <w:tc>
          <w:tcPr>
            <w:tcW w:w="3402"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Traslado como prestación de servicio con Guía de Remisión Electrónica (GRE)</w:t>
            </w:r>
          </w:p>
        </w:tc>
        <w:tc>
          <w:tcPr>
            <w:tcW w:w="850"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FIRME</w:t>
            </w:r>
          </w:p>
        </w:tc>
      </w:tr>
      <w:tr>
        <w:tblPrEx>
          <w:tblW w:w="0" w:type="dxa"/>
          <w:tblInd w:w="65" w:type="dxa"/>
          <w:tblCellMar>
            <w:left w:w="70" w:type="dxa"/>
            <w:right w:w="70" w:type="dxa"/>
          </w:tblCellMar>
        </w:tblPrEx>
        <w:trPr>
          <w:trHeight w:val="675"/>
        </w:trPr>
        <w:tc>
          <w:tcPr>
            <w:tcW w:w="1990"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PRESTADOR DE SERVICIO</w:t>
            </w:r>
          </w:p>
        </w:tc>
        <w:tc>
          <w:tcPr>
            <w:tcW w:w="283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CONFIRMACION DEL FIN DE TRASLADO</w:t>
            </w:r>
          </w:p>
        </w:tc>
        <w:tc>
          <w:tcPr>
            <w:tcW w:w="3402"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INGRESO A ALMACEN PARA PRESTAR SERVICIO DE ALMACENAMIENTO</w:t>
            </w:r>
          </w:p>
        </w:tc>
        <w:tc>
          <w:tcPr>
            <w:tcW w:w="850"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FIRME</w:t>
            </w:r>
          </w:p>
        </w:tc>
      </w:tr>
      <w:tr>
        <w:tblPrEx>
          <w:tblW w:w="0" w:type="dxa"/>
          <w:tblInd w:w="65" w:type="dxa"/>
          <w:tblCellMar>
            <w:left w:w="70" w:type="dxa"/>
            <w:right w:w="70" w:type="dxa"/>
          </w:tblCellMar>
        </w:tblPrEx>
        <w:trPr>
          <w:trHeight w:val="675"/>
        </w:trPr>
        <w:tc>
          <w:tcPr>
            <w:tcW w:w="1990"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PRESTADOR DE SERVICIO</w:t>
            </w:r>
          </w:p>
        </w:tc>
        <w:tc>
          <w:tcPr>
            <w:tcW w:w="283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INICIO DE TRASLADO</w:t>
            </w:r>
          </w:p>
        </w:tc>
        <w:tc>
          <w:tcPr>
            <w:tcW w:w="3402"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DE ALMACEN POR HABER PRESTADO SERVICIO DE ALMACENAMIENTO</w:t>
            </w:r>
          </w:p>
        </w:tc>
        <w:tc>
          <w:tcPr>
            <w:tcW w:w="850"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FIRME</w:t>
            </w:r>
          </w:p>
        </w:tc>
      </w:tr>
    </w:tbl>
    <w:p>
      <w:pPr>
        <w:pStyle w:val="Heading3"/>
        <w:numPr>
          <w:ilvl w:val="0"/>
          <w:numId w:val="0"/>
        </w:numPr>
        <w:tabs>
          <w:tab w:val="clear" w:pos="720"/>
        </w:tabs>
        <w:ind w:left="720" w:hanging="720"/>
        <w:rPr>
          <w:b w:val="0"/>
          <w:i w:val="0"/>
          <w:strike w:val="0"/>
          <w:color w:val="auto"/>
          <w:kern w:val="0"/>
          <w:sz w:val="20"/>
          <w:szCs w:val="24"/>
          <w:highlight w:val="none"/>
          <w:u w:val="none"/>
        </w:rPr>
      </w:pPr>
    </w:p>
    <w:p>
      <w:pPr>
        <w:pStyle w:val="Heading3"/>
        <w:numPr>
          <w:ilvl w:val="0"/>
          <w:numId w:val="0"/>
        </w:numPr>
        <w:tabs>
          <w:tab w:val="clear" w:pos="720"/>
        </w:tabs>
        <w:ind w:left="720" w:hanging="720"/>
        <w:rPr>
          <w:b w:val="0"/>
          <w:i w:val="0"/>
          <w:strike w:val="0"/>
          <w:color w:val="auto"/>
          <w:kern w:val="0"/>
          <w:sz w:val="20"/>
          <w:szCs w:val="24"/>
          <w:highlight w:val="none"/>
          <w:u w:val="none"/>
        </w:rPr>
      </w:pPr>
      <w:bookmarkStart w:id="2119" w:name="_DV_C1887"/>
    </w:p>
    <w:p>
      <w:pPr>
        <w:pStyle w:val="Heading3"/>
        <w:numPr>
          <w:numId w:val="224"/>
        </w:numPr>
        <w:tabs>
          <w:tab w:val="num" w:pos="0"/>
          <w:tab w:val="clear" w:pos="720"/>
        </w:tabs>
        <w:ind w:left="1080"/>
        <w:rPr>
          <w:b w:val="0"/>
          <w:i w:val="0"/>
          <w:strike w:val="0"/>
          <w:color w:val="auto"/>
          <w:kern w:val="0"/>
          <w:sz w:val="20"/>
          <w:szCs w:val="24"/>
          <w:highlight w:val="none"/>
          <w:u w:val="none"/>
        </w:rPr>
      </w:pPr>
      <w:bookmarkEnd w:id="2119"/>
      <w:bookmarkStart w:id="2120" w:name="_DV_C1888"/>
      <w:r>
        <w:rPr>
          <w:rStyle w:val="DeltaViewDeletion"/>
          <w:b w:val="0"/>
          <w:i w:val="0"/>
          <w:kern w:val="0"/>
          <w:sz w:val="20"/>
          <w:szCs w:val="24"/>
          <w:highlight w:val="none"/>
          <w:u w:val="none"/>
        </w:rPr>
        <w:t xml:space="preserve">6.15.2 </w:t>
      </w:r>
      <w:bookmarkEnd w:id="2120"/>
      <w:bookmarkStart w:id="2121" w:name="_Toc536438865"/>
      <w:bookmarkStart w:id="2122" w:name="_Toc15659630"/>
      <w:r>
        <w:rPr>
          <w:b w:val="0"/>
          <w:i w:val="0"/>
          <w:strike w:val="0"/>
          <w:color w:val="auto"/>
          <w:kern w:val="0"/>
          <w:sz w:val="20"/>
          <w:szCs w:val="24"/>
          <w:highlight w:val="none"/>
          <w:u w:val="none"/>
        </w:rPr>
        <w:t>Anexo 11.2: Datos que corresponden en ROP</w:t>
      </w:r>
      <w:bookmarkEnd w:id="2121"/>
      <w:bookmarkEnd w:id="2122"/>
    </w:p>
    <w:p>
      <w:pPr>
        <w:pStyle w:val="ListParagraph"/>
        <w:numPr>
          <w:numId w:val="0"/>
        </w:numPr>
        <w:ind w:firstLine="0"/>
        <w:rPr>
          <w:b w:val="0"/>
          <w:i w:val="0"/>
          <w:strike w:val="0"/>
          <w:color w:val="auto"/>
          <w:kern w:val="0"/>
          <w:sz w:val="20"/>
          <w:szCs w:val="24"/>
          <w:highlight w:val="none"/>
          <w:u w:val="none"/>
        </w:rPr>
      </w:pPr>
    </w:p>
    <w:tbl>
      <w:tblPr>
        <w:tblW w:w="5000" w:type="pct"/>
        <w:tblBorders>
          <w:top w:val="nil"/>
          <w:left w:val="nil"/>
          <w:bottom w:val="nil"/>
          <w:right w:val="nil"/>
          <w:insideH w:val="nil"/>
          <w:insideV w:val="nil"/>
        </w:tblBorders>
        <w:tblCellMar>
          <w:left w:w="70" w:type="dxa"/>
          <w:right w:w="70" w:type="dxa"/>
        </w:tblCellMar>
      </w:tblPr>
      <w:tblGrid>
        <w:gridCol w:w="379"/>
        <w:gridCol w:w="1468"/>
        <w:gridCol w:w="2234"/>
        <w:gridCol w:w="693"/>
        <w:gridCol w:w="694"/>
        <w:gridCol w:w="1213"/>
        <w:gridCol w:w="1140"/>
        <w:gridCol w:w="1498"/>
        <w:gridCol w:w="1140"/>
        <w:gridCol w:w="1140"/>
        <w:gridCol w:w="1405"/>
        <w:gridCol w:w="1140"/>
      </w:tblGrid>
      <w:tr>
        <w:tblPrEx>
          <w:tblW w:w="5000" w:type="pct"/>
          <w:tblBorders>
            <w:top w:val="nil"/>
            <w:left w:val="nil"/>
            <w:bottom w:val="nil"/>
            <w:right w:val="nil"/>
            <w:insideH w:val="nil"/>
            <w:insideV w:val="nil"/>
          </w:tblBorders>
          <w:tblCellMar>
            <w:left w:w="70" w:type="dxa"/>
            <w:right w:w="70" w:type="dxa"/>
          </w:tblCellMar>
        </w:tblPrEx>
        <w:trPr>
          <w:trHeight w:val="315"/>
          <w:tblHeader/>
        </w:trPr>
        <w:tc>
          <w:tcPr>
            <w:tcW w:w="379" w:type="dxa"/>
            <w:vMerge w:val="restart"/>
            <w:tcBorders>
              <w:top w:val="single" w:sz="8" w:space="0" w:color="000000"/>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SEC</w:t>
            </w:r>
          </w:p>
        </w:tc>
        <w:tc>
          <w:tcPr>
            <w:tcW w:w="1468" w:type="dxa"/>
            <w:vMerge w:val="restart"/>
            <w:tcBorders>
              <w:top w:val="single" w:sz="8" w:space="0" w:color="000000"/>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DATOS</w:t>
            </w:r>
          </w:p>
        </w:tc>
        <w:tc>
          <w:tcPr>
            <w:tcW w:w="2234" w:type="dxa"/>
            <w:vMerge w:val="restart"/>
            <w:tcBorders>
              <w:top w:val="single" w:sz="8" w:space="0" w:color="000000"/>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OBSERVACIONES</w:t>
            </w:r>
          </w:p>
        </w:tc>
        <w:tc>
          <w:tcPr>
            <w:tcW w:w="693" w:type="dxa"/>
            <w:vMerge w:val="restart"/>
            <w:tcBorders>
              <w:top w:val="single" w:sz="8" w:space="0" w:color="000000"/>
              <w:left w:val="single" w:sz="8" w:space="0" w:color="000000"/>
              <w:bottom w:val="nil"/>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INGRESO (Automático/Manual)</w:t>
            </w:r>
          </w:p>
        </w:tc>
        <w:tc>
          <w:tcPr>
            <w:tcW w:w="694" w:type="dxa"/>
            <w:vMerge w:val="restart"/>
            <w:tcBorders>
              <w:top w:val="single" w:sz="8" w:space="0" w:color="000000"/>
              <w:left w:val="single" w:sz="8" w:space="0" w:color="000000"/>
              <w:bottom w:val="nil"/>
              <w:right w:val="nil"/>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213" w:type="dxa"/>
            <w:tcBorders>
              <w:top w:val="single" w:sz="8" w:space="0" w:color="000000"/>
              <w:left w:val="single" w:sz="8" w:space="0" w:color="000000"/>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 xml:space="preserve">TRANSPORTE </w:t>
            </w:r>
          </w:p>
        </w:tc>
        <w:tc>
          <w:tcPr>
            <w:tcW w:w="2638" w:type="dxa"/>
            <w:gridSpan w:val="2"/>
            <w:tcBorders>
              <w:top w:val="single" w:sz="8" w:space="0" w:color="000000"/>
              <w:left w:val="nil"/>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ALMACENAMIENTO</w:t>
            </w:r>
          </w:p>
        </w:tc>
        <w:tc>
          <w:tcPr>
            <w:tcW w:w="4825" w:type="dxa"/>
            <w:gridSpan w:val="4"/>
            <w:tcBorders>
              <w:top w:val="single" w:sz="8" w:space="0" w:color="000000"/>
              <w:left w:val="nil"/>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PRESTADOR DE SERVICIOS</w:t>
            </w:r>
          </w:p>
        </w:tc>
      </w:tr>
      <w:tr>
        <w:tblPrEx>
          <w:tblW w:w="5000" w:type="pct"/>
          <w:tblCellMar>
            <w:left w:w="70" w:type="dxa"/>
            <w:right w:w="70" w:type="dxa"/>
          </w:tblCellMar>
        </w:tblPrEx>
        <w:trPr>
          <w:trHeight w:val="300"/>
          <w:tblHeader/>
        </w:trPr>
        <w:tc>
          <w:tcPr>
            <w:tcW w:w="379" w:type="dxa"/>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1468" w:type="dxa"/>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2234" w:type="dxa"/>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693" w:type="dxa"/>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694" w:type="dxa"/>
            <w:vMerge/>
            <w:tcBorders>
              <w:top w:val="single" w:sz="8" w:space="0" w:color="000000"/>
              <w:left w:val="single" w:sz="8" w:space="0" w:color="000000"/>
              <w:bottom w:val="nil"/>
              <w:right w:val="nil"/>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1213" w:type="dxa"/>
            <w:vMerge w:val="restart"/>
            <w:tcBorders>
              <w:top w:val="nil"/>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TRANSPORTE PUBLICO</w:t>
            </w:r>
          </w:p>
        </w:tc>
        <w:tc>
          <w:tcPr>
            <w:tcW w:w="1140" w:type="dxa"/>
            <w:vMerge w:val="restart"/>
            <w:tcBorders>
              <w:top w:val="nil"/>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1498" w:type="dxa"/>
            <w:vMerge w:val="restart"/>
            <w:tcBorders>
              <w:top w:val="nil"/>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DEL SERVICIO</w:t>
            </w:r>
          </w:p>
        </w:tc>
        <w:tc>
          <w:tcPr>
            <w:tcW w:w="1140" w:type="dxa"/>
            <w:vMerge w:val="restart"/>
            <w:tcBorders>
              <w:top w:val="nil"/>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DE BF</w:t>
            </w:r>
          </w:p>
        </w:tc>
        <w:tc>
          <w:tcPr>
            <w:tcW w:w="1140" w:type="dxa"/>
            <w:vMerge w:val="restart"/>
            <w:tcBorders>
              <w:top w:val="nil"/>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PRODUCCION DE BF A PARTIR DE BNF</w:t>
            </w:r>
          </w:p>
        </w:tc>
        <w:tc>
          <w:tcPr>
            <w:tcW w:w="1405" w:type="dxa"/>
            <w:vMerge w:val="restart"/>
            <w:tcBorders>
              <w:top w:val="nil"/>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TRANSFORMACION A BNF</w:t>
            </w:r>
          </w:p>
        </w:tc>
        <w:tc>
          <w:tcPr>
            <w:tcW w:w="1140" w:type="dxa"/>
            <w:vMerge w:val="restart"/>
            <w:tcBorders>
              <w:top w:val="nil"/>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ENVASADO / REENVASADO</w:t>
            </w:r>
          </w:p>
        </w:tc>
      </w:tr>
      <w:tr>
        <w:tblPrEx>
          <w:tblW w:w="5000" w:type="pct"/>
          <w:tblCellMar>
            <w:left w:w="70" w:type="dxa"/>
            <w:right w:w="70" w:type="dxa"/>
          </w:tblCellMar>
        </w:tblPrEx>
        <w:trPr>
          <w:trHeight w:val="555"/>
        </w:trPr>
        <w:tc>
          <w:tcPr>
            <w:tcW w:w="379" w:type="dxa"/>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468" w:type="dxa"/>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2234" w:type="dxa"/>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693" w:type="dxa"/>
            <w:vMerge/>
            <w:tcBorders>
              <w:top w:val="single" w:sz="8" w:space="0" w:color="000000"/>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694" w:type="dxa"/>
            <w:vMerge/>
            <w:tcBorders>
              <w:top w:val="single" w:sz="8" w:space="0" w:color="000000"/>
              <w:left w:val="single" w:sz="8" w:space="0" w:color="000000"/>
              <w:bottom w:val="nil"/>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213" w:type="dxa"/>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40" w:type="dxa"/>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498" w:type="dxa"/>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40" w:type="dxa"/>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40" w:type="dxa"/>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405" w:type="dxa"/>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40" w:type="dxa"/>
            <w:vMerge/>
            <w:tcBorders>
              <w:top w:val="nil"/>
              <w:left w:val="single" w:sz="8" w:space="0" w:color="000000"/>
              <w:bottom w:val="nil"/>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r>
      <w:tr>
        <w:tblPrEx>
          <w:tblW w:w="5000" w:type="pct"/>
          <w:tblCellMar>
            <w:left w:w="70" w:type="dxa"/>
            <w:right w:w="70" w:type="dxa"/>
          </w:tblCellMar>
        </w:tblPrEx>
        <w:trPr>
          <w:trHeight w:val="300"/>
        </w:trPr>
        <w:tc>
          <w:tcPr>
            <w:tcW w:w="379" w:type="dxa"/>
            <w:tcBorders>
              <w:top w:val="single" w:sz="8" w:space="0" w:color="000000"/>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w:t>
            </w:r>
          </w:p>
        </w:tc>
        <w:tc>
          <w:tcPr>
            <w:tcW w:w="1468"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OPERACIÓN ROP</w:t>
            </w:r>
          </w:p>
        </w:tc>
        <w:tc>
          <w:tcPr>
            <w:tcW w:w="2234"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single" w:sz="8" w:space="0" w:color="000000"/>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single" w:sz="8" w:space="0" w:color="000000"/>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w:t>
            </w:r>
          </w:p>
        </w:tc>
        <w:tc>
          <w:tcPr>
            <w:tcW w:w="1140"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1498" w:type="dxa"/>
            <w:tcBorders>
              <w:top w:val="single" w:sz="8" w:space="0" w:color="000000"/>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1140"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1140"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1405"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1140" w:type="dxa"/>
            <w:tcBorders>
              <w:top w:val="single" w:sz="8" w:space="0" w:color="000000"/>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OPERACIÓN ROP</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CORRELATIVO POR USUARIO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SECUENCIA DE # OPERACIÓN ROP</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CORRELATIVO DEL # OPERACIÓN ROP</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DECLARANTE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QUE ESTA DECLARANDO LA OPERACIÓN</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w:t>
            </w:r>
          </w:p>
        </w:tc>
        <w:tc>
          <w:tcPr>
            <w:tcW w:w="1468"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PROPIETARIO DEL BIEN</w:t>
            </w:r>
          </w:p>
        </w:tc>
        <w:tc>
          <w:tcPr>
            <w:tcW w:w="223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c>
          <w:tcPr>
            <w:tcW w:w="1468"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PRESTADOR DEL SERVICIO</w:t>
            </w:r>
          </w:p>
        </w:tc>
        <w:tc>
          <w:tcPr>
            <w:tcW w:w="223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405"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05"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TRANSFERENTE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11</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12</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ADQUIRENTE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13</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14</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REMITENTE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23" w:name="_DV_C1889"/>
            <w:r>
              <w:rPr>
                <w:rStyle w:val="DeltaViewDeletion"/>
                <w:rFonts w:ascii="Calibri" w:hAnsi="Calibri" w:cs="Calibri"/>
                <w:b w:val="0"/>
                <w:i w:val="0"/>
                <w:kern w:val="0"/>
                <w:sz w:val="16"/>
                <w:szCs w:val="24"/>
                <w:highlight w:val="none"/>
                <w:u w:val="none"/>
              </w:rPr>
              <w:t xml:space="preserve"> OSE/GRE</w:t>
            </w:r>
            <w:bookmarkEnd w:id="2123"/>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15</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24" w:name="_DV_C1890"/>
            <w:r>
              <w:rPr>
                <w:rStyle w:val="DeltaViewDeletion"/>
                <w:rFonts w:ascii="Calibri" w:hAnsi="Calibri" w:cs="Calibri"/>
                <w:b w:val="0"/>
                <w:i w:val="0"/>
                <w:kern w:val="0"/>
                <w:sz w:val="16"/>
                <w:szCs w:val="24"/>
                <w:highlight w:val="none"/>
                <w:u w:val="none"/>
              </w:rPr>
              <w:t xml:space="preserve"> OSE/GRE</w:t>
            </w:r>
            <w:bookmarkEnd w:id="2124"/>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16</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REMITENTE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25" w:name="_DV_C1891"/>
            <w:r>
              <w:rPr>
                <w:rStyle w:val="DeltaViewDeletion"/>
                <w:rFonts w:ascii="Calibri" w:hAnsi="Calibri" w:cs="Calibri"/>
                <w:b w:val="0"/>
                <w:i w:val="0"/>
                <w:kern w:val="0"/>
                <w:sz w:val="16"/>
                <w:szCs w:val="24"/>
                <w:highlight w:val="none"/>
                <w:u w:val="none"/>
              </w:rPr>
              <w:t xml:space="preserve"> OSE/GRE</w:t>
            </w:r>
            <w:bookmarkEnd w:id="2125"/>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17</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REMITENTE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26" w:name="_DV_C1892"/>
            <w:r>
              <w:rPr>
                <w:rStyle w:val="DeltaViewDeletion"/>
                <w:rFonts w:ascii="Calibri" w:hAnsi="Calibri" w:cs="Calibri"/>
                <w:b w:val="0"/>
                <w:i w:val="0"/>
                <w:kern w:val="0"/>
                <w:sz w:val="16"/>
                <w:szCs w:val="24"/>
                <w:highlight w:val="none"/>
                <w:u w:val="none"/>
              </w:rPr>
              <w:t xml:space="preserve"> OSE/GRE</w:t>
            </w:r>
            <w:bookmarkEnd w:id="2126"/>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18</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GRE</w:t>
            </w:r>
            <w:bookmarkStart w:id="2127" w:name="_DV_C1893"/>
            <w:r>
              <w:rPr>
                <w:rStyle w:val="DeltaViewDeletion"/>
                <w:rFonts w:ascii="Calibri" w:hAnsi="Calibri" w:cs="Calibri"/>
                <w:b w:val="0"/>
                <w:i w:val="0"/>
                <w:kern w:val="0"/>
                <w:sz w:val="16"/>
                <w:szCs w:val="24"/>
                <w:highlight w:val="none"/>
                <w:u w:val="none"/>
                <w:lang w:val="es-PE"/>
              </w:rPr>
              <w:t xml:space="preserve"> OSE/GRE</w:t>
            </w:r>
            <w:bookmarkEnd w:id="2127"/>
            <w:r>
              <w:rPr>
                <w:rFonts w:ascii="Calibri" w:hAnsi="Calibri" w:cs="Calibri"/>
                <w:b w:val="0"/>
                <w:i w:val="0"/>
                <w:strike w:val="0"/>
                <w:color w:val="000000"/>
                <w:kern w:val="0"/>
                <w:sz w:val="16"/>
                <w:szCs w:val="24"/>
                <w:highlight w:val="none"/>
                <w:u w:val="none"/>
                <w:lang w:val="es-PE"/>
              </w:rPr>
              <w:t>-BF</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19</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GUIA FISICA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20</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PROVEEDOR</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21</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22</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TRANSACCION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ANEXO 07 - Transacción generadas para traslados y almacenamiento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 POR SERVICIO DE TRANSPORTE</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9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23</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FECHA DE TRANSACCION </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CONFIRMACION DE FIN DE TRASLADO</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 INGRESO O SALIDA DE ALMACEN</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 INGRESO O SALIDA DE ALMACEN</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DEL SERVICIO</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DEL SERVICIO</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DEL SERVICIO</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DEL SERVICIO</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24</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TRANSPORTISTA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28" w:name="_DV_C1894"/>
            <w:r>
              <w:rPr>
                <w:rStyle w:val="DeltaViewDeletion"/>
                <w:rFonts w:ascii="Calibri" w:hAnsi="Calibri" w:cs="Calibri"/>
                <w:b w:val="0"/>
                <w:i w:val="0"/>
                <w:kern w:val="0"/>
                <w:sz w:val="16"/>
                <w:szCs w:val="24"/>
                <w:highlight w:val="none"/>
                <w:u w:val="none"/>
              </w:rPr>
              <w:t xml:space="preserve"> OSE/GRE</w:t>
            </w:r>
            <w:bookmarkEnd w:id="2128"/>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25</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29" w:name="_DV_C1895"/>
            <w:r>
              <w:rPr>
                <w:rStyle w:val="DeltaViewDeletion"/>
                <w:rFonts w:ascii="Calibri" w:hAnsi="Calibri" w:cs="Calibri"/>
                <w:b w:val="0"/>
                <w:i w:val="0"/>
                <w:kern w:val="0"/>
                <w:sz w:val="16"/>
                <w:szCs w:val="24"/>
                <w:highlight w:val="none"/>
                <w:u w:val="none"/>
              </w:rPr>
              <w:t xml:space="preserve"> OSE/GRE</w:t>
            </w:r>
            <w:bookmarkEnd w:id="2129"/>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26</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TRANSPORTISTA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30" w:name="_DV_C1896"/>
            <w:r>
              <w:rPr>
                <w:rStyle w:val="DeltaViewDeletion"/>
                <w:rFonts w:ascii="Calibri" w:hAnsi="Calibri" w:cs="Calibri"/>
                <w:b w:val="0"/>
                <w:i w:val="0"/>
                <w:kern w:val="0"/>
                <w:sz w:val="16"/>
                <w:szCs w:val="24"/>
                <w:highlight w:val="none"/>
                <w:u w:val="none"/>
              </w:rPr>
              <w:t xml:space="preserve"> OSE/GRE</w:t>
            </w:r>
            <w:bookmarkEnd w:id="2130"/>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27</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TRANSPORTISTA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31" w:name="_DV_C1897"/>
            <w:r>
              <w:rPr>
                <w:rStyle w:val="DeltaViewDeletion"/>
                <w:rFonts w:ascii="Calibri" w:hAnsi="Calibri" w:cs="Calibri"/>
                <w:b w:val="0"/>
                <w:i w:val="0"/>
                <w:kern w:val="0"/>
                <w:sz w:val="16"/>
                <w:szCs w:val="24"/>
                <w:highlight w:val="none"/>
                <w:u w:val="none"/>
              </w:rPr>
              <w:t xml:space="preserve"> OSE/GRE</w:t>
            </w:r>
            <w:bookmarkEnd w:id="2131"/>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28</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TRAMO DE GUIA </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32" w:name="_DV_C1898"/>
            <w:r>
              <w:rPr>
                <w:rStyle w:val="DeltaViewDeletion"/>
                <w:rFonts w:ascii="Calibri" w:hAnsi="Calibri" w:cs="Calibri"/>
                <w:b w:val="0"/>
                <w:i w:val="0"/>
                <w:kern w:val="0"/>
                <w:sz w:val="16"/>
                <w:szCs w:val="24"/>
                <w:highlight w:val="none"/>
                <w:u w:val="none"/>
              </w:rPr>
              <w:t xml:space="preserve"> OSE/GRE</w:t>
            </w:r>
            <w:bookmarkEnd w:id="2132"/>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29</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TRANSPORTISTA SUBCONTRATANTE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30</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31</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 ENTIDAD QUE DEVUELVE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32</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RUC DE ENTIDAD QUE DEVUELVE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33</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 PARTIDA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34</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ESTABLECIMIENTO DE PARTIDA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35</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PRECEDENTE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36</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PRECEDENTE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37</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ASOCIADO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ANEXO 03 Tipos de documento asociado a las transacciones - 01, 03, 09, 60, 61, 99</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I con estado “otorgada” y “destinada” solo para la transacción “INGRESO A ESTABLECIMIENTO (DEPOSITO ZP) POR SERVICIO DE ALMACENAMIENTO”</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38</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ASOCIADO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39</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DAM</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40</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DESTINATARIO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33" w:name="_DV_C1899"/>
            <w:r>
              <w:rPr>
                <w:rStyle w:val="DeltaViewDeletion"/>
                <w:rFonts w:ascii="Calibri" w:hAnsi="Calibri" w:cs="Calibri"/>
                <w:b w:val="0"/>
                <w:i w:val="0"/>
                <w:kern w:val="0"/>
                <w:sz w:val="16"/>
                <w:szCs w:val="24"/>
                <w:highlight w:val="none"/>
                <w:u w:val="none"/>
              </w:rPr>
              <w:t xml:space="preserve"> OSE/GRE</w:t>
            </w:r>
            <w:bookmarkEnd w:id="2133"/>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41</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42</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DESTINATARIO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43</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DESTINATARIO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44</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 LLEGADA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45</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ESTABLECIMIENTO DE LLEGADA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46</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PUERTO NACIONAL</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47</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MATRICULA EMBARCACION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48</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NOMBRE DE EMBARCACION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13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49</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ESTABLECIMIENTO </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 - VALIDAR EN RCBF QUE CORRESPONDA AL PROPIETARIO</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 - VALIDAR EN RCBF QUE CORRESPONDA AL PRESTADOR DE SERVICIOS</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 - VALIDAR EN RCBF QUE CORRESPONDA AL PRESTADOR DE SERVICIOS</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 - VALIDAR EN RCBF QUE CORRESPONDA AL PRESTADOR DE SERVICIOS</w:t>
            </w:r>
          </w:p>
        </w:tc>
        <w:tc>
          <w:tcPr>
            <w:tcW w:w="1405"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 - VALIDAR EN RCBF QUE CORRESPONDA AL PRESTADOR DE SERVICIOS</w:t>
            </w:r>
          </w:p>
        </w:tc>
        <w:tc>
          <w:tcPr>
            <w:tcW w:w="1140"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 - VALIDAR EN RCBF QUE CORRESPONDA AL PRESTADOR DE SERVICIOS</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50</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DEL ESTABLECIMIENTO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05"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51</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PRESENTACION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VALIDAR EN RCBF QUE CORRESPONDA AL PROPIETARIO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52</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DE PRESENTACIONES</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CONSIDERAR 6 DECIMALES</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53</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CANTIDAD NETA BF </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DEBE TOMARLO DEL RCBF - VARIACION EN CANTIDAD NETA EN EL TIEMPO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54</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MERMA (KG)</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55</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REMITENTE INICIAL</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APLICA PARA LAS </w:t>
            </w:r>
            <w:r>
              <w:rPr>
                <w:rFonts w:ascii="Calibri" w:hAnsi="Calibri" w:cs="Calibri"/>
                <w:b w:val="0"/>
                <w:i w:val="0"/>
                <w:strike w:val="0"/>
                <w:color w:val="000000"/>
                <w:kern w:val="0"/>
                <w:sz w:val="16"/>
                <w:szCs w:val="24"/>
                <w:highlight w:val="none"/>
                <w:u w:val="none"/>
              </w:rPr>
              <w:t>GRE</w:t>
            </w:r>
            <w:bookmarkStart w:id="2134" w:name="_DV_C1900"/>
            <w:r>
              <w:rPr>
                <w:rStyle w:val="DeltaViewDeletion"/>
                <w:rFonts w:ascii="Calibri" w:hAnsi="Calibri" w:cs="Calibri"/>
                <w:b w:val="0"/>
                <w:i w:val="0"/>
                <w:kern w:val="0"/>
                <w:sz w:val="16"/>
                <w:szCs w:val="24"/>
                <w:highlight w:val="none"/>
                <w:u w:val="none"/>
              </w:rPr>
              <w:t xml:space="preserve"> OSE/GRE</w:t>
            </w:r>
            <w:bookmarkEnd w:id="2134"/>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COMPLEMENTARIAS SE ASIGNAN LAS </w:t>
            </w:r>
            <w:r>
              <w:rPr>
                <w:rFonts w:ascii="Calibri" w:hAnsi="Calibri" w:cs="Calibri"/>
                <w:b w:val="0"/>
                <w:i w:val="0"/>
                <w:strike w:val="0"/>
                <w:color w:val="000000"/>
                <w:kern w:val="0"/>
                <w:sz w:val="16"/>
                <w:szCs w:val="24"/>
                <w:highlight w:val="none"/>
                <w:u w:val="none"/>
              </w:rPr>
              <w:t>GRE</w:t>
            </w:r>
            <w:bookmarkStart w:id="2135" w:name="_DV_C1901"/>
            <w:r>
              <w:rPr>
                <w:rStyle w:val="DeltaViewDeletion"/>
                <w:rFonts w:ascii="Calibri" w:hAnsi="Calibri" w:cs="Calibri"/>
                <w:b w:val="0"/>
                <w:i w:val="0"/>
                <w:kern w:val="0"/>
                <w:sz w:val="16"/>
                <w:szCs w:val="24"/>
                <w:highlight w:val="none"/>
                <w:u w:val="none"/>
              </w:rPr>
              <w:t xml:space="preserve"> OSE/GRE</w:t>
            </w:r>
            <w:bookmarkEnd w:id="2135"/>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INICIALES</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56</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REMITENTE INICIAL</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APLICA PARA LAS </w:t>
            </w:r>
            <w:r>
              <w:rPr>
                <w:rFonts w:ascii="Calibri" w:hAnsi="Calibri" w:cs="Calibri"/>
                <w:b w:val="0"/>
                <w:i w:val="0"/>
                <w:strike w:val="0"/>
                <w:color w:val="000000"/>
                <w:kern w:val="0"/>
                <w:sz w:val="16"/>
                <w:szCs w:val="24"/>
                <w:highlight w:val="none"/>
                <w:u w:val="none"/>
              </w:rPr>
              <w:t>GRE</w:t>
            </w:r>
            <w:bookmarkStart w:id="2136" w:name="_DV_C1902"/>
            <w:r>
              <w:rPr>
                <w:rStyle w:val="DeltaViewDeletion"/>
                <w:rFonts w:ascii="Calibri" w:hAnsi="Calibri" w:cs="Calibri"/>
                <w:b w:val="0"/>
                <w:i w:val="0"/>
                <w:kern w:val="0"/>
                <w:sz w:val="16"/>
                <w:szCs w:val="24"/>
                <w:highlight w:val="none"/>
                <w:u w:val="none"/>
              </w:rPr>
              <w:t xml:space="preserve"> OSE/GRE</w:t>
            </w:r>
            <w:bookmarkEnd w:id="2136"/>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COMPLEMENTARIAS SE ASIGNAN LAS </w:t>
            </w:r>
            <w:r>
              <w:rPr>
                <w:rFonts w:ascii="Calibri" w:hAnsi="Calibri" w:cs="Calibri"/>
                <w:b w:val="0"/>
                <w:i w:val="0"/>
                <w:strike w:val="0"/>
                <w:color w:val="000000"/>
                <w:kern w:val="0"/>
                <w:sz w:val="16"/>
                <w:szCs w:val="24"/>
                <w:highlight w:val="none"/>
                <w:u w:val="none"/>
              </w:rPr>
              <w:t>GRE</w:t>
            </w:r>
            <w:bookmarkStart w:id="2137" w:name="_DV_C1903"/>
            <w:r>
              <w:rPr>
                <w:rStyle w:val="DeltaViewDeletion"/>
                <w:rFonts w:ascii="Calibri" w:hAnsi="Calibri" w:cs="Calibri"/>
                <w:b w:val="0"/>
                <w:i w:val="0"/>
                <w:kern w:val="0"/>
                <w:sz w:val="16"/>
                <w:szCs w:val="24"/>
                <w:highlight w:val="none"/>
                <w:u w:val="none"/>
              </w:rPr>
              <w:t xml:space="preserve"> OSE/GRE</w:t>
            </w:r>
            <w:bookmarkEnd w:id="2137"/>
            <w:r>
              <w:rPr>
                <w:rFonts w:ascii="Calibri" w:hAnsi="Calibri" w:cs="Calibri"/>
                <w:b w:val="0"/>
                <w:i w:val="0"/>
                <w:strike w:val="0"/>
                <w:color w:val="000000"/>
                <w:kern w:val="0"/>
                <w:sz w:val="16"/>
                <w:szCs w:val="24"/>
                <w:highlight w:val="none"/>
                <w:u w:val="none"/>
              </w:rPr>
              <w:t xml:space="preserve">-BF </w:t>
            </w:r>
            <w:r>
              <w:rPr>
                <w:rFonts w:ascii="Calibri" w:hAnsi="Calibri" w:cs="Calibri"/>
                <w:b w:val="0"/>
                <w:i w:val="0"/>
                <w:strike w:val="0"/>
                <w:color w:val="000000"/>
                <w:kern w:val="0"/>
                <w:sz w:val="16"/>
                <w:szCs w:val="24"/>
                <w:highlight w:val="none"/>
                <w:u w:val="none"/>
                <w:lang w:val="es-PE"/>
              </w:rPr>
              <w:t xml:space="preserve"> INICIALES</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57</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TRANSPORTISTA INICIAL</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APLICA PARA LAS </w:t>
            </w:r>
            <w:r>
              <w:rPr>
                <w:rFonts w:ascii="Calibri" w:hAnsi="Calibri" w:cs="Calibri"/>
                <w:b w:val="0"/>
                <w:i w:val="0"/>
                <w:strike w:val="0"/>
                <w:color w:val="000000"/>
                <w:kern w:val="0"/>
                <w:sz w:val="16"/>
                <w:szCs w:val="24"/>
                <w:highlight w:val="none"/>
                <w:u w:val="none"/>
              </w:rPr>
              <w:t>GRE</w:t>
            </w:r>
            <w:bookmarkStart w:id="2138" w:name="_DV_C1904"/>
            <w:r>
              <w:rPr>
                <w:rStyle w:val="DeltaViewDeletion"/>
                <w:rFonts w:ascii="Calibri" w:hAnsi="Calibri" w:cs="Calibri"/>
                <w:b w:val="0"/>
                <w:i w:val="0"/>
                <w:kern w:val="0"/>
                <w:sz w:val="16"/>
                <w:szCs w:val="24"/>
                <w:highlight w:val="none"/>
                <w:u w:val="none"/>
              </w:rPr>
              <w:t xml:space="preserve"> OSE/GRE</w:t>
            </w:r>
            <w:bookmarkEnd w:id="2138"/>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COMPLEMENTARIAS SE ASIGNAN LAS </w:t>
            </w:r>
            <w:r>
              <w:rPr>
                <w:rFonts w:ascii="Calibri" w:hAnsi="Calibri" w:cs="Calibri"/>
                <w:b w:val="0"/>
                <w:i w:val="0"/>
                <w:strike w:val="0"/>
                <w:color w:val="000000"/>
                <w:kern w:val="0"/>
                <w:sz w:val="16"/>
                <w:szCs w:val="24"/>
                <w:highlight w:val="none"/>
                <w:u w:val="none"/>
              </w:rPr>
              <w:t>GRE</w:t>
            </w:r>
            <w:bookmarkStart w:id="2139" w:name="_DV_C1905"/>
            <w:r>
              <w:rPr>
                <w:rStyle w:val="DeltaViewDeletion"/>
                <w:rFonts w:ascii="Calibri" w:hAnsi="Calibri" w:cs="Calibri"/>
                <w:b w:val="0"/>
                <w:i w:val="0"/>
                <w:kern w:val="0"/>
                <w:sz w:val="16"/>
                <w:szCs w:val="24"/>
                <w:highlight w:val="none"/>
                <w:u w:val="none"/>
              </w:rPr>
              <w:t xml:space="preserve"> OSE/GRE</w:t>
            </w:r>
            <w:bookmarkEnd w:id="2139"/>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INICIALES</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58</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TRANSPORTISTA INICIAL</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APLICA PARA LAS </w:t>
            </w:r>
            <w:r>
              <w:rPr>
                <w:rFonts w:ascii="Calibri" w:hAnsi="Calibri" w:cs="Calibri"/>
                <w:b w:val="0"/>
                <w:i w:val="0"/>
                <w:strike w:val="0"/>
                <w:color w:val="000000"/>
                <w:kern w:val="0"/>
                <w:sz w:val="16"/>
                <w:szCs w:val="24"/>
                <w:highlight w:val="none"/>
                <w:u w:val="none"/>
              </w:rPr>
              <w:t>GRE</w:t>
            </w:r>
            <w:bookmarkStart w:id="2140" w:name="_DV_C1906"/>
            <w:r>
              <w:rPr>
                <w:rStyle w:val="DeltaViewDeletion"/>
                <w:rFonts w:ascii="Calibri" w:hAnsi="Calibri" w:cs="Calibri"/>
                <w:b w:val="0"/>
                <w:i w:val="0"/>
                <w:kern w:val="0"/>
                <w:sz w:val="16"/>
                <w:szCs w:val="24"/>
                <w:highlight w:val="none"/>
                <w:u w:val="none"/>
              </w:rPr>
              <w:t xml:space="preserve"> OSE/GRE</w:t>
            </w:r>
            <w:bookmarkEnd w:id="2140"/>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COMPLEMENTARIAS SE ASIGNAN LAS </w:t>
            </w:r>
            <w:r>
              <w:rPr>
                <w:rFonts w:ascii="Calibri" w:hAnsi="Calibri" w:cs="Calibri"/>
                <w:b w:val="0"/>
                <w:i w:val="0"/>
                <w:strike w:val="0"/>
                <w:color w:val="000000"/>
                <w:kern w:val="0"/>
                <w:sz w:val="16"/>
                <w:szCs w:val="24"/>
                <w:highlight w:val="none"/>
                <w:u w:val="none"/>
              </w:rPr>
              <w:t>GRE</w:t>
            </w:r>
            <w:bookmarkStart w:id="2141" w:name="_DV_C1907"/>
            <w:r>
              <w:rPr>
                <w:rStyle w:val="DeltaViewDeletion"/>
                <w:rFonts w:ascii="Calibri" w:hAnsi="Calibri" w:cs="Calibri"/>
                <w:b w:val="0"/>
                <w:i w:val="0"/>
                <w:kern w:val="0"/>
                <w:sz w:val="16"/>
                <w:szCs w:val="24"/>
                <w:highlight w:val="none"/>
                <w:u w:val="none"/>
              </w:rPr>
              <w:t xml:space="preserve"> OSE/GRE</w:t>
            </w:r>
            <w:bookmarkEnd w:id="2141"/>
            <w:r>
              <w:rPr>
                <w:rFonts w:ascii="Calibri" w:hAnsi="Calibri" w:cs="Calibri"/>
                <w:b w:val="0"/>
                <w:i w:val="0"/>
                <w:strike w:val="0"/>
                <w:color w:val="000000"/>
                <w:kern w:val="0"/>
                <w:sz w:val="16"/>
                <w:szCs w:val="24"/>
                <w:highlight w:val="none"/>
                <w:u w:val="none"/>
              </w:rPr>
              <w:t xml:space="preserve">-BF </w:t>
            </w:r>
            <w:r>
              <w:rPr>
                <w:rFonts w:ascii="Calibri" w:hAnsi="Calibri" w:cs="Calibri"/>
                <w:b w:val="0"/>
                <w:i w:val="0"/>
                <w:strike w:val="0"/>
                <w:color w:val="000000"/>
                <w:kern w:val="0"/>
                <w:sz w:val="16"/>
                <w:szCs w:val="24"/>
                <w:highlight w:val="none"/>
                <w:u w:val="none"/>
                <w:lang w:val="es-PE"/>
              </w:rPr>
              <w:t xml:space="preserve"> INICIALES</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59</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OPERACION PRECEDENTE</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60</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BF / BNF QUE PRODUJO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61</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CODIGO BF / BNF QUE PRODUJO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62</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NETA BF (KG) CODIGO BF QUE PRODUJO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63</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UNIDAD DE MEDIDA DEL BNF </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64</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PRESENTACION INGRESO POR USO ENVASADO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65</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REGISTRO DE ARTESANOS</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694" w:type="dxa"/>
            <w:tcBorders>
              <w:top w:val="nil"/>
              <w:left w:val="nil"/>
              <w:bottom w:val="single" w:sz="4" w:space="0" w:color="000000"/>
              <w:right w:val="nil"/>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213" w:type="dxa"/>
            <w:tcBorders>
              <w:top w:val="nil"/>
              <w:left w:val="single" w:sz="8" w:space="0" w:color="000000"/>
              <w:bottom w:val="single" w:sz="4" w:space="0" w:color="000000"/>
              <w:right w:val="single" w:sz="8"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40" w:type="dxa"/>
            <w:tcBorders>
              <w:top w:val="nil"/>
              <w:left w:val="nil"/>
              <w:bottom w:val="single" w:sz="4" w:space="0" w:color="000000"/>
              <w:right w:val="single" w:sz="4"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498" w:type="dxa"/>
            <w:tcBorders>
              <w:top w:val="nil"/>
              <w:left w:val="nil"/>
              <w:bottom w:val="single" w:sz="4" w:space="0" w:color="000000"/>
              <w:right w:val="single" w:sz="8"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40" w:type="dxa"/>
            <w:tcBorders>
              <w:top w:val="nil"/>
              <w:left w:val="nil"/>
              <w:bottom w:val="single" w:sz="4" w:space="0" w:color="000000"/>
              <w:right w:val="single" w:sz="4"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40" w:type="dxa"/>
            <w:tcBorders>
              <w:top w:val="nil"/>
              <w:left w:val="nil"/>
              <w:bottom w:val="single" w:sz="4" w:space="0" w:color="000000"/>
              <w:right w:val="single" w:sz="4"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405" w:type="dxa"/>
            <w:tcBorders>
              <w:top w:val="nil"/>
              <w:left w:val="nil"/>
              <w:bottom w:val="single" w:sz="4" w:space="0" w:color="000000"/>
              <w:right w:val="single" w:sz="4"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140" w:type="dxa"/>
            <w:tcBorders>
              <w:top w:val="nil"/>
              <w:left w:val="nil"/>
              <w:bottom w:val="single" w:sz="4" w:space="0" w:color="000000"/>
              <w:right w:val="single" w:sz="8"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66</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EQUIPO / MAQUINARIA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67</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PLACAS (TEXTO)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68</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DOCUMENTO DEL RELACIONADO DEL BF</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69</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DEL RELACIONADO DEL BF</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70</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APELLIDOS, NOMBRES O RAZON SOCIAL DEL RELACIONADO DEL BF</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71</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OPERACIÓN PRODUCCION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72</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DEVOLUCION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73</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OTROS</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74</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COMUNICACIÓN DE INCIDENCIA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75</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DE SUSTENTO DE INCIDENCIA / ACTA DE INMOVILIZACION / ACTA DE INCAUTACION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76</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LUGAR INCIDENCIA / INCAUTACION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77</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DE INCIDENCIA / INCAUTACION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78</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OBSERVACIONES</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79</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IMPUTADO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TRANSPORTISTA</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DEL SERVICIO</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DEL SERVICIO</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DEL SERVICIO</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DEL SERVICIO</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DEL SERVICIO</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80</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81</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Q IMPUTA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82</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83</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GENERACION AUTOMATICA</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84</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REGISTRO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FIRME</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85</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ESTADO DEL ROP</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0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86</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 CAMBIO</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87</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lang w:val="es-PE"/>
              </w:rPr>
              <w:t xml:space="preserve">ESTADO CONFIRMACION DE FIN DE TRASLADO EN </w:t>
            </w:r>
            <w:r>
              <w:rPr>
                <w:rFonts w:ascii="Calibri" w:hAnsi="Calibri" w:cs="Calibri"/>
                <w:b w:val="0"/>
                <w:i w:val="0"/>
                <w:strike w:val="0"/>
                <w:color w:val="000000"/>
                <w:kern w:val="0"/>
                <w:sz w:val="16"/>
                <w:szCs w:val="24"/>
                <w:highlight w:val="none"/>
                <w:u w:val="none"/>
              </w:rPr>
              <w:t>GRE</w:t>
            </w:r>
            <w:bookmarkStart w:id="2142" w:name="_DV_C1908"/>
            <w:r>
              <w:rPr>
                <w:rStyle w:val="DeltaViewDeletion"/>
                <w:rFonts w:ascii="Calibri" w:hAnsi="Calibri" w:cs="Calibri"/>
                <w:b w:val="0"/>
                <w:i w:val="0"/>
                <w:kern w:val="0"/>
                <w:sz w:val="16"/>
                <w:szCs w:val="24"/>
                <w:highlight w:val="none"/>
                <w:u w:val="none"/>
              </w:rPr>
              <w:t xml:space="preserve"> OSE/GRE</w:t>
            </w:r>
            <w:bookmarkEnd w:id="2142"/>
            <w:r>
              <w:rPr>
                <w:rFonts w:ascii="Calibri" w:hAnsi="Calibri" w:cs="Calibri"/>
                <w:b w:val="0"/>
                <w:i w:val="0"/>
                <w:strike w:val="0"/>
                <w:color w:val="000000"/>
                <w:kern w:val="0"/>
                <w:sz w:val="16"/>
                <w:szCs w:val="24"/>
                <w:highlight w:val="none"/>
                <w:u w:val="none"/>
              </w:rPr>
              <w:t>-BF</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88</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PENDIENTE ASOCIAR EQUIVALENCIAS</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shd w:val="clear" w:color="000000"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89</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DJ</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TOMA EL # DE DJ CUANDO PRESENTA LA DECLARACION</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75"/>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90</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DE CONFIRMACION DJ</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TOMA EL CODIGO EN LA PRESENTACION, SUSTITUCION, REGULARIZACION O RECTIFICACION DE LA DJRO</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single" w:sz="8" w:space="0" w:color="000000"/>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91</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Y HORA DE REGISTRO DE INFORMACION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92</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DE REGISTRO DE INFORMACION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50"/>
        </w:trPr>
        <w:tc>
          <w:tcPr>
            <w:tcW w:w="379" w:type="dxa"/>
            <w:tcBorders>
              <w:top w:val="nil"/>
              <w:left w:val="single" w:sz="8" w:space="0" w:color="000000"/>
              <w:bottom w:val="single" w:sz="4"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93</w:t>
            </w:r>
          </w:p>
        </w:tc>
        <w:tc>
          <w:tcPr>
            <w:tcW w:w="1468"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IP DE REGISTRO DE INFORMACION</w:t>
            </w:r>
          </w:p>
        </w:tc>
        <w:tc>
          <w:tcPr>
            <w:tcW w:w="223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4"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4"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4"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4"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94</w:t>
            </w:r>
          </w:p>
        </w:tc>
        <w:tc>
          <w:tcPr>
            <w:tcW w:w="1468"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MAC DE REGISTRO DE INFORMACION</w:t>
            </w:r>
          </w:p>
        </w:tc>
        <w:tc>
          <w:tcPr>
            <w:tcW w:w="2234"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693" w:type="dxa"/>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694" w:type="dxa"/>
            <w:tcBorders>
              <w:top w:val="nil"/>
              <w:left w:val="nil"/>
              <w:bottom w:val="single" w:sz="8" w:space="0" w:color="000000"/>
              <w:right w:val="nil"/>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single" w:sz="8" w:space="0" w:color="000000"/>
              <w:bottom w:val="single" w:sz="8"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8" w:space="0" w:color="000000"/>
              <w:right w:val="single" w:sz="4"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98"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405" w:type="dxa"/>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14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bl>
    <w:p>
      <w:pPr>
        <w:pStyle w:val="ListParagraph"/>
        <w:numPr>
          <w:numId w:val="0"/>
        </w:numPr>
        <w:ind w:firstLine="0"/>
        <w:rPr>
          <w:b w:val="0"/>
          <w:i w:val="0"/>
          <w:strike w:val="0"/>
          <w:color w:val="auto"/>
          <w:kern w:val="0"/>
          <w:sz w:val="20"/>
          <w:szCs w:val="24"/>
          <w:highlight w:val="none"/>
          <w:u w:val="none"/>
        </w:rPr>
      </w:pPr>
    </w:p>
    <w:p>
      <w:pPr>
        <w:pStyle w:val="ListParagraph"/>
        <w:numPr>
          <w:numId w:val="0"/>
        </w:numPr>
        <w:ind w:firstLine="0"/>
        <w:rPr>
          <w:b w:val="0"/>
          <w:i w:val="0"/>
          <w:strike w:val="0"/>
          <w:color w:val="auto"/>
          <w:kern w:val="0"/>
          <w:sz w:val="20"/>
          <w:szCs w:val="24"/>
          <w:highlight w:val="none"/>
          <w:u w:val="none"/>
        </w:rPr>
      </w:pPr>
      <w:bookmarkStart w:id="2143" w:name="_DV_C1909"/>
    </w:p>
    <w:p>
      <w:pPr>
        <w:pStyle w:val="Heading2"/>
        <w:numPr>
          <w:numId w:val="224"/>
        </w:numPr>
        <w:tabs>
          <w:tab w:val="num" w:pos="0"/>
          <w:tab w:val="clear" w:pos="576"/>
        </w:tabs>
        <w:ind w:left="426"/>
        <w:rPr>
          <w:i w:val="0"/>
          <w:strike w:val="0"/>
          <w:color w:val="auto"/>
          <w:sz w:val="20"/>
          <w:szCs w:val="24"/>
          <w:highlight w:val="none"/>
          <w:u w:val="none"/>
        </w:rPr>
      </w:pPr>
      <w:bookmarkEnd w:id="2143"/>
      <w:bookmarkStart w:id="2144" w:name="_DV_C1910"/>
      <w:r>
        <w:rPr>
          <w:rStyle w:val="DeltaViewDeletion"/>
          <w:b w:val="0"/>
          <w:i w:val="0"/>
          <w:kern w:val="0"/>
          <w:sz w:val="20"/>
          <w:szCs w:val="24"/>
          <w:highlight w:val="none"/>
          <w:u w:val="none"/>
        </w:rPr>
        <w:t xml:space="preserve">6.16 </w:t>
      </w:r>
      <w:bookmarkEnd w:id="2144"/>
      <w:bookmarkStart w:id="2145" w:name="_Toc536438866"/>
      <w:bookmarkStart w:id="2146" w:name="_Toc15659631"/>
      <w:r>
        <w:rPr>
          <w:i w:val="0"/>
          <w:strike w:val="0"/>
          <w:color w:val="auto"/>
          <w:sz w:val="20"/>
          <w:szCs w:val="24"/>
          <w:highlight w:val="none"/>
          <w:u w:val="none"/>
        </w:rPr>
        <w:t>Anexo 12: Incidencias, Incautaciones e Inmovilizaciones</w:t>
      </w:r>
      <w:bookmarkEnd w:id="2145"/>
      <w:bookmarkEnd w:id="2146"/>
    </w:p>
    <w:p>
      <w:pPr>
        <w:pStyle w:val="Heading2"/>
        <w:numPr>
          <w:ilvl w:val="0"/>
          <w:numId w:val="0"/>
        </w:numPr>
        <w:tabs>
          <w:tab w:val="clear" w:pos="576"/>
        </w:tabs>
        <w:ind w:left="615" w:firstLine="0"/>
        <w:rPr>
          <w:i w:val="0"/>
          <w:strike w:val="0"/>
          <w:color w:val="auto"/>
          <w:sz w:val="20"/>
          <w:szCs w:val="24"/>
          <w:highlight w:val="none"/>
          <w:u w:val="none"/>
        </w:rPr>
      </w:pPr>
      <w:bookmarkStart w:id="2147" w:name="_DV_C1911"/>
    </w:p>
    <w:p>
      <w:pPr>
        <w:pStyle w:val="Heading3"/>
        <w:numPr>
          <w:numId w:val="224"/>
        </w:numPr>
        <w:tabs>
          <w:tab w:val="num" w:pos="0"/>
          <w:tab w:val="clear" w:pos="720"/>
        </w:tabs>
        <w:ind w:left="1080"/>
        <w:rPr>
          <w:b w:val="0"/>
          <w:i w:val="0"/>
          <w:strike w:val="0"/>
          <w:color w:val="auto"/>
          <w:kern w:val="0"/>
          <w:sz w:val="20"/>
          <w:szCs w:val="24"/>
          <w:highlight w:val="none"/>
          <w:u w:val="none"/>
        </w:rPr>
      </w:pPr>
      <w:bookmarkEnd w:id="2147"/>
      <w:bookmarkStart w:id="2148" w:name="_DV_C1912"/>
      <w:r>
        <w:rPr>
          <w:rStyle w:val="DeltaViewDeletion"/>
          <w:b w:val="0"/>
          <w:i w:val="0"/>
          <w:kern w:val="0"/>
          <w:sz w:val="20"/>
          <w:szCs w:val="24"/>
          <w:highlight w:val="none"/>
          <w:u w:val="none"/>
        </w:rPr>
        <w:t xml:space="preserve">6.16.1 </w:t>
      </w:r>
      <w:bookmarkEnd w:id="2148"/>
      <w:bookmarkStart w:id="2149" w:name="_Toc536438867"/>
      <w:bookmarkStart w:id="2150" w:name="_Toc15659632"/>
      <w:r>
        <w:rPr>
          <w:b w:val="0"/>
          <w:i w:val="0"/>
          <w:strike w:val="0"/>
          <w:color w:val="auto"/>
          <w:kern w:val="0"/>
          <w:sz w:val="20"/>
          <w:szCs w:val="24"/>
          <w:highlight w:val="none"/>
          <w:u w:val="none"/>
        </w:rPr>
        <w:t>Anexo 12.1: Comunicación de incidencias</w:t>
      </w:r>
      <w:bookmarkEnd w:id="2149"/>
      <w:bookmarkEnd w:id="2150"/>
    </w:p>
    <w:p>
      <w:pPr>
        <w:pStyle w:val="Heading3"/>
        <w:numPr>
          <w:ilvl w:val="0"/>
          <w:numId w:val="0"/>
        </w:numPr>
        <w:tabs>
          <w:tab w:val="clear" w:pos="720"/>
        </w:tabs>
        <w:ind w:left="720" w:hanging="720"/>
        <w:rPr>
          <w:b w:val="0"/>
          <w:i w:val="0"/>
          <w:strike w:val="0"/>
          <w:color w:val="auto"/>
          <w:kern w:val="0"/>
          <w:sz w:val="20"/>
          <w:szCs w:val="24"/>
          <w:highlight w:val="none"/>
          <w:u w:val="none"/>
        </w:rPr>
      </w:pPr>
    </w:p>
    <w:tbl>
      <w:tblPr>
        <w:tblW w:w="5000" w:type="pct"/>
        <w:tblCellMar>
          <w:left w:w="70" w:type="dxa"/>
          <w:right w:w="70" w:type="dxa"/>
        </w:tblCellMar>
      </w:tblPr>
      <w:tblGrid>
        <w:gridCol w:w="386"/>
        <w:gridCol w:w="3797"/>
        <w:gridCol w:w="3163"/>
        <w:gridCol w:w="349"/>
        <w:gridCol w:w="347"/>
        <w:gridCol w:w="1527"/>
        <w:gridCol w:w="1816"/>
        <w:gridCol w:w="2674"/>
      </w:tblGrid>
      <w:tr>
        <w:tblPrEx>
          <w:tblW w:w="5000" w:type="pct"/>
          <w:tblCellMar>
            <w:left w:w="70" w:type="dxa"/>
            <w:right w:w="70" w:type="dxa"/>
          </w:tblCellMar>
        </w:tblPrEx>
        <w:trPr>
          <w:trHeight w:val="511"/>
          <w:tblHeader/>
        </w:trPr>
        <w:tc>
          <w:tcPr>
            <w:tcW w:w="386"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SEC</w:t>
            </w:r>
          </w:p>
        </w:tc>
        <w:tc>
          <w:tcPr>
            <w:tcW w:w="3797"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DATOS</w:t>
            </w:r>
          </w:p>
        </w:tc>
        <w:tc>
          <w:tcPr>
            <w:tcW w:w="3163"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OBSERVACIONES</w:t>
            </w:r>
          </w:p>
        </w:tc>
        <w:tc>
          <w:tcPr>
            <w:tcW w:w="349" w:type="dxa"/>
            <w:vMerge w:val="restart"/>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INGRESO (Automático/Manual)</w:t>
            </w:r>
          </w:p>
        </w:tc>
        <w:tc>
          <w:tcPr>
            <w:tcW w:w="347" w:type="dxa"/>
            <w:vMerge w:val="restart"/>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527"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TRASLADO</w:t>
            </w:r>
          </w:p>
        </w:tc>
        <w:tc>
          <w:tcPr>
            <w:tcW w:w="4490" w:type="dxa"/>
            <w:gridSpan w:val="2"/>
            <w:tcBorders>
              <w:top w:val="single" w:sz="4" w:space="0" w:color="000000"/>
              <w:left w:val="nil"/>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ESTABLECIMIENTOS</w:t>
            </w:r>
          </w:p>
        </w:tc>
      </w:tr>
      <w:tr>
        <w:tblPrEx>
          <w:tblW w:w="5000" w:type="pct"/>
          <w:tblCellMar>
            <w:left w:w="70" w:type="dxa"/>
            <w:right w:w="70" w:type="dxa"/>
          </w:tblCellMar>
        </w:tblPrEx>
        <w:trPr>
          <w:trHeight w:val="986"/>
          <w:tblHeader/>
        </w:trPr>
        <w:tc>
          <w:tcPr>
            <w:tcW w:w="386"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3797"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3163"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349"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347"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1527"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1816" w:type="dxa"/>
            <w:tcBorders>
              <w:top w:val="nil"/>
              <w:left w:val="nil"/>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w:t>
            </w:r>
          </w:p>
        </w:tc>
        <w:tc>
          <w:tcPr>
            <w:tcW w:w="2674" w:type="dxa"/>
            <w:tcBorders>
              <w:top w:val="nil"/>
              <w:left w:val="nil"/>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PRESTADOR DEL SERVICIO</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3797"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INCIDENCIA</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CORRELATIVO POR USUARIO</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PROPIETARIO DEL BF</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RUC PROPIETARIO DEL BF</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PRESTADOR DEL SERVICIO</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816"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RUC DEL PRESTADOR DEL SERVICIO DEL BF</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816"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w:t>
            </w:r>
          </w:p>
        </w:tc>
        <w:tc>
          <w:tcPr>
            <w:tcW w:w="3797"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DE INCIDENCIA</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TRANSACCION</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07 - LOS QUE TIENEN LA MARCA "SOLO PARA COMUNICACIÓN DE INCIDENCIAS"</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TIPO DE INCIDENCIA </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TRASLADO / ESTABLECIMIENTO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DOCUMENTO ASOCIADO</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ANEXO 03 </w:t>
            </w:r>
            <w:r>
              <w:rPr>
                <w:rFonts w:ascii="Times New Roman" w:hAnsi="Times New Roman" w:cs="Times New Roman"/>
                <w:b w:val="0"/>
                <w:i w:val="0"/>
                <w:strike w:val="0"/>
                <w:color w:val="000000"/>
                <w:kern w:val="0"/>
                <w:sz w:val="16"/>
                <w:szCs w:val="24"/>
                <w:highlight w:val="none"/>
                <w:u w:val="none"/>
              </w:rPr>
              <w:t>–</w:t>
            </w:r>
            <w:r>
              <w:rPr>
                <w:rFonts w:ascii="Calibri" w:hAnsi="Calibri" w:cs="Calibri"/>
                <w:b w:val="0"/>
                <w:i w:val="0"/>
                <w:strike w:val="0"/>
                <w:color w:val="000000"/>
                <w:kern w:val="0"/>
                <w:sz w:val="16"/>
                <w:szCs w:val="24"/>
                <w:highlight w:val="none"/>
                <w:u w:val="none"/>
              </w:rPr>
              <w:t xml:space="preserve"> Tipo 09, 60, 61, 91, 40, 99</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10</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ASOCIADO</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11</w:t>
            </w:r>
          </w:p>
        </w:tc>
        <w:tc>
          <w:tcPr>
            <w:tcW w:w="3797"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DOCUMENTO DEL TRASLADO - REMITENTE</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ANEXO 03 </w:t>
            </w:r>
            <w:r>
              <w:rPr>
                <w:rFonts w:ascii="Times New Roman" w:hAnsi="Times New Roman" w:cs="Times New Roman"/>
                <w:b w:val="0"/>
                <w:i w:val="0"/>
                <w:strike w:val="0"/>
                <w:color w:val="000000"/>
                <w:kern w:val="0"/>
                <w:sz w:val="16"/>
                <w:szCs w:val="24"/>
                <w:highlight w:val="none"/>
                <w:u w:val="none"/>
              </w:rPr>
              <w:t>–</w:t>
            </w:r>
            <w:r>
              <w:rPr>
                <w:rFonts w:ascii="Calibri" w:hAnsi="Calibri" w:cs="Calibri"/>
                <w:b w:val="0"/>
                <w:i w:val="0"/>
                <w:strike w:val="0"/>
                <w:color w:val="000000"/>
                <w:kern w:val="0"/>
                <w:sz w:val="16"/>
                <w:szCs w:val="24"/>
                <w:highlight w:val="none"/>
                <w:u w:val="none"/>
              </w:rPr>
              <w:t xml:space="preserve"> Tipo 09, 60, 61</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81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12</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DEL TRASLADO - REMITENTE</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81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13</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DEL TRANSPORTISTA</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81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14</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DEL RUC DEL TRANSPORTISTA</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15</w:t>
            </w:r>
          </w:p>
        </w:tc>
        <w:tc>
          <w:tcPr>
            <w:tcW w:w="3797"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DOCUMENTO DEL TRASLADO - TRANSPORTISTA</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ANEXO 03 </w:t>
            </w:r>
            <w:r>
              <w:rPr>
                <w:rFonts w:ascii="Times New Roman" w:hAnsi="Times New Roman" w:cs="Times New Roman"/>
                <w:b w:val="0"/>
                <w:i w:val="0"/>
                <w:strike w:val="0"/>
                <w:color w:val="000000"/>
                <w:kern w:val="0"/>
                <w:sz w:val="16"/>
                <w:szCs w:val="24"/>
                <w:highlight w:val="none"/>
                <w:u w:val="none"/>
              </w:rPr>
              <w:t>–</w:t>
            </w:r>
            <w:r>
              <w:rPr>
                <w:rFonts w:ascii="Calibri" w:hAnsi="Calibri" w:cs="Calibri"/>
                <w:b w:val="0"/>
                <w:i w:val="0"/>
                <w:strike w:val="0"/>
                <w:color w:val="000000"/>
                <w:kern w:val="0"/>
                <w:sz w:val="16"/>
                <w:szCs w:val="24"/>
                <w:highlight w:val="none"/>
                <w:u w:val="none"/>
              </w:rPr>
              <w:t xml:space="preserve"> Tipo 31, 62, 63</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16</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DEL TRASLADO - TRANSPORTISTA</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17</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CHOFER</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VALIDAR DEL RCBF DEL PROPIETARIO</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81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18</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PLACA</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VALIDAR DEL RCBF DEL PROPIETARIO</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81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19</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DE SUSTENTO DE INCIDENCIA / ACTA DE INMOVILIZACION / ACTA DE INCAUTACION</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20</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O DIRECCION DE INCIDENCIA</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VALIDAR DEL RCBF DEL PROPIETARIO</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 - DIRECCION DE LA INCIDENCIA</w:t>
            </w:r>
          </w:p>
        </w:tc>
        <w:tc>
          <w:tcPr>
            <w:tcW w:w="181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 - ESTABLECIMIENTO DEL PROPIETARIO</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 - ESTABLECIMIENTO DEL PRESTADOR DEL SERVICIO</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21</w:t>
            </w:r>
          </w:p>
        </w:tc>
        <w:tc>
          <w:tcPr>
            <w:tcW w:w="3797"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DEL LUGAR DE LA INCIDENCIA</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81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2674"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22</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PRESENTACION</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VALIDAR DEL RCBF DEL PROPIETARIO</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23</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DE PRESENTACIONES</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24</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CANTIDAD NETA BF </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DEBE TOMARLO DEL RCBF - VARIACION EN CANTIDAD NETA EN EL TIEMPO</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25</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OBSERVACIONES</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26</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ESTADO DE LA COMUNICACIÓN </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COMUNICADA, CONFIRMADA, RECHAZADA</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27</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Y HORA DE REGISTRO DE INFORMACION</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28</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USUARIO DE REGISTRO DE INFORMACION</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29</w:t>
            </w:r>
          </w:p>
        </w:tc>
        <w:tc>
          <w:tcPr>
            <w:tcW w:w="37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IP DE REGISTRO DE INFORMACION</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816"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674"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5000" w:type="pct"/>
          <w:tblCellMar>
            <w:left w:w="70" w:type="dxa"/>
            <w:right w:w="70" w:type="dxa"/>
          </w:tblCellMar>
        </w:tblPrEx>
        <w:trPr>
          <w:trHeight w:val="20"/>
        </w:trPr>
        <w:tc>
          <w:tcPr>
            <w:tcW w:w="386" w:type="dxa"/>
            <w:tcBorders>
              <w:top w:val="nil"/>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30</w:t>
            </w:r>
          </w:p>
        </w:tc>
        <w:tc>
          <w:tcPr>
            <w:tcW w:w="3797"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CODIGO MAC DE REGISTRO DE INFORMACION</w:t>
            </w:r>
          </w:p>
        </w:tc>
        <w:tc>
          <w:tcPr>
            <w:tcW w:w="316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Cs w:val="24"/>
                <w:highlight w:val="none"/>
                <w:u w:val="none"/>
              </w:rPr>
            </w:pPr>
            <w:r>
              <w:rPr>
                <w:rFonts w:ascii="Calibri" w:hAnsi="Calibri" w:cs="Calibri"/>
                <w:b w:val="0"/>
                <w:i w:val="0"/>
                <w:strike w:val="0"/>
                <w:color w:val="000000"/>
                <w:kern w:val="0"/>
                <w:szCs w:val="24"/>
                <w:highlight w:val="none"/>
                <w:u w:val="none"/>
              </w:rPr>
              <w:t xml:space="preserve"> </w:t>
            </w:r>
          </w:p>
        </w:tc>
        <w:tc>
          <w:tcPr>
            <w:tcW w:w="3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34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Cs w:val="24"/>
                <w:highlight w:val="none"/>
                <w:u w:val="none"/>
              </w:rPr>
            </w:pPr>
            <w:r>
              <w:rPr>
                <w:rFonts w:ascii="Calibri" w:hAnsi="Calibri" w:cs="Calibri"/>
                <w:b w:val="0"/>
                <w:i w:val="0"/>
                <w:strike w:val="0"/>
                <w:color w:val="000000"/>
                <w:kern w:val="0"/>
                <w:szCs w:val="24"/>
                <w:highlight w:val="none"/>
                <w:u w:val="none"/>
              </w:rPr>
              <w:t xml:space="preserve"> </w:t>
            </w:r>
          </w:p>
        </w:tc>
        <w:tc>
          <w:tcPr>
            <w:tcW w:w="1527"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Cs w:val="24"/>
                <w:highlight w:val="none"/>
                <w:u w:val="none"/>
              </w:rPr>
            </w:pPr>
            <w:r>
              <w:rPr>
                <w:rFonts w:ascii="Calibri" w:hAnsi="Calibri" w:cs="Calibri"/>
                <w:b w:val="0"/>
                <w:i w:val="0"/>
                <w:strike w:val="0"/>
                <w:color w:val="000000"/>
                <w:kern w:val="0"/>
                <w:szCs w:val="24"/>
                <w:highlight w:val="none"/>
                <w:u w:val="none"/>
              </w:rPr>
              <w:t xml:space="preserve"> </w:t>
            </w:r>
          </w:p>
        </w:tc>
        <w:tc>
          <w:tcPr>
            <w:tcW w:w="1816"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Cs w:val="24"/>
                <w:highlight w:val="none"/>
                <w:u w:val="none"/>
              </w:rPr>
            </w:pPr>
            <w:r>
              <w:rPr>
                <w:rFonts w:ascii="Calibri" w:hAnsi="Calibri" w:cs="Calibri"/>
                <w:b w:val="0"/>
                <w:i w:val="0"/>
                <w:strike w:val="0"/>
                <w:color w:val="000000"/>
                <w:kern w:val="0"/>
                <w:szCs w:val="24"/>
                <w:highlight w:val="none"/>
                <w:u w:val="none"/>
              </w:rPr>
              <w:t xml:space="preserve"> </w:t>
            </w:r>
          </w:p>
        </w:tc>
        <w:tc>
          <w:tcPr>
            <w:tcW w:w="2674"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Cs w:val="24"/>
                <w:highlight w:val="none"/>
                <w:u w:val="none"/>
              </w:rPr>
            </w:pPr>
            <w:r>
              <w:rPr>
                <w:rFonts w:ascii="Calibri" w:hAnsi="Calibri" w:cs="Calibri"/>
                <w:b w:val="0"/>
                <w:i w:val="0"/>
                <w:strike w:val="0"/>
                <w:color w:val="000000"/>
                <w:kern w:val="0"/>
                <w:szCs w:val="24"/>
                <w:highlight w:val="none"/>
                <w:u w:val="none"/>
              </w:rPr>
              <w:t xml:space="preserve"> </w:t>
            </w: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bookmarkStart w:id="2151" w:name="_DV_C1913"/>
    </w:p>
    <w:p>
      <w:pPr>
        <w:pStyle w:val="Heading3"/>
        <w:numPr>
          <w:numId w:val="224"/>
        </w:numPr>
        <w:tabs>
          <w:tab w:val="num" w:pos="0"/>
          <w:tab w:val="clear" w:pos="720"/>
        </w:tabs>
        <w:ind w:left="1080"/>
        <w:rPr>
          <w:b w:val="0"/>
          <w:i w:val="0"/>
          <w:strike w:val="0"/>
          <w:color w:val="auto"/>
          <w:kern w:val="0"/>
          <w:sz w:val="20"/>
          <w:szCs w:val="24"/>
          <w:highlight w:val="none"/>
          <w:u w:val="none"/>
        </w:rPr>
      </w:pPr>
      <w:bookmarkEnd w:id="2151"/>
      <w:bookmarkStart w:id="2152" w:name="_DV_C1914"/>
      <w:r>
        <w:rPr>
          <w:rStyle w:val="DeltaViewDeletion"/>
          <w:b w:val="0"/>
          <w:i w:val="0"/>
          <w:kern w:val="0"/>
          <w:szCs w:val="24"/>
          <w:highlight w:val="none"/>
          <w:u w:val="none"/>
        </w:rPr>
        <w:t xml:space="preserve">6.16.2 </w:t>
      </w:r>
      <w:bookmarkEnd w:id="2152"/>
      <w:bookmarkStart w:id="2153" w:name="_Toc536438868"/>
      <w:bookmarkStart w:id="2154" w:name="_Toc15659633"/>
      <w:r>
        <w:rPr>
          <w:b w:val="0"/>
          <w:i w:val="0"/>
          <w:strike w:val="0"/>
          <w:color w:val="auto"/>
          <w:kern w:val="0"/>
          <w:sz w:val="20"/>
          <w:szCs w:val="24"/>
          <w:highlight w:val="none"/>
          <w:u w:val="none"/>
        </w:rPr>
        <w:t>Anexo 12.2: Generación de las operaciones en ROP</w:t>
      </w:r>
      <w:bookmarkEnd w:id="2153"/>
      <w:bookmarkEnd w:id="2154"/>
      <w:r>
        <w:rPr>
          <w:b w:val="0"/>
          <w:i w:val="0"/>
          <w:strike w:val="0"/>
          <w:color w:val="auto"/>
          <w:kern w:val="0"/>
          <w:sz w:val="20"/>
          <w:szCs w:val="24"/>
          <w:highlight w:val="none"/>
          <w:u w:val="none"/>
        </w:rPr>
        <w:t xml:space="preserve"> </w:t>
      </w:r>
    </w:p>
    <w:p>
      <w:pPr>
        <w:numPr>
          <w:numId w:val="0"/>
        </w:numPr>
        <w:ind w:left="0" w:firstLine="0"/>
        <w:rPr>
          <w:b w:val="0"/>
          <w:i w:val="0"/>
          <w:strike w:val="0"/>
          <w:color w:val="auto"/>
          <w:kern w:val="0"/>
          <w:szCs w:val="24"/>
          <w:highlight w:val="none"/>
          <w:u w:val="none"/>
        </w:rPr>
      </w:pPr>
    </w:p>
    <w:tbl>
      <w:tblPr>
        <w:tblW w:w="5000" w:type="pct"/>
        <w:tblCellMar>
          <w:left w:w="70" w:type="dxa"/>
          <w:right w:w="70" w:type="dxa"/>
        </w:tblCellMar>
      </w:tblPr>
      <w:tblGrid>
        <w:gridCol w:w="2469"/>
        <w:gridCol w:w="2767"/>
        <w:gridCol w:w="3397"/>
        <w:gridCol w:w="1943"/>
        <w:gridCol w:w="2702"/>
        <w:gridCol w:w="866"/>
      </w:tblGrid>
      <w:tr>
        <w:tblPrEx>
          <w:tblW w:w="5000" w:type="pct"/>
          <w:tblCellMar>
            <w:left w:w="70" w:type="dxa"/>
            <w:right w:w="70" w:type="dxa"/>
          </w:tblCellMar>
        </w:tblPrEx>
        <w:trPr>
          <w:trHeight w:val="450"/>
          <w:tblHeader/>
        </w:trPr>
        <w:tc>
          <w:tcPr>
            <w:tcW w:w="2469" w:type="dxa"/>
            <w:tcBorders>
              <w:top w:val="single" w:sz="8" w:space="0" w:color="000000"/>
              <w:left w:val="single" w:sz="8" w:space="0" w:color="000000"/>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DONDE SUCEDE LA INCIDENCIA</w:t>
            </w:r>
          </w:p>
        </w:tc>
        <w:tc>
          <w:tcPr>
            <w:tcW w:w="2767" w:type="dxa"/>
            <w:tcBorders>
              <w:top w:val="single" w:sz="8" w:space="0" w:color="000000"/>
              <w:left w:val="nil"/>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QUIEN COMUNICA LA INCIDENCIA</w:t>
            </w:r>
          </w:p>
        </w:tc>
        <w:tc>
          <w:tcPr>
            <w:tcW w:w="3397" w:type="dxa"/>
            <w:tcBorders>
              <w:top w:val="single" w:sz="8" w:space="0" w:color="000000"/>
              <w:left w:val="nil"/>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CUANDO</w:t>
            </w:r>
          </w:p>
        </w:tc>
        <w:tc>
          <w:tcPr>
            <w:tcW w:w="1943" w:type="dxa"/>
            <w:tcBorders>
              <w:top w:val="single" w:sz="8" w:space="0" w:color="000000"/>
              <w:left w:val="nil"/>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INVOLUCRADO EN LA INCIDENCIA</w:t>
            </w:r>
          </w:p>
        </w:tc>
        <w:tc>
          <w:tcPr>
            <w:tcW w:w="2702" w:type="dxa"/>
            <w:tcBorders>
              <w:top w:val="single" w:sz="8" w:space="0" w:color="000000"/>
              <w:left w:val="nil"/>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TRANSACCION</w:t>
            </w:r>
          </w:p>
        </w:tc>
        <w:tc>
          <w:tcPr>
            <w:tcW w:w="866" w:type="dxa"/>
            <w:tcBorders>
              <w:top w:val="single" w:sz="8" w:space="0" w:color="000000"/>
              <w:left w:val="nil"/>
              <w:bottom w:val="nil"/>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TIPO REGISTRO</w:t>
            </w:r>
          </w:p>
        </w:tc>
      </w:tr>
      <w:tr>
        <w:tblPrEx>
          <w:tblW w:w="5000" w:type="pct"/>
          <w:tblCellMar>
            <w:left w:w="70" w:type="dxa"/>
            <w:right w:w="70" w:type="dxa"/>
          </w:tblCellMar>
        </w:tblPrEx>
        <w:trPr>
          <w:trHeight w:val="315"/>
        </w:trPr>
        <w:tc>
          <w:tcPr>
            <w:tcW w:w="14144" w:type="dxa"/>
            <w:gridSpan w:val="6"/>
            <w:tcBorders>
              <w:top w:val="single" w:sz="4" w:space="0" w:color="000000"/>
              <w:left w:val="single" w:sz="8" w:space="0" w:color="000000"/>
              <w:bottom w:val="single" w:sz="4" w:space="0" w:color="000000"/>
              <w:right w:val="single" w:sz="8" w:space="0" w:color="000000"/>
            </w:tcBorders>
            <w:shd w:val="clear" w:color="000000" w:fill="FFFF00"/>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INCIDENCIAS</w:t>
            </w:r>
          </w:p>
        </w:tc>
      </w:tr>
      <w:tr>
        <w:tblPrEx>
          <w:tblW w:w="5000" w:type="pct"/>
          <w:tblCellMar>
            <w:left w:w="70" w:type="dxa"/>
            <w:right w:w="70" w:type="dxa"/>
          </w:tblCellMar>
        </w:tblPrEx>
        <w:trPr>
          <w:trHeight w:val="300"/>
        </w:trPr>
        <w:tc>
          <w:tcPr>
            <w:tcW w:w="2469" w:type="dxa"/>
            <w:tcBorders>
              <w:top w:val="single" w:sz="8" w:space="0" w:color="000000"/>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TRASLADO</w:t>
            </w:r>
          </w:p>
        </w:tc>
        <w:tc>
          <w:tcPr>
            <w:tcW w:w="2767"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TRANSPORTISTA</w:t>
            </w:r>
          </w:p>
        </w:tc>
        <w:tc>
          <w:tcPr>
            <w:tcW w:w="3397"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TRANSPORTISTA</w:t>
            </w:r>
          </w:p>
        </w:tc>
        <w:tc>
          <w:tcPr>
            <w:tcW w:w="2702"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PERDIDA</w:t>
            </w:r>
          </w:p>
        </w:tc>
        <w:tc>
          <w:tcPr>
            <w:tcW w:w="866" w:type="dxa"/>
            <w:tcBorders>
              <w:top w:val="single" w:sz="8" w:space="0" w:color="000000"/>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FIRME</w:t>
            </w:r>
          </w:p>
        </w:tc>
      </w:tr>
      <w:tr>
        <w:tblPrEx>
          <w:tblW w:w="5000" w:type="pct"/>
          <w:tblCellMar>
            <w:left w:w="70" w:type="dxa"/>
            <w:right w:w="70" w:type="dxa"/>
          </w:tblCellMar>
        </w:tblPrEx>
        <w:trPr>
          <w:trHeight w:val="315"/>
        </w:trPr>
        <w:tc>
          <w:tcPr>
            <w:tcW w:w="2469"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TRASLADO</w:t>
            </w:r>
          </w:p>
        </w:tc>
        <w:tc>
          <w:tcPr>
            <w:tcW w:w="276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TRANSPORTISTA</w:t>
            </w:r>
          </w:p>
        </w:tc>
        <w:tc>
          <w:tcPr>
            <w:tcW w:w="339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270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PERDIDA</w:t>
            </w:r>
          </w:p>
        </w:tc>
        <w:tc>
          <w:tcPr>
            <w:tcW w:w="866"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SOMBRA</w:t>
            </w:r>
          </w:p>
        </w:tc>
      </w:tr>
      <w:tr>
        <w:tblPrEx>
          <w:tblW w:w="5000" w:type="pct"/>
          <w:tblCellMar>
            <w:left w:w="70" w:type="dxa"/>
            <w:right w:w="70" w:type="dxa"/>
          </w:tblCellMar>
        </w:tblPrEx>
        <w:trPr>
          <w:trHeight w:val="300"/>
        </w:trPr>
        <w:tc>
          <w:tcPr>
            <w:tcW w:w="2469" w:type="dxa"/>
            <w:tcBorders>
              <w:top w:val="nil"/>
              <w:left w:val="single" w:sz="8" w:space="0" w:color="000000"/>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w:t>
            </w:r>
          </w:p>
        </w:tc>
        <w:tc>
          <w:tcPr>
            <w:tcW w:w="2767"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3397"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EN LA COMUNICACIÓN DE LA INCIDENCIA</w:t>
            </w:r>
          </w:p>
        </w:tc>
        <w:tc>
          <w:tcPr>
            <w:tcW w:w="1943"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2702"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PERDIDA</w:t>
            </w:r>
          </w:p>
        </w:tc>
        <w:tc>
          <w:tcPr>
            <w:tcW w:w="866" w:type="dxa"/>
            <w:tcBorders>
              <w:top w:val="nil"/>
              <w:left w:val="nil"/>
              <w:bottom w:val="nil"/>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FIRME</w:t>
            </w:r>
          </w:p>
        </w:tc>
      </w:tr>
      <w:tr>
        <w:tblPrEx>
          <w:tblW w:w="5000" w:type="pct"/>
          <w:tblCellMar>
            <w:left w:w="70" w:type="dxa"/>
            <w:right w:w="70" w:type="dxa"/>
          </w:tblCellMar>
        </w:tblPrEx>
        <w:trPr>
          <w:trHeight w:val="315"/>
        </w:trPr>
        <w:tc>
          <w:tcPr>
            <w:tcW w:w="2469"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w:t>
            </w:r>
          </w:p>
        </w:tc>
        <w:tc>
          <w:tcPr>
            <w:tcW w:w="276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339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EN LA COMUNICACIÓN DE LA INCIDENCIA</w:t>
            </w:r>
          </w:p>
        </w:tc>
        <w:tc>
          <w:tcPr>
            <w:tcW w:w="1943"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TRANSPORTISTA</w:t>
            </w:r>
          </w:p>
        </w:tc>
        <w:tc>
          <w:tcPr>
            <w:tcW w:w="270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PERDIDA</w:t>
            </w:r>
          </w:p>
        </w:tc>
        <w:tc>
          <w:tcPr>
            <w:tcW w:w="866"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SOMBRA</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TRASLADO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TRANSPORTISTA</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TRANSPORTISTA</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ROBO</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FIRME</w:t>
            </w:r>
          </w:p>
        </w:tc>
      </w:tr>
      <w:tr>
        <w:tblPrEx>
          <w:tblW w:w="5000" w:type="pct"/>
          <w:tblCellMar>
            <w:left w:w="70" w:type="dxa"/>
            <w:right w:w="70" w:type="dxa"/>
          </w:tblCellMar>
        </w:tblPrEx>
        <w:trPr>
          <w:trHeight w:val="315"/>
        </w:trPr>
        <w:tc>
          <w:tcPr>
            <w:tcW w:w="2469"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TRASLADO</w:t>
            </w:r>
          </w:p>
        </w:tc>
        <w:tc>
          <w:tcPr>
            <w:tcW w:w="276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TRANSPORTISTA</w:t>
            </w:r>
          </w:p>
        </w:tc>
        <w:tc>
          <w:tcPr>
            <w:tcW w:w="339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270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ROBO</w:t>
            </w:r>
          </w:p>
        </w:tc>
        <w:tc>
          <w:tcPr>
            <w:tcW w:w="866"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SOMBRA</w:t>
            </w:r>
          </w:p>
        </w:tc>
      </w:tr>
      <w:tr>
        <w:tblPrEx>
          <w:tblW w:w="5000" w:type="pct"/>
          <w:tblCellMar>
            <w:left w:w="70" w:type="dxa"/>
            <w:right w:w="70" w:type="dxa"/>
          </w:tblCellMar>
        </w:tblPrEx>
        <w:trPr>
          <w:trHeight w:val="300"/>
        </w:trPr>
        <w:tc>
          <w:tcPr>
            <w:tcW w:w="2469" w:type="dxa"/>
            <w:tcBorders>
              <w:top w:val="nil"/>
              <w:left w:val="single" w:sz="8" w:space="0" w:color="000000"/>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w:t>
            </w:r>
          </w:p>
        </w:tc>
        <w:tc>
          <w:tcPr>
            <w:tcW w:w="2767"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3397"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EN LA COMUNICACIÓN DE LA INCIDENCIA</w:t>
            </w:r>
          </w:p>
        </w:tc>
        <w:tc>
          <w:tcPr>
            <w:tcW w:w="1943"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2702" w:type="dxa"/>
            <w:tcBorders>
              <w:top w:val="nil"/>
              <w:left w:val="nil"/>
              <w:bottom w:val="nil"/>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ROBO</w:t>
            </w:r>
          </w:p>
        </w:tc>
        <w:tc>
          <w:tcPr>
            <w:tcW w:w="866" w:type="dxa"/>
            <w:tcBorders>
              <w:top w:val="nil"/>
              <w:left w:val="nil"/>
              <w:bottom w:val="nil"/>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FIRME</w:t>
            </w:r>
          </w:p>
        </w:tc>
      </w:tr>
      <w:tr>
        <w:tblPrEx>
          <w:tblW w:w="5000" w:type="pct"/>
          <w:tblCellMar>
            <w:left w:w="70" w:type="dxa"/>
            <w:right w:w="70" w:type="dxa"/>
          </w:tblCellMar>
        </w:tblPrEx>
        <w:trPr>
          <w:trHeight w:val="315"/>
        </w:trPr>
        <w:tc>
          <w:tcPr>
            <w:tcW w:w="2469"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TRASLADO</w:t>
            </w:r>
          </w:p>
        </w:tc>
        <w:tc>
          <w:tcPr>
            <w:tcW w:w="276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339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EN LA COMUNICACIÓN DE LA INCIDENCIA</w:t>
            </w:r>
          </w:p>
        </w:tc>
        <w:tc>
          <w:tcPr>
            <w:tcW w:w="1943"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TRANSPORTISTA</w:t>
            </w:r>
          </w:p>
        </w:tc>
        <w:tc>
          <w:tcPr>
            <w:tcW w:w="270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ROBO</w:t>
            </w:r>
          </w:p>
        </w:tc>
        <w:tc>
          <w:tcPr>
            <w:tcW w:w="866"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SOMBRA</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PROPIETARIO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PERDIDA</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FIRME</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PROPIETARIO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ROBO</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FIRME</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PROPIETARIO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EXCEDENTE</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FIRME</w:t>
            </w:r>
          </w:p>
        </w:tc>
      </w:tr>
      <w:tr>
        <w:tblPrEx>
          <w:tblW w:w="5000" w:type="pct"/>
          <w:tblCellMar>
            <w:left w:w="70" w:type="dxa"/>
            <w:right w:w="70" w:type="dxa"/>
          </w:tblCellMar>
        </w:tblPrEx>
        <w:trPr>
          <w:trHeight w:val="315"/>
        </w:trPr>
        <w:tc>
          <w:tcPr>
            <w:tcW w:w="2469"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PROPIETARIO</w:t>
            </w:r>
          </w:p>
        </w:tc>
        <w:tc>
          <w:tcPr>
            <w:tcW w:w="276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339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270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DESMEDRO</w:t>
            </w:r>
          </w:p>
        </w:tc>
        <w:tc>
          <w:tcPr>
            <w:tcW w:w="866"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FIRME</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DEL TERCERO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 SERVICIO</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PRESTADOR DEL SERVICIO</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PERDIDA</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FIRME</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DEL TERCERO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 SERVICIO</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PERDIDA</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SOMBRA</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DEL TERCERO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 SERVICIO</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PRESTADOR DEL SERVICIO</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ROBO</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FIRME</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DEL TERCERO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 SERVICIO</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ROBO</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SOMBRA</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DEL TERCERO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 SERVICIO</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PRESTADOR DEL SERVICIO</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EXCEDENTE</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FIRME</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DEL TERCERO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 SERVICIO</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EXCEDENTE</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SOMBRA</w:t>
            </w:r>
          </w:p>
        </w:tc>
      </w:tr>
      <w:tr>
        <w:tblPrEx>
          <w:tblW w:w="5000" w:type="pct"/>
          <w:tblCellMar>
            <w:left w:w="70" w:type="dxa"/>
            <w:right w:w="70" w:type="dxa"/>
          </w:tblCellMar>
        </w:tblPrEx>
        <w:trPr>
          <w:trHeight w:val="30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DEL TERCERO</w:t>
            </w:r>
          </w:p>
        </w:tc>
        <w:tc>
          <w:tcPr>
            <w:tcW w:w="276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 SERVICIO</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EN LA COMUNICACIÓN DE LA INCIDENCIA</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PRESTADOR DEL SERVICIO</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DESMEDRO</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FIRME</w:t>
            </w:r>
          </w:p>
        </w:tc>
      </w:tr>
      <w:tr>
        <w:tblPrEx>
          <w:tblW w:w="5000" w:type="pct"/>
          <w:tblCellMar>
            <w:left w:w="70" w:type="dxa"/>
            <w:right w:w="70" w:type="dxa"/>
          </w:tblCellMar>
        </w:tblPrEx>
        <w:trPr>
          <w:trHeight w:val="315"/>
        </w:trPr>
        <w:tc>
          <w:tcPr>
            <w:tcW w:w="2469"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DEL TERCERO</w:t>
            </w:r>
          </w:p>
        </w:tc>
        <w:tc>
          <w:tcPr>
            <w:tcW w:w="276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PRESTADOR DE SERVICIO</w:t>
            </w:r>
          </w:p>
        </w:tc>
        <w:tc>
          <w:tcPr>
            <w:tcW w:w="339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EN LA COMUNICACIÓN DE LA INCIDENCIA</w:t>
            </w:r>
          </w:p>
        </w:tc>
        <w:tc>
          <w:tcPr>
            <w:tcW w:w="1943"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PROPIETARIO DEL BF</w:t>
            </w:r>
          </w:p>
        </w:tc>
        <w:tc>
          <w:tcPr>
            <w:tcW w:w="270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DESMEDRO</w:t>
            </w:r>
          </w:p>
        </w:tc>
        <w:tc>
          <w:tcPr>
            <w:tcW w:w="866"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SOMBRA</w:t>
            </w:r>
          </w:p>
        </w:tc>
      </w:tr>
      <w:tr>
        <w:tblPrEx>
          <w:tblW w:w="5000" w:type="pct"/>
          <w:tblCellMar>
            <w:left w:w="70" w:type="dxa"/>
            <w:right w:w="70" w:type="dxa"/>
          </w:tblCellMar>
        </w:tblPrEx>
        <w:trPr>
          <w:trHeight w:val="315"/>
        </w:trPr>
        <w:tc>
          <w:tcPr>
            <w:tcW w:w="14144" w:type="dxa"/>
            <w:gridSpan w:val="6"/>
            <w:tcBorders>
              <w:top w:val="single" w:sz="4" w:space="0" w:color="000000"/>
              <w:left w:val="single" w:sz="8" w:space="0" w:color="000000"/>
              <w:bottom w:val="nil"/>
              <w:right w:val="single" w:sz="8" w:space="0" w:color="000000"/>
            </w:tcBorders>
            <w:shd w:val="clear" w:color="000000" w:fill="FFFF00"/>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INCAUTACIONES</w:t>
            </w:r>
          </w:p>
        </w:tc>
      </w:tr>
      <w:tr>
        <w:tblPrEx>
          <w:tblW w:w="5000" w:type="pct"/>
          <w:tblCellMar>
            <w:left w:w="70" w:type="dxa"/>
            <w:right w:w="70" w:type="dxa"/>
          </w:tblCellMar>
        </w:tblPrEx>
        <w:trPr>
          <w:trHeight w:val="450"/>
        </w:trPr>
        <w:tc>
          <w:tcPr>
            <w:tcW w:w="2469" w:type="dxa"/>
            <w:tcBorders>
              <w:top w:val="single" w:sz="8" w:space="0" w:color="000000"/>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TRASLADO</w:t>
            </w:r>
          </w:p>
        </w:tc>
        <w:tc>
          <w:tcPr>
            <w:tcW w:w="2767" w:type="dxa"/>
            <w:tcBorders>
              <w:top w:val="single" w:sz="8" w:space="0" w:color="000000"/>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SUNAT</w:t>
            </w:r>
          </w:p>
        </w:tc>
        <w:tc>
          <w:tcPr>
            <w:tcW w:w="3397"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EN LA CONFIRMACION DEL ACTA DE INCAUTACION </w:t>
            </w:r>
          </w:p>
        </w:tc>
        <w:tc>
          <w:tcPr>
            <w:tcW w:w="1943"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2702" w:type="dxa"/>
            <w:tcBorders>
              <w:top w:val="single" w:sz="8" w:space="0" w:color="000000"/>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por Incautación/Comiso por autoridad competente</w:t>
            </w:r>
          </w:p>
        </w:tc>
        <w:tc>
          <w:tcPr>
            <w:tcW w:w="866" w:type="dxa"/>
            <w:tcBorders>
              <w:top w:val="single" w:sz="8" w:space="0" w:color="000000"/>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SOMBRA</w:t>
            </w:r>
          </w:p>
        </w:tc>
      </w:tr>
      <w:tr>
        <w:tblPrEx>
          <w:tblW w:w="5000" w:type="pct"/>
          <w:tblCellMar>
            <w:left w:w="70" w:type="dxa"/>
            <w:right w:w="70" w:type="dxa"/>
          </w:tblCellMar>
        </w:tblPrEx>
        <w:trPr>
          <w:trHeight w:val="45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TRASLADO</w:t>
            </w:r>
          </w:p>
        </w:tc>
        <w:tc>
          <w:tcPr>
            <w:tcW w:w="276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SUNAT</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EN LA CONFIRMACION DEL ACTA DE INCAUTACION </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TRANSPORTISTA</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por Incautación/Comiso por autoridad competente</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SOMBRA</w:t>
            </w:r>
          </w:p>
        </w:tc>
      </w:tr>
      <w:tr>
        <w:tblPrEx>
          <w:tblW w:w="5000" w:type="pct"/>
          <w:tblCellMar>
            <w:left w:w="70" w:type="dxa"/>
            <w:right w:w="70" w:type="dxa"/>
          </w:tblCellMar>
        </w:tblPrEx>
        <w:trPr>
          <w:trHeight w:val="45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DEL PROPIETARIO</w:t>
            </w:r>
          </w:p>
        </w:tc>
        <w:tc>
          <w:tcPr>
            <w:tcW w:w="276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SUNAT</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EN LA CONFIRMACION DEL ACTA DE INCAUTACION </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por Incautación/Comiso por autoridad competente</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SOMBRA</w:t>
            </w:r>
          </w:p>
        </w:tc>
      </w:tr>
      <w:tr>
        <w:tblPrEx>
          <w:tblW w:w="5000" w:type="pct"/>
          <w:tblCellMar>
            <w:left w:w="70" w:type="dxa"/>
            <w:right w:w="70" w:type="dxa"/>
          </w:tblCellMar>
        </w:tblPrEx>
        <w:trPr>
          <w:trHeight w:val="450"/>
        </w:trPr>
        <w:tc>
          <w:tcPr>
            <w:tcW w:w="2469" w:type="dxa"/>
            <w:tcBorders>
              <w:top w:val="nil"/>
              <w:left w:val="single" w:sz="8"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DEL TERCERO</w:t>
            </w:r>
          </w:p>
        </w:tc>
        <w:tc>
          <w:tcPr>
            <w:tcW w:w="2767" w:type="dxa"/>
            <w:tcBorders>
              <w:top w:val="nil"/>
              <w:left w:val="nil"/>
              <w:bottom w:val="single" w:sz="4"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SUNAT</w:t>
            </w:r>
          </w:p>
        </w:tc>
        <w:tc>
          <w:tcPr>
            <w:tcW w:w="3397"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EN LA CONFIRMACION DEL ACTA DE INCAUTACION </w:t>
            </w:r>
          </w:p>
        </w:tc>
        <w:tc>
          <w:tcPr>
            <w:tcW w:w="194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PROPIETARIO DEL BF</w:t>
            </w:r>
          </w:p>
        </w:tc>
        <w:tc>
          <w:tcPr>
            <w:tcW w:w="270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Incautación/Comiso por autoridad competente</w:t>
            </w:r>
          </w:p>
        </w:tc>
        <w:tc>
          <w:tcPr>
            <w:tcW w:w="866" w:type="dxa"/>
            <w:tcBorders>
              <w:top w:val="nil"/>
              <w:left w:val="nil"/>
              <w:bottom w:val="single" w:sz="4"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SOMBRA</w:t>
            </w:r>
          </w:p>
        </w:tc>
      </w:tr>
      <w:tr>
        <w:tblPrEx>
          <w:tblW w:w="5000" w:type="pct"/>
          <w:tblCellMar>
            <w:left w:w="70" w:type="dxa"/>
            <w:right w:w="70" w:type="dxa"/>
          </w:tblCellMar>
        </w:tblPrEx>
        <w:trPr>
          <w:trHeight w:val="465"/>
        </w:trPr>
        <w:tc>
          <w:tcPr>
            <w:tcW w:w="2469" w:type="dxa"/>
            <w:tcBorders>
              <w:top w:val="nil"/>
              <w:left w:val="single" w:sz="8" w:space="0" w:color="000000"/>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DEL TERCERO</w:t>
            </w:r>
          </w:p>
        </w:tc>
        <w:tc>
          <w:tcPr>
            <w:tcW w:w="2767" w:type="dxa"/>
            <w:tcBorders>
              <w:top w:val="nil"/>
              <w:left w:val="nil"/>
              <w:bottom w:val="single" w:sz="8" w:space="0" w:color="000000"/>
              <w:right w:val="single" w:sz="4"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SUNAT</w:t>
            </w:r>
          </w:p>
        </w:tc>
        <w:tc>
          <w:tcPr>
            <w:tcW w:w="3397"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EN LA CONFIRMACION DEL ACTA DE INCAUTACION </w:t>
            </w:r>
          </w:p>
        </w:tc>
        <w:tc>
          <w:tcPr>
            <w:tcW w:w="1943"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PRESTADOR DEL SERVICIO</w:t>
            </w:r>
          </w:p>
        </w:tc>
        <w:tc>
          <w:tcPr>
            <w:tcW w:w="270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Egreso por Incautación/Comiso por autoridad competente</w:t>
            </w:r>
          </w:p>
        </w:tc>
        <w:tc>
          <w:tcPr>
            <w:tcW w:w="866"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SOMBRA</w:t>
            </w: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bookmarkStart w:id="2155" w:name="_DV_C1915"/>
    </w:p>
    <w:p>
      <w:pPr>
        <w:pStyle w:val="Heading3"/>
        <w:numPr>
          <w:numId w:val="224"/>
        </w:numPr>
        <w:tabs>
          <w:tab w:val="num" w:pos="0"/>
          <w:tab w:val="clear" w:pos="720"/>
        </w:tabs>
        <w:ind w:left="1080"/>
        <w:rPr>
          <w:b w:val="0"/>
          <w:i w:val="0"/>
          <w:strike w:val="0"/>
          <w:color w:val="auto"/>
          <w:kern w:val="0"/>
          <w:sz w:val="20"/>
          <w:szCs w:val="24"/>
          <w:highlight w:val="none"/>
          <w:u w:val="none"/>
        </w:rPr>
      </w:pPr>
      <w:bookmarkEnd w:id="2155"/>
      <w:bookmarkStart w:id="2156" w:name="_DV_C1916"/>
      <w:r>
        <w:rPr>
          <w:rStyle w:val="DeltaViewDeletion"/>
          <w:b w:val="0"/>
          <w:i w:val="0"/>
          <w:kern w:val="0"/>
          <w:szCs w:val="24"/>
          <w:highlight w:val="none"/>
          <w:u w:val="none"/>
        </w:rPr>
        <w:t xml:space="preserve">6.16.3 </w:t>
      </w:r>
      <w:bookmarkEnd w:id="2156"/>
      <w:bookmarkStart w:id="2157" w:name="_Toc536438869"/>
      <w:bookmarkStart w:id="2158" w:name="_Toc15659634"/>
      <w:r>
        <w:rPr>
          <w:b w:val="0"/>
          <w:i w:val="0"/>
          <w:strike w:val="0"/>
          <w:color w:val="auto"/>
          <w:kern w:val="0"/>
          <w:sz w:val="20"/>
          <w:szCs w:val="24"/>
          <w:highlight w:val="none"/>
          <w:u w:val="none"/>
        </w:rPr>
        <w:t>Anexo 12.3: Datos que corresponden en ROP</w:t>
      </w:r>
      <w:bookmarkEnd w:id="2157"/>
      <w:bookmarkEnd w:id="2158"/>
      <w:r>
        <w:rPr>
          <w:b w:val="0"/>
          <w:i w:val="0"/>
          <w:strike w:val="0"/>
          <w:color w:val="auto"/>
          <w:kern w:val="0"/>
          <w:sz w:val="20"/>
          <w:szCs w:val="24"/>
          <w:highlight w:val="none"/>
          <w:u w:val="none"/>
        </w:rPr>
        <w:t xml:space="preserve"> </w:t>
      </w:r>
    </w:p>
    <w:p>
      <w:pPr>
        <w:pStyle w:val="Heading3"/>
        <w:numPr>
          <w:ilvl w:val="0"/>
          <w:numId w:val="0"/>
        </w:numPr>
        <w:tabs>
          <w:tab w:val="clear" w:pos="720"/>
        </w:tabs>
        <w:ind w:left="720" w:hanging="720"/>
        <w:rPr>
          <w:b w:val="0"/>
          <w:i w:val="0"/>
          <w:strike w:val="0"/>
          <w:color w:val="auto"/>
          <w:kern w:val="0"/>
          <w:sz w:val="20"/>
          <w:szCs w:val="24"/>
          <w:highlight w:val="none"/>
          <w:u w:val="none"/>
        </w:rPr>
      </w:pPr>
    </w:p>
    <w:tbl>
      <w:tblPr>
        <w:tblW w:w="5000" w:type="pct"/>
        <w:tblCellMar>
          <w:left w:w="70" w:type="dxa"/>
          <w:right w:w="70" w:type="dxa"/>
        </w:tblCellMar>
      </w:tblPr>
      <w:tblGrid>
        <w:gridCol w:w="379"/>
        <w:gridCol w:w="2073"/>
        <w:gridCol w:w="2262"/>
        <w:gridCol w:w="522"/>
        <w:gridCol w:w="347"/>
        <w:gridCol w:w="1213"/>
        <w:gridCol w:w="1052"/>
        <w:gridCol w:w="1880"/>
        <w:gridCol w:w="1268"/>
        <w:gridCol w:w="1268"/>
        <w:gridCol w:w="1880"/>
      </w:tblGrid>
      <w:tr>
        <w:tblPrEx>
          <w:tblW w:w="5000" w:type="pct"/>
          <w:tblCellMar>
            <w:left w:w="70" w:type="dxa"/>
            <w:right w:w="70" w:type="dxa"/>
          </w:tblCellMar>
        </w:tblPrEx>
        <w:trPr>
          <w:trHeight w:val="315"/>
          <w:tblHeader/>
        </w:trPr>
        <w:tc>
          <w:tcPr>
            <w:tcW w:w="379" w:type="dxa"/>
            <w:vMerge w:val="restart"/>
            <w:tcBorders>
              <w:top w:val="single" w:sz="8" w:space="0" w:color="000000"/>
              <w:left w:val="single" w:sz="8" w:space="0" w:color="000000"/>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SEC</w:t>
            </w:r>
          </w:p>
        </w:tc>
        <w:tc>
          <w:tcPr>
            <w:tcW w:w="2073" w:type="dxa"/>
            <w:vMerge w:val="restart"/>
            <w:tcBorders>
              <w:top w:val="single" w:sz="8" w:space="0" w:color="000000"/>
              <w:left w:val="single" w:sz="8" w:space="0" w:color="000000"/>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DATOS</w:t>
            </w:r>
          </w:p>
        </w:tc>
        <w:tc>
          <w:tcPr>
            <w:tcW w:w="2262" w:type="dxa"/>
            <w:vMerge w:val="restart"/>
            <w:tcBorders>
              <w:top w:val="single" w:sz="8" w:space="0" w:color="000000"/>
              <w:left w:val="single" w:sz="8" w:space="0" w:color="000000"/>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OBSERVACIONES</w:t>
            </w:r>
          </w:p>
        </w:tc>
        <w:tc>
          <w:tcPr>
            <w:tcW w:w="522" w:type="dxa"/>
            <w:vMerge w:val="restart"/>
            <w:tcBorders>
              <w:top w:val="single" w:sz="8" w:space="0" w:color="000000"/>
              <w:left w:val="single" w:sz="8" w:space="0" w:color="000000"/>
              <w:bottom w:val="single" w:sz="8" w:space="0" w:color="000000"/>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INGRESO (Automático/Manual)</w:t>
            </w:r>
          </w:p>
        </w:tc>
        <w:tc>
          <w:tcPr>
            <w:tcW w:w="347" w:type="dxa"/>
            <w:vMerge w:val="restart"/>
            <w:tcBorders>
              <w:top w:val="single" w:sz="8" w:space="0" w:color="000000"/>
              <w:left w:val="single" w:sz="8" w:space="0" w:color="000000"/>
              <w:bottom w:val="single" w:sz="8" w:space="0" w:color="000000"/>
              <w:right w:val="single" w:sz="8" w:space="0" w:color="000000"/>
            </w:tcBorders>
            <w:shd w:val="clear" w:color="000000"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4145" w:type="dxa"/>
            <w:gridSpan w:val="3"/>
            <w:tcBorders>
              <w:top w:val="single" w:sz="8" w:space="0" w:color="000000"/>
              <w:left w:val="nil"/>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INCIDENCIAS</w:t>
            </w:r>
          </w:p>
        </w:tc>
        <w:tc>
          <w:tcPr>
            <w:tcW w:w="4416" w:type="dxa"/>
            <w:gridSpan w:val="3"/>
            <w:tcBorders>
              <w:top w:val="single" w:sz="8" w:space="0" w:color="000000"/>
              <w:left w:val="nil"/>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INMOVILIZACIONES / INCAUTACIONES</w:t>
            </w:r>
          </w:p>
        </w:tc>
      </w:tr>
      <w:tr>
        <w:tblPrEx>
          <w:tblW w:w="5000" w:type="pct"/>
          <w:tblCellMar>
            <w:left w:w="70" w:type="dxa"/>
            <w:right w:w="70" w:type="dxa"/>
          </w:tblCellMar>
        </w:tblPrEx>
        <w:trPr>
          <w:trHeight w:val="315"/>
          <w:tblHeader/>
        </w:trPr>
        <w:tc>
          <w:tcPr>
            <w:tcW w:w="379" w:type="dxa"/>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2073" w:type="dxa"/>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2262" w:type="dxa"/>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522" w:type="dxa"/>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347" w:type="dxa"/>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1213" w:type="dxa"/>
            <w:vMerge w:val="restart"/>
            <w:tcBorders>
              <w:top w:val="nil"/>
              <w:left w:val="single" w:sz="8" w:space="0" w:color="000000"/>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TRASLADO</w:t>
            </w:r>
          </w:p>
        </w:tc>
        <w:tc>
          <w:tcPr>
            <w:tcW w:w="2932" w:type="dxa"/>
            <w:gridSpan w:val="2"/>
            <w:tcBorders>
              <w:top w:val="single" w:sz="8" w:space="0" w:color="000000"/>
              <w:left w:val="nil"/>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ESTABLECIMIENTOS</w:t>
            </w:r>
          </w:p>
        </w:tc>
        <w:tc>
          <w:tcPr>
            <w:tcW w:w="1268" w:type="dxa"/>
            <w:vMerge w:val="restart"/>
            <w:tcBorders>
              <w:top w:val="nil"/>
              <w:left w:val="single" w:sz="8" w:space="0" w:color="000000"/>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TRASLADO</w:t>
            </w:r>
          </w:p>
        </w:tc>
        <w:tc>
          <w:tcPr>
            <w:tcW w:w="3148" w:type="dxa"/>
            <w:gridSpan w:val="2"/>
            <w:tcBorders>
              <w:top w:val="single" w:sz="8" w:space="0" w:color="000000"/>
              <w:left w:val="nil"/>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ESTABLECIMIENTOS</w:t>
            </w:r>
          </w:p>
        </w:tc>
      </w:tr>
      <w:tr>
        <w:tblPrEx>
          <w:tblW w:w="5000" w:type="pct"/>
          <w:tblCellMar>
            <w:left w:w="70" w:type="dxa"/>
            <w:right w:w="70" w:type="dxa"/>
          </w:tblCellMar>
        </w:tblPrEx>
        <w:trPr>
          <w:trHeight w:val="315"/>
          <w:tblHeader/>
        </w:trPr>
        <w:tc>
          <w:tcPr>
            <w:tcW w:w="379" w:type="dxa"/>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2073" w:type="dxa"/>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2262" w:type="dxa"/>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522" w:type="dxa"/>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347" w:type="dxa"/>
            <w:vMerge/>
            <w:tcBorders>
              <w:top w:val="single" w:sz="8" w:space="0" w:color="000000"/>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1213" w:type="dxa"/>
            <w:vMerge/>
            <w:tcBorders>
              <w:top w:val="nil"/>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1052" w:type="dxa"/>
            <w:tcBorders>
              <w:top w:val="nil"/>
              <w:left w:val="nil"/>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PROPIETARIO</w:t>
            </w:r>
          </w:p>
        </w:tc>
        <w:tc>
          <w:tcPr>
            <w:tcW w:w="1880" w:type="dxa"/>
            <w:tcBorders>
              <w:top w:val="nil"/>
              <w:left w:val="nil"/>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PRESTADOR DEL SERVICIO</w:t>
            </w:r>
          </w:p>
        </w:tc>
        <w:tc>
          <w:tcPr>
            <w:tcW w:w="1268" w:type="dxa"/>
            <w:vMerge/>
            <w:tcBorders>
              <w:top w:val="nil"/>
              <w:left w:val="single" w:sz="8" w:space="0" w:color="000000"/>
              <w:bottom w:val="single" w:sz="8" w:space="0" w:color="000000"/>
              <w:right w:val="single" w:sz="8" w:space="0" w:color="000000"/>
            </w:tcBorders>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p>
        </w:tc>
        <w:tc>
          <w:tcPr>
            <w:tcW w:w="1268" w:type="dxa"/>
            <w:tcBorders>
              <w:top w:val="nil"/>
              <w:left w:val="nil"/>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PROPIETARIO</w:t>
            </w:r>
          </w:p>
        </w:tc>
        <w:tc>
          <w:tcPr>
            <w:tcW w:w="1880" w:type="dxa"/>
            <w:tcBorders>
              <w:top w:val="nil"/>
              <w:left w:val="nil"/>
              <w:bottom w:val="single" w:sz="8" w:space="0" w:color="000000"/>
              <w:right w:val="single" w:sz="8" w:space="0" w:color="000000"/>
            </w:tcBorders>
            <w:shd w:val="clear" w:color="000000" w:fill="B8CCE4"/>
            <w:vAlign w:val="center"/>
          </w:tcPr>
          <w:p>
            <w:pPr>
              <w:numPr>
                <w:numId w:val="0"/>
              </w:numPr>
              <w:ind w:left="0" w:firstLine="0"/>
              <w:jc w:val="center"/>
              <w:rPr>
                <w:rFonts w:ascii="Calibri" w:hAnsi="Calibri" w:cs="Calibri"/>
                <w:b/>
                <w:i w:val="0"/>
                <w:strike w:val="0"/>
                <w:color w:val="000000"/>
                <w:kern w:val="0"/>
                <w:sz w:val="16"/>
                <w:szCs w:val="24"/>
                <w:highlight w:val="none"/>
                <w:u w:val="none"/>
                <w:lang w:val="es-PE"/>
              </w:rPr>
            </w:pPr>
            <w:r>
              <w:rPr>
                <w:rFonts w:ascii="Calibri" w:hAnsi="Calibri" w:cs="Calibri"/>
                <w:b/>
                <w:i w:val="0"/>
                <w:strike w:val="0"/>
                <w:color w:val="000000"/>
                <w:kern w:val="0"/>
                <w:sz w:val="16"/>
                <w:szCs w:val="24"/>
                <w:highlight w:val="none"/>
                <w:u w:val="none"/>
                <w:lang w:val="es-PE"/>
              </w:rPr>
              <w:t>PRESTADOR DEL SERVICIO</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OPERACIÓN ROP</w:t>
            </w:r>
          </w:p>
        </w:tc>
        <w:tc>
          <w:tcPr>
            <w:tcW w:w="226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OPERACIÓN ROP</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CORRELATIVO POR USUARIO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SECUENCIA DE # OPERACIÓN ROP</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CORRELATIVO DEL # OPERACIÓN ROP</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DECLARANTE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QUE ESTA DECLARANDO LA OPERACIÓN</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DECLARANTE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w:t>
            </w:r>
          </w:p>
        </w:tc>
        <w:tc>
          <w:tcPr>
            <w:tcW w:w="2073"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PROPIETARIO DEL BIEN</w:t>
            </w:r>
          </w:p>
        </w:tc>
        <w:tc>
          <w:tcPr>
            <w:tcW w:w="2262"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PROPIETARIO DEL BIEN</w:t>
            </w:r>
          </w:p>
        </w:tc>
        <w:tc>
          <w:tcPr>
            <w:tcW w:w="2262"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w:t>
            </w:r>
          </w:p>
        </w:tc>
        <w:tc>
          <w:tcPr>
            <w:tcW w:w="2073"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PRESTADOR DEL SERVICIO</w:t>
            </w:r>
          </w:p>
        </w:tc>
        <w:tc>
          <w:tcPr>
            <w:tcW w:w="2262"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shd w:val="clear" w:color="000000" w:fill="FFFFFF"/>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DEL PRESTADOR DEL SERVICIO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10</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TRANSFERENTE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59" w:name="_DV_C1917"/>
            <w:r>
              <w:rPr>
                <w:rStyle w:val="DeltaViewDeletion"/>
                <w:rFonts w:ascii="Calibri" w:hAnsi="Calibri" w:cs="Calibri"/>
                <w:b w:val="0"/>
                <w:i w:val="0"/>
                <w:kern w:val="0"/>
                <w:sz w:val="16"/>
                <w:szCs w:val="24"/>
                <w:highlight w:val="none"/>
                <w:u w:val="none"/>
              </w:rPr>
              <w:t xml:space="preserve"> OSE/GRE</w:t>
            </w:r>
            <w:bookmarkEnd w:id="2159"/>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11</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TRANSFERENTE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60" w:name="_DV_C1918"/>
            <w:r>
              <w:rPr>
                <w:rStyle w:val="DeltaViewDeletion"/>
                <w:rFonts w:ascii="Calibri" w:hAnsi="Calibri" w:cs="Calibri"/>
                <w:b w:val="0"/>
                <w:i w:val="0"/>
                <w:kern w:val="0"/>
                <w:sz w:val="16"/>
                <w:szCs w:val="24"/>
                <w:highlight w:val="none"/>
                <w:u w:val="none"/>
              </w:rPr>
              <w:t xml:space="preserve"> OSE/GRE</w:t>
            </w:r>
            <w:bookmarkEnd w:id="2160"/>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12</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ADQUIRENTE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61" w:name="_DV_C1919"/>
            <w:r>
              <w:rPr>
                <w:rStyle w:val="DeltaViewDeletion"/>
                <w:rFonts w:ascii="Calibri" w:hAnsi="Calibri" w:cs="Calibri"/>
                <w:b w:val="0"/>
                <w:i w:val="0"/>
                <w:kern w:val="0"/>
                <w:sz w:val="16"/>
                <w:szCs w:val="24"/>
                <w:highlight w:val="none"/>
                <w:u w:val="none"/>
              </w:rPr>
              <w:t xml:space="preserve"> OSE/GRE</w:t>
            </w:r>
            <w:bookmarkEnd w:id="2161"/>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13</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 RUC ADQUIRENTE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62" w:name="_DV_C1920"/>
            <w:r>
              <w:rPr>
                <w:rStyle w:val="DeltaViewDeletion"/>
                <w:rFonts w:ascii="Calibri" w:hAnsi="Calibri" w:cs="Calibri"/>
                <w:b w:val="0"/>
                <w:i w:val="0"/>
                <w:kern w:val="0"/>
                <w:sz w:val="16"/>
                <w:szCs w:val="24"/>
                <w:highlight w:val="none"/>
                <w:u w:val="none"/>
              </w:rPr>
              <w:t xml:space="preserve"> OSE/GRE</w:t>
            </w:r>
            <w:bookmarkEnd w:id="2162"/>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14</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REMITENTE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63" w:name="_DV_C1921"/>
            <w:r>
              <w:rPr>
                <w:rStyle w:val="DeltaViewDeletion"/>
                <w:rFonts w:ascii="Calibri" w:hAnsi="Calibri" w:cs="Calibri"/>
                <w:b w:val="0"/>
                <w:i w:val="0"/>
                <w:kern w:val="0"/>
                <w:sz w:val="16"/>
                <w:szCs w:val="24"/>
                <w:highlight w:val="none"/>
                <w:u w:val="none"/>
              </w:rPr>
              <w:t xml:space="preserve"> OSE/GRE</w:t>
            </w:r>
            <w:bookmarkEnd w:id="2163"/>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15</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REMITENTE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64" w:name="_DV_C1922"/>
            <w:r>
              <w:rPr>
                <w:rStyle w:val="DeltaViewDeletion"/>
                <w:rFonts w:ascii="Calibri" w:hAnsi="Calibri" w:cs="Calibri"/>
                <w:b w:val="0"/>
                <w:i w:val="0"/>
                <w:kern w:val="0"/>
                <w:sz w:val="16"/>
                <w:szCs w:val="24"/>
                <w:highlight w:val="none"/>
                <w:u w:val="none"/>
              </w:rPr>
              <w:t xml:space="preserve"> OSE/GRE</w:t>
            </w:r>
            <w:bookmarkEnd w:id="2164"/>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16</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REMITENTE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65" w:name="_DV_C1923"/>
            <w:r>
              <w:rPr>
                <w:rStyle w:val="DeltaViewDeletion"/>
                <w:rFonts w:ascii="Calibri" w:hAnsi="Calibri" w:cs="Calibri"/>
                <w:b w:val="0"/>
                <w:i w:val="0"/>
                <w:kern w:val="0"/>
                <w:sz w:val="16"/>
                <w:szCs w:val="24"/>
                <w:highlight w:val="none"/>
                <w:u w:val="none"/>
              </w:rPr>
              <w:t xml:space="preserve"> OSE/GRE</w:t>
            </w:r>
            <w:bookmarkEnd w:id="2165"/>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17</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REMITENTE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66" w:name="_DV_C1924"/>
            <w:r>
              <w:rPr>
                <w:rStyle w:val="DeltaViewDeletion"/>
                <w:rFonts w:ascii="Calibri" w:hAnsi="Calibri" w:cs="Calibri"/>
                <w:b w:val="0"/>
                <w:i w:val="0"/>
                <w:kern w:val="0"/>
                <w:sz w:val="16"/>
                <w:szCs w:val="24"/>
                <w:highlight w:val="none"/>
                <w:u w:val="none"/>
              </w:rPr>
              <w:t xml:space="preserve"> OSE/GRE</w:t>
            </w:r>
            <w:bookmarkEnd w:id="2166"/>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18</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GRE</w:t>
            </w:r>
            <w:bookmarkStart w:id="2167" w:name="_DV_C1925"/>
            <w:r>
              <w:rPr>
                <w:rStyle w:val="DeltaViewDeletion"/>
                <w:rFonts w:ascii="Calibri" w:hAnsi="Calibri" w:cs="Calibri"/>
                <w:b w:val="0"/>
                <w:i w:val="0"/>
                <w:kern w:val="0"/>
                <w:sz w:val="16"/>
                <w:szCs w:val="24"/>
                <w:highlight w:val="none"/>
                <w:u w:val="none"/>
                <w:lang w:val="es-PE"/>
              </w:rPr>
              <w:t xml:space="preserve"> OSE</w:t>
            </w:r>
            <w:bookmarkEnd w:id="2167"/>
            <w:bookmarkStart w:id="2168" w:name="_DV_C1926"/>
            <w:r>
              <w:rPr>
                <w:rStyle w:val="DeltaViewInsertion"/>
                <w:rFonts w:ascii="Calibri" w:hAnsi="Calibri" w:cs="Calibri"/>
                <w:b w:val="0"/>
                <w:i w:val="0"/>
                <w:strike w:val="0"/>
                <w:kern w:val="0"/>
                <w:sz w:val="16"/>
                <w:szCs w:val="24"/>
                <w:highlight w:val="none"/>
                <w:lang w:val="es-PE"/>
              </w:rPr>
              <w:t>-BF</w:t>
            </w:r>
            <w:bookmarkEnd w:id="2168"/>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VIENE DE </w:t>
            </w:r>
            <w:r>
              <w:rPr>
                <w:rFonts w:ascii="Calibri" w:hAnsi="Calibri" w:cs="Calibri"/>
                <w:b w:val="0"/>
                <w:i w:val="0"/>
                <w:strike w:val="0"/>
                <w:color w:val="000000"/>
                <w:kern w:val="0"/>
                <w:sz w:val="16"/>
                <w:szCs w:val="24"/>
                <w:highlight w:val="none"/>
                <w:u w:val="none"/>
              </w:rPr>
              <w:t>GRE</w:t>
            </w:r>
            <w:bookmarkStart w:id="2169" w:name="_DV_C1927"/>
            <w:r>
              <w:rPr>
                <w:rStyle w:val="DeltaViewDeletion"/>
                <w:rFonts w:ascii="Calibri" w:hAnsi="Calibri" w:cs="Calibri"/>
                <w:b w:val="0"/>
                <w:i w:val="0"/>
                <w:kern w:val="0"/>
                <w:sz w:val="16"/>
                <w:szCs w:val="24"/>
                <w:highlight w:val="none"/>
                <w:u w:val="none"/>
              </w:rPr>
              <w:t xml:space="preserve"> OSE/GRE</w:t>
            </w:r>
            <w:bookmarkEnd w:id="2169"/>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Y CORRESPONDE A TRASLADO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19</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GUIA FISICA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AUTOMATICO CUANDO VIENE DE GUIA FISICA Y CORRESPONDE A TRASLADO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20</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PROVEEDOR</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21</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PROVEEDOR</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22</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TRANSACCION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ANEXO 07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ANEXO 07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ANEXO 07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ANEXO 07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ANEXO 07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ANEXO 07 </w:t>
            </w:r>
          </w:p>
        </w:tc>
      </w:tr>
      <w:tr>
        <w:tblPrEx>
          <w:tblW w:w="5000" w:type="pct"/>
          <w:tblCellMar>
            <w:left w:w="70" w:type="dxa"/>
            <w:right w:w="70" w:type="dxa"/>
          </w:tblCellMar>
        </w:tblPrEx>
        <w:trPr>
          <w:trHeight w:val="1140"/>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23</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FECHA DE TRANSACCION </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 INCIDENCIA</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 INCIDENCIA</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DE INCIDENCIA</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FECHA DE INMOVILIZACION / INCAUTACION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FECHA DE INMOVILIZACION / INCAUTACION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FECHA DE INMOVILIZACION / INCAUTACION </w:t>
            </w:r>
          </w:p>
        </w:tc>
      </w:tr>
      <w:tr>
        <w:tblPrEx>
          <w:tblW w:w="5000" w:type="pct"/>
          <w:tblCellMar>
            <w:left w:w="70" w:type="dxa"/>
            <w:right w:w="70" w:type="dxa"/>
          </w:tblCellMar>
        </w:tblPrEx>
        <w:trPr>
          <w:trHeight w:val="9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24</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TRANSPORTISTA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SE GENERE LA TRANSACCION EN BASE A </w:t>
            </w:r>
            <w:r>
              <w:rPr>
                <w:rFonts w:ascii="Calibri" w:hAnsi="Calibri" w:cs="Calibri"/>
                <w:b w:val="0"/>
                <w:i w:val="0"/>
                <w:strike w:val="0"/>
                <w:color w:val="000000"/>
                <w:kern w:val="0"/>
                <w:sz w:val="16"/>
                <w:szCs w:val="24"/>
                <w:highlight w:val="none"/>
                <w:u w:val="none"/>
              </w:rPr>
              <w:t>GRE</w:t>
            </w:r>
            <w:bookmarkStart w:id="2170" w:name="_DV_C1928"/>
            <w:r>
              <w:rPr>
                <w:rStyle w:val="DeltaViewDeletion"/>
                <w:rFonts w:ascii="Calibri" w:hAnsi="Calibri" w:cs="Calibri"/>
                <w:b w:val="0"/>
                <w:i w:val="0"/>
                <w:kern w:val="0"/>
                <w:sz w:val="16"/>
                <w:szCs w:val="24"/>
                <w:highlight w:val="none"/>
                <w:u w:val="none"/>
              </w:rPr>
              <w:t xml:space="preserve"> OSE/GRE</w:t>
            </w:r>
            <w:bookmarkEnd w:id="2170"/>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O A CONFIRMACION DE ACTA DE INCAUTACION</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25</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TRANSPORTISTA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9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26</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TRANSPORTISTA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SE GENERE LA TRANSACCION EN BASE A </w:t>
            </w:r>
            <w:r>
              <w:rPr>
                <w:rFonts w:ascii="Calibri" w:hAnsi="Calibri" w:cs="Calibri"/>
                <w:b w:val="0"/>
                <w:i w:val="0"/>
                <w:strike w:val="0"/>
                <w:color w:val="000000"/>
                <w:kern w:val="0"/>
                <w:sz w:val="16"/>
                <w:szCs w:val="24"/>
                <w:highlight w:val="none"/>
                <w:u w:val="none"/>
              </w:rPr>
              <w:t>GRE</w:t>
            </w:r>
            <w:bookmarkStart w:id="2171" w:name="_DV_C1929"/>
            <w:r>
              <w:rPr>
                <w:rStyle w:val="DeltaViewDeletion"/>
                <w:rFonts w:ascii="Calibri" w:hAnsi="Calibri" w:cs="Calibri"/>
                <w:b w:val="0"/>
                <w:i w:val="0"/>
                <w:kern w:val="0"/>
                <w:sz w:val="16"/>
                <w:szCs w:val="24"/>
                <w:highlight w:val="none"/>
                <w:u w:val="none"/>
              </w:rPr>
              <w:t xml:space="preserve"> OSE/GRE</w:t>
            </w:r>
            <w:bookmarkEnd w:id="2171"/>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O A CONFIRMACION DE ACTA DE INCAUTACION</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9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27</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TRANSPORTISTA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SE GENERE LA TRANSACCION EN BASE A </w:t>
            </w:r>
            <w:r>
              <w:rPr>
                <w:rFonts w:ascii="Calibri" w:hAnsi="Calibri" w:cs="Calibri"/>
                <w:b w:val="0"/>
                <w:i w:val="0"/>
                <w:strike w:val="0"/>
                <w:color w:val="000000"/>
                <w:kern w:val="0"/>
                <w:sz w:val="16"/>
                <w:szCs w:val="24"/>
                <w:highlight w:val="none"/>
                <w:u w:val="none"/>
              </w:rPr>
              <w:t>GRE</w:t>
            </w:r>
            <w:bookmarkStart w:id="2172" w:name="_DV_C1930"/>
            <w:r>
              <w:rPr>
                <w:rStyle w:val="DeltaViewDeletion"/>
                <w:rFonts w:ascii="Calibri" w:hAnsi="Calibri" w:cs="Calibri"/>
                <w:b w:val="0"/>
                <w:i w:val="0"/>
                <w:kern w:val="0"/>
                <w:sz w:val="16"/>
                <w:szCs w:val="24"/>
                <w:highlight w:val="none"/>
                <w:u w:val="none"/>
              </w:rPr>
              <w:t xml:space="preserve"> OSE/GRE</w:t>
            </w:r>
            <w:bookmarkEnd w:id="2172"/>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O A CONFIRMACION DE ACTA DE INCAUTACION</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9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28</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TRAMO DE GUIA </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SE GENERE LA TRANSACCION EN BASE A </w:t>
            </w:r>
            <w:r>
              <w:rPr>
                <w:rFonts w:ascii="Calibri" w:hAnsi="Calibri" w:cs="Calibri"/>
                <w:b w:val="0"/>
                <w:i w:val="0"/>
                <w:strike w:val="0"/>
                <w:color w:val="000000"/>
                <w:kern w:val="0"/>
                <w:sz w:val="16"/>
                <w:szCs w:val="24"/>
                <w:highlight w:val="none"/>
                <w:u w:val="none"/>
              </w:rPr>
              <w:t>GRE</w:t>
            </w:r>
            <w:bookmarkStart w:id="2173" w:name="_DV_C1931"/>
            <w:r>
              <w:rPr>
                <w:rStyle w:val="DeltaViewDeletion"/>
                <w:rFonts w:ascii="Calibri" w:hAnsi="Calibri" w:cs="Calibri"/>
                <w:b w:val="0"/>
                <w:i w:val="0"/>
                <w:kern w:val="0"/>
                <w:sz w:val="16"/>
                <w:szCs w:val="24"/>
                <w:highlight w:val="none"/>
                <w:u w:val="none"/>
              </w:rPr>
              <w:t xml:space="preserve"> OSE/GRE</w:t>
            </w:r>
            <w:bookmarkEnd w:id="2173"/>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O A CONFIRMACION DE ACTA DE INCAUTACION</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29</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TRANSPORTISTA SUBCONTRATANTE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30</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RUC TRANSPORTISTA SUBCONTRATANTE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31</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 ENTIDAD QUE DEVUELVE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32</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 RUC DE ENTIDAD QUE DEVUELVE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33</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 PARTIDA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34</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ESTABLECIMIENTO DE PARTIDA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35</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PRECEDENTE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36</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PRECEDENTE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90"/>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37</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ASOCIADO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ANEXO 03 Tipos de documento asociado a las transacciones - 01, 03, 09, 60, 61, 99, 91, 40</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38</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ASOCIADO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39</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DAM</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9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40</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DESTINATARIO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SE GENERE LA TRANSACCION EN BASE A </w:t>
            </w:r>
            <w:r>
              <w:rPr>
                <w:rFonts w:ascii="Calibri" w:hAnsi="Calibri" w:cs="Calibri"/>
                <w:b w:val="0"/>
                <w:i w:val="0"/>
                <w:strike w:val="0"/>
                <w:color w:val="000000"/>
                <w:kern w:val="0"/>
                <w:sz w:val="16"/>
                <w:szCs w:val="24"/>
                <w:highlight w:val="none"/>
                <w:u w:val="none"/>
              </w:rPr>
              <w:t>GRE</w:t>
            </w:r>
            <w:bookmarkStart w:id="2174" w:name="_DV_C1932"/>
            <w:r>
              <w:rPr>
                <w:rStyle w:val="DeltaViewDeletion"/>
                <w:rFonts w:ascii="Calibri" w:hAnsi="Calibri" w:cs="Calibri"/>
                <w:b w:val="0"/>
                <w:i w:val="0"/>
                <w:kern w:val="0"/>
                <w:sz w:val="16"/>
                <w:szCs w:val="24"/>
                <w:highlight w:val="none"/>
                <w:u w:val="none"/>
              </w:rPr>
              <w:t xml:space="preserve"> OSE/GRE</w:t>
            </w:r>
            <w:bookmarkEnd w:id="2174"/>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O A CONFIRMACION DE ACTA DE INCAUTACION</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9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41</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DESTINATARIO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SE GENERE LA TRANSACCION EN BASE A </w:t>
            </w:r>
            <w:r>
              <w:rPr>
                <w:rFonts w:ascii="Calibri" w:hAnsi="Calibri" w:cs="Calibri"/>
                <w:b w:val="0"/>
                <w:i w:val="0"/>
                <w:strike w:val="0"/>
                <w:color w:val="000000"/>
                <w:kern w:val="0"/>
                <w:sz w:val="16"/>
                <w:szCs w:val="24"/>
                <w:highlight w:val="none"/>
                <w:u w:val="none"/>
              </w:rPr>
              <w:t>GRE</w:t>
            </w:r>
            <w:bookmarkStart w:id="2175" w:name="_DV_C1933"/>
            <w:r>
              <w:rPr>
                <w:rStyle w:val="DeltaViewDeletion"/>
                <w:rFonts w:ascii="Calibri" w:hAnsi="Calibri" w:cs="Calibri"/>
                <w:b w:val="0"/>
                <w:i w:val="0"/>
                <w:kern w:val="0"/>
                <w:sz w:val="16"/>
                <w:szCs w:val="24"/>
                <w:highlight w:val="none"/>
                <w:u w:val="none"/>
              </w:rPr>
              <w:t xml:space="preserve"> OSE/GRE</w:t>
            </w:r>
            <w:bookmarkEnd w:id="2175"/>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O A CONFIRMACION DE ACTA DE INCAUTACION</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42</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DESTINATARIO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43</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DESTINATARIO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9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44</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ESTABLECIMIENTO DE LLEGADA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SE GENERE LA TRANSACCION EN BASE A </w:t>
            </w:r>
            <w:r>
              <w:rPr>
                <w:rFonts w:ascii="Calibri" w:hAnsi="Calibri" w:cs="Calibri"/>
                <w:b w:val="0"/>
                <w:i w:val="0"/>
                <w:strike w:val="0"/>
                <w:color w:val="000000"/>
                <w:kern w:val="0"/>
                <w:sz w:val="16"/>
                <w:szCs w:val="24"/>
                <w:highlight w:val="none"/>
                <w:u w:val="none"/>
              </w:rPr>
              <w:t>GRE</w:t>
            </w:r>
            <w:bookmarkStart w:id="2176" w:name="_DV_C1934"/>
            <w:r>
              <w:rPr>
                <w:rStyle w:val="DeltaViewDeletion"/>
                <w:rFonts w:ascii="Calibri" w:hAnsi="Calibri" w:cs="Calibri"/>
                <w:b w:val="0"/>
                <w:i w:val="0"/>
                <w:kern w:val="0"/>
                <w:sz w:val="16"/>
                <w:szCs w:val="24"/>
                <w:highlight w:val="none"/>
                <w:u w:val="none"/>
              </w:rPr>
              <w:t xml:space="preserve"> OSE/GRE</w:t>
            </w:r>
            <w:bookmarkEnd w:id="2176"/>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O A CONFIRMACION DE ACTA DE INCAUTACION</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9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45</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ESTABLECIMIENTO DE LLEGADA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AUTOMATICO CUANDO SE GENERE LA TRANSACCION EN BASE A </w:t>
            </w:r>
            <w:r>
              <w:rPr>
                <w:rFonts w:ascii="Calibri" w:hAnsi="Calibri" w:cs="Calibri"/>
                <w:b w:val="0"/>
                <w:i w:val="0"/>
                <w:strike w:val="0"/>
                <w:color w:val="000000"/>
                <w:kern w:val="0"/>
                <w:sz w:val="16"/>
                <w:szCs w:val="24"/>
                <w:highlight w:val="none"/>
                <w:u w:val="none"/>
              </w:rPr>
              <w:t>GRE</w:t>
            </w:r>
            <w:bookmarkStart w:id="2177" w:name="_DV_C1935"/>
            <w:r>
              <w:rPr>
                <w:rStyle w:val="DeltaViewDeletion"/>
                <w:rFonts w:ascii="Calibri" w:hAnsi="Calibri" w:cs="Calibri"/>
                <w:b w:val="0"/>
                <w:i w:val="0"/>
                <w:kern w:val="0"/>
                <w:sz w:val="16"/>
                <w:szCs w:val="24"/>
                <w:highlight w:val="none"/>
                <w:u w:val="none"/>
              </w:rPr>
              <w:t xml:space="preserve"> OSE/GRE</w:t>
            </w:r>
            <w:bookmarkEnd w:id="2177"/>
            <w:r>
              <w:rPr>
                <w:rFonts w:ascii="Calibri" w:hAnsi="Calibri" w:cs="Calibri"/>
                <w:b w:val="0"/>
                <w:i w:val="0"/>
                <w:strike w:val="0"/>
                <w:color w:val="000000"/>
                <w:kern w:val="0"/>
                <w:sz w:val="16"/>
                <w:szCs w:val="24"/>
                <w:highlight w:val="none"/>
                <w:u w:val="none"/>
              </w:rPr>
              <w:t>-BF</w:t>
            </w:r>
            <w:r>
              <w:rPr>
                <w:rFonts w:ascii="Calibri" w:hAnsi="Calibri" w:cs="Calibri"/>
                <w:b w:val="0"/>
                <w:i w:val="0"/>
                <w:strike w:val="0"/>
                <w:color w:val="000000"/>
                <w:kern w:val="0"/>
                <w:sz w:val="16"/>
                <w:szCs w:val="24"/>
                <w:highlight w:val="none"/>
                <w:u w:val="none"/>
                <w:lang w:val="es-PE"/>
              </w:rPr>
              <w:t xml:space="preserve"> / GUIA FISICA O A CONFIRMACION DE ACTA DE INCAUTACION</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46</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PUERTO NACIONAL</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47</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MATRICULA EMBARCACION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48</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NOMBRE DE EMBARCACION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9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49</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ESTABLECIMIENTO </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 PARA EL CASO DE TRASLADOS</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VALIDAR RCBF DEL PROPIETARIO DEL BF</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VALIDAR RCBF DEL PRESTADOR DEL SRVICIO</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VALIDAR RCBF DEL PROPIETARIO DEL BF</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VALIDAR RCBF DEL PRESTADOR DEL SRVICIO</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50</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DEL ESTABLECIMIENTO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 PARA EL CASO DE TRASLADOS</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51</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PRESENTACION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VALIDAR RCBF DEL PROPIETARIO DEL BF</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52</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DE PRESENTACIONES</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CONSIDERAR 6 DECIMALES</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S</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53</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CANTIDAD NETA BF </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DEBE TOMARLO DEL RCBF - VARIACION EN CANTIDAD NETA EN EL TIEMPO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54</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MERMA (KG)</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55</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REMITENTE INICIAL</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56</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REMITENTE INICIAL</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57</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DOCUMENTO GUIA TRANSPORTISTA INICIAL</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58</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GUIA TRANSPORTISTA INICIAL</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59</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OPERACION PRECEDENTE</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60</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BF / BNF QUE PRODUJO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61</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CODIGO BF / BNF QUE PRODUJO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62</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CANTIDAD NETA BF (KG) CODIGO BF QUE PRODUJO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63</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UNIDAD DE MEDIDA DEL BNF </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64</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PRESENTACION INGRESO POR USO ENVASADO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65</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REGISTRO DE ARTESANOS</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213" w:type="dxa"/>
            <w:tcBorders>
              <w:top w:val="nil"/>
              <w:left w:val="nil"/>
              <w:bottom w:val="single" w:sz="8" w:space="0" w:color="000000"/>
              <w:right w:val="single" w:sz="8"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052" w:type="dxa"/>
            <w:tcBorders>
              <w:top w:val="nil"/>
              <w:left w:val="nil"/>
              <w:bottom w:val="single" w:sz="8" w:space="0" w:color="000000"/>
              <w:right w:val="single" w:sz="8"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880" w:type="dxa"/>
            <w:tcBorders>
              <w:top w:val="nil"/>
              <w:left w:val="nil"/>
              <w:bottom w:val="single" w:sz="8" w:space="0" w:color="000000"/>
              <w:right w:val="single" w:sz="8"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268" w:type="dxa"/>
            <w:tcBorders>
              <w:top w:val="nil"/>
              <w:left w:val="nil"/>
              <w:bottom w:val="single" w:sz="8" w:space="0" w:color="000000"/>
              <w:right w:val="single" w:sz="8"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268" w:type="dxa"/>
            <w:tcBorders>
              <w:top w:val="nil"/>
              <w:left w:val="nil"/>
              <w:bottom w:val="single" w:sz="8" w:space="0" w:color="000000"/>
              <w:right w:val="single" w:sz="8"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c>
          <w:tcPr>
            <w:tcW w:w="1880" w:type="dxa"/>
            <w:tcBorders>
              <w:top w:val="nil"/>
              <w:left w:val="nil"/>
              <w:bottom w:val="single" w:sz="8" w:space="0" w:color="000000"/>
              <w:right w:val="single" w:sz="8" w:space="0" w:color="000000"/>
            </w:tcBorders>
            <w:shd w:val="clear" w:color="auto" w:fill="DDD9C4"/>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66</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EQUIPO / MAQUINARIA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67</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PLACAS (TEXTO)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68</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DOCUMENTO DEL RELACIONADO DEL BF</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CUANDO SE UTILIZO UNA TERCERIA PARA LAS ACTIVIDADES</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69</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DOCUMENTO DEL RELACIONADO DEL BF</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CUANDO SE UTILIZO UNA TERCERIA PARA LAS ACTIVIDADES</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70</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APELLIDOS, NOMBRES O RAZON SOCIAL DEL RELACIONADO DEL BF</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CUANDO SE UTILIZO UNA TERCERIA PARA LAS ACTIVIDADES</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71</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OPERACIÓN PRODUCCION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72</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DEVOLUCION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73</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DE OTROS</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90"/>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74</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COMUNICACIÓN DE INCIDENCIA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AUTOMATICO CUANDO SE GENERE LA TRANSACCION EN BASE A UNA COMUNICACIÓN DE INCIDENCIA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75</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DOCUMENTO DE SUSTENTO DE INCIDENCIA / ACTA DE INMOVILIZACION / ACTA DE INCAUTACION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76</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LUGAR INCIDENCIA / INCAUTACION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77</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UBIGEO DE INCIDENCIA / INCAUTACION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OBLIGATORIO</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78</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OBSERVACIONES</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690"/>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79</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IMPUTADO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PARA EL CASO DE LA COMUNICACIÓN DE INCIDENCIA EL QUE COMUNICA ES EL Q IMPUTA Y EL IMPUTADO ES EL COMUNICADO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80</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IMPUTADO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690"/>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81</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RUC Q IMPUTA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PARA EL CASO DE LA COMUNICACIÓN DE INCIDENCIA EL QUE COMUNICA ES EL Q IMPUTA Y EL IMPUTADO ES EL COMUNICADO</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TRANSPORTISTA</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PRESTADOR DE SERVICIOS</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TRANSPORTISTA</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PROPIETARIO DEL BF</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PRESTADOR DE SERVICIOS</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82</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PERIODO DE VIGENCIA DEL RUC QUE IMPUTA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83</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GENERACION AUTOMATICA</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84</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TIPO DE REGISTRO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85</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ESTADO DEL ROP</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86</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MOTIVO - CAMBIO</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46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87</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lang w:val="es-PE"/>
              </w:rPr>
              <w:t xml:space="preserve">ESTADO CONFIRMACION DE FIN DE TRASLADO EN </w:t>
            </w:r>
            <w:r>
              <w:rPr>
                <w:rFonts w:ascii="Calibri" w:hAnsi="Calibri" w:cs="Calibri"/>
                <w:b w:val="0"/>
                <w:i w:val="0"/>
                <w:strike w:val="0"/>
                <w:color w:val="000000"/>
                <w:kern w:val="0"/>
                <w:sz w:val="16"/>
                <w:szCs w:val="24"/>
                <w:highlight w:val="none"/>
                <w:u w:val="none"/>
              </w:rPr>
              <w:t>GRE</w:t>
            </w:r>
            <w:bookmarkStart w:id="2178" w:name="_DV_C1936"/>
            <w:r>
              <w:rPr>
                <w:rStyle w:val="DeltaViewDeletion"/>
                <w:rFonts w:ascii="Calibri" w:hAnsi="Calibri" w:cs="Calibri"/>
                <w:b w:val="0"/>
                <w:i w:val="0"/>
                <w:kern w:val="0"/>
                <w:sz w:val="16"/>
                <w:szCs w:val="24"/>
                <w:highlight w:val="none"/>
                <w:u w:val="none"/>
              </w:rPr>
              <w:t xml:space="preserve"> OSE/GRE</w:t>
            </w:r>
            <w:bookmarkEnd w:id="2178"/>
            <w:r>
              <w:rPr>
                <w:rFonts w:ascii="Calibri" w:hAnsi="Calibri" w:cs="Calibri"/>
                <w:b w:val="0"/>
                <w:i w:val="0"/>
                <w:strike w:val="0"/>
                <w:color w:val="000000"/>
                <w:kern w:val="0"/>
                <w:sz w:val="16"/>
                <w:szCs w:val="24"/>
                <w:highlight w:val="none"/>
                <w:u w:val="none"/>
              </w:rPr>
              <w:t>-BF</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88</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PENDIENTE ASOCIAR EQUIVALENCIAS</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89</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DJ</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90</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DE CONFIRMACION DJ</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NO APLICA</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13"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shd w:val="clear" w:color="000000" w:fill="DDD9C3"/>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91</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FECHA Y HORA DE REGISTRO DE INFORMACION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92</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USUARIO DE REGISTRO DE INFORMACION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93</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IP DE REGISTRO DE INFORMACION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r>
        <w:tblPrEx>
          <w:tblW w:w="5000" w:type="pct"/>
          <w:tblCellMar>
            <w:left w:w="70" w:type="dxa"/>
            <w:right w:w="70" w:type="dxa"/>
          </w:tblCellMar>
        </w:tblPrEx>
        <w:trPr>
          <w:trHeight w:val="315"/>
        </w:trPr>
        <w:tc>
          <w:tcPr>
            <w:tcW w:w="379" w:type="dxa"/>
            <w:tcBorders>
              <w:top w:val="nil"/>
              <w:left w:val="single" w:sz="8" w:space="0" w:color="000000"/>
              <w:bottom w:val="single" w:sz="8" w:space="0" w:color="000000"/>
              <w:right w:val="single" w:sz="8" w:space="0" w:color="000000"/>
            </w:tcBorders>
            <w:vAlign w:val="center"/>
          </w:tcPr>
          <w:p>
            <w:pPr>
              <w:numPr>
                <w:numId w:val="0"/>
              </w:numPr>
              <w:ind w:left="0" w:firstLine="0"/>
              <w:jc w:val="righ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94</w:t>
            </w:r>
          </w:p>
        </w:tc>
        <w:tc>
          <w:tcPr>
            <w:tcW w:w="2073"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CODIGO MAC DE REGISTRO DE INFORMACION</w:t>
            </w:r>
          </w:p>
        </w:tc>
        <w:tc>
          <w:tcPr>
            <w:tcW w:w="2262" w:type="dxa"/>
            <w:tcBorders>
              <w:top w:val="nil"/>
              <w:left w:val="nil"/>
              <w:bottom w:val="single" w:sz="8" w:space="0" w:color="000000"/>
              <w:right w:val="single" w:sz="8"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52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A</w:t>
            </w:r>
          </w:p>
        </w:tc>
        <w:tc>
          <w:tcPr>
            <w:tcW w:w="347"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X</w:t>
            </w:r>
          </w:p>
        </w:tc>
        <w:tc>
          <w:tcPr>
            <w:tcW w:w="1213"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052"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268"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c>
          <w:tcPr>
            <w:tcW w:w="1880" w:type="dxa"/>
            <w:tcBorders>
              <w:top w:val="nil"/>
              <w:left w:val="nil"/>
              <w:bottom w:val="single" w:sz="8" w:space="0" w:color="000000"/>
              <w:right w:val="single" w:sz="8" w:space="0" w:color="000000"/>
            </w:tcBorders>
            <w:vAlign w:val="center"/>
          </w:tcPr>
          <w:p>
            <w:pPr>
              <w:numPr>
                <w:numId w:val="0"/>
              </w:numPr>
              <w:ind w:left="0" w:firstLine="0"/>
              <w:jc w:val="center"/>
              <w:rPr>
                <w:rFonts w:ascii="Calibri" w:hAnsi="Calibri" w:cs="Calibri"/>
                <w:b w:val="0"/>
                <w:i w:val="0"/>
                <w:strike w:val="0"/>
                <w:color w:val="000000"/>
                <w:kern w:val="0"/>
                <w:sz w:val="16"/>
                <w:szCs w:val="24"/>
                <w:highlight w:val="none"/>
                <w:u w:val="none"/>
                <w:lang w:val="es-PE"/>
              </w:rPr>
            </w:pPr>
            <w:r>
              <w:rPr>
                <w:rFonts w:ascii="Calibri" w:hAnsi="Calibri" w:cs="Calibri"/>
                <w:b w:val="0"/>
                <w:i w:val="0"/>
                <w:strike w:val="0"/>
                <w:color w:val="000000"/>
                <w:kern w:val="0"/>
                <w:sz w:val="16"/>
                <w:szCs w:val="24"/>
                <w:highlight w:val="none"/>
                <w:u w:val="none"/>
                <w:lang w:val="es-PE"/>
              </w:rPr>
              <w:t xml:space="preserve"> </w:t>
            </w:r>
          </w:p>
        </w:tc>
      </w:tr>
    </w:tbl>
    <w:p>
      <w:pPr>
        <w:pStyle w:val="Heading3"/>
        <w:numPr>
          <w:ilvl w:val="0"/>
          <w:numId w:val="0"/>
        </w:numPr>
        <w:tabs>
          <w:tab w:val="clear" w:pos="720"/>
        </w:tabs>
        <w:ind w:left="720" w:hanging="720"/>
        <w:rPr>
          <w:b w:val="0"/>
          <w:i w:val="0"/>
          <w:strike w:val="0"/>
          <w:color w:val="auto"/>
          <w:kern w:val="0"/>
          <w:sz w:val="20"/>
          <w:szCs w:val="24"/>
          <w:highlight w:val="none"/>
          <w:u w:val="none"/>
        </w:rPr>
      </w:pPr>
    </w:p>
    <w:p>
      <w:pPr>
        <w:pStyle w:val="Heading3"/>
        <w:numPr>
          <w:ilvl w:val="0"/>
          <w:numId w:val="0"/>
        </w:numPr>
        <w:tabs>
          <w:tab w:val="clear" w:pos="720"/>
        </w:tabs>
        <w:ind w:left="360" w:firstLine="0"/>
        <w:rPr>
          <w:b w:val="0"/>
          <w:i w:val="0"/>
          <w:strike w:val="0"/>
          <w:color w:val="auto"/>
          <w:kern w:val="0"/>
          <w:sz w:val="20"/>
          <w:szCs w:val="24"/>
          <w:highlight w:val="none"/>
          <w:u w:val="none"/>
        </w:rPr>
      </w:pPr>
      <w:bookmarkStart w:id="2179" w:name="_DV_C1937"/>
    </w:p>
    <w:p>
      <w:pPr>
        <w:pStyle w:val="Heading2"/>
        <w:numPr>
          <w:numId w:val="224"/>
        </w:numPr>
        <w:tabs>
          <w:tab w:val="num" w:pos="0"/>
          <w:tab w:val="clear" w:pos="576"/>
        </w:tabs>
        <w:ind w:left="426"/>
        <w:rPr>
          <w:i w:val="0"/>
          <w:strike w:val="0"/>
          <w:color w:val="auto"/>
          <w:sz w:val="20"/>
          <w:szCs w:val="24"/>
          <w:highlight w:val="none"/>
          <w:u w:val="none"/>
        </w:rPr>
      </w:pPr>
      <w:bookmarkEnd w:id="2179"/>
      <w:bookmarkStart w:id="2180" w:name="_DV_C1938"/>
      <w:r>
        <w:rPr>
          <w:rStyle w:val="DeltaViewDeletion"/>
          <w:b w:val="0"/>
          <w:i w:val="0"/>
          <w:kern w:val="0"/>
          <w:sz w:val="20"/>
          <w:szCs w:val="24"/>
          <w:highlight w:val="none"/>
          <w:u w:val="none"/>
        </w:rPr>
        <w:t xml:space="preserve">6.17 </w:t>
      </w:r>
      <w:bookmarkEnd w:id="2180"/>
      <w:bookmarkStart w:id="2181" w:name="_Toc536438870"/>
      <w:bookmarkStart w:id="2182" w:name="_Toc15659635"/>
      <w:r>
        <w:rPr>
          <w:i w:val="0"/>
          <w:strike w:val="0"/>
          <w:color w:val="auto"/>
          <w:sz w:val="20"/>
          <w:szCs w:val="24"/>
          <w:highlight w:val="none"/>
          <w:u w:val="none"/>
        </w:rPr>
        <w:t>Anexo 13: Otros ingresos / Egresos</w:t>
      </w:r>
      <w:bookmarkEnd w:id="2181"/>
      <w:bookmarkEnd w:id="2182"/>
      <w:r>
        <w:rPr>
          <w:i w:val="0"/>
          <w:strike w:val="0"/>
          <w:color w:val="auto"/>
          <w:sz w:val="20"/>
          <w:szCs w:val="24"/>
          <w:highlight w:val="none"/>
          <w:u w:val="none"/>
        </w:rPr>
        <w:t xml:space="preserve"> </w:t>
      </w:r>
    </w:p>
    <w:p>
      <w:pPr>
        <w:pStyle w:val="Heading2"/>
        <w:numPr>
          <w:ilvl w:val="0"/>
          <w:numId w:val="0"/>
        </w:numPr>
        <w:tabs>
          <w:tab w:val="clear" w:pos="576"/>
        </w:tabs>
        <w:ind w:left="576" w:hanging="576"/>
        <w:rPr>
          <w:i w:val="0"/>
          <w:strike w:val="0"/>
          <w:color w:val="auto"/>
          <w:szCs w:val="24"/>
          <w:highlight w:val="none"/>
          <w:u w:val="none"/>
        </w:rPr>
      </w:pPr>
      <w:bookmarkStart w:id="2183" w:name="_DV_C1939"/>
    </w:p>
    <w:p>
      <w:pPr>
        <w:pStyle w:val="Heading3"/>
        <w:numPr>
          <w:numId w:val="224"/>
        </w:numPr>
        <w:tabs>
          <w:tab w:val="num" w:pos="0"/>
          <w:tab w:val="clear" w:pos="720"/>
        </w:tabs>
        <w:ind w:left="1080"/>
        <w:rPr>
          <w:b w:val="0"/>
          <w:i w:val="0"/>
          <w:strike w:val="0"/>
          <w:color w:val="auto"/>
          <w:kern w:val="0"/>
          <w:sz w:val="20"/>
          <w:szCs w:val="24"/>
          <w:highlight w:val="none"/>
          <w:u w:val="none"/>
        </w:rPr>
      </w:pPr>
      <w:bookmarkEnd w:id="2183"/>
      <w:bookmarkStart w:id="2184" w:name="_DV_C1940"/>
      <w:r>
        <w:rPr>
          <w:rStyle w:val="DeltaViewDeletion"/>
          <w:b w:val="0"/>
          <w:i w:val="0"/>
          <w:kern w:val="0"/>
          <w:sz w:val="26"/>
          <w:szCs w:val="24"/>
          <w:highlight w:val="none"/>
          <w:u w:val="none"/>
        </w:rPr>
        <w:t xml:space="preserve">6.17.1 </w:t>
      </w:r>
      <w:bookmarkEnd w:id="2184"/>
      <w:bookmarkStart w:id="2185" w:name="_Toc536438871"/>
      <w:bookmarkStart w:id="2186" w:name="_Toc15659636"/>
      <w:r>
        <w:rPr>
          <w:b w:val="0"/>
          <w:i w:val="0"/>
          <w:strike w:val="0"/>
          <w:color w:val="auto"/>
          <w:kern w:val="0"/>
          <w:sz w:val="20"/>
          <w:szCs w:val="24"/>
          <w:highlight w:val="none"/>
          <w:u w:val="none"/>
        </w:rPr>
        <w:t>Anexo 13.1: Datos que corresponden en ROP</w:t>
      </w:r>
      <w:bookmarkEnd w:id="2185"/>
      <w:bookmarkEnd w:id="2186"/>
    </w:p>
    <w:p>
      <w:pPr>
        <w:numPr>
          <w:numId w:val="0"/>
        </w:numPr>
        <w:ind w:left="0" w:firstLine="0"/>
        <w:jc w:val="center"/>
        <w:rPr>
          <w:b w:val="0"/>
          <w:i w:val="0"/>
          <w:strike w:val="0"/>
          <w:color w:val="auto"/>
          <w:kern w:val="0"/>
          <w:szCs w:val="24"/>
          <w:highlight w:val="none"/>
          <w:u w:val="single"/>
        </w:rPr>
      </w:pPr>
      <w:r>
        <w:rPr>
          <w:b w:val="0"/>
          <w:i w:val="0"/>
          <w:strike w:val="0"/>
          <w:color w:val="auto"/>
          <w:kern w:val="0"/>
          <w:szCs w:val="24"/>
          <w:highlight w:val="none"/>
          <w:u w:val="single"/>
        </w:rPr>
        <w:t>Ingreso</w:t>
      </w:r>
    </w:p>
    <w:p>
      <w:pPr>
        <w:numPr>
          <w:numId w:val="0"/>
        </w:numPr>
        <w:ind w:left="0" w:firstLine="0"/>
        <w:jc w:val="center"/>
        <w:rPr>
          <w:b w:val="0"/>
          <w:i w:val="0"/>
          <w:strike w:val="0"/>
          <w:color w:val="auto"/>
          <w:kern w:val="0"/>
          <w:szCs w:val="24"/>
          <w:highlight w:val="none"/>
          <w:u w:val="single"/>
        </w:rPr>
      </w:pPr>
      <w:r>
        <w:rPr>
          <w:b w:val="0"/>
          <w:i w:val="0"/>
          <w:strike w:val="0"/>
          <w:color w:val="auto"/>
          <w:kern w:val="0"/>
          <w:szCs w:val="24"/>
          <w:highlight w:val="none"/>
          <w:u w:val="single"/>
        </w:rPr>
        <w:br w:type="page"/>
      </w: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Pr>
      <w:tblGrid>
        <w:gridCol w:w="484"/>
        <w:gridCol w:w="2825"/>
        <w:gridCol w:w="3046"/>
        <w:gridCol w:w="333"/>
        <w:gridCol w:w="283"/>
        <w:gridCol w:w="541"/>
        <w:gridCol w:w="541"/>
        <w:gridCol w:w="541"/>
        <w:gridCol w:w="541"/>
        <w:gridCol w:w="694"/>
        <w:gridCol w:w="850"/>
        <w:gridCol w:w="567"/>
        <w:gridCol w:w="1065"/>
        <w:gridCol w:w="778"/>
        <w:gridCol w:w="741"/>
      </w:tblGrid>
      <w:tr>
        <w:tblPrEx>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PrEx>
        <w:trPr>
          <w:trHeight w:val="20"/>
          <w:tblHeader/>
          <w:jc w:val="center"/>
        </w:trPr>
        <w:tc>
          <w:tcPr>
            <w:tcW w:w="484"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SEC</w:t>
            </w:r>
          </w:p>
        </w:tc>
        <w:tc>
          <w:tcPr>
            <w:tcW w:w="282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DATOS</w:t>
            </w:r>
          </w:p>
        </w:tc>
        <w:tc>
          <w:tcPr>
            <w:tcW w:w="3046"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OBSERVACIONES</w:t>
            </w:r>
          </w:p>
        </w:tc>
        <w:tc>
          <w:tcPr>
            <w:tcW w:w="333" w:type="dxa"/>
            <w:vMerge w:val="restart"/>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INGRESO (Automático/Manual)</w:t>
            </w:r>
          </w:p>
        </w:tc>
        <w:tc>
          <w:tcPr>
            <w:tcW w:w="283" w:type="dxa"/>
            <w:vMerge w:val="restart"/>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6859" w:type="dxa"/>
            <w:gridSpan w:val="10"/>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INGRESO</w:t>
            </w:r>
          </w:p>
        </w:tc>
      </w:tr>
      <w:tr>
        <w:tblPrEx>
          <w:tblW w:w="0" w:type="dxa"/>
          <w:jc w:val="center"/>
          <w:tblLayout w:type="fixed"/>
          <w:tblCellMar>
            <w:left w:w="70" w:type="dxa"/>
            <w:right w:w="70" w:type="dxa"/>
          </w:tblCellMar>
        </w:tblPrEx>
        <w:trPr>
          <w:trHeight w:val="2134"/>
          <w:tblHeader/>
          <w:jc w:val="center"/>
        </w:trPr>
        <w:tc>
          <w:tcPr>
            <w:tcW w:w="484"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282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3046"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333"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283"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ADQUISICION LOCAL POR DONACION</w:t>
            </w:r>
          </w:p>
        </w:tc>
        <w:tc>
          <w:tcPr>
            <w:tcW w:w="541" w:type="dxa"/>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OTRAS ADQUISICIONES LOCALES NO DEFINIDAS</w:t>
            </w:r>
          </w:p>
        </w:tc>
        <w:tc>
          <w:tcPr>
            <w:tcW w:w="541" w:type="dxa"/>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INGRESO POR CONSIGNACION</w:t>
            </w:r>
          </w:p>
        </w:tc>
        <w:tc>
          <w:tcPr>
            <w:tcW w:w="541" w:type="dxa"/>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INGRESO POR DEVOLUCION DE CONSIGNACION</w:t>
            </w:r>
          </w:p>
        </w:tc>
        <w:tc>
          <w:tcPr>
            <w:tcW w:w="694" w:type="dxa"/>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INGRESO POR IMPORTACION CON VENTA DIRECTA</w:t>
            </w:r>
          </w:p>
        </w:tc>
        <w:tc>
          <w:tcPr>
            <w:tcW w:w="850" w:type="dxa"/>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COMPRA LOCAL EN ESTABLECIMIENTO DESDE FUERA DE ZRE HACIA ZRE</w:t>
            </w:r>
          </w:p>
        </w:tc>
        <w:tc>
          <w:tcPr>
            <w:tcW w:w="567" w:type="dxa"/>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IMPORTACION PARA ESTABLECIMIENTO EN ZP</w:t>
            </w:r>
          </w:p>
        </w:tc>
        <w:tc>
          <w:tcPr>
            <w:tcW w:w="1065" w:type="dxa"/>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INGRESO POR TRANSFERENCIA DE AMONIACO EN MAQUINARIA DESDE OTRO USUARIO</w:t>
            </w:r>
          </w:p>
        </w:tc>
        <w:tc>
          <w:tcPr>
            <w:tcW w:w="778" w:type="dxa"/>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INGRESO DE OTRAS PRESTACIONES DE SERVICIOS SOBRE EL BIEN</w:t>
            </w:r>
          </w:p>
        </w:tc>
        <w:tc>
          <w:tcPr>
            <w:tcW w:w="741" w:type="dxa"/>
            <w:tcBorders>
              <w:top w:val="single" w:sz="4"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INGRESO A ALMACEN PARA PRESTAR SERVICIO DE ALMACENAMIENTO</w:t>
            </w:r>
          </w:p>
        </w:tc>
      </w:tr>
      <w:tr>
        <w:tblPrEx>
          <w:tblW w:w="0" w:type="dxa"/>
          <w:jc w:val="center"/>
          <w:tblLayout w:type="fixed"/>
          <w:tblCellMar>
            <w:left w:w="70" w:type="dxa"/>
            <w:right w:w="70" w:type="dxa"/>
          </w:tblCellMar>
        </w:tblPrEx>
        <w:trPr>
          <w:trHeight w:val="143"/>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OPERACIÓN ROP</w:t>
            </w:r>
          </w:p>
        </w:tc>
        <w:tc>
          <w:tcPr>
            <w:tcW w:w="304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OPERACIÓN ROP</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CORRELATIVO POR USUARIO</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SECUENCIA DE # OPERACIÓN ROP</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CORRELATIVO DEL # OPERACIÓN ROP</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DECLARANTE</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USUARIO QUE REGISTRA LA OPERACIÓN</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PROPIETARIO DEL BIEN</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w:t>
            </w:r>
          </w:p>
        </w:tc>
        <w:tc>
          <w:tcPr>
            <w:tcW w:w="2825"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PRESTADOR DEL SERVICIO</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10</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TRANSFERENTE</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11</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12</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ADQUIRENTE</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13</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14</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REMITENTE</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15</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16</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REMITENTE</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03 Tipos de documento asociado a las transacciones - 09, 60, 61</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17</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REMITENTE</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18</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GRE</w:t>
            </w:r>
            <w:bookmarkStart w:id="2187" w:name="_DV_C1941"/>
            <w:r>
              <w:rPr>
                <w:rStyle w:val="DeltaViewDeletion"/>
                <w:rFonts w:ascii="Calibri" w:hAnsi="Calibri" w:cs="Calibri"/>
                <w:b w:val="0"/>
                <w:i w:val="0"/>
                <w:kern w:val="0"/>
                <w:sz w:val="16"/>
                <w:szCs w:val="24"/>
                <w:highlight w:val="green"/>
                <w:u w:val="none"/>
              </w:rPr>
              <w:t xml:space="preserve"> OSE</w:t>
            </w:r>
            <w:bookmarkEnd w:id="2187"/>
            <w:bookmarkStart w:id="2188" w:name="_DV_C1942"/>
            <w:r>
              <w:rPr>
                <w:rStyle w:val="DeltaViewInsertion"/>
                <w:rFonts w:ascii="Calibri" w:hAnsi="Calibri" w:cs="Calibri"/>
                <w:b w:val="0"/>
                <w:i w:val="0"/>
                <w:strike w:val="0"/>
                <w:kern w:val="0"/>
                <w:sz w:val="16"/>
                <w:szCs w:val="24"/>
                <w:highlight w:val="none"/>
              </w:rPr>
              <w:t>-BF</w:t>
            </w:r>
            <w:bookmarkEnd w:id="2188"/>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19</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GUIA FISICA</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20</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PROVEEDOR</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21</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22</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TRANSACCION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07 - Transacción generadas para traslados y almacenamiento</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23</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FECHA DE TRANSACCION </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24</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TRANSPORTISTA</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25</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26</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TRANSPORTISTA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03 Tipos de documento asociado a las transacciones - 31, 62, 63</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27</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TRANSPORTISTA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28</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TRAMO DE GUIA </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29</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TRANSPORTISTA SUBCONTRATANTE</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30</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31</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DE ENTIDAD QUE DEVUELVE</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32</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RUC DE ENTIDAD QUE DEVUELVE</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33</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 PARTIDA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VALIDAR EN RCBF QUE CORRESPONDA AL REMITENTE EN CASO QUE SEA GRE</w:t>
            </w:r>
            <w:bookmarkStart w:id="2189" w:name="_DV_C1943"/>
            <w:r>
              <w:rPr>
                <w:rStyle w:val="DeltaViewDeletion"/>
                <w:rFonts w:ascii="Calibri" w:hAnsi="Calibri" w:cs="Calibri"/>
                <w:b w:val="0"/>
                <w:i w:val="0"/>
                <w:kern w:val="0"/>
                <w:sz w:val="16"/>
                <w:szCs w:val="24"/>
                <w:highlight w:val="none"/>
                <w:u w:val="none"/>
              </w:rPr>
              <w:t xml:space="preserve"> OSE/GRE</w:t>
            </w:r>
            <w:bookmarkEnd w:id="2189"/>
            <w:r>
              <w:rPr>
                <w:rFonts w:ascii="Calibri" w:hAnsi="Calibri" w:cs="Calibri"/>
                <w:b w:val="0"/>
                <w:i w:val="0"/>
                <w:strike w:val="0"/>
                <w:color w:val="000000"/>
                <w:kern w:val="0"/>
                <w:sz w:val="16"/>
                <w:szCs w:val="24"/>
                <w:highlight w:val="none"/>
                <w:u w:val="none"/>
              </w:rPr>
              <w:t>-BF O DEL PROPIETARIO DEL BF</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34</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ESTABLECIMIENTO DE PARTIDA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35</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PRECEDENTE</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36</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PRECEDENTE</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37</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ASOCIADO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03 Tipos de documento asociado a las transacciones - 01, 03, 09, 60, 61, 99</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38</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ASOCIADO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39</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DAM</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40</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DESTINATARIO</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41</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42</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DESTINATARIO</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43</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DESTINATARIO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44</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 LLEGADA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VALIDAR EN RCBF QUE CORRESPONDA AL REMITENTE EN CASO QUE SEA GRE</w:t>
            </w:r>
            <w:bookmarkStart w:id="2190" w:name="_DV_C1944"/>
            <w:r>
              <w:rPr>
                <w:rStyle w:val="DeltaViewDeletion"/>
                <w:rFonts w:ascii="Calibri" w:hAnsi="Calibri" w:cs="Calibri"/>
                <w:b w:val="0"/>
                <w:i w:val="0"/>
                <w:kern w:val="0"/>
                <w:sz w:val="16"/>
                <w:szCs w:val="24"/>
                <w:highlight w:val="none"/>
                <w:u w:val="none"/>
              </w:rPr>
              <w:t xml:space="preserve"> OSE/GRE</w:t>
            </w:r>
            <w:bookmarkEnd w:id="2190"/>
            <w:r>
              <w:rPr>
                <w:rFonts w:ascii="Calibri" w:hAnsi="Calibri" w:cs="Calibri"/>
                <w:b w:val="0"/>
                <w:i w:val="0"/>
                <w:strike w:val="0"/>
                <w:color w:val="000000"/>
                <w:kern w:val="0"/>
                <w:sz w:val="16"/>
                <w:szCs w:val="24"/>
                <w:highlight w:val="none"/>
                <w:u w:val="none"/>
              </w:rPr>
              <w:t>-BF O DEL PROPIETARIO DEL BF</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45</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ESTABLECIMIENTO DE LLEGADA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46</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PUERTO NACIONAL</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47</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MATRICULA EMBARCACION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48</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NOMBRE DE EMBARCACION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49</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ESTABLECIMIENTO </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50</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DEL ESTABLECIMIENTO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51</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PRESENTACION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VALIDAR EN RCBF QUE CORRESPONDA AL REMITENTE SI ES GRE</w:t>
            </w:r>
            <w:bookmarkStart w:id="2191" w:name="_DV_C1945"/>
            <w:r>
              <w:rPr>
                <w:rStyle w:val="DeltaViewDeletion"/>
                <w:rFonts w:ascii="Calibri" w:hAnsi="Calibri" w:cs="Calibri"/>
                <w:b w:val="0"/>
                <w:i w:val="0"/>
                <w:kern w:val="0"/>
                <w:sz w:val="16"/>
                <w:szCs w:val="24"/>
                <w:highlight w:val="none"/>
                <w:u w:val="none"/>
              </w:rPr>
              <w:t xml:space="preserve"> OSE/GRE</w:t>
            </w:r>
            <w:bookmarkEnd w:id="2191"/>
            <w:r>
              <w:rPr>
                <w:rFonts w:ascii="Calibri" w:hAnsi="Calibri" w:cs="Calibri"/>
                <w:b w:val="0"/>
                <w:i w:val="0"/>
                <w:strike w:val="0"/>
                <w:color w:val="000000"/>
                <w:kern w:val="0"/>
                <w:sz w:val="16"/>
                <w:szCs w:val="24"/>
                <w:highlight w:val="none"/>
                <w:u w:val="none"/>
              </w:rPr>
              <w:t>-BF O AL PROPIETARIO</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52</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DE PRESENTACIONES</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CONSIDERAR 6 DECIMALES</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53</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CANTIDAD NETA BF </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DEBE TOMARLO DEL RCBF - VARIACION EN CANTIDAD NETA EN EL TIEMPO</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54</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MERMA (KG)</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55</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REMITENTE INICIAL</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56</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REMITENTE INICIAL</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57</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TRANSPORTISTA INICIAL</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58</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TRANSPORTISTA INICIAL</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59</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OPERACION PRECEDENTE</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60</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CODIGO BF / BNF QUE PRODUJO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61</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CODIGO BF / BNF QUE PRODUJO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62</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NETA BF (KG) CODIGO BF  QUE PRODUJO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63</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UNIDAD DE MEDIDA DEL BNF </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64</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PRESENTACION INGRESO POR USO ENVASADO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65</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REGISTRO DE ARTESANOS</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shd w:val="clear" w:color="auto" w:fill="DDD9C4"/>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shd w:val="clear" w:color="auto" w:fill="DDD9C4"/>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shd w:val="clear" w:color="auto" w:fill="DDD9C4"/>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1" w:type="dxa"/>
            <w:tcBorders>
              <w:top w:val="single" w:sz="4" w:space="0" w:color="000000"/>
              <w:left w:val="single" w:sz="4" w:space="0" w:color="000000"/>
              <w:bottom w:val="single" w:sz="4" w:space="0" w:color="000000"/>
              <w:right w:val="single" w:sz="4" w:space="0" w:color="000000"/>
            </w:tcBorders>
            <w:shd w:val="clear" w:color="auto" w:fill="DDD9C4"/>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694" w:type="dxa"/>
            <w:tcBorders>
              <w:top w:val="single" w:sz="4" w:space="0" w:color="000000"/>
              <w:left w:val="single" w:sz="4" w:space="0" w:color="000000"/>
              <w:bottom w:val="single" w:sz="4" w:space="0" w:color="000000"/>
              <w:right w:val="single" w:sz="4" w:space="0" w:color="000000"/>
            </w:tcBorders>
            <w:shd w:val="clear" w:color="auto" w:fill="DDD9C4"/>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850" w:type="dxa"/>
            <w:tcBorders>
              <w:top w:val="single" w:sz="4" w:space="0" w:color="000000"/>
              <w:left w:val="single" w:sz="4" w:space="0" w:color="000000"/>
              <w:bottom w:val="single" w:sz="4" w:space="0" w:color="000000"/>
              <w:right w:val="single" w:sz="4" w:space="0" w:color="000000"/>
            </w:tcBorders>
            <w:shd w:val="clear" w:color="auto" w:fill="DDD9C4"/>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single" w:sz="4" w:space="0" w:color="000000"/>
              <w:left w:val="single" w:sz="4" w:space="0" w:color="000000"/>
              <w:bottom w:val="single" w:sz="4" w:space="0" w:color="000000"/>
              <w:right w:val="single" w:sz="4" w:space="0" w:color="000000"/>
            </w:tcBorders>
            <w:shd w:val="clear" w:color="auto" w:fill="DDD9C4"/>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1065" w:type="dxa"/>
            <w:tcBorders>
              <w:top w:val="single" w:sz="4" w:space="0" w:color="000000"/>
              <w:left w:val="single" w:sz="4" w:space="0" w:color="000000"/>
              <w:bottom w:val="single" w:sz="4" w:space="0" w:color="000000"/>
              <w:right w:val="single" w:sz="4" w:space="0" w:color="000000"/>
            </w:tcBorders>
            <w:shd w:val="clear" w:color="auto" w:fill="DDD9C4"/>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778" w:type="dxa"/>
            <w:tcBorders>
              <w:top w:val="single" w:sz="4" w:space="0" w:color="000000"/>
              <w:left w:val="single" w:sz="4" w:space="0" w:color="000000"/>
              <w:bottom w:val="single" w:sz="4" w:space="0" w:color="000000"/>
              <w:right w:val="single" w:sz="4" w:space="0" w:color="000000"/>
            </w:tcBorders>
            <w:shd w:val="clear" w:color="auto" w:fill="DDD9C4"/>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741" w:type="dxa"/>
            <w:tcBorders>
              <w:top w:val="single" w:sz="4" w:space="0" w:color="000000"/>
              <w:left w:val="single" w:sz="4" w:space="0" w:color="000000"/>
              <w:bottom w:val="single" w:sz="4" w:space="0" w:color="000000"/>
              <w:right w:val="single" w:sz="4" w:space="0" w:color="000000"/>
            </w:tcBorders>
            <w:shd w:val="clear" w:color="auto" w:fill="DDD9C4"/>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66</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EQUIPO / MAQUINARIA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67</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PLACAS (TEXTO)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68</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DOCUMENTO DEL RELACIONADO DEL BF</w:t>
            </w:r>
          </w:p>
        </w:tc>
        <w:tc>
          <w:tcPr>
            <w:tcW w:w="3046" w:type="dxa"/>
            <w:tcBorders>
              <w:top w:val="single" w:sz="4" w:space="0" w:color="000000"/>
              <w:left w:val="single" w:sz="4" w:space="0" w:color="000000"/>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69</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DEL RELACIONADO DEL BF</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70</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APELLIDOS, NOMBRES O RAZON SOCIAL DEL RELACIONADO DEL BF</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71</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DE OPERACIÓN PRODUCCION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72</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DE DEVOLUCION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73</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DE OTROS</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74</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COMUNICACIÓN DE INCIDENCIA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75</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SUSTENTO DE INCIDENCIA / ACTA DE INMOVILIZACION / ACTA DE INCAUTACION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76</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LUGAR INCIDENCIA / INCAUTACION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77</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DE INCIDENCIA / INCAUTACION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78</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OBSERVACIONES</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79</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IMPUTADO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USUARIO QUE REGISTRA LA OPERACIÓN</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80</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81</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Q IMPUTA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USUARIO QUE REGISTRA LA OPERACIÓN</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82</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83</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GENERACION AUTOMATICA</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84</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REGISTRO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FIRME</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85</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ESTADO DEL ROP</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86</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 CAMBIO</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87</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ESTADO CONFIRMACION DE FIN DE TRASLADO EN GRE</w:t>
            </w:r>
            <w:bookmarkStart w:id="2192" w:name="_DV_C1946"/>
            <w:r>
              <w:rPr>
                <w:rStyle w:val="DeltaViewDeletion"/>
                <w:rFonts w:ascii="Calibri" w:hAnsi="Calibri" w:cs="Calibri"/>
                <w:b w:val="0"/>
                <w:i w:val="0"/>
                <w:kern w:val="0"/>
                <w:sz w:val="16"/>
                <w:szCs w:val="24"/>
                <w:highlight w:val="none"/>
                <w:u w:val="none"/>
              </w:rPr>
              <w:t xml:space="preserve"> OSE/GRE</w:t>
            </w:r>
            <w:bookmarkEnd w:id="2192"/>
            <w:r>
              <w:rPr>
                <w:rFonts w:ascii="Calibri" w:hAnsi="Calibri" w:cs="Calibri"/>
                <w:b w:val="0"/>
                <w:i w:val="0"/>
                <w:strike w:val="0"/>
                <w:color w:val="000000"/>
                <w:kern w:val="0"/>
                <w:sz w:val="16"/>
                <w:szCs w:val="24"/>
                <w:highlight w:val="none"/>
                <w:u w:val="none"/>
              </w:rPr>
              <w:t>-BF</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88</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PENDIENTE ASOCIAR EQUIVALENCIAS</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89</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DJ</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TOMA EL # DE DJ CUANDO PRESENTA LA DECLARACION</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90</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CODIGO DE CONFIRMACION DJ</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TOMA EL CODIGO EN LA PRESENTACION, SUSTITUCION, REGULARIZACION O RECTIFICACION DE LA DJRO</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91</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Y HORA DE REGISTRO DE INFORMACION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92</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USUARIO DE REGISTRO DE INFORMACION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93</w:t>
            </w:r>
          </w:p>
        </w:tc>
        <w:tc>
          <w:tcPr>
            <w:tcW w:w="2825"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IP DE REGISTRO DE INFORMACION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8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94</w:t>
            </w:r>
          </w:p>
        </w:tc>
        <w:tc>
          <w:tcPr>
            <w:tcW w:w="282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CODIGO MAC DE REGISTRO DE INFORMACION</w:t>
            </w:r>
          </w:p>
        </w:tc>
        <w:tc>
          <w:tcPr>
            <w:tcW w:w="3046" w:type="dxa"/>
            <w:tcBorders>
              <w:top w:val="single" w:sz="4" w:space="0" w:color="000000"/>
              <w:left w:val="single" w:sz="4" w:space="0" w:color="000000"/>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33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694"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106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78"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741"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bl>
    <w:p>
      <w:pPr>
        <w:numPr>
          <w:numId w:val="0"/>
        </w:numPr>
        <w:ind w:left="0" w:firstLine="0"/>
        <w:rPr>
          <w:b w:val="0"/>
          <w:i w:val="0"/>
          <w:strike w:val="0"/>
          <w:color w:val="auto"/>
          <w:kern w:val="0"/>
          <w:szCs w:val="24"/>
          <w:highlight w:val="none"/>
          <w:u w:val="none"/>
        </w:rPr>
      </w:pPr>
    </w:p>
    <w:p>
      <w:pPr>
        <w:numPr>
          <w:numId w:val="0"/>
        </w:numPr>
        <w:ind w:left="0" w:firstLine="0"/>
        <w:jc w:val="center"/>
        <w:rPr>
          <w:b w:val="0"/>
          <w:i w:val="0"/>
          <w:strike w:val="0"/>
          <w:color w:val="auto"/>
          <w:kern w:val="0"/>
          <w:szCs w:val="24"/>
          <w:highlight w:val="none"/>
          <w:u w:val="single"/>
        </w:rPr>
      </w:pPr>
      <w:r>
        <w:rPr>
          <w:b w:val="0"/>
          <w:i w:val="0"/>
          <w:strike w:val="0"/>
          <w:color w:val="auto"/>
          <w:kern w:val="0"/>
          <w:szCs w:val="24"/>
          <w:highlight w:val="none"/>
          <w:u w:val="single"/>
        </w:rPr>
        <w:t>Egreso</w:t>
      </w:r>
    </w:p>
    <w:p>
      <w:pPr>
        <w:numPr>
          <w:numId w:val="0"/>
        </w:numPr>
        <w:ind w:left="0" w:firstLine="0"/>
        <w:jc w:val="center"/>
        <w:rPr>
          <w:b w:val="0"/>
          <w:i w:val="0"/>
          <w:strike w:val="0"/>
          <w:color w:val="auto"/>
          <w:kern w:val="0"/>
          <w:szCs w:val="24"/>
          <w:highlight w:val="none"/>
          <w:u w:val="single"/>
        </w:rPr>
      </w:pPr>
    </w:p>
    <w:tbl>
      <w:tblPr>
        <w:tblW w:w="0" w:type="dxa"/>
        <w:jc w:val="center"/>
        <w:tblBorders>
          <w:top w:val="nil"/>
          <w:left w:val="nil"/>
          <w:bottom w:val="nil"/>
          <w:right w:val="nil"/>
          <w:insideH w:val="nil"/>
          <w:insideV w:val="nil"/>
        </w:tblBorders>
        <w:tblLayout w:type="fixed"/>
        <w:tblCellMar>
          <w:left w:w="70" w:type="dxa"/>
          <w:right w:w="70" w:type="dxa"/>
        </w:tblCellMar>
      </w:tblPr>
      <w:tblGrid>
        <w:gridCol w:w="496"/>
        <w:gridCol w:w="2813"/>
        <w:gridCol w:w="2552"/>
        <w:gridCol w:w="283"/>
        <w:gridCol w:w="283"/>
        <w:gridCol w:w="511"/>
        <w:gridCol w:w="536"/>
        <w:gridCol w:w="500"/>
        <w:gridCol w:w="576"/>
        <w:gridCol w:w="567"/>
        <w:gridCol w:w="567"/>
        <w:gridCol w:w="567"/>
        <w:gridCol w:w="549"/>
        <w:gridCol w:w="585"/>
        <w:gridCol w:w="567"/>
        <w:gridCol w:w="567"/>
        <w:gridCol w:w="567"/>
        <w:gridCol w:w="567"/>
        <w:gridCol w:w="567"/>
      </w:tblGrid>
      <w:tr>
        <w:tblPrEx>
          <w:tblW w:w="0" w:type="dxa"/>
          <w:jc w:val="center"/>
          <w:tblBorders>
            <w:top w:val="nil"/>
            <w:left w:val="nil"/>
            <w:bottom w:val="nil"/>
            <w:right w:val="nil"/>
            <w:insideH w:val="nil"/>
            <w:insideV w:val="nil"/>
          </w:tblBorders>
          <w:tblLayout w:type="fixed"/>
          <w:tblCellMar>
            <w:left w:w="70" w:type="dxa"/>
            <w:right w:w="70" w:type="dxa"/>
          </w:tblCellMar>
        </w:tblPrEx>
        <w:trPr>
          <w:trHeight w:val="20"/>
          <w:tblHeader/>
          <w:jc w:val="center"/>
        </w:trPr>
        <w:tc>
          <w:tcPr>
            <w:tcW w:w="496" w:type="dxa"/>
            <w:vMerge w:val="restart"/>
            <w:tcBorders>
              <w:top w:val="single" w:sz="8" w:space="0" w:color="000000"/>
              <w:left w:val="single" w:sz="8"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SEC</w:t>
            </w:r>
          </w:p>
        </w:tc>
        <w:tc>
          <w:tcPr>
            <w:tcW w:w="2813" w:type="dxa"/>
            <w:vMerge w:val="restart"/>
            <w:tcBorders>
              <w:top w:val="single" w:sz="8"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DATOS</w:t>
            </w:r>
          </w:p>
        </w:tc>
        <w:tc>
          <w:tcPr>
            <w:tcW w:w="2552" w:type="dxa"/>
            <w:vMerge w:val="restart"/>
            <w:tcBorders>
              <w:top w:val="single" w:sz="8"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OBSERVACIONES</w:t>
            </w:r>
          </w:p>
        </w:tc>
        <w:tc>
          <w:tcPr>
            <w:tcW w:w="283" w:type="dxa"/>
            <w:vMerge w:val="restart"/>
            <w:tcBorders>
              <w:top w:val="single" w:sz="8" w:space="0" w:color="000000"/>
              <w:left w:val="single" w:sz="4" w:space="0" w:color="000000"/>
              <w:bottom w:val="single" w:sz="4" w:space="0" w:color="000000"/>
              <w:right w:val="single" w:sz="4" w:space="0" w:color="000000"/>
            </w:tcBorders>
            <w:shd w:val="clear" w:color="auto"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INGRESO (Automático/Manual)</w:t>
            </w:r>
          </w:p>
        </w:tc>
        <w:tc>
          <w:tcPr>
            <w:tcW w:w="283" w:type="dxa"/>
            <w:vMerge w:val="restart"/>
            <w:tcBorders>
              <w:top w:val="single" w:sz="8" w:space="0" w:color="000000"/>
              <w:left w:val="single" w:sz="4" w:space="0" w:color="000000"/>
              <w:bottom w:val="single" w:sz="4" w:space="0" w:color="000000"/>
              <w:right w:val="nil"/>
            </w:tcBorders>
            <w:shd w:val="clear" w:color="auto" w:fill="B8CCE4"/>
            <w:textDirection w:val="btLr"/>
            <w:vAlign w:val="center"/>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7793" w:type="dxa"/>
            <w:gridSpan w:val="14"/>
            <w:tcBorders>
              <w:top w:val="single" w:sz="8" w:space="0" w:color="000000"/>
              <w:left w:val="single" w:sz="8" w:space="0" w:color="000000"/>
              <w:bottom w:val="single" w:sz="8" w:space="0" w:color="000000"/>
              <w:right w:val="single" w:sz="8"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r>
              <w:rPr>
                <w:rFonts w:ascii="Calibri" w:hAnsi="Calibri" w:cs="Calibri"/>
                <w:b/>
                <w:i w:val="0"/>
                <w:strike w:val="0"/>
                <w:color w:val="000000"/>
                <w:kern w:val="0"/>
                <w:sz w:val="16"/>
                <w:szCs w:val="24"/>
                <w:highlight w:val="none"/>
                <w:u w:val="none"/>
              </w:rPr>
              <w:t>EGRESO</w:t>
            </w:r>
          </w:p>
        </w:tc>
      </w:tr>
      <w:tr>
        <w:tblPrEx>
          <w:tblW w:w="0" w:type="dxa"/>
          <w:jc w:val="center"/>
          <w:tblLayout w:type="fixed"/>
          <w:tblCellMar>
            <w:left w:w="70" w:type="dxa"/>
            <w:right w:w="70" w:type="dxa"/>
          </w:tblCellMar>
        </w:tblPrEx>
        <w:trPr>
          <w:trHeight w:val="3272"/>
          <w:tblHeader/>
          <w:jc w:val="center"/>
        </w:trPr>
        <w:tc>
          <w:tcPr>
            <w:tcW w:w="496" w:type="dxa"/>
            <w:vMerge/>
            <w:tcBorders>
              <w:top w:val="single" w:sz="8" w:space="0" w:color="000000"/>
              <w:left w:val="single" w:sz="8"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2813" w:type="dxa"/>
            <w:vMerge/>
            <w:tcBorders>
              <w:top w:val="single" w:sz="8"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2552" w:type="dxa"/>
            <w:vMerge/>
            <w:tcBorders>
              <w:top w:val="single" w:sz="8"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283" w:type="dxa"/>
            <w:vMerge/>
            <w:tcBorders>
              <w:top w:val="single" w:sz="8"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283" w:type="dxa"/>
            <w:vMerge/>
            <w:tcBorders>
              <w:top w:val="single" w:sz="8" w:space="0" w:color="000000"/>
              <w:left w:val="single" w:sz="4" w:space="0" w:color="000000"/>
              <w:bottom w:val="single" w:sz="4" w:space="0" w:color="000000"/>
              <w:right w:val="nil"/>
            </w:tcBorders>
            <w:shd w:val="clear" w:color="auto" w:fill="B8CCE4"/>
            <w:vAlign w:val="center"/>
          </w:tcPr>
          <w:p>
            <w:pPr>
              <w:numPr>
                <w:numId w:val="0"/>
              </w:numPr>
              <w:ind w:left="0" w:firstLine="0"/>
              <w:jc w:val="center"/>
              <w:rPr>
                <w:rFonts w:ascii="Calibri" w:hAnsi="Calibri" w:cs="Calibri"/>
                <w:b/>
                <w:i w:val="0"/>
                <w:strike w:val="0"/>
                <w:color w:val="000000"/>
                <w:kern w:val="0"/>
                <w:sz w:val="16"/>
                <w:szCs w:val="24"/>
                <w:highlight w:val="none"/>
                <w:u w:val="none"/>
              </w:rPr>
            </w:pPr>
          </w:p>
        </w:tc>
        <w:tc>
          <w:tcPr>
            <w:tcW w:w="511" w:type="dxa"/>
            <w:tcBorders>
              <w:top w:val="nil"/>
              <w:left w:val="single" w:sz="8" w:space="0" w:color="000000"/>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TRANSFERENCIA LOCAL POR DONACION</w:t>
            </w:r>
          </w:p>
        </w:tc>
        <w:tc>
          <w:tcPr>
            <w:tcW w:w="536"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OTRAS TRANSFERENCIAS LOCALES NO DEFINIDAS</w:t>
            </w:r>
          </w:p>
        </w:tc>
        <w:tc>
          <w:tcPr>
            <w:tcW w:w="500"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POR CONSIGNACION</w:t>
            </w:r>
          </w:p>
        </w:tc>
        <w:tc>
          <w:tcPr>
            <w:tcW w:w="576"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POR DEVOLUCION DE CONSIGNACION</w:t>
            </w:r>
          </w:p>
        </w:tc>
        <w:tc>
          <w:tcPr>
            <w:tcW w:w="567"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EGRESO DE ALMACEN POR HABER PRESTADO SERVICIO DE ALMACENAMIENTO</w:t>
            </w:r>
          </w:p>
        </w:tc>
        <w:tc>
          <w:tcPr>
            <w:tcW w:w="567"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POR IMPORTACION CON VENTA DIRECTA</w:t>
            </w:r>
          </w:p>
        </w:tc>
        <w:tc>
          <w:tcPr>
            <w:tcW w:w="567"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VENTA DE BIENES CONSIDERADOS DE USO DOMESTICO / ARTESANAL</w:t>
            </w:r>
          </w:p>
        </w:tc>
        <w:tc>
          <w:tcPr>
            <w:tcW w:w="549"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VENTA LOCAL EN ESTABLECIMIENTO FUERA DE ZRE A CLIENTES EN ZRE</w:t>
            </w:r>
          </w:p>
        </w:tc>
        <w:tc>
          <w:tcPr>
            <w:tcW w:w="585"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EGRESO POR TRANSFERENCIA DE AMONIACO EN MAQUINARIA HACIA OTRO USUARIO</w:t>
            </w:r>
          </w:p>
        </w:tc>
        <w:tc>
          <w:tcPr>
            <w:tcW w:w="567"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EGRESO POR NOTA DE DÉBITO - PROMOCIONES</w:t>
            </w:r>
          </w:p>
        </w:tc>
        <w:tc>
          <w:tcPr>
            <w:tcW w:w="567"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auto"/>
                <w:kern w:val="0"/>
                <w:sz w:val="16"/>
                <w:szCs w:val="24"/>
                <w:highlight w:val="none"/>
                <w:u w:val="none"/>
              </w:rPr>
            </w:pPr>
            <w:r>
              <w:rPr>
                <w:rFonts w:ascii="Calibri" w:hAnsi="Calibri" w:cs="Calibri"/>
                <w:b w:val="0"/>
                <w:i w:val="0"/>
                <w:strike w:val="0"/>
                <w:color w:val="auto"/>
                <w:kern w:val="0"/>
                <w:sz w:val="16"/>
                <w:szCs w:val="24"/>
                <w:highlight w:val="none"/>
                <w:u w:val="none"/>
              </w:rPr>
              <w:t>EGRESO PARA OTRAS PRESTACIONES DE SERVICIOS SOBRE EL BIEN</w:t>
            </w:r>
          </w:p>
        </w:tc>
        <w:tc>
          <w:tcPr>
            <w:tcW w:w="567"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PARA USO AL INTERIOR DEL NEGOCIO SIN OBTENCIÓN DE BNF</w:t>
            </w:r>
          </w:p>
        </w:tc>
        <w:tc>
          <w:tcPr>
            <w:tcW w:w="567" w:type="dxa"/>
            <w:tcBorders>
              <w:top w:val="nil"/>
              <w:left w:val="nil"/>
              <w:bottom w:val="single" w:sz="4" w:space="0" w:color="000000"/>
              <w:right w:val="single" w:sz="4"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POR USO DE COMBUSTIBLES (VEHICULOS, MAQUINARIAS Y EQUIPOS)</w:t>
            </w:r>
          </w:p>
        </w:tc>
        <w:tc>
          <w:tcPr>
            <w:tcW w:w="567" w:type="dxa"/>
            <w:tcBorders>
              <w:top w:val="nil"/>
              <w:left w:val="nil"/>
              <w:bottom w:val="single" w:sz="4" w:space="0" w:color="000000"/>
              <w:right w:val="single" w:sz="8" w:space="0" w:color="000000"/>
            </w:tcBorders>
            <w:shd w:val="clear" w:color="auto" w:fill="B8CCE4"/>
            <w:textDirection w:val="btLr"/>
            <w:vAlign w:val="center"/>
          </w:tcPr>
          <w:p>
            <w:pPr>
              <w:numPr>
                <w:numId w:val="0"/>
              </w:numPr>
              <w:ind w:left="113" w:right="113"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EGRESO POR USO EN EMBARCACIONES PESQUERAS</w:t>
            </w:r>
          </w:p>
        </w:tc>
      </w:tr>
      <w:tr>
        <w:tblPrEx>
          <w:tblW w:w="0" w:type="dxa"/>
          <w:jc w:val="center"/>
          <w:tblLayout w:type="fixed"/>
          <w:tblCellMar>
            <w:left w:w="70" w:type="dxa"/>
            <w:right w:w="70" w:type="dxa"/>
          </w:tblCellMar>
        </w:tblPrEx>
        <w:trPr>
          <w:trHeight w:val="564"/>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OPERACIÓN ROP</w:t>
            </w:r>
          </w:p>
        </w:tc>
        <w:tc>
          <w:tcPr>
            <w:tcW w:w="2552"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OPERACIÓN ROP</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CORRELATIVO POR USUARIO</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SECUENCIA DE # OPERACIÓN ROP</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CORRELATIVO DEL # OPERACIÓN ROP</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DECLARANTE</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USUARIO QUE REGISTRA LA OPERACIÓN</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w:t>
            </w:r>
          </w:p>
        </w:tc>
        <w:tc>
          <w:tcPr>
            <w:tcW w:w="2813"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PROPIETARIO DEL BIEN</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w:t>
            </w:r>
          </w:p>
        </w:tc>
        <w:tc>
          <w:tcPr>
            <w:tcW w:w="2813"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PRESTADOR DEL SERVICIO</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10</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TRANSFERENTE</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11</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12</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ADQUIRENTE</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13</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14</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REMITENTE</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15</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16</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REMITENTE</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03 Tipos de documento asociado a las transacciones - 09, 60, 61</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17</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REMITENTE</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18</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GUIA FISICA</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19</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GUIA FISICA</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20</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PROVEEDOR</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21</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22</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TRANSACCION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07 - Transacción generadas para traslados y almacenamiento</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23</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FECHA DE TRANSACCION </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24</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TRANSPORTISTA</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25</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26</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TRANSPORTISTA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03 Tipos de documento asociado a las transacciones - 31, 62, 63</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27</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TRANSPORTISTA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28</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TRAMO DE GUIA </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29</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TRANSPORTISTA SUBCONTRATANTE</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30</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31</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DE ENTIDAD QUE DEVUELVE</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32</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 RUC DE ENTIDAD QUE DEVUELVE</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33</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 PARTIDA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VALIDAR EN RCBF QUE CORRESPONDA AL REMITENTE EN CASO QUE SEA GRE</w:t>
            </w:r>
            <w:bookmarkStart w:id="2193" w:name="_DV_C1947"/>
            <w:r>
              <w:rPr>
                <w:rStyle w:val="DeltaViewDeletion"/>
                <w:rFonts w:ascii="Calibri" w:hAnsi="Calibri" w:cs="Calibri"/>
                <w:b w:val="0"/>
                <w:i w:val="0"/>
                <w:kern w:val="0"/>
                <w:sz w:val="16"/>
                <w:szCs w:val="24"/>
                <w:highlight w:val="none"/>
                <w:u w:val="none"/>
              </w:rPr>
              <w:t xml:space="preserve"> OSE/GRE</w:t>
            </w:r>
            <w:bookmarkEnd w:id="2193"/>
            <w:r>
              <w:rPr>
                <w:rFonts w:ascii="Calibri" w:hAnsi="Calibri" w:cs="Calibri"/>
                <w:b w:val="0"/>
                <w:i w:val="0"/>
                <w:strike w:val="0"/>
                <w:color w:val="000000"/>
                <w:kern w:val="0"/>
                <w:sz w:val="16"/>
                <w:szCs w:val="24"/>
                <w:highlight w:val="none"/>
                <w:u w:val="none"/>
              </w:rPr>
              <w:t>-BF O DEL PROPIETARIO DEL BF</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34</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ESTABLECIMIENTO DE PARTIDA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35</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PRECEDENTE</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36</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PRECEDENTE</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37</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ASOCIADO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03 Tipos de documento asociado a las transacciones - 01, 03, 09, 60, 61, 99</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38</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ASOCIADO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39</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DAM</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OBLIGATORIO</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40</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DESTINATARIO</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 06</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41</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42</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DESTINATARIO</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43</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DESTINATARIO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44</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ESTABLECIMIENTO DE LLEGADA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VALIDAR EN RCBF QUE CORRESPONDA AL REMITENTE EN CASO QUE SEA GRE</w:t>
            </w:r>
            <w:bookmarkStart w:id="2194" w:name="_DV_C1948"/>
            <w:r>
              <w:rPr>
                <w:rStyle w:val="DeltaViewDeletion"/>
                <w:rFonts w:ascii="Calibri" w:hAnsi="Calibri" w:cs="Calibri"/>
                <w:b w:val="0"/>
                <w:i w:val="0"/>
                <w:kern w:val="0"/>
                <w:sz w:val="16"/>
                <w:szCs w:val="24"/>
                <w:highlight w:val="none"/>
                <w:u w:val="none"/>
              </w:rPr>
              <w:t xml:space="preserve"> OSE/GRE</w:t>
            </w:r>
            <w:bookmarkEnd w:id="2194"/>
            <w:r>
              <w:rPr>
                <w:rFonts w:ascii="Calibri" w:hAnsi="Calibri" w:cs="Calibri"/>
                <w:b w:val="0"/>
                <w:i w:val="0"/>
                <w:strike w:val="0"/>
                <w:color w:val="000000"/>
                <w:kern w:val="0"/>
                <w:sz w:val="16"/>
                <w:szCs w:val="24"/>
                <w:highlight w:val="none"/>
                <w:u w:val="none"/>
              </w:rPr>
              <w:t>-BF O DEL PROPIETARIO DEL BF</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45</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ESTABLECIMIENTO DE LLEGADA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46</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PUERTO NACIONAL</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47</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MATRICULA EMBARCACION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48</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NOMBRE DE EMBARCACION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49</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ESTABLECIMIENTO </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50</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DEL ESTABLECIMIENTO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51</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PRESENTACION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VALIDAR EN RCBF QUE CORRESPONDA AL REMITENTE SI ES GRE</w:t>
            </w:r>
            <w:bookmarkStart w:id="2195" w:name="_DV_C1949"/>
            <w:r>
              <w:rPr>
                <w:rStyle w:val="DeltaViewDeletion"/>
                <w:rFonts w:ascii="Calibri" w:hAnsi="Calibri" w:cs="Calibri"/>
                <w:b w:val="0"/>
                <w:i w:val="0"/>
                <w:kern w:val="0"/>
                <w:sz w:val="16"/>
                <w:szCs w:val="24"/>
                <w:highlight w:val="none"/>
                <w:u w:val="none"/>
              </w:rPr>
              <w:t xml:space="preserve"> OSE/GRE</w:t>
            </w:r>
            <w:bookmarkEnd w:id="2195"/>
            <w:r>
              <w:rPr>
                <w:rFonts w:ascii="Calibri" w:hAnsi="Calibri" w:cs="Calibri"/>
                <w:b w:val="0"/>
                <w:i w:val="0"/>
                <w:strike w:val="0"/>
                <w:color w:val="000000"/>
                <w:kern w:val="0"/>
                <w:sz w:val="16"/>
                <w:szCs w:val="24"/>
                <w:highlight w:val="none"/>
                <w:u w:val="none"/>
              </w:rPr>
              <w:t>-BF O AL PROPIETARIO</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PRESENTACIONES CON MARCA DE USO DOMESTICO O USO ARTESANAL</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SOLO TIPO COMBUSTIBLES</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52</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DE PRESENTACIONES</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CONSIDERAR 6 DECIMALES</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53</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CANTIDAD NETA BF </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DEBE TOMARLO DEL RCBF - VARIACION EN CANTIDAD NETA EN EL TIEMPO</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54</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MERMA (KG)</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55</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REMITENTE INICIAL</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56</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REMITENTE INICIAL</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57</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DOCUMENTO GUIA TRANSPORTISTA INICIAL</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58</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GUIA TRANSPORTISTA INICIAL</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59</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OPERACION PRECEDENTE</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60</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CODIGO BF / BNF QUE PRODUJO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61</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CODIGO BF / BNF QUE PRODUJO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61</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CANTIDAD NETA BF (KG) CODIGO BF  QUE PRODUJO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63</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UNIDAD DE MEDIDA DEL BNF </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64</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PRESENTACION INGRESO POR USO ENVASADO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65</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REGISTRO DE ARTESANOS</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66</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EQUIPO / MAQUINARIA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67</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PLACAS (TEXTO)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68</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DOCUMENTO DEL RELACIONADO DEL BF</w:t>
            </w:r>
          </w:p>
        </w:tc>
        <w:tc>
          <w:tcPr>
            <w:tcW w:w="2552" w:type="dxa"/>
            <w:tcBorders>
              <w:top w:val="nil"/>
              <w:left w:val="nil"/>
              <w:bottom w:val="single" w:sz="4" w:space="0" w:color="000000"/>
              <w:right w:val="single" w:sz="4" w:space="0" w:color="000000"/>
            </w:tcBorders>
            <w:shd w:val="clear" w:color="000000" w:fill="FFFFFF"/>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ANEXO 04 - Tipos de documentos</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S</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69</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DOCUMENTO DEL RELACIONADO DEL BF</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70</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APELLIDOS, NOMBRES O RAZON SOCIAL DEL RELACIONADO DEL BF</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71</w:t>
            </w:r>
          </w:p>
        </w:tc>
        <w:tc>
          <w:tcPr>
            <w:tcW w:w="2813" w:type="dxa"/>
            <w:tcBorders>
              <w:top w:val="nil"/>
              <w:left w:val="nil"/>
              <w:bottom w:val="single" w:sz="4"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DE OPERACIÓN PRODUCCION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72</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DE DEVOLUCION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73</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DE OTROS</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74</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COMUNICACIÓN DE INCIDENCIA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75</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DOCUMENTO SUSTENTO DE INCIDENCIA / ACTA DE INMOVILIZACION / ACTA DE INCAUTACION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76</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LUGAR INCIDENCIA / INCAUTACION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77</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UBIGEO DE INCIDENCIA / INCAUTACION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78</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OBSERVACIONES</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79</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IMPUTADO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USUARIO QUE REGISTRA LA OPERACIÓN</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80</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81</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RUC Q IMPUTA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USUARIO QUE REGISTRA LA OPERACIÓN</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82</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PERIODO DE VIGENCIA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83</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GENERACION AUTOMATICA</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84</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TIPO DE REGISTRO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FIRME</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85</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ESTADO DEL ROP</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86</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MOTIVO - CAMBIO</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87</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ESTADO CONFIRMACION DE FIN DE TRASLADO EN GRE</w:t>
            </w:r>
            <w:bookmarkStart w:id="2196" w:name="_DV_C1950"/>
            <w:r>
              <w:rPr>
                <w:rStyle w:val="DeltaViewDeletion"/>
                <w:rFonts w:ascii="Calibri" w:hAnsi="Calibri" w:cs="Calibri"/>
                <w:b w:val="0"/>
                <w:i w:val="0"/>
                <w:kern w:val="0"/>
                <w:sz w:val="16"/>
                <w:szCs w:val="24"/>
                <w:highlight w:val="none"/>
                <w:u w:val="none"/>
              </w:rPr>
              <w:t xml:space="preserve"> OSE/GRE</w:t>
            </w:r>
            <w:bookmarkEnd w:id="2196"/>
            <w:r>
              <w:rPr>
                <w:rFonts w:ascii="Calibri" w:hAnsi="Calibri" w:cs="Calibri"/>
                <w:b w:val="0"/>
                <w:i w:val="0"/>
                <w:strike w:val="0"/>
                <w:color w:val="000000"/>
                <w:kern w:val="0"/>
                <w:sz w:val="16"/>
                <w:szCs w:val="24"/>
                <w:highlight w:val="none"/>
                <w:u w:val="none"/>
              </w:rPr>
              <w:t>-BF</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88</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PENDIENTE ASOCIAR EQUIVALENCIAS</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NO APLICA</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shd w:val="clear" w:color="000000" w:fill="DDD9C3"/>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89</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DJ</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TOMA EL # DE DJ CUANDO PRESENTA LA DECLARACION</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90</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CODIGO DE CONFIRMACION DJ</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TOMA EL CODIGO EN LA PRESENTACION, SUSTITUCION, REGULARIZACION O RECTIFICACION DE LA DJRO</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91</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FECHA Y HORA DE REGISTRO DE INFORMACION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92</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USUARIO DE REGISTRO DE INFORMACION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4"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93</w:t>
            </w:r>
          </w:p>
        </w:tc>
        <w:tc>
          <w:tcPr>
            <w:tcW w:w="2813"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IP DE REGISTRO DE INFORMACION</w:t>
            </w:r>
          </w:p>
        </w:tc>
        <w:tc>
          <w:tcPr>
            <w:tcW w:w="2552" w:type="dxa"/>
            <w:tcBorders>
              <w:top w:val="nil"/>
              <w:left w:val="nil"/>
              <w:bottom w:val="single" w:sz="4"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4"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4"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r>
        <w:tblPrEx>
          <w:tblW w:w="0" w:type="dxa"/>
          <w:jc w:val="center"/>
          <w:tblLayout w:type="fixed"/>
          <w:tblCellMar>
            <w:left w:w="70" w:type="dxa"/>
            <w:right w:w="70" w:type="dxa"/>
          </w:tblCellMar>
        </w:tblPrEx>
        <w:trPr>
          <w:trHeight w:val="20"/>
          <w:jc w:val="center"/>
        </w:trPr>
        <w:tc>
          <w:tcPr>
            <w:tcW w:w="496" w:type="dxa"/>
            <w:tcBorders>
              <w:top w:val="nil"/>
              <w:left w:val="single" w:sz="8" w:space="0" w:color="000000"/>
              <w:bottom w:val="single" w:sz="8" w:space="0" w:color="000000"/>
              <w:right w:val="single" w:sz="4" w:space="0" w:color="000000"/>
            </w:tcBorders>
            <w:vAlign w:val="bottom"/>
          </w:tcPr>
          <w:p>
            <w:pPr>
              <w:numPr>
                <w:numId w:val="0"/>
              </w:numPr>
              <w:ind w:left="0" w:firstLine="0"/>
              <w:jc w:val="righ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94</w:t>
            </w:r>
          </w:p>
        </w:tc>
        <w:tc>
          <w:tcPr>
            <w:tcW w:w="2813" w:type="dxa"/>
            <w:tcBorders>
              <w:top w:val="nil"/>
              <w:left w:val="nil"/>
              <w:bottom w:val="single" w:sz="8" w:space="0" w:color="000000"/>
              <w:right w:val="single" w:sz="4" w:space="0" w:color="000000"/>
            </w:tcBorders>
            <w:vAlign w:val="bottom"/>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CODIGO MAC DE REGISTRO DE INFORMACION</w:t>
            </w:r>
          </w:p>
        </w:tc>
        <w:tc>
          <w:tcPr>
            <w:tcW w:w="2552" w:type="dxa"/>
            <w:tcBorders>
              <w:top w:val="nil"/>
              <w:left w:val="nil"/>
              <w:bottom w:val="single" w:sz="8" w:space="0" w:color="000000"/>
              <w:right w:val="single" w:sz="4" w:space="0" w:color="000000"/>
            </w:tcBorders>
            <w:vAlign w:val="center"/>
          </w:tcPr>
          <w:p>
            <w:pPr>
              <w:numPr>
                <w:numId w:val="0"/>
              </w:numPr>
              <w:ind w:left="0" w:firstLine="0"/>
              <w:jc w:val="left"/>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283"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A</w:t>
            </w:r>
          </w:p>
        </w:tc>
        <w:tc>
          <w:tcPr>
            <w:tcW w:w="283" w:type="dxa"/>
            <w:tcBorders>
              <w:top w:val="nil"/>
              <w:left w:val="nil"/>
              <w:bottom w:val="single" w:sz="8" w:space="0" w:color="000000"/>
              <w:right w:val="nil"/>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X</w:t>
            </w:r>
          </w:p>
        </w:tc>
        <w:tc>
          <w:tcPr>
            <w:tcW w:w="511" w:type="dxa"/>
            <w:tcBorders>
              <w:top w:val="nil"/>
              <w:left w:val="single" w:sz="8" w:space="0" w:color="000000"/>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36"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00"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76"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49"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85"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8" w:space="0" w:color="000000"/>
              <w:right w:val="single" w:sz="4"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c>
          <w:tcPr>
            <w:tcW w:w="567" w:type="dxa"/>
            <w:tcBorders>
              <w:top w:val="nil"/>
              <w:left w:val="nil"/>
              <w:bottom w:val="single" w:sz="8" w:space="0" w:color="000000"/>
              <w:right w:val="single" w:sz="8" w:space="0" w:color="000000"/>
            </w:tcBorders>
            <w:vAlign w:val="bottom"/>
          </w:tcPr>
          <w:p>
            <w:pPr>
              <w:numPr>
                <w:numId w:val="0"/>
              </w:numPr>
              <w:ind w:left="0" w:firstLine="0"/>
              <w:jc w:val="center"/>
              <w:rPr>
                <w:rFonts w:ascii="Calibri" w:hAnsi="Calibri" w:cs="Calibri"/>
                <w:b w:val="0"/>
                <w:i w:val="0"/>
                <w:strike w:val="0"/>
                <w:color w:val="000000"/>
                <w:kern w:val="0"/>
                <w:sz w:val="16"/>
                <w:szCs w:val="24"/>
                <w:highlight w:val="none"/>
                <w:u w:val="none"/>
              </w:rPr>
            </w:pPr>
            <w:r>
              <w:rPr>
                <w:rFonts w:ascii="Calibri" w:hAnsi="Calibri" w:cs="Calibri"/>
                <w:b w:val="0"/>
                <w:i w:val="0"/>
                <w:strike w:val="0"/>
                <w:color w:val="000000"/>
                <w:kern w:val="0"/>
                <w:sz w:val="16"/>
                <w:szCs w:val="24"/>
                <w:highlight w:val="none"/>
                <w:u w:val="none"/>
              </w:rPr>
              <w:t xml:space="preserve"> </w:t>
            </w: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r>
        <w:rPr>
          <w:b w:val="0"/>
          <w:i w:val="0"/>
          <w:strike w:val="0"/>
          <w:color w:val="auto"/>
          <w:kern w:val="0"/>
          <w:szCs w:val="24"/>
          <w:highlight w:val="none"/>
          <w:u w:val="none"/>
        </w:rPr>
        <w:br w:type="page"/>
      </w:r>
      <w:bookmarkStart w:id="2197" w:name="_DV_C1951"/>
    </w:p>
    <w:p>
      <w:pPr>
        <w:pStyle w:val="Heading2"/>
        <w:numPr>
          <w:numId w:val="224"/>
        </w:numPr>
        <w:tabs>
          <w:tab w:val="num" w:pos="0"/>
          <w:tab w:val="clear" w:pos="576"/>
        </w:tabs>
        <w:ind w:left="426"/>
        <w:rPr>
          <w:i w:val="0"/>
          <w:strike w:val="0"/>
          <w:color w:val="auto"/>
          <w:sz w:val="20"/>
          <w:szCs w:val="24"/>
          <w:highlight w:val="none"/>
          <w:u w:val="none"/>
        </w:rPr>
      </w:pPr>
      <w:bookmarkEnd w:id="2197"/>
      <w:bookmarkStart w:id="2198" w:name="_DV_C1952"/>
      <w:r>
        <w:rPr>
          <w:rStyle w:val="DeltaViewDeletion"/>
          <w:b w:val="0"/>
          <w:i w:val="0"/>
          <w:kern w:val="0"/>
          <w:sz w:val="22"/>
          <w:szCs w:val="24"/>
          <w:highlight w:val="none"/>
          <w:u w:val="none"/>
        </w:rPr>
        <w:t xml:space="preserve">6.18 </w:t>
      </w:r>
      <w:bookmarkEnd w:id="2198"/>
      <w:bookmarkStart w:id="2199" w:name="_Toc536438872"/>
      <w:bookmarkStart w:id="2200" w:name="_Toc15659637"/>
      <w:r>
        <w:rPr>
          <w:i w:val="0"/>
          <w:strike w:val="0"/>
          <w:color w:val="auto"/>
          <w:sz w:val="20"/>
          <w:szCs w:val="24"/>
          <w:highlight w:val="none"/>
          <w:u w:val="none"/>
        </w:rPr>
        <w:t>Anexo 14: Mantenimiento</w:t>
      </w:r>
      <w:bookmarkEnd w:id="2199"/>
      <w:bookmarkEnd w:id="2200"/>
    </w:p>
    <w:p>
      <w:pPr>
        <w:numPr>
          <w:numId w:val="0"/>
        </w:numPr>
        <w:ind w:left="0" w:firstLine="0"/>
        <w:rPr>
          <w:b w:val="0"/>
          <w:i w:val="0"/>
          <w:strike w:val="0"/>
          <w:color w:val="auto"/>
          <w:kern w:val="0"/>
          <w:szCs w:val="24"/>
          <w:highlight w:val="none"/>
          <w:u w:val="none"/>
        </w:rPr>
      </w:pPr>
      <w:bookmarkStart w:id="2201" w:name="_DV_C1953"/>
    </w:p>
    <w:p>
      <w:pPr>
        <w:pStyle w:val="Heading3"/>
        <w:numPr>
          <w:numId w:val="224"/>
        </w:numPr>
        <w:tabs>
          <w:tab w:val="num" w:pos="0"/>
          <w:tab w:val="clear" w:pos="720"/>
        </w:tabs>
        <w:ind w:left="1080"/>
        <w:rPr>
          <w:i w:val="0"/>
          <w:strike w:val="0"/>
          <w:color w:val="auto"/>
          <w:kern w:val="0"/>
          <w:sz w:val="20"/>
          <w:szCs w:val="24"/>
          <w:highlight w:val="none"/>
          <w:u w:val="none"/>
        </w:rPr>
      </w:pPr>
      <w:bookmarkEnd w:id="2201"/>
      <w:bookmarkStart w:id="2202" w:name="_DV_C1954"/>
      <w:r>
        <w:rPr>
          <w:rStyle w:val="DeltaViewDeletion"/>
          <w:b w:val="0"/>
          <w:i w:val="0"/>
          <w:kern w:val="0"/>
          <w:szCs w:val="24"/>
          <w:highlight w:val="none"/>
          <w:u w:val="none"/>
        </w:rPr>
        <w:t xml:space="preserve">6.18.1 </w:t>
      </w:r>
      <w:bookmarkEnd w:id="2202"/>
      <w:bookmarkStart w:id="2203" w:name="_Toc536438873"/>
      <w:bookmarkStart w:id="2204" w:name="_Toc15659638"/>
      <w:r>
        <w:rPr>
          <w:b w:val="0"/>
          <w:i w:val="0"/>
          <w:strike w:val="0"/>
          <w:color w:val="auto"/>
          <w:kern w:val="0"/>
          <w:sz w:val="20"/>
          <w:szCs w:val="24"/>
          <w:highlight w:val="none"/>
          <w:u w:val="none"/>
        </w:rPr>
        <w:t>Anexo 14.1: Motivos de rechazo de comunicación de incidencias</w:t>
      </w:r>
      <w:bookmarkEnd w:id="2203"/>
      <w:bookmarkEnd w:id="2204"/>
    </w:p>
    <w:p>
      <w:pPr>
        <w:numPr>
          <w:numId w:val="0"/>
        </w:numPr>
        <w:ind w:left="0" w:firstLine="0"/>
        <w:rPr>
          <w:b w:val="0"/>
          <w:i w:val="0"/>
          <w:strike w:val="0"/>
          <w:color w:val="auto"/>
          <w:kern w:val="0"/>
          <w:szCs w:val="24"/>
          <w:highlight w:val="none"/>
          <w:u w:val="none"/>
        </w:rPr>
      </w:pPr>
    </w:p>
    <w:tbl>
      <w:tblPr>
        <w:tblW w:w="0" w:type="dxa"/>
        <w:tblInd w:w="40" w:type="dxa"/>
        <w:tblLayout w:type="fixed"/>
        <w:tblCellMar>
          <w:left w:w="70" w:type="dxa"/>
          <w:right w:w="70" w:type="dxa"/>
        </w:tblCellMar>
      </w:tblPr>
      <w:tblGrid>
        <w:gridCol w:w="3999"/>
        <w:gridCol w:w="1017"/>
        <w:gridCol w:w="6354"/>
        <w:gridCol w:w="1276"/>
        <w:gridCol w:w="1208"/>
      </w:tblGrid>
      <w:tr>
        <w:tblPrEx>
          <w:tblW w:w="0" w:type="dxa"/>
          <w:tblInd w:w="40" w:type="dxa"/>
          <w:tblLayout w:type="fixed"/>
          <w:tblCellMar>
            <w:left w:w="70" w:type="dxa"/>
            <w:right w:w="70" w:type="dxa"/>
          </w:tblCellMar>
        </w:tblPrEx>
        <w:trPr>
          <w:trHeight w:val="161"/>
        </w:trPr>
        <w:tc>
          <w:tcPr>
            <w:tcW w:w="3999" w:type="dxa"/>
            <w:tcBorders>
              <w:top w:val="single" w:sz="6" w:space="0" w:color="000000"/>
              <w:left w:val="single" w:sz="6" w:space="0" w:color="000000"/>
              <w:bottom w:val="single" w:sz="6" w:space="0" w:color="000000"/>
              <w:right w:val="single" w:sz="6" w:space="0" w:color="000000"/>
            </w:tcBorders>
            <w:shd w:val="clear" w:color="auto" w:fill="B8CCE4"/>
            <w:vAlign w:val="top"/>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TIPO</w:t>
            </w:r>
          </w:p>
        </w:tc>
        <w:tc>
          <w:tcPr>
            <w:tcW w:w="1017" w:type="dxa"/>
            <w:tcBorders>
              <w:top w:val="single" w:sz="6" w:space="0" w:color="000000"/>
              <w:left w:val="single" w:sz="6" w:space="0" w:color="000000"/>
              <w:bottom w:val="single" w:sz="6" w:space="0" w:color="000000"/>
              <w:right w:val="single" w:sz="6" w:space="0" w:color="000000"/>
            </w:tcBorders>
            <w:shd w:val="clear" w:color="auto" w:fill="B8CCE4"/>
            <w:vAlign w:val="top"/>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MOTIVO</w:t>
            </w:r>
          </w:p>
        </w:tc>
        <w:tc>
          <w:tcPr>
            <w:tcW w:w="6354" w:type="dxa"/>
            <w:tcBorders>
              <w:top w:val="single" w:sz="6" w:space="0" w:color="000000"/>
              <w:left w:val="single" w:sz="6" w:space="0" w:color="000000"/>
              <w:bottom w:val="single" w:sz="6" w:space="0" w:color="000000"/>
              <w:right w:val="single" w:sz="6" w:space="0" w:color="000000"/>
            </w:tcBorders>
            <w:shd w:val="clear" w:color="auto" w:fill="B8CCE4"/>
            <w:vAlign w:val="top"/>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DESCRIPCION</w:t>
            </w:r>
          </w:p>
        </w:tc>
        <w:tc>
          <w:tcPr>
            <w:tcW w:w="1276" w:type="dxa"/>
            <w:tcBorders>
              <w:top w:val="single" w:sz="6" w:space="0" w:color="000000"/>
              <w:left w:val="single" w:sz="6" w:space="0" w:color="000000"/>
              <w:bottom w:val="single" w:sz="6" w:space="0" w:color="000000"/>
              <w:right w:val="single" w:sz="6" w:space="0" w:color="000000"/>
            </w:tcBorders>
            <w:shd w:val="clear" w:color="auto" w:fill="B8CCE4"/>
            <w:vAlign w:val="top"/>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FECHA DE ALTA</w:t>
            </w:r>
          </w:p>
        </w:tc>
        <w:tc>
          <w:tcPr>
            <w:tcW w:w="1208" w:type="dxa"/>
            <w:tcBorders>
              <w:top w:val="single" w:sz="6" w:space="0" w:color="000000"/>
              <w:left w:val="single" w:sz="6" w:space="0" w:color="000000"/>
              <w:bottom w:val="single" w:sz="6" w:space="0" w:color="000000"/>
              <w:right w:val="single" w:sz="6" w:space="0" w:color="000000"/>
            </w:tcBorders>
            <w:shd w:val="clear" w:color="auto" w:fill="B8CCE4"/>
            <w:vAlign w:val="top"/>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FECHA DE BAJA</w:t>
            </w:r>
          </w:p>
        </w:tc>
      </w:tr>
      <w:tr>
        <w:tblPrEx>
          <w:tblW w:w="0" w:type="dxa"/>
          <w:tblInd w:w="40" w:type="dxa"/>
          <w:tblLayout w:type="fixed"/>
          <w:tblCellMar>
            <w:left w:w="70" w:type="dxa"/>
            <w:right w:w="70" w:type="dxa"/>
          </w:tblCellMar>
        </w:tblPrEx>
        <w:trPr>
          <w:trHeight w:val="161"/>
        </w:trPr>
        <w:tc>
          <w:tcPr>
            <w:tcW w:w="3999"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Rechazo de comunicación de incidencias</w:t>
            </w:r>
          </w:p>
        </w:tc>
        <w:tc>
          <w:tcPr>
            <w:tcW w:w="1017"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01</w:t>
            </w:r>
          </w:p>
        </w:tc>
        <w:tc>
          <w:tcPr>
            <w:tcW w:w="6354"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Cantidad de presentaciones no conforme</w:t>
            </w:r>
          </w:p>
        </w:tc>
        <w:tc>
          <w:tcPr>
            <w:tcW w:w="1276"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right"/>
              <w:rPr>
                <w:b w:val="0"/>
                <w:i w:val="0"/>
                <w:strike w:val="0"/>
                <w:color w:val="000000"/>
                <w:kern w:val="0"/>
                <w:sz w:val="20"/>
                <w:szCs w:val="24"/>
                <w:highlight w:val="none"/>
                <w:u w:val="none"/>
              </w:rPr>
            </w:pPr>
          </w:p>
        </w:tc>
        <w:tc>
          <w:tcPr>
            <w:tcW w:w="1208"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right"/>
              <w:rPr>
                <w:b w:val="0"/>
                <w:i w:val="0"/>
                <w:strike w:val="0"/>
                <w:color w:val="000000"/>
                <w:kern w:val="0"/>
                <w:sz w:val="20"/>
                <w:szCs w:val="24"/>
                <w:highlight w:val="none"/>
                <w:u w:val="none"/>
              </w:rPr>
            </w:pPr>
          </w:p>
        </w:tc>
      </w:tr>
      <w:tr>
        <w:tblPrEx>
          <w:tblW w:w="0" w:type="dxa"/>
          <w:tblInd w:w="40" w:type="dxa"/>
          <w:tblLayout w:type="fixed"/>
          <w:tblCellMar>
            <w:left w:w="70" w:type="dxa"/>
            <w:right w:w="70" w:type="dxa"/>
          </w:tblCellMar>
        </w:tblPrEx>
        <w:trPr>
          <w:trHeight w:val="161"/>
        </w:trPr>
        <w:tc>
          <w:tcPr>
            <w:tcW w:w="3999"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Rechazo de comunicación de incidencias</w:t>
            </w:r>
          </w:p>
        </w:tc>
        <w:tc>
          <w:tcPr>
            <w:tcW w:w="1017"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02</w:t>
            </w:r>
          </w:p>
        </w:tc>
        <w:tc>
          <w:tcPr>
            <w:tcW w:w="6354"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Código de presentación no conforme</w:t>
            </w:r>
          </w:p>
        </w:tc>
        <w:tc>
          <w:tcPr>
            <w:tcW w:w="1276"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right"/>
              <w:rPr>
                <w:b w:val="0"/>
                <w:i w:val="0"/>
                <w:strike w:val="0"/>
                <w:color w:val="000000"/>
                <w:kern w:val="0"/>
                <w:sz w:val="20"/>
                <w:szCs w:val="24"/>
                <w:highlight w:val="none"/>
                <w:u w:val="none"/>
              </w:rPr>
            </w:pPr>
          </w:p>
        </w:tc>
        <w:tc>
          <w:tcPr>
            <w:tcW w:w="1208"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right"/>
              <w:rPr>
                <w:b w:val="0"/>
                <w:i w:val="0"/>
                <w:strike w:val="0"/>
                <w:color w:val="000000"/>
                <w:kern w:val="0"/>
                <w:sz w:val="20"/>
                <w:szCs w:val="24"/>
                <w:highlight w:val="none"/>
                <w:u w:val="none"/>
              </w:rPr>
            </w:pPr>
          </w:p>
        </w:tc>
      </w:tr>
      <w:tr>
        <w:tblPrEx>
          <w:tblW w:w="0" w:type="dxa"/>
          <w:tblInd w:w="40" w:type="dxa"/>
          <w:tblLayout w:type="fixed"/>
          <w:tblCellMar>
            <w:left w:w="70" w:type="dxa"/>
            <w:right w:w="70" w:type="dxa"/>
          </w:tblCellMar>
        </w:tblPrEx>
        <w:trPr>
          <w:trHeight w:val="161"/>
        </w:trPr>
        <w:tc>
          <w:tcPr>
            <w:tcW w:w="3999"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Rechazo de comunicación de incidencias</w:t>
            </w:r>
          </w:p>
        </w:tc>
        <w:tc>
          <w:tcPr>
            <w:tcW w:w="1017"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03</w:t>
            </w:r>
          </w:p>
        </w:tc>
        <w:tc>
          <w:tcPr>
            <w:tcW w:w="6354" w:type="dxa"/>
            <w:tcBorders>
              <w:top w:val="single" w:sz="6" w:space="0" w:color="000000"/>
              <w:left w:val="single" w:sz="6" w:space="0" w:color="000000"/>
              <w:bottom w:val="single" w:sz="6"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Fecha de incidencia no conforme</w:t>
            </w:r>
          </w:p>
        </w:tc>
        <w:tc>
          <w:tcPr>
            <w:tcW w:w="1276" w:type="dxa"/>
            <w:tcBorders>
              <w:top w:val="single" w:sz="6" w:space="0" w:color="000000"/>
              <w:left w:val="single" w:sz="4" w:space="0" w:color="000000"/>
              <w:bottom w:val="single" w:sz="6" w:space="0" w:color="000000"/>
              <w:right w:val="single" w:sz="4" w:space="0" w:color="000000"/>
            </w:tcBorders>
            <w:vAlign w:val="top"/>
          </w:tcPr>
          <w:p>
            <w:pPr>
              <w:numPr>
                <w:numId w:val="0"/>
              </w:numPr>
              <w:ind w:left="0" w:firstLine="0"/>
              <w:jc w:val="right"/>
              <w:rPr>
                <w:b w:val="0"/>
                <w:i w:val="0"/>
                <w:strike w:val="0"/>
                <w:color w:val="000000"/>
                <w:kern w:val="0"/>
                <w:sz w:val="20"/>
                <w:szCs w:val="24"/>
                <w:highlight w:val="none"/>
                <w:u w:val="none"/>
              </w:rPr>
            </w:pPr>
          </w:p>
        </w:tc>
        <w:tc>
          <w:tcPr>
            <w:tcW w:w="1208" w:type="dxa"/>
            <w:tcBorders>
              <w:top w:val="single" w:sz="6" w:space="0" w:color="000000"/>
              <w:left w:val="single" w:sz="4" w:space="0" w:color="000000"/>
              <w:bottom w:val="single" w:sz="6" w:space="0" w:color="000000"/>
              <w:right w:val="single" w:sz="6" w:space="0" w:color="000000"/>
            </w:tcBorders>
            <w:vAlign w:val="top"/>
          </w:tcPr>
          <w:p>
            <w:pPr>
              <w:numPr>
                <w:numId w:val="0"/>
              </w:numPr>
              <w:ind w:left="0" w:firstLine="0"/>
              <w:jc w:val="right"/>
              <w:rPr>
                <w:b w:val="0"/>
                <w:i w:val="0"/>
                <w:strike w:val="0"/>
                <w:color w:val="000000"/>
                <w:kern w:val="0"/>
                <w:sz w:val="20"/>
                <w:szCs w:val="24"/>
                <w:highlight w:val="none"/>
                <w:u w:val="none"/>
              </w:rPr>
            </w:pPr>
          </w:p>
        </w:tc>
      </w:tr>
      <w:tr>
        <w:tblPrEx>
          <w:tblW w:w="0" w:type="dxa"/>
          <w:tblInd w:w="40" w:type="dxa"/>
          <w:tblLayout w:type="fixed"/>
          <w:tblCellMar>
            <w:left w:w="70" w:type="dxa"/>
            <w:right w:w="70" w:type="dxa"/>
          </w:tblCellMar>
        </w:tblPrEx>
        <w:trPr>
          <w:trHeight w:val="161"/>
        </w:trPr>
        <w:tc>
          <w:tcPr>
            <w:tcW w:w="3999"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Rechazo de comunicación de incidencias</w:t>
            </w:r>
          </w:p>
        </w:tc>
        <w:tc>
          <w:tcPr>
            <w:tcW w:w="1017"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04</w:t>
            </w:r>
          </w:p>
        </w:tc>
        <w:tc>
          <w:tcPr>
            <w:tcW w:w="6354" w:type="dxa"/>
            <w:tcBorders>
              <w:top w:val="single" w:sz="6" w:space="0" w:color="000000"/>
              <w:left w:val="single" w:sz="6" w:space="0" w:color="000000"/>
              <w:bottom w:val="single" w:sz="6"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No conformidad en información de la incidencia (distinto de cantidad, presentación o fecha)</w:t>
            </w:r>
          </w:p>
        </w:tc>
        <w:tc>
          <w:tcPr>
            <w:tcW w:w="1276" w:type="dxa"/>
            <w:tcBorders>
              <w:top w:val="single" w:sz="6" w:space="0" w:color="000000"/>
              <w:left w:val="single" w:sz="4" w:space="0" w:color="000000"/>
              <w:bottom w:val="single" w:sz="6" w:space="0" w:color="000000"/>
              <w:right w:val="single" w:sz="4" w:space="0" w:color="000000"/>
            </w:tcBorders>
            <w:vAlign w:val="top"/>
          </w:tcPr>
          <w:p>
            <w:pPr>
              <w:numPr>
                <w:numId w:val="0"/>
              </w:numPr>
              <w:ind w:left="0" w:firstLine="0"/>
              <w:jc w:val="left"/>
              <w:rPr>
                <w:b w:val="0"/>
                <w:i w:val="0"/>
                <w:strike w:val="0"/>
                <w:color w:val="000000"/>
                <w:kern w:val="0"/>
                <w:sz w:val="20"/>
                <w:szCs w:val="24"/>
                <w:highlight w:val="none"/>
                <w:u w:val="none"/>
              </w:rPr>
            </w:pPr>
          </w:p>
        </w:tc>
        <w:tc>
          <w:tcPr>
            <w:tcW w:w="1208" w:type="dxa"/>
            <w:tcBorders>
              <w:top w:val="single" w:sz="6" w:space="0" w:color="000000"/>
              <w:left w:val="single" w:sz="4"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20"/>
                <w:szCs w:val="24"/>
                <w:highlight w:val="none"/>
                <w:u w:val="none"/>
              </w:rPr>
            </w:pPr>
          </w:p>
        </w:tc>
      </w:tr>
      <w:tr>
        <w:tblPrEx>
          <w:tblW w:w="0" w:type="dxa"/>
          <w:tblInd w:w="40" w:type="dxa"/>
          <w:tblLayout w:type="fixed"/>
          <w:tblCellMar>
            <w:left w:w="70" w:type="dxa"/>
            <w:right w:w="70" w:type="dxa"/>
          </w:tblCellMar>
        </w:tblPrEx>
        <w:trPr>
          <w:trHeight w:val="161"/>
        </w:trPr>
        <w:tc>
          <w:tcPr>
            <w:tcW w:w="3999"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Rechazo de comunicación de incidencias</w:t>
            </w:r>
          </w:p>
        </w:tc>
        <w:tc>
          <w:tcPr>
            <w:tcW w:w="1017"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05</w:t>
            </w:r>
          </w:p>
        </w:tc>
        <w:tc>
          <w:tcPr>
            <w:tcW w:w="6354" w:type="dxa"/>
            <w:tcBorders>
              <w:top w:val="single" w:sz="6" w:space="0" w:color="000000"/>
              <w:left w:val="single" w:sz="6" w:space="0" w:color="000000"/>
              <w:bottom w:val="single" w:sz="6"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Incidencia no producida</w:t>
            </w:r>
          </w:p>
        </w:tc>
        <w:tc>
          <w:tcPr>
            <w:tcW w:w="1276" w:type="dxa"/>
            <w:tcBorders>
              <w:top w:val="single" w:sz="6" w:space="0" w:color="000000"/>
              <w:left w:val="single" w:sz="4" w:space="0" w:color="000000"/>
              <w:bottom w:val="single" w:sz="6" w:space="0" w:color="000000"/>
              <w:right w:val="single" w:sz="4" w:space="0" w:color="000000"/>
            </w:tcBorders>
            <w:vAlign w:val="top"/>
          </w:tcPr>
          <w:p>
            <w:pPr>
              <w:numPr>
                <w:numId w:val="0"/>
              </w:numPr>
              <w:ind w:left="0" w:firstLine="0"/>
              <w:jc w:val="right"/>
              <w:rPr>
                <w:b w:val="0"/>
                <w:i w:val="0"/>
                <w:strike w:val="0"/>
                <w:color w:val="000000"/>
                <w:kern w:val="0"/>
                <w:sz w:val="20"/>
                <w:szCs w:val="24"/>
                <w:highlight w:val="none"/>
                <w:u w:val="none"/>
              </w:rPr>
            </w:pPr>
          </w:p>
        </w:tc>
        <w:tc>
          <w:tcPr>
            <w:tcW w:w="1208" w:type="dxa"/>
            <w:tcBorders>
              <w:top w:val="single" w:sz="6" w:space="0" w:color="000000"/>
              <w:left w:val="single" w:sz="4" w:space="0" w:color="000000"/>
              <w:bottom w:val="single" w:sz="6" w:space="0" w:color="000000"/>
              <w:right w:val="single" w:sz="6" w:space="0" w:color="000000"/>
            </w:tcBorders>
            <w:vAlign w:val="top"/>
          </w:tcPr>
          <w:p>
            <w:pPr>
              <w:numPr>
                <w:numId w:val="0"/>
              </w:numPr>
              <w:ind w:left="0" w:firstLine="0"/>
              <w:jc w:val="right"/>
              <w:rPr>
                <w:b w:val="0"/>
                <w:i w:val="0"/>
                <w:strike w:val="0"/>
                <w:color w:val="000000"/>
                <w:kern w:val="0"/>
                <w:sz w:val="20"/>
                <w:szCs w:val="24"/>
                <w:highlight w:val="none"/>
                <w:u w:val="none"/>
              </w:rPr>
            </w:pPr>
          </w:p>
        </w:tc>
      </w:tr>
      <w:tr>
        <w:tblPrEx>
          <w:tblW w:w="0" w:type="dxa"/>
          <w:tblInd w:w="40" w:type="dxa"/>
          <w:tblLayout w:type="fixed"/>
          <w:tblCellMar>
            <w:left w:w="70" w:type="dxa"/>
            <w:right w:w="70" w:type="dxa"/>
          </w:tblCellMar>
        </w:tblPrEx>
        <w:trPr>
          <w:trHeight w:val="161"/>
        </w:trPr>
        <w:tc>
          <w:tcPr>
            <w:tcW w:w="3999"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Rechazo de comunicación de incidencias</w:t>
            </w:r>
          </w:p>
        </w:tc>
        <w:tc>
          <w:tcPr>
            <w:tcW w:w="1017" w:type="dxa"/>
            <w:tcBorders>
              <w:top w:val="single" w:sz="6" w:space="0" w:color="000000"/>
              <w:left w:val="single" w:sz="6" w:space="0" w:color="000000"/>
              <w:bottom w:val="single" w:sz="6" w:space="0" w:color="000000"/>
              <w:right w:val="single" w:sz="6"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99</w:t>
            </w:r>
          </w:p>
        </w:tc>
        <w:tc>
          <w:tcPr>
            <w:tcW w:w="6354" w:type="dxa"/>
            <w:tcBorders>
              <w:top w:val="single" w:sz="6" w:space="0" w:color="000000"/>
              <w:left w:val="single" w:sz="6" w:space="0" w:color="000000"/>
              <w:bottom w:val="single" w:sz="6"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Otros</w:t>
            </w:r>
          </w:p>
        </w:tc>
        <w:tc>
          <w:tcPr>
            <w:tcW w:w="1276" w:type="dxa"/>
            <w:tcBorders>
              <w:top w:val="single" w:sz="6" w:space="0" w:color="000000"/>
              <w:left w:val="single" w:sz="4" w:space="0" w:color="000000"/>
              <w:bottom w:val="single" w:sz="6" w:space="0" w:color="000000"/>
              <w:right w:val="single" w:sz="4" w:space="0" w:color="000000"/>
            </w:tcBorders>
            <w:vAlign w:val="top"/>
          </w:tcPr>
          <w:p>
            <w:pPr>
              <w:numPr>
                <w:numId w:val="0"/>
              </w:numPr>
              <w:ind w:left="0" w:firstLine="0"/>
              <w:jc w:val="right"/>
              <w:rPr>
                <w:b w:val="0"/>
                <w:i w:val="0"/>
                <w:strike w:val="0"/>
                <w:color w:val="000000"/>
                <w:kern w:val="0"/>
                <w:sz w:val="20"/>
                <w:szCs w:val="24"/>
                <w:highlight w:val="none"/>
                <w:u w:val="none"/>
              </w:rPr>
            </w:pPr>
          </w:p>
        </w:tc>
        <w:tc>
          <w:tcPr>
            <w:tcW w:w="1208" w:type="dxa"/>
            <w:tcBorders>
              <w:top w:val="single" w:sz="6" w:space="0" w:color="000000"/>
              <w:left w:val="single" w:sz="4" w:space="0" w:color="000000"/>
              <w:bottom w:val="single" w:sz="6" w:space="0" w:color="000000"/>
              <w:right w:val="single" w:sz="6" w:space="0" w:color="000000"/>
            </w:tcBorders>
            <w:vAlign w:val="top"/>
          </w:tcPr>
          <w:p>
            <w:pPr>
              <w:numPr>
                <w:numId w:val="0"/>
              </w:numPr>
              <w:ind w:left="0" w:firstLine="0"/>
              <w:jc w:val="right"/>
              <w:rPr>
                <w:b w:val="0"/>
                <w:i w:val="0"/>
                <w:strike w:val="0"/>
                <w:color w:val="000000"/>
                <w:kern w:val="0"/>
                <w:sz w:val="20"/>
                <w:szCs w:val="24"/>
                <w:highlight w:val="none"/>
                <w:u w:val="none"/>
              </w:rPr>
            </w:pPr>
          </w:p>
        </w:tc>
      </w:tr>
    </w:tbl>
    <w:p>
      <w:pPr>
        <w:pStyle w:val="Heading2"/>
        <w:numPr>
          <w:ilvl w:val="0"/>
          <w:numId w:val="0"/>
        </w:numPr>
        <w:tabs>
          <w:tab w:val="clear" w:pos="576"/>
        </w:tabs>
        <w:ind w:left="576" w:hanging="576"/>
        <w:rPr>
          <w:i w:val="0"/>
          <w:strike w:val="0"/>
          <w:color w:val="auto"/>
          <w:sz w:val="20"/>
          <w:szCs w:val="24"/>
          <w:highlight w:val="none"/>
          <w:u w:val="none"/>
        </w:rPr>
      </w:pPr>
    </w:p>
    <w:p>
      <w:pPr>
        <w:pStyle w:val="Heading2"/>
        <w:numPr>
          <w:ilvl w:val="0"/>
          <w:numId w:val="0"/>
        </w:numPr>
        <w:tabs>
          <w:tab w:val="clear" w:pos="576"/>
        </w:tabs>
        <w:ind w:left="180" w:firstLine="0"/>
        <w:rPr>
          <w:i w:val="0"/>
          <w:strike w:val="0"/>
          <w:color w:val="auto"/>
          <w:sz w:val="20"/>
          <w:szCs w:val="24"/>
          <w:highlight w:val="none"/>
          <w:u w:val="none"/>
        </w:rPr>
      </w:pPr>
    </w:p>
    <w:p>
      <w:pPr>
        <w:pStyle w:val="Heading2"/>
        <w:numPr>
          <w:ilvl w:val="0"/>
          <w:numId w:val="0"/>
        </w:numPr>
        <w:tabs>
          <w:tab w:val="clear" w:pos="576"/>
        </w:tabs>
        <w:ind w:left="576" w:hanging="576"/>
        <w:rPr>
          <w:i w:val="0"/>
          <w:strike w:val="0"/>
          <w:color w:val="auto"/>
          <w:sz w:val="20"/>
          <w:szCs w:val="24"/>
          <w:highlight w:val="none"/>
          <w:u w:val="none"/>
        </w:rPr>
      </w:pPr>
    </w:p>
    <w:p>
      <w:pPr>
        <w:pStyle w:val="Heading2"/>
        <w:numPr>
          <w:ilvl w:val="0"/>
          <w:numId w:val="0"/>
        </w:numPr>
        <w:tabs>
          <w:tab w:val="clear" w:pos="576"/>
        </w:tabs>
        <w:ind w:left="615" w:firstLine="0"/>
        <w:rPr>
          <w:i w:val="0"/>
          <w:strike w:val="0"/>
          <w:color w:val="auto"/>
          <w:sz w:val="20"/>
          <w:szCs w:val="24"/>
          <w:highlight w:val="none"/>
          <w:u w:val="none"/>
        </w:rPr>
        <w:sectPr>
          <w:headerReference w:type="default" r:id="rId28"/>
          <w:footerReference w:type="default" r:id="rId29"/>
          <w:type w:val="nextPage"/>
          <w:pgSz w:w="16840" w:h="11907" w:orient="landscape"/>
          <w:pgMar w:top="1418" w:right="1418" w:bottom="1418" w:left="1418" w:header="709" w:footer="709" w:gutter="0"/>
          <w:lnNumType w:restart="newPage"/>
          <w:pgNumType w:fmt="decimal" w:chapSep="hyphen"/>
          <w:cols w:space="708"/>
          <w:vAlign w:val="top"/>
          <w:bidi w:val="0"/>
          <w:docGrid w:linePitch="360"/>
        </w:sectPr>
      </w:pPr>
    </w:p>
    <w:p>
      <w:pPr>
        <w:pStyle w:val="Heading2"/>
        <w:numPr>
          <w:ilvl w:val="0"/>
          <w:numId w:val="0"/>
        </w:numPr>
        <w:tabs>
          <w:tab w:val="clear" w:pos="576"/>
        </w:tabs>
        <w:ind w:left="615" w:firstLine="0"/>
        <w:rPr>
          <w:b w:val="0"/>
          <w:i w:val="0"/>
          <w:strike w:val="0"/>
          <w:color w:val="auto"/>
          <w:kern w:val="0"/>
          <w:sz w:val="22"/>
          <w:szCs w:val="24"/>
          <w:highlight w:val="none"/>
          <w:u w:val="none"/>
        </w:rPr>
      </w:pPr>
      <w:bookmarkStart w:id="2207" w:name="_DV_C1957"/>
    </w:p>
    <w:p>
      <w:pPr>
        <w:pStyle w:val="Heading3"/>
        <w:numPr>
          <w:numId w:val="224"/>
        </w:numPr>
        <w:tabs>
          <w:tab w:val="num" w:pos="0"/>
          <w:tab w:val="clear" w:pos="720"/>
        </w:tabs>
        <w:ind w:left="1080"/>
        <w:rPr>
          <w:b w:val="0"/>
          <w:i w:val="0"/>
          <w:strike w:val="0"/>
          <w:color w:val="auto"/>
          <w:kern w:val="0"/>
          <w:sz w:val="20"/>
          <w:szCs w:val="24"/>
          <w:highlight w:val="none"/>
          <w:u w:val="none"/>
        </w:rPr>
      </w:pPr>
      <w:bookmarkEnd w:id="2207"/>
      <w:bookmarkStart w:id="2208" w:name="_DV_C1958"/>
      <w:r>
        <w:rPr>
          <w:rStyle w:val="DeltaViewDeletion"/>
          <w:b w:val="0"/>
          <w:i w:val="0"/>
          <w:kern w:val="0"/>
          <w:sz w:val="20"/>
          <w:szCs w:val="24"/>
          <w:highlight w:val="none"/>
          <w:u w:val="none"/>
        </w:rPr>
        <w:t xml:space="preserve">6.18.2 </w:t>
      </w:r>
      <w:bookmarkEnd w:id="2208"/>
      <w:bookmarkStart w:id="2209" w:name="_Toc536438874"/>
      <w:bookmarkStart w:id="2210" w:name="_Toc15659639"/>
      <w:r>
        <w:rPr>
          <w:b w:val="0"/>
          <w:i w:val="0"/>
          <w:strike w:val="0"/>
          <w:color w:val="auto"/>
          <w:kern w:val="0"/>
          <w:sz w:val="20"/>
          <w:szCs w:val="24"/>
          <w:highlight w:val="none"/>
          <w:u w:val="none"/>
        </w:rPr>
        <w:t>Anexo 14.2: Motivos de comunicación de incidencias por transacción</w:t>
      </w:r>
      <w:bookmarkEnd w:id="2209"/>
      <w:bookmarkEnd w:id="2210"/>
      <w:r>
        <w:rPr>
          <w:b w:val="0"/>
          <w:i w:val="0"/>
          <w:strike w:val="0"/>
          <w:color w:val="auto"/>
          <w:kern w:val="0"/>
          <w:sz w:val="20"/>
          <w:szCs w:val="24"/>
          <w:highlight w:val="none"/>
          <w:u w:val="none"/>
        </w:rPr>
        <w:t xml:space="preserve"> </w:t>
      </w:r>
    </w:p>
    <w:p>
      <w:pPr>
        <w:pStyle w:val="Heading2"/>
        <w:numPr>
          <w:ilvl w:val="0"/>
          <w:numId w:val="0"/>
        </w:numPr>
        <w:tabs>
          <w:tab w:val="clear" w:pos="576"/>
        </w:tabs>
        <w:ind w:left="180" w:firstLine="0"/>
        <w:rPr>
          <w:i w:val="0"/>
          <w:strike w:val="0"/>
          <w:color w:val="auto"/>
          <w:sz w:val="20"/>
          <w:szCs w:val="24"/>
          <w:highlight w:val="none"/>
          <w:u w:val="none"/>
        </w:rPr>
      </w:pPr>
    </w:p>
    <w:tbl>
      <w:tblPr>
        <w:tblW w:w="0" w:type="dxa"/>
        <w:jc w:val="center"/>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Pr>
      <w:tblGrid>
        <w:gridCol w:w="1596"/>
        <w:gridCol w:w="955"/>
        <w:gridCol w:w="1603"/>
        <w:gridCol w:w="1693"/>
        <w:gridCol w:w="1518"/>
        <w:gridCol w:w="990"/>
        <w:gridCol w:w="1113"/>
      </w:tblGrid>
      <w:tr>
        <w:tblPrEx>
          <w:tblW w:w="0" w:type="dxa"/>
          <w:jc w:val="center"/>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PrEx>
        <w:trPr>
          <w:trHeight w:val="300"/>
          <w:jc w:val="center"/>
        </w:trPr>
        <w:tc>
          <w:tcPr>
            <w:tcW w:w="1596"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TRANSACCION</w:t>
            </w:r>
          </w:p>
        </w:tc>
        <w:tc>
          <w:tcPr>
            <w:tcW w:w="955"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MOTIVO</w:t>
            </w:r>
          </w:p>
        </w:tc>
        <w:tc>
          <w:tcPr>
            <w:tcW w:w="1603"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DESCRIPCION</w:t>
            </w:r>
          </w:p>
        </w:tc>
        <w:tc>
          <w:tcPr>
            <w:tcW w:w="1693" w:type="dxa"/>
            <w:tcBorders>
              <w:top w:val="single" w:sz="4" w:space="0" w:color="000000"/>
              <w:left w:val="single" w:sz="4" w:space="0" w:color="000000"/>
              <w:bottom w:val="single" w:sz="4" w:space="0" w:color="000000"/>
              <w:right w:val="single" w:sz="4" w:space="0" w:color="000000"/>
            </w:tcBorders>
            <w:shd w:val="clear" w:color="auto" w:fill="B8CCE4"/>
            <w:vAlign w:val="top"/>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DOCUMENTO ASOCIADO</w:t>
            </w:r>
          </w:p>
        </w:tc>
        <w:tc>
          <w:tcPr>
            <w:tcW w:w="1518" w:type="dxa"/>
            <w:tcBorders>
              <w:top w:val="single" w:sz="4" w:space="0" w:color="000000"/>
              <w:left w:val="single" w:sz="4" w:space="0" w:color="000000"/>
              <w:bottom w:val="single" w:sz="4" w:space="0" w:color="000000"/>
              <w:right w:val="single" w:sz="4" w:space="0" w:color="000000"/>
            </w:tcBorders>
            <w:shd w:val="clear" w:color="auto" w:fill="B8CCE4"/>
            <w:vAlign w:val="top"/>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OBLIGATORIO</w:t>
            </w:r>
          </w:p>
        </w:tc>
        <w:tc>
          <w:tcPr>
            <w:tcW w:w="990"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FECHA DE ALTA</w:t>
            </w:r>
          </w:p>
        </w:tc>
        <w:tc>
          <w:tcPr>
            <w:tcW w:w="1113"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val="0"/>
                <w:i w:val="0"/>
                <w:strike w:val="0"/>
                <w:color w:val="000000"/>
                <w:kern w:val="0"/>
                <w:sz w:val="20"/>
                <w:szCs w:val="24"/>
                <w:highlight w:val="none"/>
                <w:u w:val="none"/>
              </w:rPr>
            </w:pPr>
            <w:r>
              <w:rPr>
                <w:b w:val="0"/>
                <w:i w:val="0"/>
                <w:strike w:val="0"/>
                <w:color w:val="000000"/>
                <w:kern w:val="0"/>
                <w:sz w:val="20"/>
                <w:szCs w:val="24"/>
                <w:highlight w:val="none"/>
                <w:u w:val="none"/>
              </w:rPr>
              <w:t>FECHA DE BAJA</w:t>
            </w:r>
          </w:p>
        </w:tc>
      </w:tr>
      <w:tr>
        <w:tblPrEx>
          <w:tblW w:w="0" w:type="dxa"/>
          <w:jc w:val="center"/>
          <w:tblInd w:w="55" w:type="dxa"/>
          <w:tblCellMar>
            <w:left w:w="70" w:type="dxa"/>
            <w:right w:w="70" w:type="dxa"/>
          </w:tblCellMar>
        </w:tblPrEx>
        <w:trPr>
          <w:trHeight w:val="300"/>
          <w:jc w:val="center"/>
        </w:trPr>
        <w:tc>
          <w:tcPr>
            <w:tcW w:w="159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PERDIDA</w:t>
            </w:r>
          </w:p>
        </w:tc>
        <w:tc>
          <w:tcPr>
            <w:tcW w:w="95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01</w:t>
            </w:r>
          </w:p>
        </w:tc>
        <w:tc>
          <w:tcPr>
            <w:tcW w:w="160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FILTRACION </w:t>
            </w:r>
          </w:p>
        </w:tc>
        <w:tc>
          <w:tcPr>
            <w:tcW w:w="169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DENUNCIA POLICIAL</w:t>
            </w:r>
          </w:p>
        </w:tc>
        <w:tc>
          <w:tcPr>
            <w:tcW w:w="151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p>
        </w:tc>
        <w:tc>
          <w:tcPr>
            <w:tcW w:w="99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tc>
        <w:tc>
          <w:tcPr>
            <w:tcW w:w="111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tc>
      </w:tr>
      <w:tr>
        <w:tblPrEx>
          <w:tblW w:w="0" w:type="dxa"/>
          <w:jc w:val="center"/>
          <w:tblInd w:w="55" w:type="dxa"/>
          <w:tblCellMar>
            <w:left w:w="70" w:type="dxa"/>
            <w:right w:w="70" w:type="dxa"/>
          </w:tblCellMar>
        </w:tblPrEx>
        <w:trPr>
          <w:trHeight w:val="300"/>
          <w:jc w:val="center"/>
        </w:trPr>
        <w:tc>
          <w:tcPr>
            <w:tcW w:w="159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PERDIDA</w:t>
            </w:r>
          </w:p>
        </w:tc>
        <w:tc>
          <w:tcPr>
            <w:tcW w:w="95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02</w:t>
            </w:r>
          </w:p>
        </w:tc>
        <w:tc>
          <w:tcPr>
            <w:tcW w:w="160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FUGA</w:t>
            </w:r>
          </w:p>
        </w:tc>
        <w:tc>
          <w:tcPr>
            <w:tcW w:w="169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DENUNCIA POLICIAL</w:t>
            </w:r>
          </w:p>
        </w:tc>
        <w:tc>
          <w:tcPr>
            <w:tcW w:w="151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p>
        </w:tc>
        <w:tc>
          <w:tcPr>
            <w:tcW w:w="99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tc>
        <w:tc>
          <w:tcPr>
            <w:tcW w:w="111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tc>
      </w:tr>
      <w:tr>
        <w:tblPrEx>
          <w:tblW w:w="0" w:type="dxa"/>
          <w:jc w:val="center"/>
          <w:tblInd w:w="55" w:type="dxa"/>
          <w:tblCellMar>
            <w:left w:w="70" w:type="dxa"/>
            <w:right w:w="70" w:type="dxa"/>
          </w:tblCellMar>
        </w:tblPrEx>
        <w:trPr>
          <w:trHeight w:val="300"/>
          <w:jc w:val="center"/>
        </w:trPr>
        <w:tc>
          <w:tcPr>
            <w:tcW w:w="159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PERDIDA</w:t>
            </w:r>
          </w:p>
        </w:tc>
        <w:tc>
          <w:tcPr>
            <w:tcW w:w="95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03</w:t>
            </w:r>
          </w:p>
        </w:tc>
        <w:tc>
          <w:tcPr>
            <w:tcW w:w="160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DERRAME</w:t>
            </w:r>
          </w:p>
        </w:tc>
        <w:tc>
          <w:tcPr>
            <w:tcW w:w="169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DENUNCIA POLICIAL</w:t>
            </w:r>
          </w:p>
        </w:tc>
        <w:tc>
          <w:tcPr>
            <w:tcW w:w="151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p>
        </w:tc>
        <w:tc>
          <w:tcPr>
            <w:tcW w:w="99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tc>
        <w:tc>
          <w:tcPr>
            <w:tcW w:w="111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tc>
      </w:tr>
      <w:tr>
        <w:tblPrEx>
          <w:tblW w:w="0" w:type="dxa"/>
          <w:jc w:val="center"/>
          <w:tblInd w:w="55" w:type="dxa"/>
          <w:tblCellMar>
            <w:left w:w="70" w:type="dxa"/>
            <w:right w:w="70" w:type="dxa"/>
          </w:tblCellMar>
        </w:tblPrEx>
        <w:trPr>
          <w:trHeight w:val="300"/>
          <w:jc w:val="center"/>
        </w:trPr>
        <w:tc>
          <w:tcPr>
            <w:tcW w:w="159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ROBO</w:t>
            </w:r>
          </w:p>
        </w:tc>
        <w:tc>
          <w:tcPr>
            <w:tcW w:w="95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01</w:t>
            </w:r>
          </w:p>
        </w:tc>
        <w:tc>
          <w:tcPr>
            <w:tcW w:w="160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ROBO</w:t>
            </w:r>
          </w:p>
        </w:tc>
        <w:tc>
          <w:tcPr>
            <w:tcW w:w="169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DENUNCIA POLICIAL</w:t>
            </w:r>
          </w:p>
        </w:tc>
        <w:tc>
          <w:tcPr>
            <w:tcW w:w="151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r>
              <w:rPr>
                <w:b w:val="0"/>
                <w:i w:val="0"/>
                <w:strike w:val="0"/>
                <w:color w:val="000000"/>
                <w:kern w:val="0"/>
                <w:sz w:val="16"/>
                <w:szCs w:val="24"/>
                <w:highlight w:val="none"/>
                <w:u w:val="none"/>
              </w:rPr>
              <w:t>X</w:t>
            </w:r>
          </w:p>
        </w:tc>
        <w:tc>
          <w:tcPr>
            <w:tcW w:w="99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p>
        </w:tc>
        <w:tc>
          <w:tcPr>
            <w:tcW w:w="111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p>
        </w:tc>
      </w:tr>
      <w:tr>
        <w:tblPrEx>
          <w:tblW w:w="0" w:type="dxa"/>
          <w:jc w:val="center"/>
          <w:tblInd w:w="55" w:type="dxa"/>
          <w:tblCellMar>
            <w:left w:w="70" w:type="dxa"/>
            <w:right w:w="70" w:type="dxa"/>
          </w:tblCellMar>
        </w:tblPrEx>
        <w:trPr>
          <w:trHeight w:val="300"/>
          <w:jc w:val="center"/>
        </w:trPr>
        <w:tc>
          <w:tcPr>
            <w:tcW w:w="159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EXCEDENTE</w:t>
            </w:r>
          </w:p>
        </w:tc>
        <w:tc>
          <w:tcPr>
            <w:tcW w:w="95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01</w:t>
            </w:r>
          </w:p>
        </w:tc>
        <w:tc>
          <w:tcPr>
            <w:tcW w:w="160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EXCEDENTE</w:t>
            </w:r>
          </w:p>
        </w:tc>
        <w:tc>
          <w:tcPr>
            <w:tcW w:w="169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CERTIFICADO DE ANALISIS</w:t>
            </w:r>
          </w:p>
        </w:tc>
        <w:tc>
          <w:tcPr>
            <w:tcW w:w="151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p>
        </w:tc>
        <w:tc>
          <w:tcPr>
            <w:tcW w:w="99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p>
        </w:tc>
        <w:tc>
          <w:tcPr>
            <w:tcW w:w="111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p>
        </w:tc>
      </w:tr>
      <w:tr>
        <w:tblPrEx>
          <w:tblW w:w="0" w:type="dxa"/>
          <w:jc w:val="center"/>
          <w:tblInd w:w="55" w:type="dxa"/>
          <w:tblCellMar>
            <w:left w:w="70" w:type="dxa"/>
            <w:right w:w="70" w:type="dxa"/>
          </w:tblCellMar>
        </w:tblPrEx>
        <w:trPr>
          <w:trHeight w:val="300"/>
          <w:jc w:val="center"/>
        </w:trPr>
        <w:tc>
          <w:tcPr>
            <w:tcW w:w="1596"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DESMEDRO</w:t>
            </w:r>
          </w:p>
        </w:tc>
        <w:tc>
          <w:tcPr>
            <w:tcW w:w="955"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01</w:t>
            </w:r>
          </w:p>
        </w:tc>
        <w:tc>
          <w:tcPr>
            <w:tcW w:w="160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DESMEDRO</w:t>
            </w:r>
          </w:p>
        </w:tc>
        <w:tc>
          <w:tcPr>
            <w:tcW w:w="169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CERTIFICADO DE ANALISIS</w:t>
            </w:r>
          </w:p>
        </w:tc>
        <w:tc>
          <w:tcPr>
            <w:tcW w:w="1518"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center"/>
              <w:rPr>
                <w:b w:val="0"/>
                <w:i w:val="0"/>
                <w:strike w:val="0"/>
                <w:color w:val="000000"/>
                <w:kern w:val="0"/>
                <w:sz w:val="16"/>
                <w:szCs w:val="24"/>
                <w:highlight w:val="none"/>
                <w:u w:val="none"/>
              </w:rPr>
            </w:pPr>
          </w:p>
        </w:tc>
        <w:tc>
          <w:tcPr>
            <w:tcW w:w="990"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p>
        </w:tc>
        <w:tc>
          <w:tcPr>
            <w:tcW w:w="1113" w:type="dxa"/>
            <w:tcBorders>
              <w:top w:val="single" w:sz="4" w:space="0" w:color="000000"/>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bookmarkStart w:id="2211" w:name="_DV_C1959"/>
    </w:p>
    <w:p>
      <w:pPr>
        <w:pStyle w:val="Heading3"/>
        <w:numPr>
          <w:numId w:val="224"/>
        </w:numPr>
        <w:tabs>
          <w:tab w:val="num" w:pos="0"/>
          <w:tab w:val="clear" w:pos="720"/>
        </w:tabs>
        <w:ind w:left="1080"/>
        <w:rPr>
          <w:b w:val="0"/>
          <w:i w:val="0"/>
          <w:strike w:val="0"/>
          <w:color w:val="auto"/>
          <w:kern w:val="0"/>
          <w:sz w:val="20"/>
          <w:szCs w:val="24"/>
          <w:highlight w:val="none"/>
          <w:u w:val="none"/>
        </w:rPr>
      </w:pPr>
      <w:bookmarkEnd w:id="2211"/>
      <w:bookmarkStart w:id="2212" w:name="_DV_C1960"/>
      <w:r>
        <w:rPr>
          <w:rStyle w:val="DeltaViewDeletion"/>
          <w:b w:val="0"/>
          <w:i w:val="0"/>
          <w:kern w:val="0"/>
          <w:szCs w:val="24"/>
          <w:highlight w:val="none"/>
          <w:u w:val="none"/>
        </w:rPr>
        <w:t xml:space="preserve">6.18.3 </w:t>
      </w:r>
      <w:bookmarkEnd w:id="2212"/>
      <w:bookmarkStart w:id="2213" w:name="_Toc536438875"/>
      <w:bookmarkStart w:id="2214" w:name="_Toc15659640"/>
      <w:r>
        <w:rPr>
          <w:b w:val="0"/>
          <w:i w:val="0"/>
          <w:strike w:val="0"/>
          <w:color w:val="auto"/>
          <w:kern w:val="0"/>
          <w:sz w:val="20"/>
          <w:szCs w:val="24"/>
          <w:highlight w:val="none"/>
          <w:u w:val="none"/>
        </w:rPr>
        <w:t>Anexo 14.3: Transacciones para las operaciones de Venta con entrega a terceros entre el cliente y el Destinatario</w:t>
      </w:r>
      <w:bookmarkEnd w:id="2213"/>
      <w:bookmarkEnd w:id="2214"/>
    </w:p>
    <w:p>
      <w:pPr>
        <w:pStyle w:val="Heading2"/>
        <w:numPr>
          <w:ilvl w:val="0"/>
          <w:numId w:val="0"/>
        </w:numPr>
        <w:tabs>
          <w:tab w:val="clear" w:pos="576"/>
        </w:tabs>
        <w:ind w:left="576" w:hanging="576"/>
        <w:rPr>
          <w:i w:val="0"/>
          <w:strike w:val="0"/>
          <w:color w:val="auto"/>
          <w:sz w:val="20"/>
          <w:szCs w:val="24"/>
          <w:highlight w:val="none"/>
          <w:u w:val="none"/>
        </w:rPr>
      </w:pPr>
    </w:p>
    <w:tbl>
      <w:tblPr>
        <w:tblW w:w="0" w:type="dxa"/>
        <w:jc w:val="center"/>
        <w:tblInd w:w="65" w:type="dxa"/>
        <w:tblBorders>
          <w:top w:val="nil"/>
          <w:left w:val="nil"/>
          <w:bottom w:val="nil"/>
          <w:right w:val="nil"/>
          <w:insideH w:val="nil"/>
          <w:insideV w:val="nil"/>
        </w:tblBorders>
        <w:tblCellMar>
          <w:left w:w="70" w:type="dxa"/>
          <w:right w:w="70" w:type="dxa"/>
        </w:tblCellMar>
      </w:tblPr>
      <w:tblGrid>
        <w:gridCol w:w="1618"/>
        <w:gridCol w:w="5545"/>
        <w:gridCol w:w="1134"/>
        <w:gridCol w:w="951"/>
      </w:tblGrid>
      <w:tr>
        <w:tblPrEx>
          <w:tblW w:w="0" w:type="dxa"/>
          <w:jc w:val="center"/>
          <w:tblInd w:w="65" w:type="dxa"/>
          <w:tblBorders>
            <w:top w:val="nil"/>
            <w:left w:val="nil"/>
            <w:bottom w:val="nil"/>
            <w:right w:val="nil"/>
            <w:insideH w:val="nil"/>
            <w:insideV w:val="nil"/>
          </w:tblBorders>
          <w:tblCellMar>
            <w:left w:w="70" w:type="dxa"/>
            <w:right w:w="70" w:type="dxa"/>
          </w:tblCellMar>
        </w:tblPrEx>
        <w:trPr>
          <w:trHeight w:val="300"/>
          <w:jc w:val="center"/>
        </w:trPr>
        <w:tc>
          <w:tcPr>
            <w:tcW w:w="1618" w:type="dxa"/>
            <w:tcBorders>
              <w:top w:val="single" w:sz="4" w:space="0" w:color="000000"/>
              <w:left w:val="single" w:sz="4" w:space="0" w:color="000000"/>
              <w:bottom w:val="single" w:sz="4" w:space="0" w:color="000000"/>
              <w:right w:val="single" w:sz="4" w:space="0" w:color="000000"/>
            </w:tcBorders>
            <w:shd w:val="clear" w:color="auto" w:fill="B8CCE4"/>
            <w:vAlign w:val="bottom"/>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ROL</w:t>
            </w:r>
          </w:p>
        </w:tc>
        <w:tc>
          <w:tcPr>
            <w:tcW w:w="5545" w:type="dxa"/>
            <w:tcBorders>
              <w:top w:val="single" w:sz="4" w:space="0" w:color="000000"/>
              <w:left w:val="nil"/>
              <w:bottom w:val="single" w:sz="4" w:space="0" w:color="000000"/>
              <w:right w:val="single" w:sz="4" w:space="0" w:color="000000"/>
            </w:tcBorders>
            <w:shd w:val="clear" w:color="auto" w:fill="B8CCE4"/>
            <w:vAlign w:val="bottom"/>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TRANSACCION</w:t>
            </w:r>
          </w:p>
        </w:tc>
        <w:tc>
          <w:tcPr>
            <w:tcW w:w="1134" w:type="dxa"/>
            <w:tcBorders>
              <w:top w:val="single" w:sz="4" w:space="0" w:color="000000"/>
              <w:left w:val="nil"/>
              <w:bottom w:val="single" w:sz="4" w:space="0" w:color="000000"/>
              <w:right w:val="single" w:sz="4" w:space="0" w:color="000000"/>
            </w:tcBorders>
            <w:shd w:val="clear" w:color="auto" w:fill="B8CCE4"/>
            <w:vAlign w:val="bottom"/>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FECHA ALTA</w:t>
            </w:r>
          </w:p>
        </w:tc>
        <w:tc>
          <w:tcPr>
            <w:tcW w:w="951" w:type="dxa"/>
            <w:tcBorders>
              <w:top w:val="single" w:sz="4" w:space="0" w:color="000000"/>
              <w:left w:val="nil"/>
              <w:bottom w:val="single" w:sz="4" w:space="0" w:color="000000"/>
              <w:right w:val="single" w:sz="4" w:space="0" w:color="000000"/>
            </w:tcBorders>
            <w:shd w:val="clear" w:color="auto" w:fill="B8CCE4"/>
            <w:vAlign w:val="bottom"/>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FECHA BAJA</w:t>
            </w:r>
          </w:p>
        </w:tc>
      </w:tr>
      <w:tr>
        <w:tblPrEx>
          <w:tblW w:w="0" w:type="dxa"/>
          <w:jc w:val="center"/>
          <w:tblInd w:w="65" w:type="dxa"/>
          <w:tblCellMar>
            <w:left w:w="70" w:type="dxa"/>
            <w:right w:w="70" w:type="dxa"/>
          </w:tblCellMar>
        </w:tblPrEx>
        <w:trPr>
          <w:trHeight w:val="300"/>
          <w:jc w:val="center"/>
        </w:trPr>
        <w:tc>
          <w:tcPr>
            <w:tcW w:w="1618" w:type="dxa"/>
            <w:tcBorders>
              <w:top w:val="nil"/>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CLIENTE</w:t>
            </w:r>
          </w:p>
        </w:tc>
        <w:tc>
          <w:tcPr>
            <w:tcW w:w="5545" w:type="dxa"/>
            <w:tcBorders>
              <w:top w:val="nil"/>
              <w:left w:val="nil"/>
              <w:bottom w:val="single" w:sz="4" w:space="0" w:color="000000"/>
              <w:right w:val="single" w:sz="4" w:space="0" w:color="000000"/>
            </w:tcBorders>
            <w:vAlign w:val="center"/>
          </w:tcPr>
          <w:p>
            <w:pPr>
              <w:numPr>
                <w:numId w:val="0"/>
              </w:numPr>
              <w:ind w:left="0" w:firstLine="0"/>
              <w:jc w:val="left"/>
              <w:rPr>
                <w:b w:val="0"/>
                <w:i w:val="0"/>
                <w:strike w:val="0"/>
                <w:color w:val="auto"/>
                <w:kern w:val="0"/>
                <w:sz w:val="16"/>
                <w:szCs w:val="24"/>
                <w:highlight w:val="none"/>
                <w:u w:val="none"/>
              </w:rPr>
            </w:pPr>
            <w:r>
              <w:rPr>
                <w:b w:val="0"/>
                <w:i w:val="0"/>
                <w:strike w:val="0"/>
                <w:color w:val="auto"/>
                <w:kern w:val="0"/>
                <w:sz w:val="16"/>
                <w:szCs w:val="24"/>
                <w:highlight w:val="none"/>
                <w:u w:val="none"/>
              </w:rPr>
              <w:t>VENTA</w:t>
            </w:r>
          </w:p>
        </w:tc>
        <w:tc>
          <w:tcPr>
            <w:tcW w:w="1134" w:type="dxa"/>
            <w:tcBorders>
              <w:top w:val="nil"/>
              <w:left w:val="nil"/>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tc>
        <w:tc>
          <w:tcPr>
            <w:tcW w:w="951" w:type="dxa"/>
            <w:tcBorders>
              <w:top w:val="nil"/>
              <w:left w:val="nil"/>
              <w:bottom w:val="single" w:sz="4" w:space="0" w:color="000000"/>
              <w:right w:val="single" w:sz="4" w:space="0" w:color="000000"/>
            </w:tcBorders>
            <w:vAlign w:val="bottom"/>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65" w:type="dxa"/>
          <w:tblCellMar>
            <w:left w:w="70" w:type="dxa"/>
            <w:right w:w="70" w:type="dxa"/>
          </w:tblCellMar>
        </w:tblPrEx>
        <w:trPr>
          <w:trHeight w:val="300"/>
          <w:jc w:val="center"/>
        </w:trPr>
        <w:tc>
          <w:tcPr>
            <w:tcW w:w="1618" w:type="dxa"/>
            <w:tcBorders>
              <w:top w:val="nil"/>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DESTINATARIO</w:t>
            </w:r>
          </w:p>
        </w:tc>
        <w:tc>
          <w:tcPr>
            <w:tcW w:w="5545" w:type="dxa"/>
            <w:tcBorders>
              <w:top w:val="nil"/>
              <w:left w:val="nil"/>
              <w:bottom w:val="single" w:sz="4" w:space="0" w:color="000000"/>
              <w:right w:val="single" w:sz="4" w:space="0" w:color="000000"/>
            </w:tcBorders>
            <w:vAlign w:val="center"/>
          </w:tcPr>
          <w:p>
            <w:pPr>
              <w:numPr>
                <w:numId w:val="0"/>
              </w:numPr>
              <w:ind w:left="0" w:firstLine="0"/>
              <w:jc w:val="left"/>
              <w:rPr>
                <w:b w:val="0"/>
                <w:i w:val="0"/>
                <w:strike w:val="0"/>
                <w:color w:val="auto"/>
                <w:kern w:val="0"/>
                <w:sz w:val="16"/>
                <w:szCs w:val="24"/>
                <w:highlight w:val="none"/>
                <w:u w:val="none"/>
              </w:rPr>
            </w:pPr>
            <w:r>
              <w:rPr>
                <w:b w:val="0"/>
                <w:i w:val="0"/>
                <w:strike w:val="0"/>
                <w:color w:val="auto"/>
                <w:kern w:val="0"/>
                <w:sz w:val="16"/>
                <w:szCs w:val="24"/>
                <w:highlight w:val="none"/>
                <w:u w:val="none"/>
              </w:rPr>
              <w:t>COMPRA</w:t>
            </w:r>
          </w:p>
        </w:tc>
        <w:tc>
          <w:tcPr>
            <w:tcW w:w="1134" w:type="dxa"/>
            <w:tcBorders>
              <w:top w:val="nil"/>
              <w:left w:val="nil"/>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tc>
        <w:tc>
          <w:tcPr>
            <w:tcW w:w="951" w:type="dxa"/>
            <w:tcBorders>
              <w:top w:val="nil"/>
              <w:left w:val="nil"/>
              <w:bottom w:val="single" w:sz="4" w:space="0" w:color="000000"/>
              <w:right w:val="single" w:sz="4" w:space="0" w:color="000000"/>
            </w:tcBorders>
            <w:vAlign w:val="bottom"/>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65" w:type="dxa"/>
          <w:tblCellMar>
            <w:left w:w="70" w:type="dxa"/>
            <w:right w:w="70" w:type="dxa"/>
          </w:tblCellMar>
        </w:tblPrEx>
        <w:trPr>
          <w:trHeight w:val="300"/>
          <w:jc w:val="center"/>
        </w:trPr>
        <w:tc>
          <w:tcPr>
            <w:tcW w:w="1618" w:type="dxa"/>
            <w:tcBorders>
              <w:top w:val="nil"/>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CLIENTE</w:t>
            </w:r>
          </w:p>
        </w:tc>
        <w:tc>
          <w:tcPr>
            <w:tcW w:w="5545" w:type="dxa"/>
            <w:tcBorders>
              <w:top w:val="nil"/>
              <w:left w:val="nil"/>
              <w:bottom w:val="single" w:sz="4" w:space="0" w:color="000000"/>
              <w:right w:val="single" w:sz="4" w:space="0" w:color="000000"/>
            </w:tcBorders>
            <w:vAlign w:val="center"/>
          </w:tcPr>
          <w:p>
            <w:pPr>
              <w:numPr>
                <w:numId w:val="0"/>
              </w:numPr>
              <w:ind w:left="0" w:firstLine="0"/>
              <w:jc w:val="left"/>
              <w:rPr>
                <w:b w:val="0"/>
                <w:i w:val="0"/>
                <w:strike w:val="0"/>
                <w:color w:val="auto"/>
                <w:kern w:val="0"/>
                <w:sz w:val="16"/>
                <w:szCs w:val="24"/>
                <w:highlight w:val="none"/>
                <w:u w:val="none"/>
              </w:rPr>
            </w:pPr>
            <w:r>
              <w:rPr>
                <w:b w:val="0"/>
                <w:i w:val="0"/>
                <w:strike w:val="0"/>
                <w:color w:val="auto"/>
                <w:kern w:val="0"/>
                <w:sz w:val="16"/>
                <w:szCs w:val="24"/>
                <w:highlight w:val="none"/>
                <w:u w:val="none"/>
              </w:rPr>
              <w:t>EGRESO PARA PRODUCCION DE BF PARA UN BF</w:t>
            </w:r>
          </w:p>
        </w:tc>
        <w:tc>
          <w:tcPr>
            <w:tcW w:w="1134" w:type="dxa"/>
            <w:tcBorders>
              <w:top w:val="nil"/>
              <w:left w:val="nil"/>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tc>
        <w:tc>
          <w:tcPr>
            <w:tcW w:w="951" w:type="dxa"/>
            <w:tcBorders>
              <w:top w:val="nil"/>
              <w:left w:val="nil"/>
              <w:bottom w:val="single" w:sz="4" w:space="0" w:color="000000"/>
              <w:right w:val="single" w:sz="4" w:space="0" w:color="000000"/>
            </w:tcBorders>
            <w:vAlign w:val="bottom"/>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r>
        <w:tblPrEx>
          <w:tblW w:w="0" w:type="dxa"/>
          <w:jc w:val="center"/>
          <w:tblInd w:w="65" w:type="dxa"/>
          <w:tblCellMar>
            <w:left w:w="70" w:type="dxa"/>
            <w:right w:w="70" w:type="dxa"/>
          </w:tblCellMar>
        </w:tblPrEx>
        <w:trPr>
          <w:trHeight w:val="300"/>
          <w:jc w:val="center"/>
        </w:trPr>
        <w:tc>
          <w:tcPr>
            <w:tcW w:w="1618" w:type="dxa"/>
            <w:tcBorders>
              <w:top w:val="nil"/>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DESTINATARIO</w:t>
            </w:r>
          </w:p>
        </w:tc>
        <w:tc>
          <w:tcPr>
            <w:tcW w:w="5545" w:type="dxa"/>
            <w:tcBorders>
              <w:top w:val="nil"/>
              <w:left w:val="nil"/>
              <w:bottom w:val="single" w:sz="4" w:space="0" w:color="000000"/>
              <w:right w:val="single" w:sz="4" w:space="0" w:color="000000"/>
            </w:tcBorders>
            <w:vAlign w:val="center"/>
          </w:tcPr>
          <w:p>
            <w:pPr>
              <w:numPr>
                <w:numId w:val="0"/>
              </w:numPr>
              <w:ind w:left="0" w:firstLine="0"/>
              <w:jc w:val="left"/>
              <w:rPr>
                <w:b w:val="0"/>
                <w:i w:val="0"/>
                <w:strike w:val="0"/>
                <w:color w:val="auto"/>
                <w:kern w:val="0"/>
                <w:sz w:val="16"/>
                <w:szCs w:val="24"/>
                <w:highlight w:val="none"/>
                <w:u w:val="none"/>
              </w:rPr>
            </w:pPr>
            <w:r>
              <w:rPr>
                <w:b w:val="0"/>
                <w:i w:val="0"/>
                <w:strike w:val="0"/>
                <w:color w:val="auto"/>
                <w:kern w:val="0"/>
                <w:sz w:val="16"/>
                <w:szCs w:val="24"/>
                <w:highlight w:val="none"/>
                <w:u w:val="none"/>
              </w:rPr>
              <w:t>INGRESO POR PRODUCCION DE BF A PARTIR DE UN BF</w:t>
            </w:r>
          </w:p>
        </w:tc>
        <w:tc>
          <w:tcPr>
            <w:tcW w:w="1134" w:type="dxa"/>
            <w:tcBorders>
              <w:top w:val="nil"/>
              <w:left w:val="nil"/>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 </w:t>
            </w:r>
          </w:p>
        </w:tc>
        <w:tc>
          <w:tcPr>
            <w:tcW w:w="951" w:type="dxa"/>
            <w:tcBorders>
              <w:top w:val="nil"/>
              <w:left w:val="nil"/>
              <w:bottom w:val="single" w:sz="4" w:space="0" w:color="000000"/>
              <w:right w:val="single" w:sz="4" w:space="0" w:color="000000"/>
            </w:tcBorders>
            <w:vAlign w:val="bottom"/>
          </w:tcPr>
          <w:p>
            <w:pPr>
              <w:numPr>
                <w:numId w:val="0"/>
              </w:numPr>
              <w:ind w:left="0" w:firstLine="0"/>
              <w:jc w:val="left"/>
              <w:rPr>
                <w:b w:val="0"/>
                <w:i w:val="0"/>
                <w:strike w:val="0"/>
                <w:color w:val="000000"/>
                <w:kern w:val="0"/>
                <w:sz w:val="20"/>
                <w:szCs w:val="24"/>
                <w:highlight w:val="none"/>
                <w:u w:val="none"/>
              </w:rPr>
            </w:pPr>
            <w:r>
              <w:rPr>
                <w:b w:val="0"/>
                <w:i w:val="0"/>
                <w:strike w:val="0"/>
                <w:color w:val="000000"/>
                <w:kern w:val="0"/>
                <w:sz w:val="20"/>
                <w:szCs w:val="24"/>
                <w:highlight w:val="none"/>
                <w:u w:val="none"/>
              </w:rPr>
              <w:t xml:space="preserve"> </w:t>
            </w: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bookmarkStart w:id="2215" w:name="_DV_C1961"/>
    </w:p>
    <w:p>
      <w:pPr>
        <w:pStyle w:val="Heading2"/>
        <w:numPr>
          <w:numId w:val="224"/>
        </w:numPr>
        <w:tabs>
          <w:tab w:val="num" w:pos="0"/>
          <w:tab w:val="clear" w:pos="576"/>
        </w:tabs>
        <w:ind w:left="426"/>
        <w:rPr>
          <w:i w:val="0"/>
          <w:strike w:val="0"/>
          <w:color w:val="auto"/>
          <w:sz w:val="20"/>
          <w:szCs w:val="24"/>
          <w:highlight w:val="none"/>
          <w:u w:val="none"/>
        </w:rPr>
      </w:pPr>
      <w:bookmarkEnd w:id="2215"/>
      <w:bookmarkStart w:id="2216" w:name="_DV_C1962"/>
      <w:r>
        <w:rPr>
          <w:rStyle w:val="DeltaViewDeletion"/>
          <w:b w:val="0"/>
          <w:i w:val="0"/>
          <w:kern w:val="0"/>
          <w:sz w:val="22"/>
          <w:szCs w:val="24"/>
          <w:highlight w:val="none"/>
          <w:u w:val="none"/>
        </w:rPr>
        <w:t xml:space="preserve">6.19 </w:t>
      </w:r>
      <w:bookmarkEnd w:id="2216"/>
      <w:bookmarkStart w:id="2217" w:name="_Toc536438876"/>
      <w:bookmarkStart w:id="2218" w:name="_Toc15659641"/>
      <w:r>
        <w:rPr>
          <w:i w:val="0"/>
          <w:strike w:val="0"/>
          <w:color w:val="auto"/>
          <w:sz w:val="20"/>
          <w:szCs w:val="24"/>
          <w:highlight w:val="none"/>
          <w:u w:val="none"/>
        </w:rPr>
        <w:t>Anexo 15: Consultas</w:t>
      </w:r>
      <w:bookmarkEnd w:id="2217"/>
      <w:bookmarkEnd w:id="2218"/>
    </w:p>
    <w:p>
      <w:pPr>
        <w:numPr>
          <w:numId w:val="0"/>
        </w:numPr>
        <w:ind w:left="0" w:firstLine="0"/>
        <w:rPr>
          <w:b w:val="0"/>
          <w:i w:val="0"/>
          <w:strike w:val="0"/>
          <w:color w:val="auto"/>
          <w:kern w:val="0"/>
          <w:szCs w:val="24"/>
          <w:highlight w:val="none"/>
          <w:u w:val="none"/>
        </w:rPr>
      </w:pPr>
    </w:p>
    <w:p>
      <w:pPr>
        <w:pStyle w:val="Heading3"/>
        <w:numPr>
          <w:numId w:val="84"/>
        </w:numPr>
        <w:tabs>
          <w:tab w:val="num" w:pos="0"/>
          <w:tab w:val="clear" w:pos="720"/>
        </w:tabs>
        <w:rPr>
          <w:i w:val="0"/>
          <w:strike w:val="0"/>
          <w:color w:val="auto"/>
          <w:kern w:val="0"/>
          <w:sz w:val="20"/>
          <w:szCs w:val="24"/>
          <w:highlight w:val="none"/>
          <w:u w:val="none"/>
        </w:rPr>
      </w:pPr>
      <w:bookmarkStart w:id="2219" w:name="_Toc536438877"/>
      <w:bookmarkStart w:id="2220" w:name="_Toc15659642"/>
      <w:r>
        <w:rPr>
          <w:i w:val="0"/>
          <w:strike w:val="0"/>
          <w:color w:val="auto"/>
          <w:kern w:val="0"/>
          <w:sz w:val="20"/>
          <w:szCs w:val="24"/>
          <w:highlight w:val="none"/>
          <w:u w:val="none"/>
        </w:rPr>
        <w:t>Consultas a Nivel Usuario Operativas</w:t>
      </w:r>
      <w:bookmarkEnd w:id="2219"/>
      <w:bookmarkEnd w:id="2220"/>
    </w:p>
    <w:p>
      <w:pPr>
        <w:numPr>
          <w:numId w:val="0"/>
        </w:numPr>
        <w:ind w:left="0" w:firstLine="0"/>
        <w:rPr>
          <w:b w:val="0"/>
          <w:i w:val="0"/>
          <w:strike w:val="0"/>
          <w:color w:val="auto"/>
          <w:kern w:val="0"/>
          <w:szCs w:val="24"/>
          <w:highlight w:val="none"/>
          <w:u w:val="none"/>
        </w:rPr>
      </w:pPr>
    </w:p>
    <w:p>
      <w:pPr>
        <w:pStyle w:val="BalloonText"/>
        <w:numPr>
          <w:ilvl w:val="0"/>
          <w:numId w:val="8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DJRO</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 la consulta efectuada por el usuario para visualizar todas sus DJRO, conforme a última versión enviada y aceptada por el sistema, y el detalle de sus operaciones correspondientes a dicho periodo.</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del periodo, de acuerdo a </w:t>
      </w:r>
      <w:r>
        <w:rPr>
          <w:b/>
          <w:i w:val="0"/>
          <w:strike w:val="0"/>
          <w:color w:val="auto"/>
          <w:kern w:val="0"/>
          <w:sz w:val="18"/>
          <w:szCs w:val="24"/>
          <w:highlight w:val="none"/>
          <w:u w:val="none"/>
          <w:lang w:val="es-PE"/>
        </w:rPr>
        <w:t>RN4</w:t>
      </w:r>
      <w:r>
        <w:rPr>
          <w:b w:val="0"/>
          <w:i w:val="0"/>
          <w:strike w:val="0"/>
          <w:color w:val="auto"/>
          <w:kern w:val="0"/>
          <w:sz w:val="18"/>
          <w:szCs w:val="24"/>
          <w:highlight w:val="none"/>
          <w:u w:val="none"/>
          <w:lang w:val="es-PE"/>
        </w:rPr>
        <w:t>.</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Rango de fechas de DJRO </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Desde </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Transacción, rango múltiple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rango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rango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Tipo de calculo </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w:t>
      </w:r>
      <w:r>
        <w:rPr>
          <w:b w:val="0"/>
          <w:i w:val="0"/>
          <w:strike w:val="0"/>
          <w:color w:val="auto"/>
          <w:kern w:val="0"/>
          <w:sz w:val="18"/>
          <w:szCs w:val="24"/>
          <w:highlight w:val="none"/>
          <w:u w:val="none"/>
        </w:rPr>
        <w:t>vigencia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la DJRO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DJRO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Código de confirmación del último envío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último envío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operaciones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operaciones rectificadas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Indicador inconsistencia (identifica si los BF declarados en el periodo presenta </w:t>
      </w:r>
      <w:r>
        <w:rPr>
          <w:b w:val="0"/>
          <w:i w:val="0"/>
          <w:strike w:val="0"/>
          <w:color w:val="auto"/>
          <w:kern w:val="0"/>
          <w:sz w:val="18"/>
          <w:szCs w:val="24"/>
          <w:highlight w:val="none"/>
          <w:u w:val="none"/>
        </w:rPr>
        <w:t>cantidad autorizada disponible</w:t>
      </w:r>
      <w:r>
        <w:rPr>
          <w:b w:val="0"/>
          <w:i w:val="0"/>
          <w:strike w:val="0"/>
          <w:color w:val="auto"/>
          <w:kern w:val="0"/>
          <w:sz w:val="18"/>
          <w:szCs w:val="24"/>
          <w:highlight w:val="none"/>
          <w:u w:val="none"/>
          <w:lang w:val="es-PE"/>
        </w:rPr>
        <w:t xml:space="preserve"> negativo o stock negativo)</w:t>
      </w:r>
    </w:p>
    <w:p>
      <w:pPr>
        <w:numPr>
          <w:numId w:val="0"/>
        </w:numPr>
        <w:ind w:left="709" w:firstLine="0"/>
        <w:rPr>
          <w:b w:val="0"/>
          <w:i w:val="0"/>
          <w:strike w:val="0"/>
          <w:color w:val="auto"/>
          <w:kern w:val="0"/>
          <w:sz w:val="18"/>
          <w:szCs w:val="24"/>
          <w:highlight w:val="none"/>
          <w:u w:val="non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Consideraciones: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Opción para bajar las operaciones que corresponde a la DJRO a un archivo CSV o TXT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debe ser mostrada de manera ascendente por periodo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Debe poder seleccionar todos los estados de la DJRO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mostrarse al pie la consulta una nota que indique que la regularización o rectificación que levanta inconsistencias se verá reflejada con el retiro de la etiqueta “NO DISPONIBLE”.</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Debe mostrar la fecha y usuario que emite la consulta así como la última fecha en la cual se actualizo la información en el registro diario de operaciones </w:t>
      </w:r>
    </w:p>
    <w:p>
      <w:pPr>
        <w:numPr>
          <w:numId w:val="0"/>
        </w:numPr>
        <w:ind w:left="709" w:firstLine="0"/>
        <w:rPr>
          <w:b w:val="0"/>
          <w:i w:val="0"/>
          <w:strike w:val="0"/>
          <w:color w:val="auto"/>
          <w:kern w:val="0"/>
          <w:sz w:val="18"/>
          <w:szCs w:val="24"/>
          <w:highlight w:val="none"/>
          <w:u w:val="none"/>
        </w:rPr>
      </w:pPr>
    </w:p>
    <w:p>
      <w:pPr>
        <w:numPr>
          <w:numId w:val="0"/>
        </w:numPr>
        <w:ind w:left="709" w:firstLine="0"/>
        <w:rPr>
          <w:b w:val="0"/>
          <w:i w:val="0"/>
          <w:strike w:val="0"/>
          <w:color w:val="auto"/>
          <w:kern w:val="0"/>
          <w:sz w:val="18"/>
          <w:szCs w:val="24"/>
          <w:highlight w:val="none"/>
          <w:u w:val="none"/>
        </w:rPr>
      </w:pPr>
    </w:p>
    <w:p>
      <w:pPr>
        <w:pStyle w:val="BalloonText"/>
        <w:numPr>
          <w:ilvl w:val="0"/>
          <w:numId w:val="8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incidencias</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 la consulta efectuada por el usuario donde se presentan las incidencias comunicadas. La búsqueda es con respecto a la fecha de incidencia y quien declaro la incidencia (Usuario propietario del Bien o Usuario prestador del Servicio)</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propietario del Bien, puede ser dejado en blanco, de no ser el caso debe validar que sea un Usuario inscrito o que haya estado inscrito en el RCBF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prestador del servicio, puede ser dejado en blanco, de no ser el caso debe validar que sea un Usuario inscrito o que haya estado inscrito en el RCBF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incidencia (todas especifico)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bien fiscalizado.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Por establecimiento, si coloca al Usuario de prestador del servicio y coloca el establecimiento valida que le corresponda a dicho usuario caso contrario debe corresponder al propietario del BF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Por documento de traslado, puede ser dejado en blanco, de no ser el caso debe validar que sea un </w:t>
      </w:r>
      <w:bookmarkStart w:id="2221" w:name="_DV_C1963"/>
      <w:r>
        <w:rPr>
          <w:rStyle w:val="DeltaViewDeletion"/>
          <w:b w:val="0"/>
          <w:i w:val="0"/>
          <w:kern w:val="0"/>
          <w:sz w:val="18"/>
          <w:szCs w:val="24"/>
          <w:highlight w:val="none"/>
          <w:u w:val="none"/>
          <w:lang w:val="es-PE"/>
        </w:rPr>
        <w:t>GRE OSE/</w:t>
      </w:r>
      <w:bookmarkEnd w:id="2221"/>
      <w:r>
        <w:rPr>
          <w:b w:val="0"/>
          <w:i w:val="0"/>
          <w:strike w:val="0"/>
          <w:color w:val="auto"/>
          <w:kern w:val="0"/>
          <w:sz w:val="18"/>
          <w:szCs w:val="24"/>
          <w:highlight w:val="none"/>
          <w:u w:val="none"/>
          <w:lang w:val="es-PE"/>
        </w:rPr>
        <w:t xml:space="preserve"> GRE-BF o guía de remisión física del Usuario propietario del Bien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Selección por</w:t>
      </w:r>
    </w:p>
    <w:p>
      <w:pPr>
        <w:pStyle w:val="ListParagraph"/>
        <w:numPr>
          <w:ilvl w:val="0"/>
          <w:numId w:val="68"/>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Corresponden a imputación de terceros </w:t>
      </w:r>
    </w:p>
    <w:p>
      <w:pPr>
        <w:pStyle w:val="ListParagraph"/>
        <w:numPr>
          <w:ilvl w:val="0"/>
          <w:numId w:val="68"/>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Corresponden a declaradas por el propio Usuario</w:t>
      </w:r>
    </w:p>
    <w:p>
      <w:pPr>
        <w:pStyle w:val="ListParagraph"/>
        <w:numPr>
          <w:ilvl w:val="0"/>
          <w:numId w:val="68"/>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Ambas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 de fechas, no deben ser nulas máximo se puede listar 1 año</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(formato “dd/mm/aaaa”)</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(formato “dd/mm/aaaa”), no debe ser mayor a la fecha actual, no debe ser menor a la fecha desde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Comunicación de incidencia (correlativo)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Incidencia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comunicación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Incidencia (transacción y motivo de transacción)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del propietario del BF, RUC+”-”+Razón Social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Estado de la inscripción</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del prestador de servicio, RUC+”-”+Razón Social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Estado de la inscripción</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 xml:space="preserve">Indicador si incidencia es por Traslado o en Establecimiento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Si es incidencia en Establecimiento </w:t>
      </w:r>
    </w:p>
    <w:p>
      <w:pPr>
        <w:pStyle w:val="ListParagraph"/>
        <w:numPr>
          <w:ilvl w:val="0"/>
          <w:numId w:val="13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código de establecimiento+”-“+Dirección del establecimiento comercial, si es un establecimiento de un tercero deberá adicionarse el RUC (+”-“+RUC) del prestador del servicio. Marca con (*) si se modificó la dirección del establecimiento desde la fecha de incidencia a la fecha actual</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Si la incidencia es en el Traslado </w:t>
      </w:r>
    </w:p>
    <w:p>
      <w:pPr>
        <w:pStyle w:val="ListParagraph"/>
        <w:numPr>
          <w:ilvl w:val="0"/>
          <w:numId w:val="133"/>
        </w:numPr>
        <w:tabs>
          <w:tab w:val="num" w:pos="0"/>
        </w:tabs>
        <w:ind w:left="1778"/>
        <w:rPr>
          <w:b w:val="0"/>
          <w:i w:val="0"/>
          <w:strike w:val="0"/>
          <w:color w:val="auto"/>
          <w:kern w:val="0"/>
          <w:sz w:val="18"/>
          <w:szCs w:val="24"/>
          <w:highlight w:val="none"/>
          <w:u w:val="none"/>
          <w:lang w:val="es-PE"/>
        </w:rPr>
      </w:pPr>
      <w:bookmarkStart w:id="2222" w:name="_DV_C1964"/>
      <w:r>
        <w:rPr>
          <w:rStyle w:val="DeltaViewDeletion"/>
          <w:b w:val="0"/>
          <w:i w:val="0"/>
          <w:kern w:val="0"/>
          <w:sz w:val="18"/>
          <w:szCs w:val="24"/>
          <w:highlight w:val="none"/>
          <w:u w:val="none"/>
          <w:lang w:val="es-PE"/>
        </w:rPr>
        <w:t xml:space="preserve">GRE OSE/ </w:t>
      </w:r>
      <w:bookmarkEnd w:id="2222"/>
      <w:r>
        <w:rPr>
          <w:b w:val="0"/>
          <w:i w:val="0"/>
          <w:strike w:val="0"/>
          <w:color w:val="auto"/>
          <w:kern w:val="0"/>
          <w:sz w:val="18"/>
          <w:szCs w:val="24"/>
          <w:highlight w:val="none"/>
          <w:u w:val="none"/>
          <w:lang w:val="es-PE"/>
        </w:rPr>
        <w:t>GRE-BF o guía de remisión física Remitente</w:t>
      </w:r>
    </w:p>
    <w:p>
      <w:pPr>
        <w:pStyle w:val="ListParagraph"/>
        <w:numPr>
          <w:ilvl w:val="0"/>
          <w:numId w:val="133"/>
        </w:numPr>
        <w:tabs>
          <w:tab w:val="num" w:pos="0"/>
        </w:tabs>
        <w:ind w:left="1778"/>
        <w:rPr>
          <w:b w:val="0"/>
          <w:i w:val="0"/>
          <w:strike w:val="0"/>
          <w:color w:val="auto"/>
          <w:kern w:val="0"/>
          <w:sz w:val="18"/>
          <w:szCs w:val="24"/>
          <w:highlight w:val="none"/>
          <w:u w:val="none"/>
          <w:lang w:val="es-PE"/>
        </w:rPr>
      </w:pPr>
      <w:bookmarkStart w:id="2223" w:name="_DV_C1965"/>
      <w:r>
        <w:rPr>
          <w:rStyle w:val="DeltaViewDeletion"/>
          <w:b w:val="0"/>
          <w:i w:val="0"/>
          <w:kern w:val="0"/>
          <w:sz w:val="18"/>
          <w:szCs w:val="24"/>
          <w:highlight w:val="none"/>
          <w:u w:val="none"/>
          <w:lang w:val="es-PE"/>
        </w:rPr>
        <w:t xml:space="preserve">GRE OSE/ </w:t>
      </w:r>
      <w:bookmarkEnd w:id="2223"/>
      <w:r>
        <w:rPr>
          <w:b w:val="0"/>
          <w:i w:val="0"/>
          <w:strike w:val="0"/>
          <w:color w:val="auto"/>
          <w:kern w:val="0"/>
          <w:sz w:val="18"/>
          <w:szCs w:val="24"/>
          <w:highlight w:val="none"/>
          <w:u w:val="none"/>
          <w:lang w:val="es-PE"/>
        </w:rPr>
        <w:t>GRE-BF o guía de remisión física Transportista (en caso corresponda)</w:t>
      </w:r>
    </w:p>
    <w:p>
      <w:pPr>
        <w:pStyle w:val="ListParagraph"/>
        <w:numPr>
          <w:ilvl w:val="0"/>
          <w:numId w:val="133"/>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Dirección y Ubigeo del incidente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Código del BF</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Nombre comercial del código del BF + “-“ + unidad de medida de control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Presentación, Nombre del BF+”-“+Nombre Comercial del BF+”-“+Tipo de presentación comercial de la presentación+”-“+Cantidad de Unidades Físicas+”-“+Unidad Física</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alta de la presentación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baja de la presentación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presentaciones</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de la presentación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Unidad de control</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Si la incidencia es en el Traslado </w:t>
      </w:r>
    </w:p>
    <w:p>
      <w:pPr>
        <w:pStyle w:val="ListParagraph"/>
        <w:numPr>
          <w:ilvl w:val="0"/>
          <w:numId w:val="134"/>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Placa del vehículo (si tiene más de uno separado por comas)</w:t>
      </w:r>
    </w:p>
    <w:p>
      <w:pPr>
        <w:pStyle w:val="ListParagraph"/>
        <w:numPr>
          <w:ilvl w:val="0"/>
          <w:numId w:val="134"/>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Conductor del vehículo (si tiene más de uno separado por comas)</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Observaciones </w:t>
      </w:r>
    </w:p>
    <w:p>
      <w:pPr>
        <w:pStyle w:val="ListParagraph"/>
        <w:numPr>
          <w:numId w:val="0"/>
        </w:numPr>
        <w:ind w:left="709" w:firstLine="0"/>
        <w:rPr>
          <w:b w:val="0"/>
          <w:i w:val="0"/>
          <w:strike w:val="0"/>
          <w:color w:val="auto"/>
          <w:kern w:val="0"/>
          <w:sz w:val="20"/>
          <w:szCs w:val="24"/>
          <w:highlight w:val="none"/>
          <w:u w:val="non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Consideraciones: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Opción para bajar el detalle de la información de las incidencias a un archivo CSV o TXT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El usuario debe ser el propietario del BF o el prestador del servicio no puede dejar los 2 RUC en blanco y uno de los dos RUC debe corresponderle al Usuario que ingreso al sistema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debe ser mostrada de manera ascendente por fecha de incidencia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poder seleccionar todos los establecimientos sean propios o del prestador de servicios</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Debe emitir las comunicaciones donde el Usuario sea el propietario o el prestador de servicio </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Emite todas las comunicaciones confirmadas por el Usuario  que ingreso al sistema</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left="1418" w:firstLine="0"/>
        <w:rPr>
          <w:b w:val="0"/>
          <w:i w:val="0"/>
          <w:strike w:val="0"/>
          <w:color w:val="auto"/>
          <w:kern w:val="0"/>
          <w:sz w:val="18"/>
          <w:szCs w:val="24"/>
          <w:highlight w:val="none"/>
          <w:u w:val="none"/>
          <w:lang w:val="es-PE"/>
        </w:rPr>
      </w:pPr>
    </w:p>
    <w:p>
      <w:pPr>
        <w:pStyle w:val="ListParagraph"/>
        <w:numPr>
          <w:numId w:val="0"/>
        </w:numPr>
        <w:ind w:left="1418" w:firstLine="0"/>
        <w:rPr>
          <w:b w:val="0"/>
          <w:i w:val="0"/>
          <w:strike w:val="0"/>
          <w:color w:val="auto"/>
          <w:kern w:val="0"/>
          <w:sz w:val="18"/>
          <w:szCs w:val="24"/>
          <w:highlight w:val="none"/>
          <w:u w:val="none"/>
          <w:lang w:val="es-PE"/>
        </w:rPr>
      </w:pPr>
    </w:p>
    <w:p>
      <w:pPr>
        <w:pStyle w:val="BalloonText"/>
        <w:numPr>
          <w:ilvl w:val="0"/>
          <w:numId w:val="8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Consultas de cantidad autorizada disponible y stock</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 la consulta efectuada al registro de operaciones de los usuarios para verificar según la última operación registrada</w:t>
      </w:r>
    </w:p>
    <w:p>
      <w:pPr>
        <w:pStyle w:val="ListParagraph"/>
        <w:numPr>
          <w:ilvl w:val="0"/>
          <w:numId w:val="35"/>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cantidad </w:t>
      </w:r>
      <w:r>
        <w:rPr>
          <w:b w:val="0"/>
          <w:i w:val="0"/>
          <w:strike w:val="0"/>
          <w:color w:val="auto"/>
          <w:kern w:val="0"/>
          <w:sz w:val="18"/>
          <w:szCs w:val="24"/>
          <w:highlight w:val="none"/>
          <w:u w:val="none"/>
        </w:rPr>
        <w:t xml:space="preserve">autorizada </w:t>
      </w:r>
      <w:r>
        <w:rPr>
          <w:b w:val="0"/>
          <w:i w:val="0"/>
          <w:strike w:val="0"/>
          <w:color w:val="auto"/>
          <w:kern w:val="0"/>
          <w:sz w:val="18"/>
          <w:szCs w:val="24"/>
          <w:highlight w:val="none"/>
          <w:u w:val="none"/>
          <w:lang w:val="es-PE"/>
        </w:rPr>
        <w:t xml:space="preserve">utilizada y </w:t>
      </w:r>
      <w:r>
        <w:rPr>
          <w:b w:val="0"/>
          <w:i w:val="0"/>
          <w:strike w:val="0"/>
          <w:color w:val="auto"/>
          <w:kern w:val="0"/>
          <w:sz w:val="18"/>
          <w:szCs w:val="24"/>
          <w:highlight w:val="none"/>
          <w:u w:val="none"/>
        </w:rPr>
        <w:t>cantidad autorizada disponible</w:t>
      </w:r>
      <w:r>
        <w:rPr>
          <w:b w:val="0"/>
          <w:i w:val="0"/>
          <w:strike w:val="0"/>
          <w:color w:val="auto"/>
          <w:kern w:val="0"/>
          <w:sz w:val="18"/>
          <w:szCs w:val="24"/>
          <w:highlight w:val="none"/>
          <w:u w:val="none"/>
          <w:lang w:val="es-PE"/>
        </w:rPr>
        <w:t xml:space="preserve"> por código del BF.</w:t>
      </w:r>
    </w:p>
    <w:p>
      <w:pPr>
        <w:pStyle w:val="ListParagraph"/>
        <w:numPr>
          <w:ilvl w:val="0"/>
          <w:numId w:val="35"/>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por presentación en cada establecimiento comercial (sea propio o de terceros)</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Si el BF tiene la etiqueta NO DISPONIBLE se muestra “NO DISPONIBLE”+”-“+la causal al código del BF. Si hay varias causales se muestra la más antigua marcándose si tiene más de una (*)</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Considera los stocks que tenga el usuario en sus establecimientos así como en los establecimientos de prestadores de servicio </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Para la columna de “Cantidad autorizada disponible menos reserva” se debe restar de la cantidad autorizada disponible la reserva que los usuarios pueden tener asignados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40"/>
        </w:numPr>
        <w:tabs>
          <w:tab w:val="num" w:pos="0"/>
        </w:tabs>
        <w:ind w:left="1069"/>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vigencia</w:t>
      </w:r>
    </w:p>
    <w:p>
      <w:pPr>
        <w:pStyle w:val="ListParagraph"/>
        <w:numPr>
          <w:ilvl w:val="0"/>
          <w:numId w:val="40"/>
        </w:numPr>
        <w:tabs>
          <w:tab w:val="num" w:pos="0"/>
        </w:tabs>
        <w:ind w:left="1069"/>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anual (por defecto el último se podrá seleccionar otros periodos anuales que correspondan al periodo de vigencia)</w:t>
      </w:r>
    </w:p>
    <w:p>
      <w:pPr>
        <w:pStyle w:val="ListParagraph"/>
        <w:numPr>
          <w:ilvl w:val="0"/>
          <w:numId w:val="40"/>
        </w:numPr>
        <w:tabs>
          <w:tab w:val="num" w:pos="0"/>
        </w:tabs>
        <w:ind w:left="1069"/>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Selección del listado </w:t>
      </w:r>
    </w:p>
    <w:p>
      <w:pPr>
        <w:numPr>
          <w:ilvl w:val="0"/>
          <w:numId w:val="44"/>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disponible sobre la cantidad autorizada anual </w:t>
      </w:r>
    </w:p>
    <w:p>
      <w:pPr>
        <w:numPr>
          <w:ilvl w:val="0"/>
          <w:numId w:val="44"/>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de presentaciones detallado por establecimiento</w:t>
      </w:r>
    </w:p>
    <w:p>
      <w:pPr>
        <w:numPr>
          <w:numId w:val="0"/>
        </w:numPr>
        <w:ind w:left="0"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según listado son:</w:t>
      </w:r>
    </w:p>
    <w:p>
      <w:pPr>
        <w:numPr>
          <w:ilvl w:val="0"/>
          <w:numId w:val="86"/>
        </w:numPr>
        <w:tabs>
          <w:tab w:val="num" w:pos="0"/>
        </w:tabs>
        <w:ind w:left="1069"/>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Disponible sobre la cantidad autorizada anual, se muestran ordenados ascendentemente por código del BF </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anual </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BF </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Nombre comercial código del BF+”-“+ unidad de medida de control </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alta del código del BF</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baja del código del BF</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autorizada anual</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utilizada </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Porcentaje de la cantidad autorizada utilizada</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autorizada disponible</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autorizada disponible menos reservas (*)</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Unidad de control del BF </w:t>
      </w:r>
    </w:p>
    <w:p>
      <w:pPr>
        <w:pStyle w:val="ListParagraph"/>
        <w:numPr>
          <w:ilvl w:val="0"/>
          <w:numId w:val="42"/>
        </w:numPr>
        <w:tabs>
          <w:tab w:val="num" w:pos="0"/>
        </w:tabs>
        <w:ind w:left="149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Para los datos inconsistentes, debe proporcionarse el enlace (vinculo) al reporte “Reporte de stock mensual por establecimiento y periodo anual”</w:t>
      </w:r>
    </w:p>
    <w:p>
      <w:pPr>
        <w:pStyle w:val="ListParagraph"/>
        <w:numPr>
          <w:numId w:val="0"/>
        </w:numPr>
        <w:ind w:left="1418" w:firstLine="0"/>
        <w:rPr>
          <w:b w:val="0"/>
          <w:i w:val="0"/>
          <w:strike w:val="0"/>
          <w:color w:val="auto"/>
          <w:kern w:val="0"/>
          <w:sz w:val="18"/>
          <w:szCs w:val="24"/>
          <w:highlight w:val="none"/>
          <w:u w:val="none"/>
          <w:lang w:val="es-PE"/>
        </w:rPr>
      </w:pPr>
    </w:p>
    <w:p>
      <w:pPr>
        <w:pStyle w:val="ListParagraph"/>
        <w:numPr>
          <w:numId w:val="0"/>
        </w:numPr>
        <w:ind w:left="1098" w:firstLine="0"/>
        <w:rPr>
          <w:b w:val="0"/>
          <w:i w:val="0"/>
          <w:strike w:val="0"/>
          <w:color w:val="auto"/>
          <w:kern w:val="0"/>
          <w:sz w:val="18"/>
          <w:szCs w:val="24"/>
          <w:highlight w:val="none"/>
          <w:u w:val="none"/>
        </w:rPr>
      </w:pPr>
      <w:r>
        <w:rPr>
          <w:b w:val="0"/>
          <w:i w:val="0"/>
          <w:strike w:val="0"/>
          <w:color w:val="auto"/>
          <w:kern w:val="0"/>
          <w:sz w:val="18"/>
          <w:szCs w:val="24"/>
          <w:highlight w:val="none"/>
          <w:u w:val="none"/>
        </w:rPr>
        <w:t>Consideraciones:</w:t>
      </w:r>
    </w:p>
    <w:p>
      <w:pPr>
        <w:pStyle w:val="ListParagraph"/>
        <w:numPr>
          <w:ilvl w:val="0"/>
          <w:numId w:val="54"/>
        </w:numPr>
        <w:tabs>
          <w:tab w:val="num" w:pos="0"/>
        </w:tabs>
        <w:ind w:left="1523"/>
        <w:rPr>
          <w:b w:val="0"/>
          <w:i w:val="0"/>
          <w:strike w:val="0"/>
          <w:color w:val="auto"/>
          <w:kern w:val="0"/>
          <w:sz w:val="18"/>
          <w:szCs w:val="24"/>
          <w:highlight w:val="none"/>
          <w:u w:val="none"/>
          <w:lang w:val="es-PE"/>
        </w:rPr>
      </w:pPr>
      <w:r>
        <w:rPr>
          <w:b w:val="0"/>
          <w:i w:val="0"/>
          <w:strike w:val="0"/>
          <w:color w:val="auto"/>
          <w:kern w:val="0"/>
          <w:sz w:val="18"/>
          <w:szCs w:val="24"/>
          <w:highlight w:val="none"/>
          <w:u w:val="none"/>
        </w:rPr>
        <w:t xml:space="preserve">Opción para bajar la información de la consulta a un archivo CSV o TXT </w:t>
      </w:r>
    </w:p>
    <w:p>
      <w:pPr>
        <w:pStyle w:val="ListParagraph"/>
        <w:numPr>
          <w:ilvl w:val="0"/>
          <w:numId w:val="54"/>
        </w:numPr>
        <w:tabs>
          <w:tab w:val="num" w:pos="0"/>
        </w:tabs>
        <w:ind w:left="1523"/>
        <w:rPr>
          <w:b w:val="0"/>
          <w:i w:val="0"/>
          <w:strike w:val="0"/>
          <w:color w:val="auto"/>
          <w:kern w:val="0"/>
          <w:sz w:val="18"/>
          <w:szCs w:val="24"/>
          <w:highlight w:val="none"/>
          <w:u w:val="none"/>
          <w:lang w:val="es-PE"/>
        </w:rPr>
      </w:pPr>
      <w:r>
        <w:rPr>
          <w:b w:val="0"/>
          <w:i w:val="0"/>
          <w:strike w:val="0"/>
          <w:color w:val="auto"/>
          <w:kern w:val="0"/>
          <w:sz w:val="18"/>
          <w:szCs w:val="24"/>
          <w:highlight w:val="none"/>
          <w:u w:val="none"/>
        </w:rPr>
        <w:t>Debe poder seleccionar todos los periodos anuales</w:t>
      </w:r>
    </w:p>
    <w:p>
      <w:pPr>
        <w:pStyle w:val="ListParagraph"/>
        <w:numPr>
          <w:ilvl w:val="0"/>
          <w:numId w:val="54"/>
        </w:numPr>
        <w:tabs>
          <w:tab w:val="num" w:pos="0"/>
        </w:tabs>
        <w:ind w:left="1523"/>
        <w:rPr>
          <w:b w:val="0"/>
          <w:i w:val="0"/>
          <w:strike w:val="0"/>
          <w:color w:val="auto"/>
          <w:kern w:val="0"/>
          <w:sz w:val="18"/>
          <w:szCs w:val="24"/>
          <w:highlight w:val="none"/>
          <w:u w:val="none"/>
          <w:lang w:val="es-PE"/>
        </w:rPr>
      </w:pPr>
      <w:r>
        <w:rPr>
          <w:b w:val="0"/>
          <w:i w:val="0"/>
          <w:strike w:val="0"/>
          <w:color w:val="auto"/>
          <w:kern w:val="0"/>
          <w:sz w:val="18"/>
          <w:szCs w:val="24"/>
          <w:highlight w:val="none"/>
          <w:u w:val="none"/>
        </w:rPr>
        <w:t>Para los BF con etiqueta NO DISPONIBLE que corresponda a cantidad autorizada disponible o stock negativo debe proporcionarse el enlace (vinculo) al reporte de detalle (Reporte stock mensual por establecimiento y periodo anual/</w:t>
      </w:r>
      <w:r>
        <w:rPr>
          <w:b w:val="0"/>
          <w:i w:val="0"/>
          <w:strike w:val="0"/>
          <w:color w:val="auto"/>
          <w:kern w:val="0"/>
          <w:szCs w:val="24"/>
          <w:highlight w:val="none"/>
          <w:u w:val="none"/>
        </w:rPr>
        <w:t xml:space="preserve"> </w:t>
      </w:r>
      <w:r>
        <w:rPr>
          <w:b w:val="0"/>
          <w:i w:val="0"/>
          <w:strike w:val="0"/>
          <w:color w:val="auto"/>
          <w:kern w:val="0"/>
          <w:sz w:val="18"/>
          <w:szCs w:val="24"/>
          <w:highlight w:val="none"/>
          <w:u w:val="none"/>
        </w:rPr>
        <w:t>Reporte de cantidad autorizada disponible mensual por periodo anual)</w:t>
      </w:r>
    </w:p>
    <w:p>
      <w:pPr>
        <w:pStyle w:val="ListParagraph"/>
        <w:numPr>
          <w:ilvl w:val="0"/>
          <w:numId w:val="56"/>
        </w:numPr>
        <w:tabs>
          <w:tab w:val="num" w:pos="0"/>
        </w:tabs>
        <w:ind w:left="152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Colocar como pie de página que Cantidad autorizada disponible final se refleja cuando el usuario no tenga operaciones imputadas pendientes de confirmar</w:t>
      </w:r>
    </w:p>
    <w:p>
      <w:pPr>
        <w:pStyle w:val="ListParagraph"/>
        <w:numPr>
          <w:ilvl w:val="0"/>
          <w:numId w:val="56"/>
        </w:numPr>
        <w:tabs>
          <w:tab w:val="num" w:pos="0"/>
        </w:tabs>
        <w:ind w:left="152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como pie de página que las reservas del </w:t>
      </w:r>
      <w:r>
        <w:rPr>
          <w:b w:val="0"/>
          <w:i w:val="0"/>
          <w:strike w:val="0"/>
          <w:color w:val="auto"/>
          <w:kern w:val="0"/>
          <w:sz w:val="18"/>
          <w:szCs w:val="24"/>
          <w:highlight w:val="none"/>
          <w:u w:val="none"/>
        </w:rPr>
        <w:t>cantidad autorizada disponible</w:t>
      </w:r>
      <w:r>
        <w:rPr>
          <w:b w:val="0"/>
          <w:i w:val="0"/>
          <w:strike w:val="0"/>
          <w:color w:val="auto"/>
          <w:kern w:val="0"/>
          <w:sz w:val="18"/>
          <w:szCs w:val="24"/>
          <w:highlight w:val="none"/>
          <w:u w:val="none"/>
          <w:lang w:val="es-PE"/>
        </w:rPr>
        <w:t xml:space="preserve"> se generan en base a las</w:t>
      </w:r>
      <w:bookmarkStart w:id="2224" w:name="_DV_C1966"/>
      <w:r>
        <w:rPr>
          <w:rStyle w:val="DeltaViewDeletion"/>
          <w:b w:val="0"/>
          <w:i w:val="0"/>
          <w:kern w:val="0"/>
          <w:sz w:val="18"/>
          <w:szCs w:val="24"/>
          <w:highlight w:val="none"/>
          <w:u w:val="none"/>
          <w:lang w:val="es-PE"/>
        </w:rPr>
        <w:t xml:space="preserve"> GRE OSE /</w:t>
      </w:r>
      <w:bookmarkEnd w:id="2224"/>
      <w:r>
        <w:rPr>
          <w:b w:val="0"/>
          <w:i w:val="0"/>
          <w:strike w:val="0"/>
          <w:color w:val="auto"/>
          <w:kern w:val="0"/>
          <w:sz w:val="18"/>
          <w:szCs w:val="24"/>
          <w:highlight w:val="none"/>
          <w:u w:val="none"/>
          <w:lang w:val="es-PE"/>
        </w:rPr>
        <w:t xml:space="preserve"> GRE-BF en tránsito o Autorizaciones de Ingresos / Salidas </w:t>
      </w:r>
    </w:p>
    <w:p>
      <w:pPr>
        <w:pStyle w:val="ListParagraph"/>
        <w:numPr>
          <w:ilvl w:val="0"/>
          <w:numId w:val="56"/>
        </w:numPr>
        <w:tabs>
          <w:tab w:val="num" w:pos="0"/>
        </w:tabs>
        <w:ind w:left="152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left="1080" w:firstLine="0"/>
        <w:rPr>
          <w:b w:val="0"/>
          <w:i w:val="0"/>
          <w:strike w:val="0"/>
          <w:color w:val="auto"/>
          <w:kern w:val="0"/>
          <w:sz w:val="18"/>
          <w:szCs w:val="24"/>
          <w:highlight w:val="none"/>
          <w:u w:val="none"/>
          <w:lang w:val="es-PE"/>
        </w:rPr>
      </w:pPr>
    </w:p>
    <w:p>
      <w:pPr>
        <w:numPr>
          <w:ilvl w:val="0"/>
          <w:numId w:val="86"/>
        </w:numPr>
        <w:tabs>
          <w:tab w:val="num" w:pos="0"/>
        </w:tabs>
        <w:ind w:left="106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de presentaciones detallado por establecimiento, se muestran ordenados ascendentemente establecimiento, por código del BF y presentación</w:t>
      </w:r>
    </w:p>
    <w:p>
      <w:pPr>
        <w:pStyle w:val="ListParagraph"/>
        <w:numPr>
          <w:ilvl w:val="0"/>
          <w:numId w:val="42"/>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42"/>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anual </w:t>
      </w:r>
    </w:p>
    <w:p>
      <w:pPr>
        <w:pStyle w:val="ListParagraph"/>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Establecimiento+”-“+Dirección del establecimiento comercial, si es un establecimiento de un tercero deberá adicionarse el RUC (+”-“+RUC) del prestador del servicio. Marca con (*) si se modificó la dirección del establecimiento durante el periodo anual  </w:t>
      </w:r>
    </w:p>
    <w:p>
      <w:pPr>
        <w:pStyle w:val="ListParagraph"/>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Código del BF</w:t>
      </w:r>
    </w:p>
    <w:p>
      <w:pPr>
        <w:pStyle w:val="ListParagraph"/>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Nombre comercial del código del BF+“-“ + unidad de medida de control</w:t>
      </w:r>
    </w:p>
    <w:p>
      <w:pPr>
        <w:pStyle w:val="ListParagraph"/>
        <w:numPr>
          <w:ilvl w:val="0"/>
          <w:numId w:val="42"/>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alta del código del BF</w:t>
      </w:r>
    </w:p>
    <w:p>
      <w:pPr>
        <w:pStyle w:val="ListParagraph"/>
        <w:numPr>
          <w:ilvl w:val="0"/>
          <w:numId w:val="42"/>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baja del código del BF</w:t>
      </w:r>
    </w:p>
    <w:p>
      <w:pPr>
        <w:pStyle w:val="ListParagraph"/>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Presentación, Nombre del Bien+”-“+Nombre Comercial del Bien +”-“+ Tipo de presentación  comercial de la presentación+”-“+Cantidad de Unidades Físicas+”-“+Unidad Física</w:t>
      </w:r>
    </w:p>
    <w:p>
      <w:pPr>
        <w:pStyle w:val="ListParagraph"/>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Ingresos totales, suma de todas cantidades ingresadas desde que inició sus operaciones para el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por establecimiento y presentación.</w:t>
      </w:r>
    </w:p>
    <w:p>
      <w:pPr>
        <w:pStyle w:val="ListParagraph"/>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Egresos totales, suma de todas cantidades egresadas desde que inició sus operaciones para el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por establecimiento y presentación.</w:t>
      </w:r>
    </w:p>
    <w:p>
      <w:pPr>
        <w:pStyle w:val="ListParagraph"/>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por establecimiento presentación</w:t>
      </w:r>
    </w:p>
    <w:p>
      <w:pPr>
        <w:pStyle w:val="ListParagraph"/>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por establecimiento presentación menos reservas (*)</w:t>
      </w:r>
    </w:p>
    <w:p>
      <w:pPr>
        <w:pStyle w:val="ListParagraph"/>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Tipo de presentación comercial </w:t>
      </w:r>
    </w:p>
    <w:p>
      <w:pPr>
        <w:pStyle w:val="ListParagraph"/>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w:t>
      </w:r>
    </w:p>
    <w:p>
      <w:pPr>
        <w:numPr>
          <w:ilvl w:val="0"/>
          <w:numId w:val="43"/>
        </w:numPr>
        <w:tabs>
          <w:tab w:val="num" w:pos="0"/>
        </w:tabs>
        <w:ind w:left="149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Unidad de control del BF</w:t>
      </w:r>
    </w:p>
    <w:p>
      <w:pPr>
        <w:pStyle w:val="ListParagraph"/>
        <w:numPr>
          <w:numId w:val="0"/>
        </w:numPr>
        <w:ind w:left="1418" w:firstLine="0"/>
        <w:rPr>
          <w:b w:val="0"/>
          <w:i w:val="0"/>
          <w:strike w:val="0"/>
          <w:color w:val="auto"/>
          <w:kern w:val="0"/>
          <w:sz w:val="18"/>
          <w:szCs w:val="24"/>
          <w:highlight w:val="none"/>
          <w:u w:val="none"/>
          <w:lang w:val="es-PE"/>
        </w:rPr>
      </w:pPr>
    </w:p>
    <w:p>
      <w:pPr>
        <w:pStyle w:val="ListParagraph"/>
        <w:numPr>
          <w:numId w:val="0"/>
        </w:numPr>
        <w:ind w:left="1098" w:firstLine="0"/>
        <w:rPr>
          <w:b w:val="0"/>
          <w:i w:val="0"/>
          <w:strike w:val="0"/>
          <w:color w:val="auto"/>
          <w:kern w:val="0"/>
          <w:sz w:val="18"/>
          <w:szCs w:val="24"/>
          <w:highlight w:val="none"/>
          <w:u w:val="none"/>
        </w:rPr>
      </w:pPr>
      <w:r>
        <w:rPr>
          <w:b w:val="0"/>
          <w:i w:val="0"/>
          <w:strike w:val="0"/>
          <w:color w:val="auto"/>
          <w:kern w:val="0"/>
          <w:sz w:val="18"/>
          <w:szCs w:val="24"/>
          <w:highlight w:val="none"/>
          <w:u w:val="none"/>
        </w:rPr>
        <w:t>Consideraciones:</w:t>
      </w:r>
    </w:p>
    <w:p>
      <w:pPr>
        <w:pStyle w:val="ListParagraph"/>
        <w:numPr>
          <w:ilvl w:val="0"/>
          <w:numId w:val="54"/>
        </w:numPr>
        <w:tabs>
          <w:tab w:val="num" w:pos="0"/>
        </w:tabs>
        <w:ind w:left="1523"/>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Opción para bajar la información de la consulta a un archivo CSV o TXT </w:t>
      </w:r>
    </w:p>
    <w:p>
      <w:pPr>
        <w:pStyle w:val="ListParagraph"/>
        <w:numPr>
          <w:ilvl w:val="0"/>
          <w:numId w:val="54"/>
        </w:numPr>
        <w:tabs>
          <w:tab w:val="num" w:pos="0"/>
        </w:tabs>
        <w:ind w:left="1523"/>
        <w:rPr>
          <w:b w:val="0"/>
          <w:i w:val="0"/>
          <w:strike w:val="0"/>
          <w:color w:val="auto"/>
          <w:kern w:val="0"/>
          <w:sz w:val="18"/>
          <w:szCs w:val="24"/>
          <w:highlight w:val="none"/>
          <w:u w:val="none"/>
        </w:rPr>
      </w:pPr>
      <w:r>
        <w:rPr>
          <w:b w:val="0"/>
          <w:i w:val="0"/>
          <w:strike w:val="0"/>
          <w:color w:val="auto"/>
          <w:kern w:val="0"/>
          <w:sz w:val="18"/>
          <w:szCs w:val="24"/>
          <w:highlight w:val="none"/>
          <w:u w:val="none"/>
        </w:rPr>
        <w:t>Debe poder seleccionar todos los periodos anuales</w:t>
      </w:r>
    </w:p>
    <w:p>
      <w:pPr>
        <w:pStyle w:val="ListParagraph"/>
        <w:numPr>
          <w:ilvl w:val="0"/>
          <w:numId w:val="54"/>
        </w:numPr>
        <w:tabs>
          <w:tab w:val="num" w:pos="0"/>
        </w:tabs>
        <w:ind w:left="1523"/>
        <w:rPr>
          <w:b w:val="0"/>
          <w:i w:val="0"/>
          <w:strike w:val="0"/>
          <w:color w:val="auto"/>
          <w:kern w:val="0"/>
          <w:sz w:val="18"/>
          <w:szCs w:val="24"/>
          <w:highlight w:val="none"/>
          <w:u w:val="none"/>
        </w:rPr>
      </w:pPr>
      <w:r>
        <w:rPr>
          <w:b w:val="0"/>
          <w:i w:val="0"/>
          <w:strike w:val="0"/>
          <w:color w:val="auto"/>
          <w:kern w:val="0"/>
          <w:sz w:val="18"/>
          <w:szCs w:val="24"/>
          <w:highlight w:val="none"/>
          <w:u w:val="none"/>
        </w:rPr>
        <w:t>Incluir los stocks que tiene el usuario en establecimientos de los prestadores de servicio que están en “stock en establecimientos de terceros”</w:t>
      </w:r>
    </w:p>
    <w:p>
      <w:pPr>
        <w:pStyle w:val="ListParagraph"/>
        <w:numPr>
          <w:ilvl w:val="0"/>
          <w:numId w:val="54"/>
        </w:numPr>
        <w:tabs>
          <w:tab w:val="num" w:pos="0"/>
        </w:tabs>
        <w:ind w:left="1523"/>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Colocar como pie de página que el stock final se refleja cuando el usuario no tenga operaciones imputadas pendientes de confirmar </w:t>
      </w:r>
    </w:p>
    <w:p>
      <w:pPr>
        <w:pStyle w:val="ListParagraph"/>
        <w:numPr>
          <w:ilvl w:val="0"/>
          <w:numId w:val="54"/>
        </w:numPr>
        <w:tabs>
          <w:tab w:val="num" w:pos="0"/>
        </w:tabs>
        <w:ind w:left="1523"/>
        <w:rPr>
          <w:b w:val="0"/>
          <w:i w:val="0"/>
          <w:strike w:val="0"/>
          <w:color w:val="auto"/>
          <w:kern w:val="0"/>
          <w:sz w:val="18"/>
          <w:szCs w:val="24"/>
          <w:highlight w:val="none"/>
          <w:u w:val="none"/>
        </w:rPr>
      </w:pPr>
      <w:r>
        <w:rPr>
          <w:b w:val="0"/>
          <w:i w:val="0"/>
          <w:strike w:val="0"/>
          <w:color w:val="auto"/>
          <w:kern w:val="0"/>
          <w:sz w:val="18"/>
          <w:szCs w:val="24"/>
          <w:highlight w:val="none"/>
          <w:u w:val="none"/>
        </w:rPr>
        <w:t>Colocar como pie de página que las reservas de stock se generan en base a las</w:t>
      </w:r>
      <w:bookmarkStart w:id="2225" w:name="_DV_C1967"/>
      <w:r>
        <w:rPr>
          <w:rStyle w:val="DeltaViewDeletion"/>
          <w:b w:val="0"/>
          <w:i w:val="0"/>
          <w:kern w:val="0"/>
          <w:sz w:val="18"/>
          <w:szCs w:val="24"/>
          <w:highlight w:val="none"/>
          <w:u w:val="none"/>
        </w:rPr>
        <w:t xml:space="preserve"> GRE OSE </w:t>
      </w:r>
      <w:r>
        <w:rPr>
          <w:rStyle w:val="DeltaViewDeletion"/>
          <w:b w:val="0"/>
          <w:i w:val="0"/>
          <w:kern w:val="0"/>
          <w:sz w:val="18"/>
          <w:szCs w:val="24"/>
          <w:highlight w:val="none"/>
          <w:u w:val="none"/>
          <w:lang w:val="es-PE"/>
        </w:rPr>
        <w:t>/</w:t>
      </w:r>
      <w:bookmarkEnd w:id="2225"/>
      <w:r>
        <w:rPr>
          <w:b w:val="0"/>
          <w:i w:val="0"/>
          <w:strike w:val="0"/>
          <w:color w:val="auto"/>
          <w:kern w:val="0"/>
          <w:sz w:val="18"/>
          <w:szCs w:val="24"/>
          <w:highlight w:val="none"/>
          <w:u w:val="none"/>
        </w:rPr>
        <w:t xml:space="preserve"> </w:t>
      </w:r>
      <w:r>
        <w:rPr>
          <w:b w:val="0"/>
          <w:i w:val="0"/>
          <w:strike w:val="0"/>
          <w:color w:val="auto"/>
          <w:kern w:val="0"/>
          <w:sz w:val="18"/>
          <w:szCs w:val="24"/>
          <w:highlight w:val="none"/>
          <w:u w:val="none"/>
          <w:lang w:val="es-PE"/>
        </w:rPr>
        <w:t>GRE-BF</w:t>
      </w:r>
      <w:r>
        <w:rPr>
          <w:b w:val="0"/>
          <w:i w:val="0"/>
          <w:strike w:val="0"/>
          <w:color w:val="auto"/>
          <w:kern w:val="0"/>
          <w:sz w:val="18"/>
          <w:szCs w:val="24"/>
          <w:highlight w:val="none"/>
          <w:u w:val="none"/>
        </w:rPr>
        <w:t xml:space="preserve"> emitidas y las inmovilizaciones </w:t>
      </w:r>
    </w:p>
    <w:p>
      <w:pPr>
        <w:pStyle w:val="ListParagraph"/>
        <w:numPr>
          <w:ilvl w:val="0"/>
          <w:numId w:val="54"/>
        </w:numPr>
        <w:tabs>
          <w:tab w:val="num" w:pos="0"/>
        </w:tabs>
        <w:ind w:left="1523"/>
        <w:rPr>
          <w:b w:val="0"/>
          <w:i w:val="0"/>
          <w:strike w:val="0"/>
          <w:color w:val="auto"/>
          <w:kern w:val="0"/>
          <w:sz w:val="18"/>
          <w:szCs w:val="24"/>
          <w:highlight w:val="none"/>
          <w:u w:val="none"/>
        </w:rPr>
      </w:pPr>
      <w:r>
        <w:rPr>
          <w:b w:val="0"/>
          <w:i w:val="0"/>
          <w:strike w:val="0"/>
          <w:color w:val="auto"/>
          <w:kern w:val="0"/>
          <w:sz w:val="18"/>
          <w:szCs w:val="24"/>
          <w:highlight w:val="none"/>
          <w:u w:val="none"/>
        </w:rPr>
        <w:t>Debe mostrar la fecha y usuario que emite la consulta así como la última fecha en la cual se actualizo la información en el registro diario de operaciones</w:t>
      </w:r>
    </w:p>
    <w:p>
      <w:pPr>
        <w:pStyle w:val="ListParagraph"/>
        <w:numPr>
          <w:numId w:val="0"/>
        </w:numPr>
        <w:ind w:firstLine="0"/>
        <w:rPr>
          <w:b w:val="0"/>
          <w:i w:val="0"/>
          <w:strike w:val="0"/>
          <w:color w:val="auto"/>
          <w:kern w:val="0"/>
          <w:sz w:val="18"/>
          <w:szCs w:val="24"/>
          <w:highlight w:val="none"/>
          <w:u w:val="none"/>
          <w:lang w:val="es-PE"/>
        </w:rPr>
      </w:pPr>
    </w:p>
    <w:p>
      <w:pPr>
        <w:pStyle w:val="ListParagraph"/>
        <w:numPr>
          <w:numId w:val="0"/>
        </w:numPr>
        <w:ind w:firstLine="0"/>
        <w:rPr>
          <w:b w:val="0"/>
          <w:i w:val="0"/>
          <w:strike w:val="0"/>
          <w:color w:val="auto"/>
          <w:kern w:val="0"/>
          <w:sz w:val="18"/>
          <w:szCs w:val="24"/>
          <w:highlight w:val="none"/>
          <w:u w:val="none"/>
          <w:lang w:val="es-PE"/>
        </w:rPr>
      </w:pPr>
    </w:p>
    <w:p>
      <w:pPr>
        <w:pStyle w:val="BalloonText"/>
        <w:numPr>
          <w:ilvl w:val="0"/>
          <w:numId w:val="8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Inventario Inicial y Stock iniciales por periodo anual </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 la consulta efectuada por el usuario donde se muestran las presentaciones por periodo de vigencia y establecimiento, incluye los inventarios iniciales y sus rectificaciones de Inventario Inicial </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Si el BF tiene la etiqueta NO DISPONIBLE se muestra “NO DISPONIBLE”+”-“+la causal al código del BF. Si hay varias causales se muestra la más antigua.</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Considera el Inventario Inicial declarado por el usuario en sus establecimientos así como en los establecimientos de prestadores de servicio </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Debe incluir un indicador de presentación del Inventario Inicial.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Verifica por cada Presentación y Establecimiento:</w:t>
      </w:r>
    </w:p>
    <w:p>
      <w:pPr>
        <w:numPr>
          <w:ilvl w:val="0"/>
          <w:numId w:val="46"/>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Para el primer año del periodo de vigencia</w:t>
      </w:r>
    </w:p>
    <w:p>
      <w:pPr>
        <w:pStyle w:val="ListParagraph"/>
        <w:numPr>
          <w:ilvl w:val="0"/>
          <w:numId w:val="41"/>
        </w:numPr>
        <w:tabs>
          <w:tab w:val="num" w:pos="0"/>
        </w:tabs>
        <w:ind w:left="1418" w:hanging="357"/>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Inventario Inicial </w:t>
      </w:r>
    </w:p>
    <w:p>
      <w:pPr>
        <w:pStyle w:val="ListParagraph"/>
        <w:numPr>
          <w:ilvl w:val="0"/>
          <w:numId w:val="45"/>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presentaciones (en Unidades Comerciales)</w:t>
      </w:r>
    </w:p>
    <w:p>
      <w:pPr>
        <w:pStyle w:val="ListParagraph"/>
        <w:numPr>
          <w:ilvl w:val="0"/>
          <w:numId w:val="45"/>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Neta de BF (en Unidades de Medida de Control)</w:t>
      </w:r>
    </w:p>
    <w:p>
      <w:pPr>
        <w:numPr>
          <w:ilvl w:val="0"/>
          <w:numId w:val="46"/>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cada periodo anual del periodo vigencia (luego del primer año de vigencia)</w:t>
      </w:r>
    </w:p>
    <w:p>
      <w:pPr>
        <w:pStyle w:val="ListParagraph"/>
        <w:numPr>
          <w:ilvl w:val="0"/>
          <w:numId w:val="41"/>
        </w:numPr>
        <w:tabs>
          <w:tab w:val="num" w:pos="0"/>
        </w:tabs>
        <w:ind w:left="1418" w:hanging="357"/>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Inicial del Periodo Anual+ correlativo del periodo anual + fecha de inicio y fecha final del periodo anual </w:t>
      </w:r>
    </w:p>
    <w:p>
      <w:pPr>
        <w:pStyle w:val="ListParagraph"/>
        <w:numPr>
          <w:ilvl w:val="0"/>
          <w:numId w:val="75"/>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presentaciones (en Unidades Comerciales)</w:t>
      </w:r>
    </w:p>
    <w:p>
      <w:pPr>
        <w:pStyle w:val="ListParagraph"/>
        <w:numPr>
          <w:ilvl w:val="0"/>
          <w:numId w:val="4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de BF (en Unidades de Medida de control)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Periodos de vigencia</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de prestador de servicio, puede ser dejado en blanco, en caso se registre debe validar que sea o haya sido un Usuario del RCBF </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Establecimiento, si el RUC del prestador de servicio está en blanco valida que le corresponda al usuario caso contrario debe corresponderle al prestador de servicio </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Periodo de vigencia</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Establecimiento+”-“+dirección del establecimiento, </w:t>
      </w:r>
      <w:r>
        <w:rPr>
          <w:b w:val="0"/>
          <w:i w:val="0"/>
          <w:strike w:val="0"/>
          <w:color w:val="auto"/>
          <w:kern w:val="0"/>
          <w:sz w:val="18"/>
          <w:szCs w:val="24"/>
          <w:highlight w:val="none"/>
          <w:u w:val="none"/>
          <w:lang w:val="es-PE"/>
        </w:rPr>
        <w:t>si es un establecimiento de un tercero deberá adicionarse el RUC (+”-“+RUC) del prestador del servicio. Marca con (*) si se modificó la dirección del establecimiento durante el periodo de vigencia</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Código del BF</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lang w:val="es-PE"/>
        </w:rPr>
        <w:t xml:space="preserve">Nombre comercial del código del BF+“-“ + tipo de presentación comercial+”-“+cantidad comercial+”-“+unidad física </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lang w:val="es-PE"/>
        </w:rPr>
        <w:t>Fecha de alta del código del BF</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lang w:val="es-PE"/>
        </w:rPr>
        <w:t>Fecha de baja del código del BF</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Presentación, Nombre del </w:t>
      </w:r>
      <w:r>
        <w:rPr>
          <w:b w:val="0"/>
          <w:i w:val="0"/>
          <w:strike w:val="0"/>
          <w:color w:val="auto"/>
          <w:kern w:val="0"/>
          <w:sz w:val="18"/>
          <w:szCs w:val="24"/>
          <w:highlight w:val="none"/>
          <w:u w:val="none"/>
          <w:lang w:val="es-PE"/>
        </w:rPr>
        <w:t xml:space="preserve">Bien </w:t>
      </w:r>
      <w:r>
        <w:rPr>
          <w:b w:val="0"/>
          <w:i w:val="0"/>
          <w:strike w:val="0"/>
          <w:color w:val="auto"/>
          <w:kern w:val="0"/>
          <w:sz w:val="18"/>
          <w:szCs w:val="24"/>
          <w:highlight w:val="none"/>
          <w:u w:val="none"/>
        </w:rPr>
        <w:t xml:space="preserve">+”-“+Nombre Comercial del </w:t>
      </w:r>
      <w:r>
        <w:rPr>
          <w:b w:val="0"/>
          <w:i w:val="0"/>
          <w:strike w:val="0"/>
          <w:color w:val="auto"/>
          <w:kern w:val="0"/>
          <w:sz w:val="18"/>
          <w:szCs w:val="24"/>
          <w:highlight w:val="none"/>
          <w:u w:val="none"/>
          <w:lang w:val="es-PE"/>
        </w:rPr>
        <w:t xml:space="preserve">Bien </w:t>
      </w:r>
      <w:r>
        <w:rPr>
          <w:b w:val="0"/>
          <w:i w:val="0"/>
          <w:strike w:val="0"/>
          <w:color w:val="auto"/>
          <w:kern w:val="0"/>
          <w:sz w:val="18"/>
          <w:szCs w:val="24"/>
          <w:highlight w:val="none"/>
          <w:u w:val="none"/>
        </w:rPr>
        <w:t>+”-“+ Tipo de presentación comercial de la presentación+”-“+Cantidad de Unidades Físicas+”-“+Unidad Física</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Cantidad de presentaciones</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neta </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neta total </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Unidad de medida de control </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Indicador si envió Inventario Inicial </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Fecha y hora del último envío </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Indicador rectificado (basta con que se haya rectificado una vez el Inventario Inicial)</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N° de rectificaciones (del Inventario Inicial)</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N° de confirmación del ultimo envío</w:t>
      </w:r>
    </w:p>
    <w:p>
      <w:pPr>
        <w:numPr>
          <w:ilvl w:val="0"/>
          <w:numId w:val="41"/>
        </w:numPr>
        <w:tabs>
          <w:tab w:val="num" w:pos="0"/>
        </w:tabs>
        <w:ind w:left="1418"/>
        <w:rPr>
          <w:b w:val="0"/>
          <w:i w:val="0"/>
          <w:strike w:val="0"/>
          <w:color w:val="auto"/>
          <w:kern w:val="0"/>
          <w:sz w:val="18"/>
          <w:szCs w:val="24"/>
          <w:highlight w:val="none"/>
          <w:u w:val="none"/>
        </w:rPr>
      </w:pP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Consideraciones:</w:t>
      </w:r>
    </w:p>
    <w:p>
      <w:pPr>
        <w:numPr>
          <w:ilvl w:val="0"/>
          <w:numId w:val="55"/>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Opción para bajar la información de la consulta a un archivo CSV o TXT </w:t>
      </w:r>
    </w:p>
    <w:p>
      <w:pPr>
        <w:pStyle w:val="ListParagraph"/>
        <w:numPr>
          <w:ilvl w:val="0"/>
          <w:numId w:val="55"/>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La información debe ser mostrada de manera ascendente por fecha de inicio del periodo de vigencia y establecimiento</w:t>
      </w:r>
    </w:p>
    <w:p>
      <w:pPr>
        <w:pStyle w:val="ListParagraph"/>
        <w:numPr>
          <w:ilvl w:val="0"/>
          <w:numId w:val="55"/>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Debe poder seleccionar todos los establecimientos le correspondan al Usuario o sean de prestadores de servicio</w:t>
      </w:r>
    </w:p>
    <w:p>
      <w:pPr>
        <w:pStyle w:val="ListParagraph"/>
        <w:numPr>
          <w:ilvl w:val="0"/>
          <w:numId w:val="55"/>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lang w:val="es-PE"/>
        </w:rPr>
        <w:t>Incluir los stocks que tiene el usuario en establecimientos de los prestadores de servicio que están en “stock en establecimientos de terceros”</w:t>
      </w:r>
    </w:p>
    <w:p>
      <w:pPr>
        <w:pStyle w:val="ListParagraph"/>
        <w:numPr>
          <w:ilvl w:val="0"/>
          <w:numId w:val="55"/>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como pie de página que el stock final se refleja cuando el usuario no tenga operaciones imputadas pendientes de confirmar </w:t>
      </w:r>
    </w:p>
    <w:p>
      <w:pPr>
        <w:pStyle w:val="ListParagraph"/>
        <w:numPr>
          <w:ilvl w:val="0"/>
          <w:numId w:val="55"/>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b/>
        <w:t>Debe mostrar la fecha y usuario que emite la consulta así como la última fecha en la cual se actualizo la información en el registro diario de operaciones</w:t>
      </w:r>
    </w:p>
    <w:p>
      <w:pPr>
        <w:pStyle w:val="ListParagraph"/>
        <w:numPr>
          <w:numId w:val="0"/>
        </w:numPr>
        <w:ind w:left="1418" w:firstLine="0"/>
        <w:rPr>
          <w:b w:val="0"/>
          <w:i w:val="0"/>
          <w:strike w:val="0"/>
          <w:color w:val="auto"/>
          <w:kern w:val="0"/>
          <w:sz w:val="18"/>
          <w:szCs w:val="24"/>
          <w:highlight w:val="none"/>
          <w:u w:val="none"/>
          <w:lang w:val="es-PE"/>
        </w:rPr>
      </w:pPr>
    </w:p>
    <w:p>
      <w:pPr>
        <w:pStyle w:val="ListParagraph"/>
        <w:numPr>
          <w:numId w:val="0"/>
        </w:numPr>
        <w:ind w:left="1418" w:firstLine="0"/>
        <w:rPr>
          <w:b w:val="0"/>
          <w:i w:val="0"/>
          <w:strike w:val="0"/>
          <w:color w:val="auto"/>
          <w:kern w:val="0"/>
          <w:sz w:val="18"/>
          <w:szCs w:val="24"/>
          <w:highlight w:val="none"/>
          <w:u w:val="none"/>
          <w:lang w:val="es-PE"/>
        </w:rPr>
      </w:pPr>
    </w:p>
    <w:p>
      <w:pPr>
        <w:pStyle w:val="BalloonText"/>
        <w:numPr>
          <w:ilvl w:val="0"/>
          <w:numId w:val="8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guías de remisión físicas o </w:t>
      </w:r>
      <w:bookmarkStart w:id="2226" w:name="_DV_C1968"/>
      <w:r>
        <w:rPr>
          <w:rStyle w:val="DeltaViewDeletion"/>
          <w:rFonts w:ascii="Arial" w:hAnsi="Arial" w:cs="Arial"/>
          <w:b/>
          <w:i w:val="0"/>
          <w:kern w:val="0"/>
          <w:sz w:val="18"/>
          <w:szCs w:val="24"/>
          <w:highlight w:val="green"/>
          <w:u w:val="single"/>
        </w:rPr>
        <w:t>GRE-OSE/</w:t>
      </w:r>
      <w:bookmarkEnd w:id="2226"/>
      <w:r>
        <w:rPr>
          <w:rFonts w:ascii="Arial" w:hAnsi="Arial" w:cs="Arial"/>
          <w:b/>
          <w:i w:val="0"/>
          <w:strike w:val="0"/>
          <w:color w:val="auto"/>
          <w:kern w:val="0"/>
          <w:sz w:val="18"/>
          <w:szCs w:val="24"/>
          <w:highlight w:val="none"/>
          <w:u w:val="single"/>
        </w:rPr>
        <w:t>GRE-BF no registradas verificadas en puestos de control</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 la consulta efectuada por el usuario donde se muestran las guías </w:t>
      </w:r>
      <w:r>
        <w:rPr>
          <w:b w:val="0"/>
          <w:i w:val="0"/>
          <w:strike w:val="0"/>
          <w:color w:val="auto"/>
          <w:kern w:val="0"/>
          <w:sz w:val="18"/>
          <w:szCs w:val="24"/>
          <w:highlight w:val="none"/>
          <w:u w:val="none"/>
        </w:rPr>
        <w:t>de remisión</w:t>
      </w:r>
      <w:r>
        <w:rPr>
          <w:b w:val="0"/>
          <w:i w:val="0"/>
          <w:strike w:val="0"/>
          <w:color w:val="auto"/>
          <w:kern w:val="0"/>
          <w:sz w:val="18"/>
          <w:szCs w:val="24"/>
          <w:highlight w:val="none"/>
          <w:u w:val="none"/>
          <w:lang w:val="es-PE"/>
        </w:rPr>
        <w:t xml:space="preserve"> físicas o </w:t>
      </w:r>
      <w:bookmarkStart w:id="2227" w:name="_DV_C1969"/>
      <w:r>
        <w:rPr>
          <w:rStyle w:val="DeltaViewDeletion"/>
          <w:b/>
          <w:i w:val="0"/>
          <w:kern w:val="0"/>
          <w:sz w:val="18"/>
          <w:szCs w:val="24"/>
          <w:highlight w:val="green"/>
          <w:u w:val="single"/>
        </w:rPr>
        <w:t>GRE-OSE/</w:t>
      </w:r>
      <w:bookmarkEnd w:id="2227"/>
      <w:r>
        <w:rPr>
          <w:b/>
          <w:i w:val="0"/>
          <w:strike w:val="0"/>
          <w:color w:val="auto"/>
          <w:kern w:val="0"/>
          <w:sz w:val="18"/>
          <w:szCs w:val="24"/>
          <w:highlight w:val="none"/>
          <w:u w:val="single"/>
        </w:rPr>
        <w:t>GRE-BF</w:t>
      </w:r>
      <w:r>
        <w:rPr>
          <w:b w:val="0"/>
          <w:i w:val="0"/>
          <w:strike w:val="0"/>
          <w:color w:val="auto"/>
          <w:kern w:val="0"/>
          <w:sz w:val="18"/>
          <w:szCs w:val="24"/>
          <w:highlight w:val="none"/>
          <w:u w:val="none"/>
          <w:lang w:val="es-PE"/>
        </w:rPr>
        <w:t xml:space="preserve"> las cuales fueron verificados por los puestos de control y no han sido registradas en el registro de operaciones correspondiendo al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toma como base la fecha de verificación por el puesto de control para la emisión del reporte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vigencia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Rango de fecha de verificación en el puesto de control, no deben ser nulas máximo se puede listar 1 año </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(formato “dd/mm/aaaa”)</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Hasta (formato “dd/mm/aaaa”), no puede ser menor a la fecha desde ni mayor a la fecha actual</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Guía (remitente, transportista)</w:t>
      </w:r>
    </w:p>
    <w:p>
      <w:pPr>
        <w:pStyle w:val="ListParagraph"/>
        <w:numPr>
          <w:numId w:val="0"/>
        </w:numPr>
        <w:ind w:left="360"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Periodo de vigencia</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Serie de la guía de remisión física</w:t>
      </w:r>
      <w:bookmarkStart w:id="2228" w:name="_DV_C1970"/>
      <w:r>
        <w:rPr>
          <w:rStyle w:val="DeltaViewDeletion"/>
          <w:b/>
          <w:i w:val="0"/>
          <w:kern w:val="0"/>
          <w:sz w:val="18"/>
          <w:szCs w:val="24"/>
          <w:highlight w:val="green"/>
          <w:u w:val="single"/>
        </w:rPr>
        <w:t xml:space="preserve"> /GRE-OSE</w:t>
      </w:r>
      <w:bookmarkEnd w:id="2228"/>
      <w:r>
        <w:rPr>
          <w:b/>
          <w:i w:val="0"/>
          <w:strike w:val="0"/>
          <w:color w:val="auto"/>
          <w:kern w:val="0"/>
          <w:sz w:val="18"/>
          <w:szCs w:val="24"/>
          <w:highlight w:val="none"/>
          <w:u w:val="single"/>
        </w:rPr>
        <w:t>/GRE-BF</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Número de la guía de remisión física</w:t>
      </w:r>
      <w:r>
        <w:rPr>
          <w:b/>
          <w:i w:val="0"/>
          <w:strike w:val="0"/>
          <w:color w:val="auto"/>
          <w:kern w:val="0"/>
          <w:sz w:val="18"/>
          <w:szCs w:val="24"/>
          <w:highlight w:val="none"/>
          <w:u w:val="single"/>
        </w:rPr>
        <w:t>/</w:t>
      </w:r>
      <w:bookmarkStart w:id="2229" w:name="_DV_C1971"/>
      <w:r>
        <w:rPr>
          <w:rStyle w:val="DeltaViewDeletion"/>
          <w:b/>
          <w:i w:val="0"/>
          <w:kern w:val="0"/>
          <w:sz w:val="18"/>
          <w:szCs w:val="24"/>
          <w:highlight w:val="green"/>
          <w:u w:val="single"/>
        </w:rPr>
        <w:t>GRE-OSE/</w:t>
      </w:r>
      <w:bookmarkEnd w:id="2229"/>
      <w:r>
        <w:rPr>
          <w:b/>
          <w:i w:val="0"/>
          <w:strike w:val="0"/>
          <w:color w:val="auto"/>
          <w:kern w:val="0"/>
          <w:sz w:val="18"/>
          <w:szCs w:val="24"/>
          <w:highlight w:val="none"/>
          <w:u w:val="single"/>
        </w:rPr>
        <w:t xml:space="preserve"> GRE-BF</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Fecha de emisión de la guía de remisión física/</w:t>
      </w:r>
      <w:bookmarkStart w:id="2230" w:name="_DV_C1972"/>
      <w:r>
        <w:rPr>
          <w:rStyle w:val="DeltaViewDeletion"/>
          <w:b/>
          <w:i w:val="0"/>
          <w:kern w:val="0"/>
          <w:sz w:val="18"/>
          <w:szCs w:val="24"/>
          <w:highlight w:val="green"/>
          <w:u w:val="single"/>
        </w:rPr>
        <w:t>/GRE-OSE/</w:t>
      </w:r>
      <w:bookmarkEnd w:id="2230"/>
      <w:r>
        <w:rPr>
          <w:b/>
          <w:i w:val="0"/>
          <w:strike w:val="0"/>
          <w:color w:val="auto"/>
          <w:kern w:val="0"/>
          <w:sz w:val="18"/>
          <w:szCs w:val="24"/>
          <w:highlight w:val="none"/>
          <w:u w:val="single"/>
        </w:rPr>
        <w:t>GRE-BF</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Motivo de la guía de remisión física</w:t>
      </w:r>
      <w:r>
        <w:rPr>
          <w:b/>
          <w:i w:val="0"/>
          <w:strike w:val="0"/>
          <w:color w:val="auto"/>
          <w:kern w:val="0"/>
          <w:sz w:val="18"/>
          <w:szCs w:val="24"/>
          <w:highlight w:val="none"/>
          <w:u w:val="single"/>
        </w:rPr>
        <w:t>/</w:t>
      </w:r>
      <w:bookmarkStart w:id="2231" w:name="_DV_C1973"/>
      <w:r>
        <w:rPr>
          <w:rStyle w:val="DeltaViewDeletion"/>
          <w:b/>
          <w:i w:val="0"/>
          <w:kern w:val="0"/>
          <w:sz w:val="18"/>
          <w:szCs w:val="24"/>
          <w:highlight w:val="green"/>
          <w:u w:val="single"/>
        </w:rPr>
        <w:t>GRE-OSE/</w:t>
      </w:r>
      <w:bookmarkEnd w:id="2231"/>
      <w:r>
        <w:rPr>
          <w:b/>
          <w:i w:val="0"/>
          <w:strike w:val="0"/>
          <w:color w:val="auto"/>
          <w:kern w:val="0"/>
          <w:sz w:val="18"/>
          <w:szCs w:val="24"/>
          <w:highlight w:val="none"/>
          <w:u w:val="single"/>
        </w:rPr>
        <w:t xml:space="preserve"> GRE-BF</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Motivo de la generación manual de la guía de remisión física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RUC transportista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Razón social del transportista</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Serie de la guía del transportista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Número de la guía del transportista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Puesto de control donde fue verificada la guía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Fecha y hora en que fue verificada la guía de remisión física</w:t>
      </w:r>
      <w:bookmarkStart w:id="2232" w:name="_DV_C1974"/>
      <w:r>
        <w:rPr>
          <w:rStyle w:val="DeltaViewDeletion"/>
          <w:b/>
          <w:i w:val="0"/>
          <w:kern w:val="0"/>
          <w:sz w:val="18"/>
          <w:szCs w:val="24"/>
          <w:highlight w:val="green"/>
          <w:u w:val="single"/>
        </w:rPr>
        <w:t>/GRE-OSE</w:t>
      </w:r>
      <w:bookmarkEnd w:id="2232"/>
      <w:r>
        <w:rPr>
          <w:b/>
          <w:i w:val="0"/>
          <w:strike w:val="0"/>
          <w:color w:val="auto"/>
          <w:kern w:val="0"/>
          <w:sz w:val="18"/>
          <w:szCs w:val="24"/>
          <w:highlight w:val="none"/>
          <w:u w:val="none"/>
        </w:rPr>
        <w:t>/GRE-BF</w:t>
      </w:r>
      <w:r>
        <w:rPr>
          <w:b w:val="0"/>
          <w:i w:val="0"/>
          <w:strike w:val="0"/>
          <w:color w:val="auto"/>
          <w:kern w:val="0"/>
          <w:sz w:val="18"/>
          <w:szCs w:val="24"/>
          <w:highlight w:val="none"/>
          <w:u w:val="none"/>
        </w:rPr>
        <w:t xml:space="preserve"> en puesto de control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Ver adjunto – guía de remisión física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Consideraciones:</w:t>
      </w:r>
    </w:p>
    <w:p>
      <w:pPr>
        <w:pStyle w:val="ListParagraph"/>
        <w:numPr>
          <w:ilvl w:val="0"/>
          <w:numId w:val="55"/>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Opción para bajar la información de la consulta a un archivo CSV o TXT</w:t>
      </w:r>
    </w:p>
    <w:p>
      <w:pPr>
        <w:pStyle w:val="ListParagraph"/>
        <w:numPr>
          <w:ilvl w:val="0"/>
          <w:numId w:val="55"/>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La información de las guías de remisión físicas</w:t>
      </w:r>
      <w:bookmarkStart w:id="2233" w:name="_DV_C1975"/>
      <w:r>
        <w:rPr>
          <w:rStyle w:val="DeltaViewDeletion"/>
          <w:b/>
          <w:i w:val="0"/>
          <w:kern w:val="0"/>
          <w:sz w:val="18"/>
          <w:szCs w:val="24"/>
          <w:highlight w:val="green"/>
          <w:u w:val="single"/>
        </w:rPr>
        <w:t>/GRE-OSE</w:t>
      </w:r>
      <w:bookmarkEnd w:id="2233"/>
      <w:r>
        <w:rPr>
          <w:b/>
          <w:i w:val="0"/>
          <w:strike w:val="0"/>
          <w:color w:val="auto"/>
          <w:kern w:val="0"/>
          <w:sz w:val="18"/>
          <w:szCs w:val="24"/>
          <w:highlight w:val="none"/>
          <w:u w:val="none"/>
        </w:rPr>
        <w:t>/GRE-BF</w:t>
      </w:r>
      <w:r>
        <w:rPr>
          <w:b w:val="0"/>
          <w:i w:val="0"/>
          <w:strike w:val="0"/>
          <w:color w:val="auto"/>
          <w:kern w:val="0"/>
          <w:sz w:val="18"/>
          <w:szCs w:val="24"/>
          <w:highlight w:val="none"/>
          <w:u w:val="none"/>
        </w:rPr>
        <w:t xml:space="preserve"> se obtiene del proceso de Control de Transporte y puede consultar una guía de remisión física</w:t>
      </w:r>
      <w:r>
        <w:rPr>
          <w:b/>
          <w:i w:val="0"/>
          <w:strike w:val="0"/>
          <w:color w:val="auto"/>
          <w:kern w:val="0"/>
          <w:sz w:val="18"/>
          <w:szCs w:val="24"/>
          <w:highlight w:val="none"/>
          <w:u w:val="single"/>
        </w:rPr>
        <w:t>/</w:t>
      </w:r>
      <w:r>
        <w:rPr>
          <w:b/>
          <w:i w:val="0"/>
          <w:strike w:val="0"/>
          <w:color w:val="auto"/>
          <w:kern w:val="0"/>
          <w:sz w:val="18"/>
          <w:szCs w:val="24"/>
          <w:highlight w:val="none"/>
          <w:u w:val="none"/>
        </w:rPr>
        <w:t>GRE-</w:t>
      </w:r>
      <w:bookmarkStart w:id="2234" w:name="_DV_C1976"/>
      <w:r>
        <w:rPr>
          <w:rStyle w:val="DeltaViewDeletion"/>
          <w:b/>
          <w:i w:val="0"/>
          <w:kern w:val="0"/>
          <w:sz w:val="18"/>
          <w:szCs w:val="24"/>
          <w:highlight w:val="green"/>
          <w:u w:val="single"/>
        </w:rPr>
        <w:t>OSE/GRE-</w:t>
      </w:r>
      <w:bookmarkEnd w:id="2234"/>
      <w:r>
        <w:rPr>
          <w:b/>
          <w:i w:val="0"/>
          <w:strike w:val="0"/>
          <w:color w:val="auto"/>
          <w:kern w:val="0"/>
          <w:sz w:val="18"/>
          <w:szCs w:val="24"/>
          <w:highlight w:val="none"/>
          <w:u w:val="none"/>
        </w:rPr>
        <w:t>BF</w:t>
      </w:r>
      <w:r>
        <w:rPr>
          <w:b w:val="0"/>
          <w:i w:val="0"/>
          <w:strike w:val="0"/>
          <w:color w:val="auto"/>
          <w:kern w:val="0"/>
          <w:sz w:val="18"/>
          <w:szCs w:val="24"/>
          <w:highlight w:val="none"/>
          <w:u w:val="none"/>
        </w:rPr>
        <w:t xml:space="preserve"> remitente o transportista cuando el motivo de la guía manual es diferente a “No está obligado a hacer GRE”</w:t>
      </w:r>
    </w:p>
    <w:p>
      <w:pPr>
        <w:pStyle w:val="ListParagraph"/>
        <w:numPr>
          <w:ilvl w:val="0"/>
          <w:numId w:val="55"/>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debe ser mostrada de manera ascendente por fecha de verificación en puesto de control </w:t>
      </w:r>
    </w:p>
    <w:p>
      <w:pPr>
        <w:pStyle w:val="ListParagraph"/>
        <w:numPr>
          <w:ilvl w:val="0"/>
          <w:numId w:val="55"/>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left="1058" w:firstLine="0"/>
        <w:rPr>
          <w:b w:val="0"/>
          <w:i w:val="0"/>
          <w:strike w:val="0"/>
          <w:color w:val="auto"/>
          <w:kern w:val="0"/>
          <w:sz w:val="18"/>
          <w:szCs w:val="24"/>
          <w:highlight w:val="none"/>
          <w:u w:val="none"/>
          <w:lang w:val="es-PE"/>
        </w:rPr>
      </w:pPr>
    </w:p>
    <w:p>
      <w:pPr>
        <w:pStyle w:val="ListParagraph"/>
        <w:numPr>
          <w:numId w:val="0"/>
        </w:numPr>
        <w:ind w:left="1058" w:firstLine="0"/>
        <w:rPr>
          <w:b w:val="0"/>
          <w:i w:val="0"/>
          <w:strike w:val="0"/>
          <w:color w:val="auto"/>
          <w:kern w:val="0"/>
          <w:sz w:val="18"/>
          <w:szCs w:val="24"/>
          <w:highlight w:val="none"/>
          <w:u w:val="none"/>
          <w:lang w:val="es-PE"/>
        </w:rPr>
      </w:pPr>
    </w:p>
    <w:p>
      <w:pPr>
        <w:pStyle w:val="BalloonText"/>
        <w:numPr>
          <w:ilvl w:val="0"/>
          <w:numId w:val="8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autorizaciones de Ingreso concluidas o autorizaciones de salida destinadas que no han sido usadas en el registro de operaciones</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 la consulta efectuada por el usuario donde se muestran las autorizaciones de ingreso concluidas y las autorizaciones de salida destinadas que aún no están registradas en el registro de operaciones y que correspondan al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toma como base la fecha de la autorización cuando pasó a estado concluida o destinada según sea el caso. Se deben presentar la información en 2 secciones uno para autorizaciones de ingreso y otro para autorizaciones de salida </w:t>
      </w:r>
    </w:p>
    <w:p>
      <w:pPr>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Periodo de vigencia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Rango de fecha, no deben ser nulas máximo se puede listar 1 año </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(formato “dd/mm/aaaa”)</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(formato “dd/mm/aaaa”), debe ser mayor o igual a la fecha desde y no debe ser mayor a la fecha actual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Periodo de vigencia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Nro. autorización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concluida o destinada (según corresponda)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DAM relacionadas (mostrar como texto, concatenados por comas)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Lugar de ingreso o lugar de salida/embarque (según corresponda)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BF autorizados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Anual por BF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Consideraciones: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Opción para bajar la información de la consulta a un archivo CSV o TXT</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La información debe ser mostrada de manera ascendente por fecha concluida o destinada según si es una autorización de ingreso o de salida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left="1058" w:firstLine="0"/>
        <w:rPr>
          <w:b w:val="0"/>
          <w:i w:val="0"/>
          <w:strike w:val="0"/>
          <w:color w:val="auto"/>
          <w:kern w:val="0"/>
          <w:sz w:val="18"/>
          <w:szCs w:val="24"/>
          <w:highlight w:val="none"/>
          <w:u w:val="none"/>
          <w:lang w:val="es-PE"/>
        </w:rPr>
      </w:pPr>
    </w:p>
    <w:p>
      <w:pPr>
        <w:pStyle w:val="ListParagraph"/>
        <w:numPr>
          <w:numId w:val="0"/>
        </w:numPr>
        <w:ind w:left="1058" w:firstLine="0"/>
        <w:rPr>
          <w:b w:val="0"/>
          <w:i w:val="0"/>
          <w:strike w:val="0"/>
          <w:color w:val="auto"/>
          <w:kern w:val="0"/>
          <w:sz w:val="18"/>
          <w:szCs w:val="24"/>
          <w:highlight w:val="none"/>
          <w:u w:val="none"/>
          <w:lang w:val="es-PE"/>
        </w:rPr>
      </w:pPr>
    </w:p>
    <w:p>
      <w:pPr>
        <w:pStyle w:val="BalloonText"/>
        <w:numPr>
          <w:ilvl w:val="0"/>
          <w:numId w:val="8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ingresos/egresos registrados en operaciones por DAM</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 la consulta efectuada por el usuario donde se muestren todas las operaciones que están relacionados a una DAM por ingresos o por egresos y que correspondan al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toma la fecha de la operación para validar el rango. Se deben presentar la información en 2 secciones uno para ingresos y otro para egresos </w:t>
      </w:r>
    </w:p>
    <w:p>
      <w:pPr>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Periodo de vigencia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DAM, DAM a analizar, puede ser nulo lo que indica que se analizaran todas las DAM, puede ingresar un rango de DAM</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Rango de fecha, no deben ser nulas máximo se puede listar 1 año </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(formato “dd/mm/aaaa”)</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(formato “dd/mm/aaaa”), debe ser mayor a la fecha desde y no menor a la fecha actual </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numPr>
          <w:ilvl w:val="0"/>
          <w:numId w:val="22"/>
        </w:numPr>
        <w:shd w:val="clear" w:color="auto" w:fill="FFFFFF"/>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Periodo de vigencia</w:t>
      </w:r>
    </w:p>
    <w:p>
      <w:pPr>
        <w:numPr>
          <w:ilvl w:val="0"/>
          <w:numId w:val="22"/>
        </w:numPr>
        <w:shd w:val="clear" w:color="auto" w:fill="FFFFFF"/>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Fecha de operación </w:t>
      </w:r>
    </w:p>
    <w:p>
      <w:pPr>
        <w:numPr>
          <w:ilvl w:val="0"/>
          <w:numId w:val="22"/>
        </w:numPr>
        <w:shd w:val="clear" w:color="auto" w:fill="FFFFFF"/>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Tipo de operación (ingreso, egreso, producción, uso, transporte y almacenamiento)</w:t>
      </w:r>
    </w:p>
    <w:p>
      <w:pPr>
        <w:numPr>
          <w:ilvl w:val="0"/>
          <w:numId w:val="22"/>
        </w:numPr>
        <w:shd w:val="clear" w:color="auto" w:fill="FFFFFF"/>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Transacción</w:t>
      </w:r>
    </w:p>
    <w:p>
      <w:pPr>
        <w:numPr>
          <w:ilvl w:val="0"/>
          <w:numId w:val="22"/>
        </w:numPr>
        <w:shd w:val="clear" w:color="auto" w:fill="FFFFFF"/>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DAM </w:t>
      </w:r>
    </w:p>
    <w:p>
      <w:pPr>
        <w:numPr>
          <w:ilvl w:val="0"/>
          <w:numId w:val="22"/>
        </w:numPr>
        <w:shd w:val="clear" w:color="auto" w:fill="FFFFFF"/>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Establecimiento+”-“+dirección del establecimiento, </w:t>
      </w:r>
      <w:r>
        <w:rPr>
          <w:b w:val="0"/>
          <w:i w:val="0"/>
          <w:strike w:val="0"/>
          <w:color w:val="auto"/>
          <w:kern w:val="0"/>
          <w:sz w:val="18"/>
          <w:szCs w:val="24"/>
          <w:highlight w:val="none"/>
          <w:u w:val="none"/>
          <w:lang w:val="es-PE"/>
        </w:rPr>
        <w:t xml:space="preserve">si es un establecimiento de un tercero deberá adicionarse el RUC (+”-“+RUC) del prestador del servicio. Marca con (*) si se modificó la dirección del establecimiento después de la fecha de operación </w:t>
      </w:r>
      <w:r>
        <w:rPr>
          <w:b w:val="0"/>
          <w:i w:val="0"/>
          <w:strike w:val="0"/>
          <w:color w:val="auto"/>
          <w:kern w:val="0"/>
          <w:sz w:val="18"/>
          <w:szCs w:val="24"/>
          <w:highlight w:val="none"/>
          <w:u w:val="none"/>
        </w:rPr>
        <w:t xml:space="preserve"> </w:t>
      </w:r>
    </w:p>
    <w:p>
      <w:pPr>
        <w:numPr>
          <w:ilvl w:val="0"/>
          <w:numId w:val="22"/>
        </w:numPr>
        <w:shd w:val="clear" w:color="auto" w:fill="FFFFFF"/>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Presentación, Nombre del Bien+”-“+Nombre Comercial del Bien+”-“+ Tipo de presentación  comercial de la presentación+”-“+Cantidad de Unidades Físicas+”-“+Unidad Física</w:t>
      </w:r>
    </w:p>
    <w:p>
      <w:pPr>
        <w:numPr>
          <w:ilvl w:val="0"/>
          <w:numId w:val="22"/>
        </w:numPr>
        <w:shd w:val="clear" w:color="auto" w:fill="FFFFFF"/>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de presentaciones </w:t>
      </w:r>
    </w:p>
    <w:p>
      <w:pPr>
        <w:numPr>
          <w:ilvl w:val="0"/>
          <w:numId w:val="22"/>
        </w:numPr>
        <w:shd w:val="clear" w:color="auto" w:fill="FFFFFF"/>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Transferente / Adquirente / Relacionado al BF / Prestador de servicio</w:t>
      </w:r>
    </w:p>
    <w:p>
      <w:pPr>
        <w:numPr>
          <w:ilvl w:val="0"/>
          <w:numId w:val="22"/>
        </w:numPr>
        <w:shd w:val="clear" w:color="auto" w:fill="FFFFFF"/>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Tipo y número de documento asociado a la operación</w:t>
      </w:r>
    </w:p>
    <w:p>
      <w:pPr>
        <w:numPr>
          <w:numId w:val="0"/>
        </w:numPr>
        <w:ind w:left="709" w:firstLine="0"/>
        <w:rPr>
          <w:b w:val="0"/>
          <w:i w:val="0"/>
          <w:strike w:val="0"/>
          <w:color w:val="auto"/>
          <w:kern w:val="0"/>
          <w:sz w:val="18"/>
          <w:szCs w:val="24"/>
          <w:highlight w:val="none"/>
          <w:u w:val="non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Consideraciones: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Opción para bajar la información de la consulta a un archivo CSV o TXT</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La información debe ser mostrada de manera ascendente por fecha de operación.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left="1058" w:firstLine="0"/>
        <w:rPr>
          <w:b w:val="0"/>
          <w:i w:val="0"/>
          <w:strike w:val="0"/>
          <w:color w:val="auto"/>
          <w:kern w:val="0"/>
          <w:sz w:val="18"/>
          <w:szCs w:val="24"/>
          <w:highlight w:val="none"/>
          <w:u w:val="none"/>
          <w:lang w:val="es-PE"/>
        </w:rPr>
      </w:pPr>
    </w:p>
    <w:p>
      <w:pPr>
        <w:pStyle w:val="ListParagraph"/>
        <w:numPr>
          <w:numId w:val="0"/>
        </w:numPr>
        <w:ind w:left="1058" w:firstLine="0"/>
        <w:rPr>
          <w:b w:val="0"/>
          <w:i w:val="0"/>
          <w:strike w:val="0"/>
          <w:color w:val="auto"/>
          <w:kern w:val="0"/>
          <w:sz w:val="18"/>
          <w:szCs w:val="24"/>
          <w:highlight w:val="none"/>
          <w:u w:val="none"/>
          <w:lang w:val="es-PE"/>
        </w:rPr>
      </w:pPr>
    </w:p>
    <w:p>
      <w:pPr>
        <w:pStyle w:val="BalloonText"/>
        <w:numPr>
          <w:ilvl w:val="0"/>
          <w:numId w:val="8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stock de terceros (Prestador de Servicios)</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 la consulta efectuada por el Usuario prestador de servicio donde se muestren los stocks que tiene de terceros y debe corresponder al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Se muestran ordenados ascendentemente por Usuario propietario del Bien, establecimiento, por código del BF y presentación (stock en establecimiento de terceros)</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 debe restar del stock disponible la reservas de stock (</w:t>
      </w:r>
      <w:bookmarkStart w:id="2235" w:name="_DV_C1977"/>
      <w:r>
        <w:rPr>
          <w:rStyle w:val="DeltaViewDeletion"/>
          <w:b w:val="0"/>
          <w:i w:val="0"/>
          <w:kern w:val="0"/>
          <w:sz w:val="18"/>
          <w:szCs w:val="24"/>
          <w:highlight w:val="none"/>
          <w:u w:val="none"/>
          <w:lang w:val="es-PE"/>
        </w:rPr>
        <w:t xml:space="preserve">GRE OSE/ </w:t>
      </w:r>
      <w:bookmarkEnd w:id="2235"/>
      <w:r>
        <w:rPr>
          <w:b w:val="0"/>
          <w:i w:val="0"/>
          <w:strike w:val="0"/>
          <w:color w:val="auto"/>
          <w:kern w:val="0"/>
          <w:sz w:val="18"/>
          <w:szCs w:val="24"/>
          <w:highlight w:val="none"/>
          <w:u w:val="none"/>
          <w:lang w:val="es-PE"/>
        </w:rPr>
        <w:t xml:space="preserve">GRE-BF, inmovilizaciones, autorizaciones de Ingresos / Salidas) </w:t>
      </w:r>
    </w:p>
    <w:p>
      <w:pPr>
        <w:numPr>
          <w:numId w:val="0"/>
        </w:numPr>
        <w:ind w:left="709" w:firstLine="0"/>
        <w:rPr>
          <w:b w:val="0"/>
          <w:i w:val="0"/>
          <w:strike w:val="0"/>
          <w:color w:val="auto"/>
          <w:kern w:val="0"/>
          <w:sz w:val="18"/>
          <w:szCs w:val="24"/>
          <w:highlight w:val="none"/>
          <w:u w:val="singl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Periodo de vigencia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anual (por defecto el último se podrá seleccionar otros periodos anuales que correspondan al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propietario del Bien, puede ser registrado en blanco si lo registra debe validar que esté o haya estado inscrito en el RCBF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Establecimiento, debe validar que le corresponda al prestador de servicio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BF, no puede ser nulo, lo valida del Catálogo de IQ </w:t>
      </w:r>
    </w:p>
    <w:p>
      <w:pPr>
        <w:numPr>
          <w:ilvl w:val="0"/>
          <w:numId w:val="4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w:t>
      </w:r>
    </w:p>
    <w:p>
      <w:pPr>
        <w:numPr>
          <w:ilvl w:val="0"/>
          <w:numId w:val="4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w:t>
      </w:r>
    </w:p>
    <w:p>
      <w:pPr>
        <w:numPr>
          <w:numId w:val="0"/>
        </w:numPr>
        <w:ind w:left="360"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Periodo de vigencia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Periodo anual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Usuario propietario del Bien</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Periodo de vigencia (Usuario propietario del Bien)</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Razón social del Usuario propietario del Bien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Establecimiento+”-“+Dirección del establecimiento comercial </w:t>
      </w:r>
      <w:r>
        <w:rPr>
          <w:b w:val="0"/>
          <w:i w:val="0"/>
          <w:strike w:val="0"/>
          <w:color w:val="auto"/>
          <w:kern w:val="0"/>
          <w:sz w:val="18"/>
          <w:szCs w:val="24"/>
          <w:highlight w:val="none"/>
          <w:u w:val="none"/>
          <w:lang w:val="es-PE"/>
        </w:rPr>
        <w:t>Marca con (*) si se modificó la dirección del establecimiento después de la fecha de operación</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Código del BF (Usuario propietario del Bien)</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Nombre comercial del código del BF+“-“ + tipo de presentación comercial</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Código de Presentación (Usuario propietario del Bien)</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Ingresos totales, suma de todas cantidades ingresadas desde que inició sus operaciones para el periodo de vigencia y anual, por establecimiento y presentación.</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Egresos totales, suma de todas cantidades egresadas desde que inició sus operaciones para el periodo de vigencia y anual, por establecimiento y presentación.</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Stock por establecimiento presentación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Stock por establecimiento presentación (menos reservas)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neta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Unidad de control del BF</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Consideraciones:</w:t>
      </w:r>
    </w:p>
    <w:p>
      <w:pPr>
        <w:pStyle w:val="ListParagraph"/>
        <w:numPr>
          <w:ilvl w:val="0"/>
          <w:numId w:val="5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 xml:space="preserve">Opción para bajar la información de la consulta a un archivo CSV o TXT </w:t>
      </w:r>
    </w:p>
    <w:p>
      <w:pPr>
        <w:numPr>
          <w:ilvl w:val="0"/>
          <w:numId w:val="5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La información debe ser mostrada de manera ascendente por Usuario propietario del Bien, BF y establecimiento</w:t>
      </w:r>
    </w:p>
    <w:p>
      <w:pPr>
        <w:numPr>
          <w:ilvl w:val="0"/>
          <w:numId w:val="5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Colocar como pie de página que las reservas del stock corresponden a</w:t>
      </w:r>
      <w:bookmarkStart w:id="2236" w:name="_DV_C1978"/>
      <w:r>
        <w:rPr>
          <w:rStyle w:val="DeltaViewDeletion"/>
          <w:b w:val="0"/>
          <w:i w:val="0"/>
          <w:kern w:val="0"/>
          <w:sz w:val="18"/>
          <w:szCs w:val="24"/>
          <w:highlight w:val="none"/>
          <w:u w:val="none"/>
        </w:rPr>
        <w:t xml:space="preserve"> GRE OSE</w:t>
      </w:r>
      <w:r>
        <w:rPr>
          <w:rStyle w:val="DeltaViewDeletion"/>
          <w:b w:val="0"/>
          <w:i w:val="0"/>
          <w:kern w:val="0"/>
          <w:sz w:val="18"/>
          <w:szCs w:val="24"/>
          <w:highlight w:val="none"/>
          <w:u w:val="none"/>
          <w:lang w:val="es-PE"/>
        </w:rPr>
        <w:t>/</w:t>
      </w:r>
      <w:bookmarkEnd w:id="2236"/>
      <w:r>
        <w:rPr>
          <w:b w:val="0"/>
          <w:i w:val="0"/>
          <w:strike w:val="0"/>
          <w:color w:val="auto"/>
          <w:kern w:val="0"/>
          <w:sz w:val="18"/>
          <w:szCs w:val="24"/>
          <w:highlight w:val="none"/>
          <w:u w:val="none"/>
        </w:rPr>
        <w:t xml:space="preserve"> </w:t>
      </w:r>
      <w:r>
        <w:rPr>
          <w:b w:val="0"/>
          <w:i w:val="0"/>
          <w:strike w:val="0"/>
          <w:color w:val="auto"/>
          <w:kern w:val="0"/>
          <w:sz w:val="18"/>
          <w:szCs w:val="24"/>
          <w:highlight w:val="none"/>
          <w:u w:val="none"/>
          <w:lang w:val="es-PE"/>
        </w:rPr>
        <w:t>GRE-BF</w:t>
      </w:r>
      <w:r>
        <w:rPr>
          <w:b w:val="0"/>
          <w:i w:val="0"/>
          <w:strike w:val="0"/>
          <w:color w:val="auto"/>
          <w:kern w:val="0"/>
          <w:sz w:val="18"/>
          <w:szCs w:val="24"/>
          <w:highlight w:val="none"/>
          <w:u w:val="none"/>
        </w:rPr>
        <w:t xml:space="preserve"> emitidas e inmovilizaciones </w:t>
      </w:r>
    </w:p>
    <w:p>
      <w:pPr>
        <w:numPr>
          <w:ilvl w:val="0"/>
          <w:numId w:val="5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Debe poder seleccionar todos los BF y también los periodos anuales </w:t>
      </w:r>
    </w:p>
    <w:p>
      <w:pPr>
        <w:numPr>
          <w:ilvl w:val="0"/>
          <w:numId w:val="5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20" w:firstLine="0"/>
        <w:rPr>
          <w:rFonts w:ascii="Arial" w:hAnsi="Arial" w:cs="Arial"/>
          <w:b/>
          <w:i w:val="0"/>
          <w:strike w:val="0"/>
          <w:color w:val="auto"/>
          <w:kern w:val="0"/>
          <w:sz w:val="18"/>
          <w:szCs w:val="24"/>
          <w:highlight w:val="none"/>
          <w:u w:val="single"/>
        </w:rPr>
      </w:pPr>
    </w:p>
    <w:p>
      <w:pPr>
        <w:pStyle w:val="BalloonText"/>
        <w:numPr>
          <w:ilvl w:val="0"/>
          <w:numId w:val="8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Comparativo de Presentaciones </w:t>
      </w:r>
    </w:p>
    <w:p>
      <w:pPr>
        <w:pStyle w:val="BalloonText"/>
        <w:numPr>
          <w:numId w:val="0"/>
        </w:numPr>
        <w:ind w:left="1069" w:firstLine="0"/>
        <w:rPr>
          <w:rFonts w:ascii="Arial" w:hAnsi="Arial" w:cs="Arial"/>
          <w:b/>
          <w:i w:val="0"/>
          <w:strike w:val="0"/>
          <w:color w:val="auto"/>
          <w:kern w:val="0"/>
          <w:sz w:val="18"/>
          <w:szCs w:val="24"/>
          <w:highlight w:val="none"/>
          <w:u w:val="non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con el cual se compararan las presentaciones,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inscripción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Presentación (del Usuario que está haciendo la consulta)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del usuario al cual estoy consultando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Código de</w:t>
      </w:r>
      <w:r>
        <w:rPr>
          <w:b w:val="0"/>
          <w:i w:val="0"/>
          <w:strike w:val="0"/>
          <w:color w:val="auto"/>
          <w:kern w:val="0"/>
          <w:sz w:val="18"/>
          <w:szCs w:val="24"/>
          <w:highlight w:val="none"/>
          <w:u w:val="none"/>
          <w:lang w:val="es-PE"/>
        </w:rPr>
        <w:t xml:space="preserve"> Presentación coincidente </w:t>
      </w:r>
    </w:p>
    <w:p>
      <w:pPr>
        <w:pStyle w:val="ListParagraph"/>
        <w:numPr>
          <w:numId w:val="0"/>
        </w:numPr>
        <w:ind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Consideraciones: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Ordenado por Bien Fiscalizado, Presentación y RUC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Toda la información deben estar vigente al momento de la consulta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La presentación coincide cuando los campos siguientes coinciden</w:t>
      </w:r>
    </w:p>
    <w:p>
      <w:pPr>
        <w:pStyle w:val="ListParagraph"/>
        <w:numPr>
          <w:ilvl w:val="0"/>
          <w:numId w:val="153"/>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Bien fiscalizado</w:t>
      </w:r>
    </w:p>
    <w:p>
      <w:pPr>
        <w:pStyle w:val="ListParagraph"/>
        <w:numPr>
          <w:ilvl w:val="0"/>
          <w:numId w:val="153"/>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Tipo de presentación comercial</w:t>
      </w:r>
    </w:p>
    <w:p>
      <w:pPr>
        <w:pStyle w:val="ListParagraph"/>
        <w:numPr>
          <w:ilvl w:val="0"/>
          <w:numId w:val="153"/>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Unidad física</w:t>
      </w:r>
    </w:p>
    <w:p>
      <w:pPr>
        <w:pStyle w:val="ListParagraph"/>
        <w:numPr>
          <w:ilvl w:val="0"/>
          <w:numId w:val="153"/>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Cantidad física</w:t>
      </w:r>
    </w:p>
    <w:p>
      <w:pPr>
        <w:pStyle w:val="ListParagraph"/>
        <w:numPr>
          <w:ilvl w:val="0"/>
          <w:numId w:val="153"/>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Peso Bruto</w:t>
      </w:r>
    </w:p>
    <w:p>
      <w:pPr>
        <w:pStyle w:val="ListParagraph"/>
        <w:numPr>
          <w:ilvl w:val="0"/>
          <w:numId w:val="153"/>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neta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Opción para bajar la información de la consulta a un archivo CSV o TXT</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La información debe ser mostrada de manera ascendente por fecha de operación.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firstLine="0"/>
        <w:rPr>
          <w:b w:val="0"/>
          <w:i w:val="0"/>
          <w:strike w:val="0"/>
          <w:color w:val="auto"/>
          <w:kern w:val="0"/>
          <w:sz w:val="18"/>
          <w:szCs w:val="24"/>
          <w:highlight w:val="none"/>
          <w:u w:val="none"/>
        </w:rPr>
      </w:pPr>
    </w:p>
    <w:p>
      <w:pPr>
        <w:pStyle w:val="ListParagraph"/>
        <w:numPr>
          <w:numId w:val="0"/>
        </w:numPr>
        <w:ind w:firstLine="0"/>
        <w:rPr>
          <w:b w:val="0"/>
          <w:i w:val="0"/>
          <w:strike w:val="0"/>
          <w:color w:val="auto"/>
          <w:kern w:val="0"/>
          <w:sz w:val="18"/>
          <w:szCs w:val="24"/>
          <w:highlight w:val="none"/>
          <w:u w:val="none"/>
          <w:lang w:val="es-PE"/>
        </w:rPr>
      </w:pPr>
    </w:p>
    <w:p>
      <w:pPr>
        <w:pStyle w:val="Heading3"/>
        <w:numPr>
          <w:numId w:val="84"/>
        </w:numPr>
        <w:tabs>
          <w:tab w:val="num" w:pos="0"/>
          <w:tab w:val="clear" w:pos="720"/>
        </w:tabs>
        <w:rPr>
          <w:i w:val="0"/>
          <w:strike w:val="0"/>
          <w:color w:val="auto"/>
          <w:kern w:val="0"/>
          <w:sz w:val="20"/>
          <w:szCs w:val="24"/>
          <w:highlight w:val="none"/>
          <w:u w:val="none"/>
        </w:rPr>
      </w:pPr>
      <w:bookmarkStart w:id="2237" w:name="_Toc536438878"/>
      <w:bookmarkStart w:id="2238" w:name="_Toc15659643"/>
      <w:r>
        <w:rPr>
          <w:i w:val="0"/>
          <w:strike w:val="0"/>
          <w:color w:val="auto"/>
          <w:kern w:val="0"/>
          <w:sz w:val="20"/>
          <w:szCs w:val="24"/>
          <w:highlight w:val="none"/>
          <w:u w:val="none"/>
        </w:rPr>
        <w:t>Consultas Operativas</w:t>
      </w:r>
      <w:bookmarkEnd w:id="2237"/>
      <w:bookmarkEnd w:id="2238"/>
    </w:p>
    <w:p>
      <w:pPr>
        <w:numPr>
          <w:numId w:val="0"/>
        </w:numPr>
        <w:ind w:left="0" w:firstLine="0"/>
        <w:rPr>
          <w:b w:val="0"/>
          <w:i w:val="0"/>
          <w:strike w:val="0"/>
          <w:color w:val="auto"/>
          <w:kern w:val="0"/>
          <w:sz w:val="18"/>
          <w:szCs w:val="24"/>
          <w:highlight w:val="none"/>
          <w:u w:val="single"/>
          <w:lang w:val="es-P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DJRO</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 la consulta efectuada por el usuario de INIQBF para visualizar todas las DJRO que correspondan al Usuario y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seleccionados, estado y rango de periodos, conforme a última versión enviada y aceptada por el sistema, y el detalle de sus operaciones correspondientes a dicho periodo.</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tiene que estar o haber estado inscrito en el RCBF  </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Desde,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solicita cuando se registra un RUC desde)</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solicita cuando se registra un RUC desde)</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DJRO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 de fechas</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Desde </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(debe ser mayor o igual a la fecha desde, no debe ser mayor a la fecha actual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número de envío de DJRO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Por estado de envío de DJRO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tipo de operación</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transacción rango múltiple</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rango múltiple</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rango múltiple</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calculo</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Razón social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DJRO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DJRO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Código de confirmación del último envío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del último envío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último envío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operaciones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operaciones rectificadas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Indicador inconsistencia (identifica si los BF declarados en el periodo presenta cantidad autorizada  disponible negativo o stock negativo)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presentaciones con stock negativo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BF con cantidad autorizada  disponible negativo</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Consideraciones: </w:t>
      </w:r>
    </w:p>
    <w:p>
      <w:pPr>
        <w:numPr>
          <w:ilvl w:val="0"/>
          <w:numId w:val="38"/>
        </w:numPr>
        <w:tabs>
          <w:tab w:val="num" w:pos="0"/>
        </w:tabs>
        <w:ind w:left="1418" w:hanging="425"/>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Opción para bajar las operaciones que corresponde a la DJRO a un archivo CSV o TXT </w:t>
      </w:r>
    </w:p>
    <w:p>
      <w:pPr>
        <w:numPr>
          <w:ilvl w:val="0"/>
          <w:numId w:val="38"/>
        </w:numPr>
        <w:tabs>
          <w:tab w:val="num" w:pos="0"/>
        </w:tabs>
        <w:ind w:left="1418" w:hanging="425"/>
        <w:rPr>
          <w:b w:val="0"/>
          <w:i w:val="0"/>
          <w:strike w:val="0"/>
          <w:color w:val="auto"/>
          <w:kern w:val="0"/>
          <w:sz w:val="18"/>
          <w:szCs w:val="24"/>
          <w:highlight w:val="none"/>
          <w:u w:val="none"/>
        </w:rPr>
      </w:pPr>
      <w:r>
        <w:rPr>
          <w:b w:val="0"/>
          <w:i w:val="0"/>
          <w:strike w:val="0"/>
          <w:color w:val="auto"/>
          <w:kern w:val="0"/>
          <w:sz w:val="18"/>
          <w:szCs w:val="24"/>
          <w:highlight w:val="none"/>
          <w:u w:val="none"/>
        </w:rPr>
        <w:t>La información debe ser mostrada de manera ascendente por RUC, periodo de vigencia y periodo DJRO</w:t>
      </w:r>
    </w:p>
    <w:p>
      <w:pPr>
        <w:numPr>
          <w:ilvl w:val="0"/>
          <w:numId w:val="38"/>
        </w:numPr>
        <w:tabs>
          <w:tab w:val="num" w:pos="0"/>
        </w:tabs>
        <w:ind w:left="1418" w:hanging="425"/>
        <w:rPr>
          <w:b w:val="0"/>
          <w:i w:val="0"/>
          <w:strike w:val="0"/>
          <w:color w:val="auto"/>
          <w:kern w:val="0"/>
          <w:sz w:val="18"/>
          <w:szCs w:val="24"/>
          <w:highlight w:val="none"/>
          <w:u w:val="none"/>
        </w:rPr>
      </w:pPr>
      <w:r>
        <w:rPr>
          <w:b w:val="0"/>
          <w:i w:val="0"/>
          <w:strike w:val="0"/>
          <w:color w:val="auto"/>
          <w:kern w:val="0"/>
          <w:sz w:val="18"/>
          <w:szCs w:val="24"/>
          <w:highlight w:val="none"/>
          <w:u w:val="none"/>
        </w:rPr>
        <w:t>Considerar que los tipos de BF mezcla y disolvente no tienen código de BF por lo que deberá mostrarse ‘000’</w:t>
      </w:r>
    </w:p>
    <w:p>
      <w:pPr>
        <w:numPr>
          <w:ilvl w:val="0"/>
          <w:numId w:val="38"/>
        </w:numPr>
        <w:tabs>
          <w:tab w:val="num" w:pos="0"/>
        </w:tabs>
        <w:ind w:left="1418" w:hanging="425"/>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Debe poder seleccionar todos los estados de las DJRO, así como todos los números de envío, estado de envío, tipos de operación y transacción </w:t>
      </w:r>
    </w:p>
    <w:p>
      <w:pPr>
        <w:numPr>
          <w:ilvl w:val="0"/>
          <w:numId w:val="38"/>
        </w:numPr>
        <w:tabs>
          <w:tab w:val="num" w:pos="0"/>
        </w:tabs>
        <w:ind w:left="1418" w:hanging="425"/>
        <w:rPr>
          <w:b w:val="0"/>
          <w:i w:val="0"/>
          <w:strike w:val="0"/>
          <w:color w:val="auto"/>
          <w:kern w:val="0"/>
          <w:sz w:val="18"/>
          <w:szCs w:val="24"/>
          <w:highlight w:val="none"/>
          <w:u w:val="none"/>
        </w:rPr>
      </w:pPr>
      <w:r>
        <w:rPr>
          <w:b w:val="0"/>
          <w:i w:val="0"/>
          <w:strike w:val="0"/>
          <w:color w:val="auto"/>
          <w:kern w:val="0"/>
          <w:sz w:val="18"/>
          <w:szCs w:val="24"/>
          <w:highlight w:val="none"/>
          <w:u w:val="none"/>
        </w:rPr>
        <w:t>Debe mostrar la fecha y usuario que emite la consulta así como la última fecha en la cual se actualizo la información en el registro diario de operaciones</w:t>
      </w:r>
    </w:p>
    <w:p>
      <w:pPr>
        <w:numPr>
          <w:numId w:val="0"/>
        </w:numPr>
        <w:ind w:left="0" w:firstLine="0"/>
        <w:rPr>
          <w:b w:val="0"/>
          <w:i w:val="0"/>
          <w:strike w:val="0"/>
          <w:color w:val="auto"/>
          <w:kern w:val="0"/>
          <w:sz w:val="18"/>
          <w:szCs w:val="24"/>
          <w:highlight w:val="none"/>
          <w:u w:val="none"/>
        </w:rPr>
      </w:pPr>
    </w:p>
    <w:p>
      <w:pPr>
        <w:numPr>
          <w:numId w:val="0"/>
        </w:numPr>
        <w:ind w:left="0" w:firstLine="0"/>
        <w:rPr>
          <w:b w:val="0"/>
          <w:i w:val="0"/>
          <w:strike w:val="0"/>
          <w:color w:val="auto"/>
          <w:kern w:val="0"/>
          <w:sz w:val="18"/>
          <w:szCs w:val="24"/>
          <w:highlight w:val="none"/>
          <w:u w:val="non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incidencias</w:t>
      </w:r>
    </w:p>
    <w:p>
      <w:pPr>
        <w:pStyle w:val="ListParagraph"/>
        <w:numPr>
          <w:numId w:val="0"/>
        </w:numPr>
        <w:ind w:left="709" w:firstLine="0"/>
        <w:rPr>
          <w:b w:val="0"/>
          <w:i w:val="0"/>
          <w:strike w:val="0"/>
          <w:color w:val="auto"/>
          <w:kern w:val="0"/>
          <w:sz w:val="20"/>
          <w:szCs w:val="24"/>
          <w:highlight w:val="none"/>
          <w:u w:val="none"/>
        </w:rPr>
      </w:pPr>
      <w:r>
        <w:rPr>
          <w:b w:val="0"/>
          <w:i w:val="0"/>
          <w:strike w:val="0"/>
          <w:color w:val="auto"/>
          <w:kern w:val="0"/>
          <w:sz w:val="18"/>
          <w:szCs w:val="24"/>
          <w:highlight w:val="none"/>
          <w:u w:val="none"/>
          <w:lang w:val="es-PE"/>
        </w:rPr>
        <w:t xml:space="preserve">Es la consulta efectuada por el usuario INIQBF que correspondan al Usuario propietario del Bien o al Usuario Prestador de Servicios y sus periodos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seleccionados para las incidencias comunicadas. La búsqueda es con respecto a la fecha de incidencia </w:t>
      </w:r>
    </w:p>
    <w:p>
      <w:pPr>
        <w:pStyle w:val="ListParagraph"/>
        <w:numPr>
          <w:numId w:val="0"/>
        </w:numPr>
        <w:ind w:left="709" w:firstLine="0"/>
        <w:rPr>
          <w:b w:val="0"/>
          <w:i w:val="0"/>
          <w:strike w:val="0"/>
          <w:color w:val="auto"/>
          <w:kern w:val="0"/>
          <w:sz w:val="20"/>
          <w:szCs w:val="24"/>
          <w:highlight w:val="none"/>
          <w:u w:val="non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Propietario del BF, puede ser dejado en blanco, si lo completa tiene que estar o haber estado inscritos en el RCBF </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Desde,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solicita cuando se registra un RUC desde)</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solicita cuando se registra un RUC hasta)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prestador del servicio, puede ser dejado en blanco, si lo completa tiene que estar o haber estado inscritos en el RCBF</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periodo de vigencia (se solicita cuando se registra un RUC desde)</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Hasta, periodo de vigencia (se solicita cuando se registra un RUC hasta)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establecimiento, si coloca al Usuario de prestador del servicio y coloca el establecimiento valida que le corresponda a dicho usuario caso contrario debe corresponder al propietario del BF</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Por Incidencia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Por Ubigeo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Selección por</w:t>
      </w:r>
    </w:p>
    <w:p>
      <w:pPr>
        <w:pStyle w:val="ListParagraph"/>
        <w:numPr>
          <w:ilvl w:val="0"/>
          <w:numId w:val="135"/>
        </w:numPr>
        <w:tabs>
          <w:tab w:val="num" w:pos="0"/>
        </w:tabs>
        <w:ind w:left="1776"/>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Corresponden a imputación de terceros </w:t>
      </w:r>
    </w:p>
    <w:p>
      <w:pPr>
        <w:pStyle w:val="ListParagraph"/>
        <w:numPr>
          <w:ilvl w:val="0"/>
          <w:numId w:val="135"/>
        </w:numPr>
        <w:tabs>
          <w:tab w:val="num" w:pos="0"/>
        </w:tabs>
        <w:ind w:left="1776"/>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Corresponden a declaradas por el propio Usuario</w:t>
      </w:r>
    </w:p>
    <w:p>
      <w:pPr>
        <w:pStyle w:val="ListParagraph"/>
        <w:numPr>
          <w:ilvl w:val="0"/>
          <w:numId w:val="135"/>
        </w:numPr>
        <w:tabs>
          <w:tab w:val="num" w:pos="0"/>
        </w:tabs>
        <w:ind w:left="1776"/>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Ambas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Rango de fechas, no deben ser nulas máximo se puede listar 1 año </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(formato “dd/mm/aaaa”)</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(formato “dd/mm/aaaa”), debe ser mayor o igual a la fecha desde, no debe ser mayor a la fecha actual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Comunicación de incidencia (correlativo)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Incidencia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comunicación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Diferencia de días entre la fecha de comunicación y fecha de incidencia.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Incidencia (transacción y motivo de transacción)</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propietario del BF</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Razón Social propietario del BF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del propietario del BF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prestador del servicio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 del RUC prestador del BF</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vigencia del prestador del servicio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 xml:space="preserve">Indicador si incidencia es por Traslado o en Establecimiento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Si es incidencia en Establecimiento </w:t>
      </w:r>
    </w:p>
    <w:p>
      <w:pPr>
        <w:pStyle w:val="ListParagraph"/>
        <w:numPr>
          <w:ilvl w:val="0"/>
          <w:numId w:val="136"/>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código de establecimiento+”-“+Dirección del establecimiento comercial, si es un establecimiento de un tercero deberá adicionarse el RUC (+”-“+RUC) del prestador del servicio. Marca con (*) si se modificó la dirección del establecimiento desde la fecha de incidencia a la fecha actual</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Si la incidencia es en el Traslado </w:t>
      </w:r>
    </w:p>
    <w:p>
      <w:pPr>
        <w:pStyle w:val="ListParagraph"/>
        <w:numPr>
          <w:ilvl w:val="0"/>
          <w:numId w:val="137"/>
        </w:numPr>
        <w:tabs>
          <w:tab w:val="num" w:pos="0"/>
        </w:tabs>
        <w:ind w:left="1778"/>
        <w:rPr>
          <w:b w:val="0"/>
          <w:i w:val="0"/>
          <w:strike w:val="0"/>
          <w:color w:val="auto"/>
          <w:kern w:val="0"/>
          <w:sz w:val="18"/>
          <w:szCs w:val="24"/>
          <w:highlight w:val="none"/>
          <w:u w:val="none"/>
          <w:lang w:val="es-PE"/>
        </w:rPr>
      </w:pPr>
      <w:bookmarkStart w:id="2239" w:name="_DV_C1979"/>
      <w:r>
        <w:rPr>
          <w:rStyle w:val="DeltaViewDeletion"/>
          <w:b w:val="0"/>
          <w:i w:val="0"/>
          <w:kern w:val="0"/>
          <w:sz w:val="18"/>
          <w:szCs w:val="24"/>
          <w:highlight w:val="none"/>
          <w:u w:val="none"/>
          <w:lang w:val="es-PE"/>
        </w:rPr>
        <w:t xml:space="preserve">GRE OSE/ </w:t>
      </w:r>
      <w:bookmarkEnd w:id="2239"/>
      <w:r>
        <w:rPr>
          <w:b w:val="0"/>
          <w:i w:val="0"/>
          <w:strike w:val="0"/>
          <w:color w:val="auto"/>
          <w:kern w:val="0"/>
          <w:sz w:val="18"/>
          <w:szCs w:val="24"/>
          <w:highlight w:val="none"/>
          <w:u w:val="none"/>
          <w:lang w:val="es-PE"/>
        </w:rPr>
        <w:t>GRE-BF o guía de remisión física Remitente</w:t>
      </w:r>
    </w:p>
    <w:p>
      <w:pPr>
        <w:pStyle w:val="ListParagraph"/>
        <w:numPr>
          <w:ilvl w:val="0"/>
          <w:numId w:val="137"/>
        </w:numPr>
        <w:tabs>
          <w:tab w:val="num" w:pos="0"/>
        </w:tabs>
        <w:ind w:left="1778"/>
        <w:rPr>
          <w:b w:val="0"/>
          <w:i w:val="0"/>
          <w:strike w:val="0"/>
          <w:color w:val="auto"/>
          <w:kern w:val="0"/>
          <w:sz w:val="18"/>
          <w:szCs w:val="24"/>
          <w:highlight w:val="none"/>
          <w:u w:val="none"/>
          <w:lang w:val="es-PE"/>
        </w:rPr>
      </w:pPr>
      <w:bookmarkStart w:id="2240" w:name="_DV_C1980"/>
      <w:r>
        <w:rPr>
          <w:rStyle w:val="DeltaViewDeletion"/>
          <w:b w:val="0"/>
          <w:i w:val="0"/>
          <w:kern w:val="0"/>
          <w:sz w:val="18"/>
          <w:szCs w:val="24"/>
          <w:highlight w:val="none"/>
          <w:u w:val="none"/>
          <w:lang w:val="es-PE"/>
        </w:rPr>
        <w:t xml:space="preserve">GRE OSE/ </w:t>
      </w:r>
      <w:bookmarkEnd w:id="2240"/>
      <w:r>
        <w:rPr>
          <w:b w:val="0"/>
          <w:i w:val="0"/>
          <w:strike w:val="0"/>
          <w:color w:val="auto"/>
          <w:kern w:val="0"/>
          <w:sz w:val="18"/>
          <w:szCs w:val="24"/>
          <w:highlight w:val="none"/>
          <w:u w:val="none"/>
          <w:lang w:val="es-PE"/>
        </w:rPr>
        <w:t>GRE-BF o guía de remisión física Transportista (en caso corresponda)</w:t>
      </w:r>
    </w:p>
    <w:p>
      <w:pPr>
        <w:pStyle w:val="ListParagraph"/>
        <w:numPr>
          <w:ilvl w:val="0"/>
          <w:numId w:val="137"/>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Dirección y Ubigeo del incidente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Código del BF</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Nombre comercial del código del BF + “-“ + tipo de presentación comercial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Presentación, Nombre del Bien+”-“+Nombre Comercial del Bien+”-“+ Tipo de presentación  comercial de la presentación+”-“+Cantidad de Unidades Físicas+”-“+Unidad Física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alta de la presentación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baja de la presentación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presentación</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de la presentación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Unidad de control</w:t>
      </w:r>
    </w:p>
    <w:p>
      <w:pPr>
        <w:pStyle w:val="ListParagraph"/>
        <w:numPr>
          <w:ilvl w:val="0"/>
          <w:numId w:val="4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Si la incidencia es en el Traslado </w:t>
      </w:r>
    </w:p>
    <w:p>
      <w:pPr>
        <w:pStyle w:val="ListParagraph"/>
        <w:numPr>
          <w:ilvl w:val="0"/>
          <w:numId w:val="13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Placa del vehículo (si tiene más de uno separado por comas)</w:t>
      </w:r>
    </w:p>
    <w:p>
      <w:pPr>
        <w:pStyle w:val="ListParagraph"/>
        <w:numPr>
          <w:ilvl w:val="0"/>
          <w:numId w:val="13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Conductor del vehículo (si tiene más de uno separado por comas)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Observaciones </w:t>
      </w:r>
    </w:p>
    <w:p>
      <w:pPr>
        <w:numPr>
          <w:numId w:val="0"/>
        </w:numPr>
        <w:ind w:left="540" w:firstLine="0"/>
        <w:rPr>
          <w:b w:val="0"/>
          <w:i w:val="0"/>
          <w:strike w:val="0"/>
          <w:color w:val="auto"/>
          <w:kern w:val="0"/>
          <w:sz w:val="18"/>
          <w:szCs w:val="24"/>
          <w:highlight w:val="none"/>
          <w:u w:val="none"/>
        </w:rPr>
      </w:pPr>
    </w:p>
    <w:p>
      <w:pPr>
        <w:numPr>
          <w:numId w:val="0"/>
        </w:numPr>
        <w:ind w:left="540"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Consideraciones: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el detalle de la información de las incidencias a un archivo CSV o TXT</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 se puede dejar los 2 RUC en blanco debe elegir uno de los 2 para el filtro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debe ser mostrada de manera ascendente por RUC, periodo de vigencia y fecha de incidencia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Debe poder seleccionar todos los establecimientos así le correspondan a un prestador de servicios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b/>
        <w:t xml:space="preserve">Debe emitir las comunicaciones donde el Usuario sea el propietario o el prestador de servicio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b/>
        <w:t>Debe mostrar la fecha y usuario que emite la consulta así como la última fecha en la cual se actualizo la información en el registro diario de operaciones</w:t>
      </w:r>
    </w:p>
    <w:p>
      <w:pPr>
        <w:pStyle w:val="ListParagraph"/>
        <w:numPr>
          <w:numId w:val="0"/>
        </w:numPr>
        <w:ind w:left="1418" w:firstLine="0"/>
        <w:rPr>
          <w:b w:val="0"/>
          <w:i w:val="0"/>
          <w:strike w:val="0"/>
          <w:color w:val="auto"/>
          <w:kern w:val="0"/>
          <w:sz w:val="18"/>
          <w:szCs w:val="24"/>
          <w:highlight w:val="none"/>
          <w:u w:val="none"/>
          <w:lang w:val="es-PE"/>
        </w:rPr>
      </w:pPr>
    </w:p>
    <w:p>
      <w:pPr>
        <w:pStyle w:val="ListParagraph"/>
        <w:numPr>
          <w:numId w:val="0"/>
        </w:numPr>
        <w:ind w:left="708" w:firstLine="0"/>
        <w:rPr>
          <w:b w:val="0"/>
          <w:i w:val="0"/>
          <w:strike w:val="0"/>
          <w:color w:val="auto"/>
          <w:kern w:val="0"/>
          <w:sz w:val="18"/>
          <w:szCs w:val="24"/>
          <w:highlight w:val="none"/>
          <w:u w:val="none"/>
          <w:lang w:val="es-P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Consultas de cantidad autorizada disponible  y stock</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 la consulta efectuada por el usuario INIQBF al registro de operaciones de los usuarios del RCBF para verificar en base a la última operación registrada:</w:t>
      </w:r>
    </w:p>
    <w:p>
      <w:pPr>
        <w:pStyle w:val="ListParagraph"/>
        <w:numPr>
          <w:ilvl w:val="0"/>
          <w:numId w:val="35"/>
        </w:numPr>
        <w:tabs>
          <w:tab w:val="num" w:pos="0"/>
        </w:tabs>
        <w:ind w:left="1276" w:hanging="425"/>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cantidad </w:t>
      </w:r>
      <w:r>
        <w:rPr>
          <w:b w:val="0"/>
          <w:i w:val="0"/>
          <w:strike w:val="0"/>
          <w:color w:val="auto"/>
          <w:kern w:val="0"/>
          <w:sz w:val="18"/>
          <w:szCs w:val="24"/>
          <w:highlight w:val="none"/>
          <w:u w:val="none"/>
        </w:rPr>
        <w:t xml:space="preserve">autorizada </w:t>
      </w:r>
      <w:r>
        <w:rPr>
          <w:b w:val="0"/>
          <w:i w:val="0"/>
          <w:strike w:val="0"/>
          <w:color w:val="auto"/>
          <w:kern w:val="0"/>
          <w:sz w:val="18"/>
          <w:szCs w:val="24"/>
          <w:highlight w:val="none"/>
          <w:u w:val="none"/>
          <w:lang w:val="es-PE"/>
        </w:rPr>
        <w:t>utilizada y cantidad autorizada  disponible por código del BF.</w:t>
      </w:r>
    </w:p>
    <w:p>
      <w:pPr>
        <w:pStyle w:val="ListParagraph"/>
        <w:numPr>
          <w:ilvl w:val="0"/>
          <w:numId w:val="35"/>
        </w:numPr>
        <w:tabs>
          <w:tab w:val="num" w:pos="0"/>
        </w:tabs>
        <w:ind w:left="1276" w:hanging="425"/>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por presentación en cada establecimiento comercial (sea propio o de terceros)</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 debe mostrar siempre las cantidades que tiene calculadas de cantidad autorizada  disponible y stock y si tiene la etiqueta de NO DISPONIBLE marcar el BF con un (*)</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 los stocks que tenga el usuario en sus establecimientos así como en los establecimientos de prestadores de servicio</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Para la columna de “cantidad autorizada  disponible sin reservas” se debe restar de la cantidad autorizada  disponible la reserva que los usuarios pueden tener asignados (</w:t>
      </w:r>
      <w:bookmarkStart w:id="2241" w:name="_DV_C1981"/>
      <w:r>
        <w:rPr>
          <w:rStyle w:val="DeltaViewDeletion"/>
          <w:b w:val="0"/>
          <w:i w:val="0"/>
          <w:kern w:val="0"/>
          <w:sz w:val="18"/>
          <w:szCs w:val="24"/>
          <w:highlight w:val="none"/>
          <w:u w:val="none"/>
          <w:lang w:val="es-PE"/>
        </w:rPr>
        <w:t xml:space="preserve">GRE OSE/ GRE-BF, </w:t>
      </w:r>
      <w:bookmarkEnd w:id="2241"/>
      <w:r>
        <w:rPr>
          <w:b w:val="0"/>
          <w:i w:val="0"/>
          <w:strike w:val="0"/>
          <w:color w:val="auto"/>
          <w:kern w:val="0"/>
          <w:sz w:val="18"/>
          <w:szCs w:val="24"/>
          <w:highlight w:val="none"/>
          <w:u w:val="none"/>
          <w:lang w:val="es-PE"/>
        </w:rPr>
        <w:t>Autorizaciones de Ingresos / Salidas)</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Para la columna de “stock disponible sin reservas de stocks” se debe restar del stock disponible la reserva de stock que los usuarios pueden tener asignados (</w:t>
      </w:r>
      <w:bookmarkStart w:id="2242" w:name="_DV_C1982"/>
      <w:r>
        <w:rPr>
          <w:rStyle w:val="DeltaViewDeletion"/>
          <w:b w:val="0"/>
          <w:i w:val="0"/>
          <w:kern w:val="0"/>
          <w:sz w:val="18"/>
          <w:szCs w:val="24"/>
          <w:highlight w:val="none"/>
          <w:u w:val="none"/>
          <w:lang w:val="es-PE"/>
        </w:rPr>
        <w:t xml:space="preserve">GRE OSE/ </w:t>
      </w:r>
      <w:bookmarkEnd w:id="2242"/>
      <w:r>
        <w:rPr>
          <w:b w:val="0"/>
          <w:i w:val="0"/>
          <w:strike w:val="0"/>
          <w:color w:val="auto"/>
          <w:kern w:val="0"/>
          <w:sz w:val="18"/>
          <w:szCs w:val="24"/>
          <w:highlight w:val="none"/>
          <w:u w:val="none"/>
          <w:lang w:val="es-PE"/>
        </w:rPr>
        <w:t>GRE-BF, inmovilizaciones)</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tiene que estar o haber estado inscritos en el RCBF </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Desde,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solicita cuando se registra un RUC desde)</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solicita cuando se registra un RUC hasta)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anual (por defecto el último se podrá seleccionar otros periodos anuales)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Selección del listado </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autorizada  disponible sobre la cantidad aprobada anual</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de presentaciones detallado por establecimiento</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según listado son:</w:t>
      </w:r>
    </w:p>
    <w:p>
      <w:pPr>
        <w:pStyle w:val="ListParagraph"/>
        <w:numPr>
          <w:numId w:val="0"/>
        </w:numPr>
        <w:ind w:left="540" w:firstLine="0"/>
        <w:rPr>
          <w:b w:val="0"/>
          <w:i w:val="0"/>
          <w:strike w:val="0"/>
          <w:color w:val="auto"/>
          <w:kern w:val="0"/>
          <w:sz w:val="18"/>
          <w:szCs w:val="24"/>
          <w:highlight w:val="none"/>
          <w:u w:val="none"/>
          <w:lang w:val="es-PE"/>
        </w:rPr>
      </w:pPr>
    </w:p>
    <w:p>
      <w:pPr>
        <w:numPr>
          <w:ilvl w:val="0"/>
          <w:numId w:val="86"/>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disponible sobre la cantidad aprobada anual, se muestran ordenados ascendentemente por código del BF </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anual</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BF </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Nombre comercial código del BF+”-“+tipo de presentación comercial</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alta del código del BF</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baja del código del BF</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anual </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w:t>
      </w:r>
      <w:r>
        <w:rPr>
          <w:b w:val="0"/>
          <w:i w:val="0"/>
          <w:strike w:val="0"/>
          <w:color w:val="auto"/>
          <w:kern w:val="0"/>
          <w:sz w:val="18"/>
          <w:szCs w:val="24"/>
          <w:highlight w:val="none"/>
          <w:u w:val="none"/>
        </w:rPr>
        <w:t xml:space="preserve">autorizada </w:t>
      </w:r>
      <w:r>
        <w:rPr>
          <w:b w:val="0"/>
          <w:i w:val="0"/>
          <w:strike w:val="0"/>
          <w:color w:val="auto"/>
          <w:kern w:val="0"/>
          <w:sz w:val="18"/>
          <w:szCs w:val="24"/>
          <w:highlight w:val="none"/>
          <w:u w:val="none"/>
          <w:lang w:val="es-PE"/>
        </w:rPr>
        <w:t>utilizada</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Porcentaje de la cantidad autorizada utilizada</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autorizada disponible</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autorizada disponible menos reservas (*)</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Unidad de control del BF </w:t>
      </w:r>
    </w:p>
    <w:p>
      <w:pPr>
        <w:pStyle w:val="ListParagraph"/>
        <w:numPr>
          <w:numId w:val="0"/>
        </w:numPr>
        <w:ind w:left="1418" w:firstLine="0"/>
        <w:rPr>
          <w:b w:val="0"/>
          <w:i w:val="0"/>
          <w:strike w:val="0"/>
          <w:color w:val="auto"/>
          <w:kern w:val="0"/>
          <w:sz w:val="18"/>
          <w:szCs w:val="24"/>
          <w:highlight w:val="none"/>
          <w:u w:val="none"/>
          <w:lang w:val="es-PE"/>
        </w:rPr>
      </w:pPr>
    </w:p>
    <w:p>
      <w:pPr>
        <w:pStyle w:val="ListParagraph"/>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Consideraciones:</w:t>
      </w:r>
    </w:p>
    <w:p>
      <w:pPr>
        <w:pStyle w:val="ListParagraph"/>
        <w:numPr>
          <w:ilvl w:val="0"/>
          <w:numId w:val="56"/>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 y de emitirlo de manera gráfica para ver la evolución por cada BF</w:t>
      </w:r>
    </w:p>
    <w:p>
      <w:pPr>
        <w:pStyle w:val="ListParagraph"/>
        <w:numPr>
          <w:ilvl w:val="0"/>
          <w:numId w:val="56"/>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poder seleccionar todos los periodos anuales</w:t>
      </w:r>
    </w:p>
    <w:p>
      <w:pPr>
        <w:pStyle w:val="ListParagraph"/>
        <w:numPr>
          <w:ilvl w:val="0"/>
          <w:numId w:val="56"/>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como pie de página que el cantidad autorizada  disponible final se refleja cuando el usuario no tenga operaciones imputadas pendientes de confirmar </w:t>
      </w:r>
    </w:p>
    <w:p>
      <w:pPr>
        <w:pStyle w:val="ListParagraph"/>
        <w:numPr>
          <w:ilvl w:val="0"/>
          <w:numId w:val="56"/>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Colocar como pie de página que las reservas del cantidad autorizada disponible se generan en base a las</w:t>
      </w:r>
      <w:bookmarkStart w:id="2243" w:name="_DV_C1983"/>
      <w:r>
        <w:rPr>
          <w:rStyle w:val="DeltaViewDeletion"/>
          <w:b w:val="0"/>
          <w:i w:val="0"/>
          <w:kern w:val="0"/>
          <w:sz w:val="18"/>
          <w:szCs w:val="24"/>
          <w:highlight w:val="none"/>
          <w:u w:val="none"/>
          <w:lang w:val="es-PE"/>
        </w:rPr>
        <w:t xml:space="preserve"> GRE OSE /</w:t>
      </w:r>
      <w:bookmarkEnd w:id="2243"/>
      <w:r>
        <w:rPr>
          <w:b w:val="0"/>
          <w:i w:val="0"/>
          <w:strike w:val="0"/>
          <w:color w:val="auto"/>
          <w:kern w:val="0"/>
          <w:sz w:val="18"/>
          <w:szCs w:val="24"/>
          <w:highlight w:val="none"/>
          <w:u w:val="none"/>
          <w:lang w:val="es-PE"/>
        </w:rPr>
        <w:t xml:space="preserve"> GRE-BF en tránsito o Autorizaciones de Ingresos / Salidas </w:t>
      </w:r>
    </w:p>
    <w:p>
      <w:pPr>
        <w:pStyle w:val="ListParagraph"/>
        <w:numPr>
          <w:ilvl w:val="0"/>
          <w:numId w:val="56"/>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left="540" w:firstLine="0"/>
        <w:rPr>
          <w:b w:val="0"/>
          <w:i w:val="0"/>
          <w:strike w:val="0"/>
          <w:color w:val="auto"/>
          <w:kern w:val="0"/>
          <w:sz w:val="18"/>
          <w:szCs w:val="24"/>
          <w:highlight w:val="none"/>
          <w:u w:val="none"/>
          <w:lang w:val="es-PE"/>
        </w:rPr>
      </w:pPr>
    </w:p>
    <w:p>
      <w:pPr>
        <w:numPr>
          <w:ilvl w:val="0"/>
          <w:numId w:val="86"/>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de presentaciones detallado por establecimiento, se muestran ordenados ascendentemente establecimiento, por código del BF y presentación</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42"/>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anual </w:t>
      </w:r>
    </w:p>
    <w:p>
      <w:pPr>
        <w:pStyle w:val="ListParagraph"/>
        <w:numPr>
          <w:ilvl w:val="0"/>
          <w:numId w:val="43"/>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Establecimiento+”-“+Dirección del establecimiento comercial, si es un establecimiento de un tercero deberá adicionarse el RUC (+”-“+RUC) del prestador del servicio. Marca con (*) si se modificó la dirección del establecimiento durante el periodo anual</w:t>
      </w:r>
    </w:p>
    <w:p>
      <w:pPr>
        <w:pStyle w:val="ListParagraph"/>
        <w:numPr>
          <w:ilvl w:val="0"/>
          <w:numId w:val="43"/>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Código del BF</w:t>
      </w:r>
    </w:p>
    <w:p>
      <w:pPr>
        <w:pStyle w:val="ListParagraph"/>
        <w:numPr>
          <w:ilvl w:val="0"/>
          <w:numId w:val="43"/>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Nombre comercial del código del BF+“-“ + tipo de presentación comercial</w:t>
      </w:r>
    </w:p>
    <w:p>
      <w:pPr>
        <w:pStyle w:val="ListParagraph"/>
        <w:numPr>
          <w:ilvl w:val="0"/>
          <w:numId w:val="43"/>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Presentación, Nombre del Bien+”-“+Nombre Comercial del Bien+”-“+ Tipo de presentación comercial de la presentación+”-“+Cantidad de Unidades Físicas+”-“+Unidad Física</w:t>
      </w:r>
    </w:p>
    <w:p>
      <w:pPr>
        <w:pStyle w:val="ListParagraph"/>
        <w:numPr>
          <w:ilvl w:val="0"/>
          <w:numId w:val="43"/>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Ingresos totales, suma de todas cantidades ingresadas desde que inició sus operaciones para el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por establecimiento y presentación.</w:t>
      </w:r>
    </w:p>
    <w:p>
      <w:pPr>
        <w:pStyle w:val="ListParagraph"/>
        <w:numPr>
          <w:ilvl w:val="0"/>
          <w:numId w:val="43"/>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Egresos totales, suma de todas cantidades egresadas desde que inició sus operaciones para el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por establecimiento y presentación.</w:t>
      </w:r>
    </w:p>
    <w:p>
      <w:pPr>
        <w:pStyle w:val="ListParagraph"/>
        <w:numPr>
          <w:ilvl w:val="0"/>
          <w:numId w:val="43"/>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por establecimiento presentación </w:t>
      </w:r>
    </w:p>
    <w:p>
      <w:pPr>
        <w:pStyle w:val="ListParagraph"/>
        <w:numPr>
          <w:ilvl w:val="0"/>
          <w:numId w:val="43"/>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por establecimiento presentación menos reservas (*)</w:t>
      </w:r>
    </w:p>
    <w:p>
      <w:pPr>
        <w:pStyle w:val="ListParagraph"/>
        <w:numPr>
          <w:ilvl w:val="0"/>
          <w:numId w:val="43"/>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w:t>
      </w:r>
    </w:p>
    <w:p>
      <w:pPr>
        <w:numPr>
          <w:ilvl w:val="0"/>
          <w:numId w:val="43"/>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Unidad de control del BF</w:t>
      </w:r>
    </w:p>
    <w:p>
      <w:pPr>
        <w:pStyle w:val="ListParagraph"/>
        <w:numPr>
          <w:numId w:val="0"/>
        </w:numPr>
        <w:ind w:left="1418" w:firstLine="0"/>
        <w:rPr>
          <w:b w:val="0"/>
          <w:i w:val="0"/>
          <w:strike w:val="0"/>
          <w:color w:val="auto"/>
          <w:kern w:val="0"/>
          <w:sz w:val="18"/>
          <w:szCs w:val="24"/>
          <w:highlight w:val="none"/>
          <w:u w:val="none"/>
          <w:lang w:val="es-PE"/>
        </w:rPr>
      </w:pPr>
    </w:p>
    <w:p>
      <w:pPr>
        <w:pStyle w:val="ListParagraph"/>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Consideraciones:</w:t>
      </w:r>
    </w:p>
    <w:p>
      <w:pPr>
        <w:pStyle w:val="ListParagraph"/>
        <w:numPr>
          <w:ilvl w:val="0"/>
          <w:numId w:val="5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rPr>
        <w:t>Opción para bajar la información de la consulta a un archivo CSV o TXT</w:t>
      </w:r>
    </w:p>
    <w:p>
      <w:pPr>
        <w:pStyle w:val="ListParagraph"/>
        <w:numPr>
          <w:ilvl w:val="0"/>
          <w:numId w:val="5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poder seleccionar todos los periodos anuales</w:t>
      </w:r>
    </w:p>
    <w:p>
      <w:pPr>
        <w:pStyle w:val="ListParagraph"/>
        <w:numPr>
          <w:ilvl w:val="0"/>
          <w:numId w:val="5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Incluir los stocks que tiene el usuario en establecimientos de los prestadores de servicio que están en “stock en establecimientos de terceros”</w:t>
      </w:r>
    </w:p>
    <w:p>
      <w:pPr>
        <w:pStyle w:val="ListParagraph"/>
        <w:numPr>
          <w:ilvl w:val="0"/>
          <w:numId w:val="5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como pie de página que el stock final se refleja cuando el usuario no tenga operaciones imputadas pendientes de confirmar </w:t>
      </w:r>
    </w:p>
    <w:p>
      <w:pPr>
        <w:pStyle w:val="ListParagraph"/>
        <w:numPr>
          <w:ilvl w:val="0"/>
          <w:numId w:val="56"/>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Colocar como pie de página que al stock final se le ha rebajado la reserva de stocks que el usuario tiene asignado (</w:t>
      </w:r>
      <w:bookmarkStart w:id="2244" w:name="_DV_C1984"/>
      <w:r>
        <w:rPr>
          <w:rStyle w:val="DeltaViewDeletion"/>
          <w:b w:val="0"/>
          <w:i w:val="0"/>
          <w:kern w:val="0"/>
          <w:sz w:val="18"/>
          <w:szCs w:val="24"/>
          <w:highlight w:val="none"/>
          <w:u w:val="none"/>
          <w:lang w:val="es-PE"/>
        </w:rPr>
        <w:t xml:space="preserve">GRE OSE/ </w:t>
      </w:r>
      <w:bookmarkEnd w:id="2244"/>
      <w:r>
        <w:rPr>
          <w:b w:val="0"/>
          <w:i w:val="0"/>
          <w:strike w:val="0"/>
          <w:color w:val="auto"/>
          <w:kern w:val="0"/>
          <w:sz w:val="18"/>
          <w:szCs w:val="24"/>
          <w:highlight w:val="none"/>
          <w:u w:val="none"/>
          <w:lang w:val="es-PE"/>
        </w:rPr>
        <w:t>GRE-BF, inmovilizaciones)</w:t>
      </w:r>
    </w:p>
    <w:p>
      <w:pPr>
        <w:pStyle w:val="ListParagraph"/>
        <w:numPr>
          <w:ilvl w:val="0"/>
          <w:numId w:val="56"/>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left="708" w:firstLine="0"/>
        <w:rPr>
          <w:b w:val="0"/>
          <w:i w:val="0"/>
          <w:strike w:val="0"/>
          <w:color w:val="auto"/>
          <w:kern w:val="0"/>
          <w:sz w:val="18"/>
          <w:szCs w:val="24"/>
          <w:highlight w:val="none"/>
          <w:u w:val="none"/>
          <w:lang w:val="es-PE"/>
        </w:rPr>
      </w:pPr>
    </w:p>
    <w:p>
      <w:pPr>
        <w:pStyle w:val="ListParagraph"/>
        <w:numPr>
          <w:numId w:val="0"/>
        </w:numPr>
        <w:ind w:left="708" w:firstLine="0"/>
        <w:rPr>
          <w:b w:val="0"/>
          <w:i w:val="0"/>
          <w:strike w:val="0"/>
          <w:color w:val="auto"/>
          <w:kern w:val="0"/>
          <w:sz w:val="18"/>
          <w:szCs w:val="24"/>
          <w:highlight w:val="none"/>
          <w:u w:val="none"/>
          <w:lang w:val="es-P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producción </w:t>
      </w:r>
    </w:p>
    <w:p>
      <w:pPr>
        <w:pStyle w:val="ListParagraph"/>
        <w:numPr>
          <w:numId w:val="0"/>
        </w:numPr>
        <w:ind w:left="709" w:firstLine="0"/>
        <w:rPr>
          <w:b w:val="0"/>
          <w:i w:val="0"/>
          <w:strike w:val="0"/>
          <w:color w:val="auto"/>
          <w:kern w:val="0"/>
          <w:sz w:val="20"/>
          <w:szCs w:val="24"/>
          <w:highlight w:val="none"/>
          <w:u w:val="none"/>
        </w:rPr>
      </w:pPr>
      <w:r>
        <w:rPr>
          <w:b w:val="0"/>
          <w:i w:val="0"/>
          <w:strike w:val="0"/>
          <w:color w:val="auto"/>
          <w:kern w:val="0"/>
          <w:sz w:val="18"/>
          <w:szCs w:val="24"/>
          <w:highlight w:val="none"/>
          <w:u w:val="none"/>
          <w:lang w:val="es-PE"/>
        </w:rPr>
        <w:t xml:space="preserve">Es la consulta efectuada por el usuario INIQBF que correspondan al Usuario propietario del Bien o al Usuario Prestador de Servicios que hayan declarado como egresos o ingresos por producción sean producidas por el propietario o hayan sido enviadas a producir a un Usuario prestador del servicio, </w:t>
      </w:r>
    </w:p>
    <w:p>
      <w:pPr>
        <w:pStyle w:val="ListParagraph"/>
        <w:numPr>
          <w:numId w:val="0"/>
        </w:numPr>
        <w:ind w:left="709" w:firstLine="0"/>
        <w:rPr>
          <w:b w:val="0"/>
          <w:i w:val="0"/>
          <w:strike w:val="0"/>
          <w:color w:val="auto"/>
          <w:kern w:val="0"/>
          <w:sz w:val="20"/>
          <w:szCs w:val="24"/>
          <w:highlight w:val="none"/>
          <w:u w:val="non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Propietario del BF, puede ser dejado en blanco, si lo completa tiene que estar o haber estado inscritos en el RCBF </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Desde,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solicita cuando se registra un RUC desde)</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solicita cuando se registra un RUC hasta)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prestador del servicio, puede ser dejado en blanco, si lo completa tiene que estar o haber estado inscritos en el RCBF</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periodo de vigencia (se solicita cuando se registra un RUC desde)</w:t>
      </w:r>
    </w:p>
    <w:p>
      <w:pPr>
        <w:pStyle w:val="ListParagraph"/>
        <w:numPr>
          <w:ilvl w:val="0"/>
          <w:numId w:val="3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Hasta, periodo de vigencia (se solicita cuando se registra un RUC hasta)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establecimiento, si coloca al Usuario de prestador del servicio y coloca el establecimiento valida que le corresponda a dicho usuario caso contrario debe corresponder al propietario del BF</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Por Ubigeo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Rango de fechas de producción, no deben ser nulas máximo se puede listar 1 año </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(formato “dd/mm/aaaa”)</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(formato “dd/mm/aaaa”), debe ser mayor o igual a la fecha desde, no debe ser mayor a la fecha actual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propietario del BF</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Razón Social propietario del BF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del propietario del BF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la producción / egreso por producción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prestador del servicio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 del RUC prestador del BF</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vigencia del prestador del servicio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código de establecimiento+”-“+Dirección del establecimiento comercial, si es un establecimiento de un tercero deberá adicionarse el RUC (+”-“+RUC) del prestador del servicio. Marca con (*) si se modificó la dirección del establecimiento desde la fecha de incidencia a la fecha actual</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Transacción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Bien fiscalizado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Nombre comercial del código del BF + “-“ + tipo de presentación comercial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Presentación, Nombre del Bien+”-“+Nombre Comercial del Bien+”-“+ Tipo de presentación  comercial de la presentación+”-“+Cantidad de Unidades Físicas+”-“+Unidad Física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presentación</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total de la presentación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que se produjo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Bien fiscalizado que se produjo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neta del Bien fiscalizado que se produjo</w:t>
      </w:r>
    </w:p>
    <w:p>
      <w:pPr>
        <w:pStyle w:val="ListParagraph"/>
        <w:numPr>
          <w:numId w:val="0"/>
        </w:numPr>
        <w:ind w:left="1418" w:firstLine="0"/>
        <w:rPr>
          <w:b w:val="0"/>
          <w:i w:val="0"/>
          <w:strike w:val="0"/>
          <w:color w:val="auto"/>
          <w:kern w:val="0"/>
          <w:sz w:val="18"/>
          <w:szCs w:val="24"/>
          <w:highlight w:val="none"/>
          <w:u w:val="none"/>
          <w:lang w:val="es-PE"/>
        </w:rPr>
      </w:pPr>
    </w:p>
    <w:p>
      <w:pPr>
        <w:numPr>
          <w:numId w:val="0"/>
        </w:numPr>
        <w:ind w:left="540" w:firstLine="0"/>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Consideraciones: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el detalle de la información de las incidencias a un archivo CSV o TXT</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 se puede dejar los 2 RUC en blanco debe elegir uno de los 2 para el filtro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debe ser mostrada de manera ascendente por RUC, periodo de vigencia y fecha de incidencia </w:t>
      </w:r>
    </w:p>
    <w:p>
      <w:pPr>
        <w:numPr>
          <w:ilvl w:val="0"/>
          <w:numId w:val="38"/>
        </w:numPr>
        <w:tabs>
          <w:tab w:val="num" w:pos="0"/>
        </w:tabs>
        <w:ind w:left="1418" w:hanging="425"/>
        <w:rPr>
          <w:b w:val="0"/>
          <w:i w:val="0"/>
          <w:strike w:val="0"/>
          <w:color w:val="auto"/>
          <w:kern w:val="0"/>
          <w:sz w:val="18"/>
          <w:szCs w:val="24"/>
          <w:highlight w:val="none"/>
          <w:u w:val="non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Debe poder seleccionar todos los establecimientos así le correspondan a un prestador de servicios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b/>
        <w:t xml:space="preserve">Debe emitir las comunicaciones donde el Usuario sea el propietario o el prestador de servicio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b/>
        <w:t>Debe mostrar la fecha y usuario que emite la consulta así como la última fecha en la cual se actualizo la información en el registro diario de operaciones</w:t>
      </w:r>
    </w:p>
    <w:p>
      <w:pPr>
        <w:pStyle w:val="ListParagraph"/>
        <w:numPr>
          <w:numId w:val="0"/>
        </w:numPr>
        <w:ind w:left="1418" w:firstLine="0"/>
        <w:rPr>
          <w:b w:val="0"/>
          <w:i w:val="0"/>
          <w:strike w:val="0"/>
          <w:color w:val="auto"/>
          <w:kern w:val="0"/>
          <w:sz w:val="18"/>
          <w:szCs w:val="24"/>
          <w:highlight w:val="none"/>
          <w:u w:val="none"/>
          <w:lang w:val="es-PE"/>
        </w:rPr>
      </w:pPr>
    </w:p>
    <w:p>
      <w:pPr>
        <w:numPr>
          <w:numId w:val="0"/>
        </w:numPr>
        <w:ind w:left="0" w:firstLine="0"/>
        <w:rPr>
          <w:b w:val="0"/>
          <w:i w:val="0"/>
          <w:strike w:val="0"/>
          <w:color w:val="auto"/>
          <w:kern w:val="0"/>
          <w:sz w:val="18"/>
          <w:szCs w:val="24"/>
          <w:highlight w:val="none"/>
          <w:u w:val="none"/>
          <w:lang w:val="es-P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Inventario Inicial y Stock iniciales por periodo anual </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 la consulta efectuada que ejecutan los usuarios INIQBF al registro de operaciones de los usuarios donde se muestran las presentaciones por periodo de vigencia y establecimiento, incluye los inventarios iniciales y  rectificaciones de Inventario Inicial. </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 debe mostrar siempre las cantidades que tiene calculadas de cantidad autorizada  disponible y stock y si tiene la etiqueta de NO DISPONIBLE marcar el BF con un (*)</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incluir un indicador de presentación del Inventario Inicial.</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Considera los stocks que tenga el usuario en sus establecimientos así como en los establecimientos de prestadores de servicio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Verifica por cada Presentación y Establecimiento:</w:t>
      </w:r>
    </w:p>
    <w:p>
      <w:pPr>
        <w:pStyle w:val="ListParagraph"/>
        <w:numPr>
          <w:numId w:val="0"/>
        </w:numPr>
        <w:ind w:left="1248" w:firstLine="0"/>
        <w:rPr>
          <w:b w:val="0"/>
          <w:i w:val="0"/>
          <w:strike w:val="0"/>
          <w:color w:val="auto"/>
          <w:kern w:val="0"/>
          <w:sz w:val="18"/>
          <w:szCs w:val="24"/>
          <w:highlight w:val="none"/>
          <w:u w:val="none"/>
          <w:lang w:val="es-PE"/>
        </w:rPr>
      </w:pPr>
    </w:p>
    <w:p>
      <w:pPr>
        <w:numPr>
          <w:ilvl w:val="0"/>
          <w:numId w:val="48"/>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Para el primer año del periodo de vigencia</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Inventario Inicial </w:t>
      </w:r>
    </w:p>
    <w:p>
      <w:pPr>
        <w:pStyle w:val="ListParagraph"/>
        <w:numPr>
          <w:ilvl w:val="0"/>
          <w:numId w:val="45"/>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presentaciones (en Unidades Comerciales)</w:t>
      </w:r>
    </w:p>
    <w:p>
      <w:pPr>
        <w:pStyle w:val="ListParagraph"/>
        <w:numPr>
          <w:ilvl w:val="0"/>
          <w:numId w:val="45"/>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Neta de BF (en Unidades de Medida de Control)</w:t>
      </w:r>
    </w:p>
    <w:p>
      <w:pPr>
        <w:numPr>
          <w:ilvl w:val="0"/>
          <w:numId w:val="48"/>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Por cada periodo anual del periodo vigencia (luego del primer año de vigencia) </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Inicial del Periodo Anual+ correlativo del periodo anual + fecha de inicio y fecha final del periodo anual</w:t>
      </w:r>
    </w:p>
    <w:p>
      <w:pPr>
        <w:pStyle w:val="ListParagraph"/>
        <w:numPr>
          <w:ilvl w:val="0"/>
          <w:numId w:val="45"/>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presentaciones (en Unidades Comerciales)</w:t>
      </w:r>
    </w:p>
    <w:p>
      <w:pPr>
        <w:pStyle w:val="ListParagraph"/>
        <w:numPr>
          <w:ilvl w:val="0"/>
          <w:numId w:val="45"/>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de BF (en Unidades de Medida de control)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propietario del Bien, no puede ser dejado en blanco, valida que esté o haya estado en el RCBF </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vigencia (se solicita cuando se registra un RUC)</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número de envío</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Por estado de envío </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del prestador del servicio, puede ser dejado en blanco, cuando se registra valida que esté o haya estado en el RCBF</w:t>
      </w:r>
    </w:p>
    <w:p>
      <w:pPr>
        <w:pStyle w:val="ListParagraph"/>
        <w:numPr>
          <w:ilvl w:val="0"/>
          <w:numId w:val="4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Establecimiento, si el RUC del prestador de servicio es nulo es establecimiento del usuario, caso contrario debe validar que corresponda al prestador de servicio </w:t>
      </w:r>
    </w:p>
    <w:p>
      <w:pPr>
        <w:numPr>
          <w:numId w:val="0"/>
        </w:numPr>
        <w:ind w:left="709" w:firstLine="0"/>
        <w:rPr>
          <w:b w:val="0"/>
          <w:i w:val="0"/>
          <w:strike w:val="0"/>
          <w:color w:val="auto"/>
          <w:kern w:val="0"/>
          <w:sz w:val="18"/>
          <w:szCs w:val="24"/>
          <w:highlight w:val="none"/>
          <w:u w:val="none"/>
        </w:rPr>
      </w:pPr>
    </w:p>
    <w:p>
      <w:pPr>
        <w:numPr>
          <w:numId w:val="0"/>
        </w:numPr>
        <w:ind w:left="709" w:firstLine="0"/>
        <w:rPr>
          <w:b w:val="0"/>
          <w:i w:val="0"/>
          <w:strike w:val="0"/>
          <w:color w:val="auto"/>
          <w:kern w:val="0"/>
          <w:sz w:val="18"/>
          <w:szCs w:val="24"/>
          <w:highlight w:val="none"/>
          <w:u w:val="none"/>
        </w:rPr>
      </w:pPr>
      <w:r>
        <w:rPr>
          <w:b w:val="0"/>
          <w:i w:val="0"/>
          <w:strike w:val="0"/>
          <w:color w:val="auto"/>
          <w:kern w:val="0"/>
          <w:sz w:val="18"/>
          <w:szCs w:val="24"/>
          <w:highlight w:val="none"/>
          <w:u w:val="none"/>
        </w:rPr>
        <w:t>Los datos a presentar son:</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Usuario propietario del Bien</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Razón Social</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Periodo de vigencia</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Establecimiento+”-“+dirección del establecimiento, si es un establecimiento de un tercero deberá adicionarse el RUC (+”-“+RUC) del prestador del servicio. </w:t>
      </w:r>
      <w:r>
        <w:rPr>
          <w:b w:val="0"/>
          <w:i w:val="0"/>
          <w:strike w:val="0"/>
          <w:color w:val="auto"/>
          <w:kern w:val="0"/>
          <w:sz w:val="18"/>
          <w:szCs w:val="24"/>
          <w:highlight w:val="none"/>
          <w:u w:val="none"/>
          <w:lang w:val="es-PE"/>
        </w:rPr>
        <w:t>Marca con (*) si se modificó la dirección del establecimiento durante el periodo de vigencia</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Código del BF</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Fecha de alta del código del BF</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Fecha de baja del código del BF</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Presentación, Nombre del Bien +”-“+Nombre Comercial del Bien +”-“+ Tipo de presentación  comercial de la presentación+”-“+Cantidad de Unidades Físicas+”-“+Unidad Física</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Cantidad de presentaciones</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neta </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neta total </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Unidad de medida de control </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Indicador si envío Inventario Inicial </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Indicador de rectificaciones (del Inventario Inicial)</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N° de rectificaciones (del Inventario Inicial)</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Marca si el BF fue fiscalizado por GFBF</w:t>
      </w:r>
    </w:p>
    <w:p>
      <w:pPr>
        <w:numPr>
          <w:ilvl w:val="0"/>
          <w:numId w:val="41"/>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Fecha y hora del último envío </w:t>
      </w:r>
    </w:p>
    <w:p>
      <w:pPr>
        <w:numPr>
          <w:numId w:val="0"/>
        </w:numPr>
        <w:ind w:left="709" w:firstLine="0"/>
        <w:rPr>
          <w:b w:val="0"/>
          <w:i w:val="0"/>
          <w:strike w:val="0"/>
          <w:color w:val="auto"/>
          <w:kern w:val="0"/>
          <w:sz w:val="18"/>
          <w:szCs w:val="24"/>
          <w:highlight w:val="none"/>
          <w:u w:val="none"/>
        </w:rPr>
      </w:pPr>
    </w:p>
    <w:p>
      <w:pPr>
        <w:numPr>
          <w:numId w:val="0"/>
        </w:numPr>
        <w:ind w:left="709" w:firstLine="0"/>
        <w:rPr>
          <w:b w:val="0"/>
          <w:i w:val="0"/>
          <w:strike w:val="0"/>
          <w:color w:val="auto"/>
          <w:kern w:val="0"/>
          <w:sz w:val="18"/>
          <w:szCs w:val="24"/>
          <w:highlight w:val="none"/>
          <w:u w:val="none"/>
        </w:rPr>
      </w:pPr>
      <w:r>
        <w:rPr>
          <w:b w:val="0"/>
          <w:i w:val="0"/>
          <w:strike w:val="0"/>
          <w:color w:val="auto"/>
          <w:kern w:val="0"/>
          <w:sz w:val="18"/>
          <w:szCs w:val="24"/>
          <w:highlight w:val="none"/>
          <w:u w:val="none"/>
        </w:rPr>
        <w:t>Consideraciones:</w:t>
      </w:r>
    </w:p>
    <w:p>
      <w:pPr>
        <w:numPr>
          <w:ilvl w:val="0"/>
          <w:numId w:val="57"/>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poder seleccionar todos los números de envíos, estado de los envío y establecimientos sea que le corresponden al Usuario como si son de prestadores de servicio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La información debe ser mostrada de manera ascendente por Usuario propietario del Bien, fecha de inicio del periodo de vigencia y establecimiento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Incluir los stocks que tiene el usuario en establecimientos de los prestadores de servicio que están en “stock en establecimientos de terceros”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como pie de página que el stock final se refleja cuando el usuario no tenga operaciones imputadas pendientes de confirmar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Colocar como pie de página que al stock final se le ha rebajado la reserva de stocks que el usuario tiene asignado (</w:t>
      </w:r>
      <w:bookmarkStart w:id="2245" w:name="_DV_C1985"/>
      <w:r>
        <w:rPr>
          <w:rStyle w:val="DeltaViewDeletion"/>
          <w:b w:val="0"/>
          <w:i w:val="0"/>
          <w:kern w:val="0"/>
          <w:sz w:val="18"/>
          <w:szCs w:val="24"/>
          <w:highlight w:val="none"/>
          <w:u w:val="none"/>
          <w:lang w:val="es-PE"/>
        </w:rPr>
        <w:t xml:space="preserve">GRE OSE/ </w:t>
      </w:r>
      <w:bookmarkEnd w:id="2245"/>
      <w:r>
        <w:rPr>
          <w:b w:val="0"/>
          <w:i w:val="0"/>
          <w:strike w:val="0"/>
          <w:color w:val="auto"/>
          <w:kern w:val="0"/>
          <w:sz w:val="18"/>
          <w:szCs w:val="24"/>
          <w:highlight w:val="none"/>
          <w:u w:val="none"/>
          <w:lang w:val="es-PE"/>
        </w:rPr>
        <w:t>GRE-BF, inmovilizaciones)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guías de remisión físicas</w:t>
      </w:r>
      <w:r>
        <w:rPr>
          <w:b/>
          <w:i w:val="0"/>
          <w:strike w:val="0"/>
          <w:color w:val="auto"/>
          <w:kern w:val="0"/>
          <w:sz w:val="18"/>
          <w:szCs w:val="24"/>
          <w:highlight w:val="none"/>
          <w:u w:val="single"/>
        </w:rPr>
        <w:t>/</w:t>
      </w:r>
      <w:r>
        <w:rPr>
          <w:rFonts w:ascii="Arial" w:hAnsi="Arial" w:cs="Arial"/>
          <w:b/>
          <w:i w:val="0"/>
          <w:strike w:val="0"/>
          <w:color w:val="auto"/>
          <w:kern w:val="0"/>
          <w:sz w:val="18"/>
          <w:szCs w:val="24"/>
          <w:highlight w:val="none"/>
          <w:u w:val="single"/>
        </w:rPr>
        <w:t>GRE-</w:t>
      </w:r>
      <w:bookmarkStart w:id="2246" w:name="_DV_C1986"/>
      <w:r>
        <w:rPr>
          <w:rStyle w:val="DeltaViewDeletion"/>
          <w:rFonts w:ascii="Arial" w:hAnsi="Arial" w:cs="Arial"/>
          <w:b/>
          <w:i w:val="0"/>
          <w:kern w:val="0"/>
          <w:sz w:val="18"/>
          <w:szCs w:val="24"/>
          <w:highlight w:val="green"/>
          <w:u w:val="single"/>
        </w:rPr>
        <w:t>OSE/GRE-</w:t>
      </w:r>
      <w:bookmarkEnd w:id="2246"/>
      <w:r>
        <w:rPr>
          <w:rFonts w:ascii="Arial" w:hAnsi="Arial" w:cs="Arial"/>
          <w:b/>
          <w:i w:val="0"/>
          <w:strike w:val="0"/>
          <w:color w:val="auto"/>
          <w:kern w:val="0"/>
          <w:sz w:val="18"/>
          <w:szCs w:val="24"/>
          <w:highlight w:val="none"/>
          <w:u w:val="single"/>
        </w:rPr>
        <w:t>BF no registradas verificadas en puestos de control</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 la consulta efectuada que ejecutan los usuarios INIQBF a las actas de intervención y de ocurrencias de Control de Transporte donde se muestran las guías </w:t>
      </w:r>
      <w:r>
        <w:rPr>
          <w:b w:val="0"/>
          <w:i w:val="0"/>
          <w:strike w:val="0"/>
          <w:color w:val="auto"/>
          <w:kern w:val="0"/>
          <w:sz w:val="18"/>
          <w:szCs w:val="24"/>
          <w:highlight w:val="none"/>
          <w:u w:val="none"/>
        </w:rPr>
        <w:t>de remisión</w:t>
      </w:r>
      <w:r>
        <w:rPr>
          <w:b w:val="0"/>
          <w:i w:val="0"/>
          <w:strike w:val="0"/>
          <w:color w:val="auto"/>
          <w:kern w:val="0"/>
          <w:sz w:val="18"/>
          <w:szCs w:val="24"/>
          <w:highlight w:val="none"/>
          <w:u w:val="none"/>
          <w:lang w:val="es-PE"/>
        </w:rPr>
        <w:t xml:space="preserve"> físicas</w:t>
      </w:r>
      <w:bookmarkStart w:id="2247" w:name="_DV_C1987"/>
      <w:r>
        <w:rPr>
          <w:rStyle w:val="DeltaViewDeletion"/>
          <w:b/>
          <w:i w:val="0"/>
          <w:kern w:val="0"/>
          <w:sz w:val="18"/>
          <w:szCs w:val="24"/>
          <w:highlight w:val="green"/>
          <w:u w:val="single"/>
        </w:rPr>
        <w:t>/GRE-OSE</w:t>
      </w:r>
      <w:bookmarkEnd w:id="2247"/>
      <w:r>
        <w:rPr>
          <w:b w:val="0"/>
          <w:i w:val="0"/>
          <w:strike w:val="0"/>
          <w:color w:val="auto"/>
          <w:kern w:val="0"/>
          <w:sz w:val="18"/>
          <w:szCs w:val="24"/>
          <w:highlight w:val="none"/>
          <w:u w:val="single"/>
        </w:rPr>
        <w:t>/GRE-BF</w:t>
      </w:r>
      <w:r>
        <w:rPr>
          <w:b w:val="0"/>
          <w:i w:val="0"/>
          <w:strike w:val="0"/>
          <w:color w:val="auto"/>
          <w:kern w:val="0"/>
          <w:sz w:val="18"/>
          <w:szCs w:val="24"/>
          <w:highlight w:val="none"/>
          <w:u w:val="none"/>
          <w:lang w:val="es-PE"/>
        </w:rPr>
        <w:t xml:space="preserve"> las cuales fueron verificados por los puestos de control y no han sido registradas en el registro de operaciones correspondiendo al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se toma como base la fecha de verificación por el puesto de control para la emisión del reporte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no puede ser dejado en blanco, debe estar o haber estado vigente en el RCBF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Rango de fecha de verificación en el puesto de control, no deben ser nulas máximo se puede listar 1 año </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(formato “dd/mm/aaaa”)</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Hasta (formato “dd/mm/aaaa”), debe ser mayor o igual a la fecha desde, no debe ser mayor a la fecha actual</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Guía (remitente, transportista)</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RUC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Razón Social</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Periodo de vigencia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Serie de la guía de remisión física</w:t>
      </w:r>
      <w:bookmarkStart w:id="2248" w:name="_DV_C1988"/>
      <w:r>
        <w:rPr>
          <w:rStyle w:val="DeltaViewDeletion"/>
          <w:b/>
          <w:i w:val="0"/>
          <w:kern w:val="0"/>
          <w:sz w:val="18"/>
          <w:szCs w:val="24"/>
          <w:highlight w:val="green"/>
          <w:u w:val="single"/>
        </w:rPr>
        <w:t>/GRE-OSE</w:t>
      </w:r>
      <w:bookmarkEnd w:id="2248"/>
      <w:r>
        <w:rPr>
          <w:b w:val="0"/>
          <w:i w:val="0"/>
          <w:strike w:val="0"/>
          <w:color w:val="auto"/>
          <w:kern w:val="0"/>
          <w:sz w:val="18"/>
          <w:szCs w:val="24"/>
          <w:highlight w:val="none"/>
          <w:u w:val="single"/>
        </w:rPr>
        <w:t>/GRE-BF</w:t>
      </w:r>
      <w:r>
        <w:rPr>
          <w:b w:val="0"/>
          <w:i w:val="0"/>
          <w:strike w:val="0"/>
          <w:color w:val="auto"/>
          <w:kern w:val="0"/>
          <w:sz w:val="18"/>
          <w:szCs w:val="24"/>
          <w:highlight w:val="none"/>
          <w:u w:val="none"/>
        </w:rPr>
        <w:t xml:space="preserve"> Número de la guía de remisión física</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Fecha de emisión de la guía de remisión física</w:t>
      </w:r>
      <w:r>
        <w:rPr>
          <w:b/>
          <w:i w:val="0"/>
          <w:strike w:val="0"/>
          <w:color w:val="auto"/>
          <w:kern w:val="0"/>
          <w:sz w:val="18"/>
          <w:szCs w:val="24"/>
          <w:highlight w:val="none"/>
          <w:u w:val="single"/>
        </w:rPr>
        <w:t>/</w:t>
      </w:r>
      <w:r>
        <w:rPr>
          <w:b w:val="0"/>
          <w:i w:val="0"/>
          <w:strike w:val="0"/>
          <w:color w:val="auto"/>
          <w:kern w:val="0"/>
          <w:sz w:val="18"/>
          <w:szCs w:val="24"/>
          <w:highlight w:val="none"/>
          <w:u w:val="single"/>
        </w:rPr>
        <w:t>GRE-</w:t>
      </w:r>
      <w:bookmarkStart w:id="2249" w:name="_DV_C1989"/>
      <w:r>
        <w:rPr>
          <w:rStyle w:val="DeltaViewDeletion"/>
          <w:b/>
          <w:i w:val="0"/>
          <w:kern w:val="0"/>
          <w:sz w:val="18"/>
          <w:szCs w:val="24"/>
          <w:highlight w:val="green"/>
          <w:u w:val="single"/>
        </w:rPr>
        <w:t>OSE/GRE-</w:t>
      </w:r>
      <w:bookmarkEnd w:id="2249"/>
      <w:r>
        <w:rPr>
          <w:b w:val="0"/>
          <w:i w:val="0"/>
          <w:strike w:val="0"/>
          <w:color w:val="auto"/>
          <w:kern w:val="0"/>
          <w:sz w:val="18"/>
          <w:szCs w:val="24"/>
          <w:highlight w:val="none"/>
          <w:u w:val="single"/>
        </w:rPr>
        <w:t>BF</w:t>
      </w:r>
      <w:r>
        <w:rPr>
          <w:b w:val="0"/>
          <w:i w:val="0"/>
          <w:strike w:val="0"/>
          <w:color w:val="auto"/>
          <w:kern w:val="0"/>
          <w:sz w:val="18"/>
          <w:szCs w:val="24"/>
          <w:highlight w:val="none"/>
          <w:u w:val="none"/>
        </w:rPr>
        <w:t xml:space="preserve"> Motivo de la guía de remisión física</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Motivo de la generación manual de la guía de remisión física</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RUC transportista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Razón social del transportista</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Serie de la guía del transportista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Número de la guía del transportista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Puesto de control donde fue verificada la guía</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Fecha y hora en que fue verificada la guía de remisión físic</w:t>
      </w:r>
      <w:r>
        <w:rPr>
          <w:b w:val="0"/>
          <w:i w:val="0"/>
          <w:strike w:val="0"/>
          <w:color w:val="auto"/>
          <w:kern w:val="0"/>
          <w:sz w:val="18"/>
          <w:szCs w:val="24"/>
          <w:highlight w:val="none"/>
          <w:u w:val="single"/>
        </w:rPr>
        <w:t>a</w:t>
      </w:r>
      <w:bookmarkStart w:id="2250" w:name="_DV_C1990"/>
      <w:r>
        <w:rPr>
          <w:rStyle w:val="DeltaViewDeletion"/>
          <w:b/>
          <w:i w:val="0"/>
          <w:kern w:val="0"/>
          <w:sz w:val="18"/>
          <w:szCs w:val="24"/>
          <w:highlight w:val="green"/>
          <w:u w:val="single"/>
        </w:rPr>
        <w:t>/GRE-OSE</w:t>
      </w:r>
      <w:bookmarkEnd w:id="2250"/>
      <w:r>
        <w:rPr>
          <w:b w:val="0"/>
          <w:i w:val="0"/>
          <w:strike w:val="0"/>
          <w:color w:val="auto"/>
          <w:kern w:val="0"/>
          <w:sz w:val="18"/>
          <w:szCs w:val="24"/>
          <w:highlight w:val="none"/>
          <w:u w:val="single"/>
        </w:rPr>
        <w:t>/GRE-BF</w:t>
      </w:r>
      <w:r>
        <w:rPr>
          <w:b w:val="0"/>
          <w:i w:val="0"/>
          <w:strike w:val="0"/>
          <w:color w:val="auto"/>
          <w:kern w:val="0"/>
          <w:sz w:val="18"/>
          <w:szCs w:val="24"/>
          <w:highlight w:val="none"/>
          <w:u w:val="none"/>
        </w:rPr>
        <w:t xml:space="preserve"> en puesto de control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Ver adjunto – guía de remisión física </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Opción para bajar la información de la consulta a un archivo CSV o TXT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La información de las guías de remisión físicas/GRE-</w:t>
      </w:r>
      <w:bookmarkStart w:id="2251" w:name="_DV_C1991"/>
      <w:r>
        <w:rPr>
          <w:rStyle w:val="DeltaViewDeletion"/>
          <w:b/>
          <w:i w:val="0"/>
          <w:kern w:val="0"/>
          <w:sz w:val="18"/>
          <w:szCs w:val="24"/>
          <w:highlight w:val="green"/>
          <w:u w:val="single"/>
        </w:rPr>
        <w:t>OSE/GRE-</w:t>
      </w:r>
      <w:bookmarkEnd w:id="2251"/>
      <w:r>
        <w:rPr>
          <w:b w:val="0"/>
          <w:i w:val="0"/>
          <w:strike w:val="0"/>
          <w:color w:val="auto"/>
          <w:kern w:val="0"/>
          <w:sz w:val="18"/>
          <w:szCs w:val="24"/>
          <w:highlight w:val="none"/>
          <w:u w:val="none"/>
        </w:rPr>
        <w:t>BF se obtiene del proceso de Control de Transporte y puede consultar una guía de remisión física</w:t>
      </w:r>
      <w:bookmarkStart w:id="2252" w:name="_DV_C1992"/>
      <w:r>
        <w:rPr>
          <w:rStyle w:val="DeltaViewDeletion"/>
          <w:b/>
          <w:i w:val="0"/>
          <w:kern w:val="0"/>
          <w:sz w:val="18"/>
          <w:szCs w:val="24"/>
          <w:highlight w:val="green"/>
          <w:u w:val="single"/>
        </w:rPr>
        <w:t>/GRE-OSE/</w:t>
      </w:r>
      <w:bookmarkEnd w:id="2252"/>
      <w:r>
        <w:rPr>
          <w:b w:val="0"/>
          <w:i w:val="0"/>
          <w:strike w:val="0"/>
          <w:color w:val="auto"/>
          <w:kern w:val="0"/>
          <w:sz w:val="18"/>
          <w:szCs w:val="24"/>
          <w:highlight w:val="none"/>
          <w:u w:val="none"/>
        </w:rPr>
        <w:t xml:space="preserve"> GRE-BF remitente o transportista cuando el motivo de la guía manual es diferente a “No está obligado a hacer GRE”</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debe ser mostrada de manera ascendente por RUC y fecha de verificación en puesto de control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numPr>
          <w:numId w:val="0"/>
        </w:numPr>
        <w:ind w:left="1260" w:firstLine="0"/>
        <w:rPr>
          <w:b w:val="0"/>
          <w:i w:val="0"/>
          <w:strike w:val="0"/>
          <w:color w:val="auto"/>
          <w:kern w:val="0"/>
          <w:sz w:val="18"/>
          <w:szCs w:val="24"/>
          <w:highlight w:val="none"/>
          <w:u w:val="none"/>
        </w:rPr>
      </w:pPr>
    </w:p>
    <w:p>
      <w:pPr>
        <w:numPr>
          <w:numId w:val="0"/>
        </w:numPr>
        <w:ind w:left="1260" w:firstLine="0"/>
        <w:rPr>
          <w:b w:val="0"/>
          <w:i w:val="0"/>
          <w:strike w:val="0"/>
          <w:color w:val="auto"/>
          <w:kern w:val="0"/>
          <w:sz w:val="18"/>
          <w:szCs w:val="24"/>
          <w:highlight w:val="none"/>
          <w:u w:val="non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autorizaciones de Ingreso concluidas o autorizaciones de salida destinadas que no han sido usadas en el registro de operaciones</w:t>
      </w: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 la consulta efectuada que ejecutan los usuarios INIQBF a las Autorizaciones de Ingresos / Salidas donde se muestran las autorizaciones de ingreso concluidas y las autorizaciones de salida destinadas que aún no están registradas en el registro de operaciones y que correspondan al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Se toma como base la fecha de la autorización cuando paso a estado concluida o destinada según sea el caso. Se deben presentar la información en 2 secciones uno para autorizaciones de ingreso y otro para autorizaciones de salida.</w:t>
      </w:r>
    </w:p>
    <w:p>
      <w:pPr>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(solicitante de la Autorización), no puede ser dejado en blanco, debe estar o haber estado vigente en el RCBF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xml:space="preserve"> (por defecto la el último periodo)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Rango de fecha, no deben ser nulas máximo se puede listar 1 año </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(formato “dd/mm/aaaa”)</w:t>
      </w:r>
    </w:p>
    <w:p>
      <w:pPr>
        <w:pStyle w:val="ListParagraph"/>
        <w:numPr>
          <w:ilvl w:val="0"/>
          <w:numId w:val="37"/>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Hasta (formato “dd/mm/aaaa”), debe ser mayor o igual a la fecha desde, no debe ser mayor a la fecha actual</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datos a presentar son</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Nro. autorización</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concluida o destinada (según corresponda)</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DAM relacionadas (mostrar como texto, concatenados por comas)</w:t>
      </w:r>
    </w:p>
    <w:p>
      <w:pPr>
        <w:pStyle w:val="ListParagraph"/>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Lugar de ingreso o lugar de salida/embarque (según corresponda)</w:t>
      </w:r>
    </w:p>
    <w:p>
      <w:pPr>
        <w:pStyle w:val="ListParagraph"/>
        <w:numPr>
          <w:numId w:val="0"/>
        </w:numPr>
        <w:ind w:left="709" w:firstLine="0"/>
        <w:rPr>
          <w:b w:val="0"/>
          <w:i w:val="0"/>
          <w:strike w:val="0"/>
          <w:color w:val="auto"/>
          <w:kern w:val="0"/>
          <w:sz w:val="18"/>
          <w:szCs w:val="24"/>
          <w:highlight w:val="none"/>
          <w:u w:val="none"/>
          <w:lang w:val="es-PE"/>
        </w:rPr>
      </w:pPr>
    </w:p>
    <w:p>
      <w:pPr>
        <w:pStyle w:val="ListParagraph"/>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Consideraciones:</w:t>
      </w:r>
    </w:p>
    <w:p>
      <w:pPr>
        <w:pStyle w:val="ListParagraph"/>
        <w:numPr>
          <w:ilvl w:val="0"/>
          <w:numId w:val="57"/>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 xml:space="preserve">La información de las autorizaciones se obtiene del proceso de Autorizaciones de Ingresos / Salidas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debe ser mostrada de manera ascendente por RUC, fecha concluida o destinada según si es una autorización de ingreso o de salida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numPr>
          <w:numId w:val="0"/>
        </w:numPr>
        <w:ind w:left="540" w:firstLine="0"/>
        <w:rPr>
          <w:b w:val="0"/>
          <w:i w:val="0"/>
          <w:strike w:val="0"/>
          <w:color w:val="auto"/>
          <w:kern w:val="0"/>
          <w:sz w:val="18"/>
          <w:szCs w:val="24"/>
          <w:highlight w:val="none"/>
          <w:u w:val="none"/>
        </w:rPr>
      </w:pPr>
    </w:p>
    <w:p>
      <w:pPr>
        <w:numPr>
          <w:numId w:val="0"/>
        </w:numPr>
        <w:ind w:left="540" w:firstLine="0"/>
        <w:rPr>
          <w:b w:val="0"/>
          <w:i w:val="0"/>
          <w:strike w:val="0"/>
          <w:color w:val="auto"/>
          <w:kern w:val="0"/>
          <w:sz w:val="18"/>
          <w:szCs w:val="24"/>
          <w:highlight w:val="none"/>
          <w:u w:val="non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stock de terceros (Prestador de Servicios)</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 la consulta efectuada que ejecutan los usuarios INIQBF al registro de operaciones de los usuarios donde se muestren los stocks que tiene de terceros y debe corresponder al periodo de </w:t>
      </w:r>
      <w:r>
        <w:rPr>
          <w:b w:val="0"/>
          <w:i w:val="0"/>
          <w:strike w:val="0"/>
          <w:color w:val="auto"/>
          <w:kern w:val="0"/>
          <w:sz w:val="18"/>
          <w:szCs w:val="24"/>
          <w:highlight w:val="none"/>
          <w:u w:val="none"/>
        </w:rPr>
        <w:t>vigencia</w:t>
      </w:r>
      <w:r>
        <w:rPr>
          <w:b w:val="0"/>
          <w:i w:val="0"/>
          <w:strike w:val="0"/>
          <w:color w:val="auto"/>
          <w:kern w:val="0"/>
          <w:sz w:val="18"/>
          <w:szCs w:val="24"/>
          <w:highlight w:val="none"/>
          <w:u w:val="none"/>
          <w:lang w:val="es-PE"/>
        </w:rPr>
        <w:t>. Se muestran ordenados ascendentemente establecimiento, por código del BF y presentación (stock en establecimiento de terceros)</w:t>
      </w:r>
    </w:p>
    <w:p>
      <w:pPr>
        <w:numPr>
          <w:numId w:val="0"/>
        </w:numPr>
        <w:ind w:left="709" w:firstLine="0"/>
        <w:rPr>
          <w:b w:val="0"/>
          <w:i w:val="0"/>
          <w:strike w:val="0"/>
          <w:color w:val="auto"/>
          <w:kern w:val="0"/>
          <w:sz w:val="18"/>
          <w:szCs w:val="24"/>
          <w:highlight w:val="none"/>
          <w:u w:val="singl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prestador de servicio, debe corresponder a un usuario inscrito o que haya estado inscrito en el RCBF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vigencia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anual (por defecto el último se podrá seleccionar otros periodos anuales que correspondan al periodo de vigencia)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propietario del Bien , puede ser registrado en blanco, si lo registra debe validar que esté o haya estado inscrito en el RCBF</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vigencia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BF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BF (selección múltiple) </w:t>
      </w:r>
    </w:p>
    <w:p>
      <w:pPr>
        <w:numPr>
          <w:ilvl w:val="0"/>
          <w:numId w:val="4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w:t>
      </w:r>
    </w:p>
    <w:p>
      <w:pPr>
        <w:numPr>
          <w:ilvl w:val="0"/>
          <w:numId w:val="49"/>
        </w:numPr>
        <w:tabs>
          <w:tab w:val="num" w:pos="0"/>
        </w:tabs>
        <w:ind w:left="1843"/>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prestador de servicio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 del prestador de servicio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vigencia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propietario del BF</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 del propietario del BF</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vigencia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Establecimiento+”-“+Dirección del establecimiento comercial. Marca con (*) si se modificó la dirección del establecimiento después de la fecha de operación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Código del BF</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Nombre comercial del código del BF+“-“ + tipo de presentación comercial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Código de</w:t>
      </w:r>
      <w:r>
        <w:rPr>
          <w:b w:val="0"/>
          <w:i w:val="0"/>
          <w:strike w:val="0"/>
          <w:color w:val="auto"/>
          <w:kern w:val="0"/>
          <w:sz w:val="18"/>
          <w:szCs w:val="24"/>
          <w:highlight w:val="none"/>
          <w:u w:val="none"/>
          <w:lang w:val="es-PE"/>
        </w:rPr>
        <w:t xml:space="preserve"> Presentación </w:t>
      </w:r>
      <w:r>
        <w:rPr>
          <w:b w:val="0"/>
          <w:i w:val="0"/>
          <w:strike w:val="0"/>
          <w:color w:val="auto"/>
          <w:kern w:val="0"/>
          <w:sz w:val="18"/>
          <w:szCs w:val="24"/>
          <w:highlight w:val="none"/>
          <w:u w:val="none"/>
        </w:rPr>
        <w:t>(Usuario propietario del Bien)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Ingresos totales, suma de todas cantidades ingresadas desde que inició sus operaciones para el periodo de vigencia por establecimiento y presentación.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Egresos totales, suma de todas cantidades egresadas desde que inició sus operaciones para el periodo de vigencia, por establecimiento y presentación.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por establecimiento presentación </w:t>
      </w:r>
    </w:p>
    <w:p>
      <w:pPr>
        <w:pStyle w:val="ListParagraph"/>
        <w:numPr>
          <w:ilvl w:val="0"/>
          <w:numId w:val="38"/>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Stock por establecimiento presentación (menos reservas)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Unidad de control del BF</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Consideraciones:</w:t>
      </w:r>
    </w:p>
    <w:p>
      <w:pPr>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Opción para bajar la información de la consulta a un archivo CSV o TXT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La información debe ser mostrada de manera ascendente por Usuario prestador de servicio, Usuario propietario del BF, BF y establecimiento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poder seleccionar todos BF, periodos anuales y establecimientos sea que le corresponden al Usuario como si son de prestadores de servicio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numPr>
          <w:numId w:val="0"/>
        </w:numPr>
        <w:ind w:left="0" w:firstLine="0"/>
        <w:rPr>
          <w:b w:val="0"/>
          <w:i w:val="0"/>
          <w:strike w:val="0"/>
          <w:color w:val="auto"/>
          <w:kern w:val="0"/>
          <w:sz w:val="18"/>
          <w:szCs w:val="24"/>
          <w:highlight w:val="none"/>
          <w:u w:val="none"/>
        </w:rPr>
      </w:pPr>
    </w:p>
    <w:p>
      <w:pPr>
        <w:numPr>
          <w:numId w:val="0"/>
        </w:numPr>
        <w:ind w:left="0" w:firstLine="0"/>
        <w:rPr>
          <w:b w:val="0"/>
          <w:i w:val="0"/>
          <w:strike w:val="0"/>
          <w:color w:val="auto"/>
          <w:kern w:val="0"/>
          <w:sz w:val="18"/>
          <w:szCs w:val="24"/>
          <w:highlight w:val="none"/>
          <w:u w:val="non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Consolidado Diario</w:t>
      </w:r>
    </w:p>
    <w:p>
      <w:pPr>
        <w:pStyle w:val="BalloonText"/>
        <w:numPr>
          <w:numId w:val="0"/>
        </w:numPr>
        <w:ind w:left="709" w:firstLine="0"/>
        <w:jc w:val="left"/>
        <w:rPr>
          <w:b w:val="0"/>
          <w:i w:val="0"/>
          <w:strike w:val="0"/>
          <w:color w:val="auto"/>
          <w:kern w:val="0"/>
          <w:sz w:val="18"/>
          <w:szCs w:val="24"/>
          <w:highlight w:val="none"/>
          <w:u w:val="none"/>
        </w:rPr>
      </w:pPr>
      <w:r>
        <w:rPr>
          <w:b w:val="0"/>
          <w:i w:val="0"/>
          <w:strike w:val="0"/>
          <w:color w:val="auto"/>
          <w:kern w:val="0"/>
          <w:sz w:val="18"/>
          <w:szCs w:val="24"/>
          <w:highlight w:val="none"/>
          <w:u w:val="non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(ddmmaaaa)</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Hasta (ddmmaaaa)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Los datos a presentar son: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2124" w:hanging="1066"/>
        <w:rPr>
          <w:b w:val="0"/>
          <w:i w:val="0"/>
          <w:strike w:val="0"/>
          <w:color w:val="auto"/>
          <w:kern w:val="0"/>
          <w:sz w:val="18"/>
          <w:szCs w:val="24"/>
          <w:highlight w:val="none"/>
          <w:u w:val="none"/>
          <w:lang w:val="es-PE"/>
        </w:rPr>
      </w:pPr>
      <w:r>
        <w:rPr>
          <w:b w:val="0"/>
          <w:i w:val="0"/>
          <w:strike w:val="0"/>
          <w:color w:val="auto"/>
          <w:kern w:val="0"/>
          <w:sz w:val="18"/>
          <w:szCs w:val="24"/>
          <w:highlight w:val="none"/>
          <w:u w:val="none"/>
        </w:rPr>
        <w:t>Código de</w:t>
      </w:r>
      <w:r>
        <w:rPr>
          <w:b w:val="0"/>
          <w:i w:val="0"/>
          <w:strike w:val="0"/>
          <w:color w:val="auto"/>
          <w:kern w:val="0"/>
          <w:sz w:val="18"/>
          <w:szCs w:val="24"/>
          <w:highlight w:val="none"/>
          <w:u w:val="none"/>
          <w:lang w:val="es-PE"/>
        </w:rPr>
        <w:t xml:space="preserve"> Presentación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Operaciones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autorizada Disponible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autorizada Disponible menos reservas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en presentaciones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en presentaciones en cantidad neta </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Se requiere poder descargar esta información en un formato CSV o TXT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Si el BF tiene la etiqueta de NO DISPONIBLE marcar con (*) el BF y la causal por la cual se le asigno (si son varias separadas por comas)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RUC, Fecha y tipo de Bien fiscalizado</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Consolidado Mensual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Usuarios</w:t>
      </w:r>
    </w:p>
    <w:p>
      <w:pPr>
        <w:numPr>
          <w:ilvl w:val="0"/>
          <w:numId w:val="151"/>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51"/>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51"/>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(aaaamm)</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Hasta  (aaaamm)</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Ubigeo (selección múltiple)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Código de</w:t>
      </w:r>
      <w:r>
        <w:rPr>
          <w:b w:val="0"/>
          <w:i w:val="0"/>
          <w:strike w:val="0"/>
          <w:color w:val="auto"/>
          <w:kern w:val="0"/>
          <w:sz w:val="18"/>
          <w:szCs w:val="24"/>
          <w:highlight w:val="none"/>
          <w:u w:val="none"/>
          <w:lang w:val="es-PE"/>
        </w:rPr>
        <w:t xml:space="preserve"> Presentación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Operaciones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autorizada Disponible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autorizada Disponible menos reservas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en presentaciones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de presentaciones en cantidad neta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Indicador de Etiqueta NO DISPONIBLE + causales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rectificaciones a la DJRO </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Se requiere poder descargar esta información en un formato CSV o TXT y de emitirlo de manera gráfica para ver la evolución por cada BF y presentación</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El ubigeo se compara con la dirección del domicilio fiscal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RUC, Fecha y tipo de Bien fiscalizado</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Comparativo de Presentaciones </w:t>
      </w:r>
    </w:p>
    <w:p>
      <w:pPr>
        <w:pStyle w:val="BalloonText"/>
        <w:numPr>
          <w:numId w:val="0"/>
        </w:numPr>
        <w:ind w:left="1069" w:firstLine="0"/>
        <w:rPr>
          <w:rFonts w:ascii="Arial" w:hAnsi="Arial" w:cs="Arial"/>
          <w:b/>
          <w:i w:val="0"/>
          <w:strike w:val="0"/>
          <w:color w:val="auto"/>
          <w:kern w:val="0"/>
          <w:sz w:val="18"/>
          <w:szCs w:val="24"/>
          <w:highlight w:val="none"/>
          <w:u w:val="non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de consulta, solo permite uno, debe estar vigente en el RCBF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con el cual se compararan las presentaciones,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inscripción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de consulta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Código de</w:t>
      </w:r>
      <w:r>
        <w:rPr>
          <w:b w:val="0"/>
          <w:i w:val="0"/>
          <w:strike w:val="0"/>
          <w:color w:val="auto"/>
          <w:kern w:val="0"/>
          <w:sz w:val="18"/>
          <w:szCs w:val="24"/>
          <w:highlight w:val="none"/>
          <w:u w:val="none"/>
          <w:lang w:val="es-PE"/>
        </w:rPr>
        <w:t xml:space="preserve"> Presentación (del Usuario que está haciendo la consulta)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del usuario al cual estoy consultando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Código de</w:t>
      </w:r>
      <w:r>
        <w:rPr>
          <w:b w:val="0"/>
          <w:i w:val="0"/>
          <w:strike w:val="0"/>
          <w:color w:val="auto"/>
          <w:kern w:val="0"/>
          <w:sz w:val="18"/>
          <w:szCs w:val="24"/>
          <w:highlight w:val="none"/>
          <w:u w:val="none"/>
          <w:lang w:val="es-PE"/>
        </w:rPr>
        <w:t xml:space="preserve"> Presentación coincidente del RUC del usuario al cual estoy consultando </w:t>
      </w:r>
    </w:p>
    <w:p>
      <w:pPr>
        <w:pStyle w:val="ListParagraph"/>
        <w:numPr>
          <w:numId w:val="0"/>
        </w:numPr>
        <w:ind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Consideraciones: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Ordenado por RUC de consulta, Bien Fiscalizado, Presentación y RUC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Toda la información deben estar vigente al momento de la consulta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La presentación coincide cuando los campos siguientes coinciden</w:t>
      </w:r>
    </w:p>
    <w:p>
      <w:pPr>
        <w:pStyle w:val="ListParagraph"/>
        <w:numPr>
          <w:ilvl w:val="0"/>
          <w:numId w:val="154"/>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Bien fiscalizado</w:t>
      </w:r>
    </w:p>
    <w:p>
      <w:pPr>
        <w:pStyle w:val="ListParagraph"/>
        <w:numPr>
          <w:ilvl w:val="0"/>
          <w:numId w:val="154"/>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Tipo de presentación comercial</w:t>
      </w:r>
    </w:p>
    <w:p>
      <w:pPr>
        <w:pStyle w:val="ListParagraph"/>
        <w:numPr>
          <w:ilvl w:val="0"/>
          <w:numId w:val="154"/>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Unidad física</w:t>
      </w:r>
    </w:p>
    <w:p>
      <w:pPr>
        <w:pStyle w:val="ListParagraph"/>
        <w:numPr>
          <w:ilvl w:val="0"/>
          <w:numId w:val="154"/>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Cantidad física</w:t>
      </w:r>
    </w:p>
    <w:p>
      <w:pPr>
        <w:pStyle w:val="ListParagraph"/>
        <w:numPr>
          <w:ilvl w:val="0"/>
          <w:numId w:val="154"/>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Peso Bruto</w:t>
      </w:r>
    </w:p>
    <w:p>
      <w:pPr>
        <w:pStyle w:val="ListParagraph"/>
        <w:numPr>
          <w:ilvl w:val="0"/>
          <w:numId w:val="154"/>
        </w:numPr>
        <w:tabs>
          <w:tab w:val="num" w:pos="0"/>
        </w:tabs>
        <w:ind w:left="177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Cantidad neta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Opción para bajar la información de la consulta a un archivo CSV o TXT y de emitirlo de manera gráfica para ver la evolución por cada BF y presentación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 xml:space="preserve">La información debe ser mostrada de manera ascendente por fecha de operación. </w:t>
      </w:r>
    </w:p>
    <w:p>
      <w:pPr>
        <w:pStyle w:val="ListParagraph"/>
        <w:numPr>
          <w:ilvl w:val="0"/>
          <w:numId w:val="76"/>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jc w:val="left"/>
        <w:rPr>
          <w:rFonts w:ascii="Arial" w:hAnsi="Arial" w:cs="Arial"/>
          <w:b w:val="0"/>
          <w:i w:val="0"/>
          <w:strike w:val="0"/>
          <w:color w:val="auto"/>
          <w:kern w:val="0"/>
          <w:sz w:val="18"/>
          <w:szCs w:val="24"/>
          <w:highlight w:val="none"/>
          <w:u w:val="none"/>
          <w:lang w:val="es-ES"/>
        </w:rPr>
      </w:pPr>
    </w:p>
    <w:p>
      <w:pPr>
        <w:pStyle w:val="BalloonText"/>
        <w:numPr>
          <w:numId w:val="0"/>
        </w:numPr>
        <w:ind w:left="709" w:firstLine="0"/>
        <w:jc w:val="left"/>
        <w:rPr>
          <w:rFonts w:ascii="Arial" w:hAnsi="Arial" w:cs="Arial"/>
          <w:b w:val="0"/>
          <w:i w:val="0"/>
          <w:strike w:val="0"/>
          <w:color w:val="auto"/>
          <w:kern w:val="0"/>
          <w:sz w:val="18"/>
          <w:szCs w:val="24"/>
          <w:highlight w:val="none"/>
          <w:u w:val="none"/>
          <w:lang w:val="es-ES"/>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Operaciones con observaciones (GORBF / GFBF)</w:t>
      </w:r>
    </w:p>
    <w:p>
      <w:pPr>
        <w:pStyle w:val="BalloonText"/>
        <w:numPr>
          <w:numId w:val="0"/>
        </w:numPr>
        <w:ind w:left="1069" w:firstLine="0"/>
        <w:rPr>
          <w:rFonts w:ascii="Arial" w:hAnsi="Arial" w:cs="Arial"/>
          <w:b/>
          <w:i w:val="0"/>
          <w:strike w:val="0"/>
          <w:color w:val="auto"/>
          <w:kern w:val="0"/>
          <w:sz w:val="18"/>
          <w:szCs w:val="24"/>
          <w:highlight w:val="none"/>
          <w:u w:val="non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Usuarios</w:t>
      </w:r>
    </w:p>
    <w:p>
      <w:pPr>
        <w:numPr>
          <w:ilvl w:val="0"/>
          <w:numId w:val="173"/>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73"/>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73"/>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inscripción, selección múltiple </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Toda la información de la operación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Observación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Personal de SUNAT que la registro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 Hora del registro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Personal de SUNAT que aprobó la observación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 Hora de la aprobación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RUC, fecha de operación, emite todas las operaciones que tienen observaciones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1069" w:firstLine="0"/>
        <w:rPr>
          <w:rFonts w:ascii="Arial" w:hAnsi="Arial" w:cs="Arial"/>
          <w:b/>
          <w:i w:val="0"/>
          <w:strike w:val="0"/>
          <w:color w:val="auto"/>
          <w:kern w:val="0"/>
          <w:sz w:val="18"/>
          <w:szCs w:val="24"/>
          <w:highlight w:val="none"/>
          <w:u w:val="none"/>
        </w:rPr>
      </w:pPr>
    </w:p>
    <w:p>
      <w:pPr>
        <w:pStyle w:val="BalloonText"/>
        <w:numPr>
          <w:numId w:val="0"/>
        </w:numPr>
        <w:ind w:left="1069" w:firstLine="0"/>
        <w:rPr>
          <w:rFonts w:ascii="Arial" w:hAnsi="Arial" w:cs="Arial"/>
          <w:b/>
          <w:i w:val="0"/>
          <w:strike w:val="0"/>
          <w:color w:val="auto"/>
          <w:kern w:val="0"/>
          <w:sz w:val="18"/>
          <w:szCs w:val="24"/>
          <w:highlight w:val="none"/>
          <w:u w:val="non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Declaraciones mensuales ‘sin movimiento’</w:t>
      </w:r>
    </w:p>
    <w:p>
      <w:pPr>
        <w:pStyle w:val="BalloonText"/>
        <w:numPr>
          <w:numId w:val="0"/>
        </w:numPr>
        <w:ind w:left="1069" w:firstLine="0"/>
        <w:rPr>
          <w:rFonts w:ascii="Arial" w:hAnsi="Arial" w:cs="Arial"/>
          <w:b/>
          <w:i w:val="0"/>
          <w:strike w:val="0"/>
          <w:color w:val="auto"/>
          <w:kern w:val="0"/>
          <w:sz w:val="18"/>
          <w:szCs w:val="24"/>
          <w:highlight w:val="none"/>
          <w:u w:val="non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Usuarios</w:t>
      </w:r>
    </w:p>
    <w:p>
      <w:pPr>
        <w:numPr>
          <w:ilvl w:val="0"/>
          <w:numId w:val="15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5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5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inscripción, selección múltiple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análisis / verificación</w:t>
      </w:r>
    </w:p>
    <w:p>
      <w:pPr>
        <w:pStyle w:val="BalloonText"/>
        <w:numPr>
          <w:numId w:val="0"/>
        </w:numPr>
        <w:ind w:left="1440" w:firstLine="0"/>
        <w:rPr>
          <w:rFonts w:ascii="Arial" w:hAnsi="Arial" w:cs="Arial"/>
          <w:b w:val="0"/>
          <w:i w:val="0"/>
          <w:strike w:val="0"/>
          <w:color w:val="auto"/>
          <w:kern w:val="0"/>
          <w:sz w:val="18"/>
          <w:szCs w:val="24"/>
          <w:highlight w:val="none"/>
          <w:u w:val="non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inscripción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la DJRO que se declaró sin movimientos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Indicador si en el periodo de la DJRO el usuario estuvo exceptuado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(establecimientos, BF, actividades)</w:t>
      </w:r>
    </w:p>
    <w:p>
      <w:pPr>
        <w:pStyle w:val="BalloonText"/>
        <w:numPr>
          <w:numId w:val="0"/>
        </w:numPr>
        <w:ind w:left="0" w:firstLine="0"/>
        <w:rPr>
          <w:rFonts w:ascii="Arial" w:hAnsi="Arial" w:cs="Arial"/>
          <w:b/>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RUC, periodos de la DJRO  que están sin movimientos anterior a la fecha de análisis/verificación inclusive</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0" w:firstLine="0"/>
        <w:jc w:val="left"/>
        <w:rPr>
          <w:rFonts w:ascii="Arial" w:hAnsi="Arial" w:cs="Arial"/>
          <w:b w:val="0"/>
          <w:i w:val="0"/>
          <w:strike w:val="0"/>
          <w:color w:val="auto"/>
          <w:kern w:val="0"/>
          <w:sz w:val="18"/>
          <w:szCs w:val="24"/>
          <w:highlight w:val="none"/>
          <w:u w:val="none"/>
        </w:rPr>
      </w:pPr>
    </w:p>
    <w:p>
      <w:pPr>
        <w:pStyle w:val="BalloonText"/>
        <w:numPr>
          <w:numId w:val="0"/>
        </w:numPr>
        <w:ind w:left="0" w:firstLine="0"/>
        <w:jc w:val="left"/>
        <w:rPr>
          <w:rFonts w:ascii="Arial" w:hAnsi="Arial" w:cs="Arial"/>
          <w:b w:val="0"/>
          <w:i w:val="0"/>
          <w:strike w:val="0"/>
          <w:color w:val="auto"/>
          <w:kern w:val="0"/>
          <w:sz w:val="18"/>
          <w:szCs w:val="24"/>
          <w:highlight w:val="none"/>
          <w:u w:val="non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Usuarios stock negativo</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Usuarios</w:t>
      </w:r>
    </w:p>
    <w:p>
      <w:pPr>
        <w:numPr>
          <w:ilvl w:val="0"/>
          <w:numId w:val="14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4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4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selección múltiple</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Ubigeo (de los establecimientos con presentaciones con stock negativo puede ser propio o tercero)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Periodos de DJRO con stock negativo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 transacción, establecimiento, presentación)</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RUC,  Bien Fiscalizado, Ubigeo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La información se obtiene con respecto a la fecha actual</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0" w:firstLine="0"/>
        <w:rPr>
          <w:rFonts w:ascii="Arial" w:hAnsi="Arial" w:cs="Arial"/>
          <w:b/>
          <w:i w:val="0"/>
          <w:strike w:val="0"/>
          <w:color w:val="auto"/>
          <w:kern w:val="0"/>
          <w:sz w:val="18"/>
          <w:szCs w:val="24"/>
          <w:highlight w:val="none"/>
          <w:u w:val="single"/>
        </w:rPr>
      </w:pPr>
    </w:p>
    <w:p>
      <w:pPr>
        <w:pStyle w:val="BalloonText"/>
        <w:numPr>
          <w:numId w:val="0"/>
        </w:numPr>
        <w:ind w:left="0" w:firstLine="0"/>
        <w:rPr>
          <w:rFonts w:ascii="Arial" w:hAnsi="Arial" w:cs="Arial"/>
          <w:b/>
          <w:i w:val="0"/>
          <w:strike w:val="0"/>
          <w:color w:val="auto"/>
          <w:kern w:val="0"/>
          <w:sz w:val="18"/>
          <w:szCs w:val="24"/>
          <w:highlight w:val="none"/>
          <w:u w:val="singl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Usuarios con cantidad autorizada  disponible negativa</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Usuarios</w:t>
      </w:r>
    </w:p>
    <w:p>
      <w:pPr>
        <w:numPr>
          <w:ilvl w:val="0"/>
          <w:numId w:val="149"/>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49"/>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49"/>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selección múltiple</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Ubigeo (de los establecimientos con presentaciones con BF con cantidad autorizada  disponible negativo, puede ser propio o de terceros)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Periodos de DJRO con cantidad autorizada  disponible negativo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(establecimiento)</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RUC,  Bien Fiscalizado, Ubigeo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La información se obtiene con respecto a la fecha actual</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numPr>
          <w:numId w:val="0"/>
        </w:numPr>
        <w:ind w:left="1418" w:firstLine="0"/>
        <w:rPr>
          <w:b w:val="0"/>
          <w:i w:val="0"/>
          <w:strike w:val="0"/>
          <w:color w:val="auto"/>
          <w:kern w:val="0"/>
          <w:sz w:val="18"/>
          <w:szCs w:val="24"/>
          <w:highlight w:val="none"/>
          <w:u w:val="none"/>
          <w:lang w:val="es-PE"/>
        </w:rPr>
      </w:pPr>
    </w:p>
    <w:p>
      <w:pPr>
        <w:numPr>
          <w:numId w:val="0"/>
        </w:numPr>
        <w:ind w:left="1418" w:firstLine="0"/>
        <w:rPr>
          <w:b w:val="0"/>
          <w:i w:val="0"/>
          <w:strike w:val="0"/>
          <w:color w:val="auto"/>
          <w:kern w:val="0"/>
          <w:sz w:val="18"/>
          <w:szCs w:val="24"/>
          <w:highlight w:val="none"/>
          <w:u w:val="none"/>
          <w:lang w:val="es-P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Usuarios exceptuados</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Usuarios</w:t>
      </w:r>
    </w:p>
    <w:p>
      <w:pPr>
        <w:numPr>
          <w:ilvl w:val="0"/>
          <w:numId w:val="150"/>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50"/>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50"/>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inscripción, selección múltiple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análisis / verificación </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inscripción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inicio de la exoneración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final de la exoneración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Características de Usuario por el cual está exonerado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(establecimientos, BF)</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RUC, se obtiene la información de los exceptuados anteriores a la fecha de análisis/verificación Inclusive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0" w:firstLine="0"/>
        <w:rPr>
          <w:rFonts w:ascii="Arial" w:hAnsi="Arial" w:cs="Arial"/>
          <w:b/>
          <w:i w:val="0"/>
          <w:strike w:val="0"/>
          <w:color w:val="auto"/>
          <w:kern w:val="0"/>
          <w:sz w:val="18"/>
          <w:szCs w:val="24"/>
          <w:highlight w:val="none"/>
          <w:u w:val="single"/>
        </w:rPr>
      </w:pPr>
    </w:p>
    <w:p>
      <w:pPr>
        <w:pStyle w:val="BalloonText"/>
        <w:numPr>
          <w:numId w:val="0"/>
        </w:numPr>
        <w:ind w:left="0" w:firstLine="0"/>
        <w:rPr>
          <w:rFonts w:ascii="Arial" w:hAnsi="Arial" w:cs="Arial"/>
          <w:b/>
          <w:i w:val="0"/>
          <w:strike w:val="0"/>
          <w:color w:val="auto"/>
          <w:kern w:val="0"/>
          <w:sz w:val="18"/>
          <w:szCs w:val="24"/>
          <w:highlight w:val="none"/>
          <w:u w:val="singl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Omisos a la presentación de DJRO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43"/>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43"/>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43"/>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 Domicilio fiscal,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 Establecimientos,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inscripción,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análisis / verificación </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inscripción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DJRO donde estuvo omiso, el cual es menor o igual al periodo de la fecha de análisis / verificación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retiro de la condición de omiso</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RUC y Periodo de DJRO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0" w:firstLine="0"/>
        <w:jc w:val="left"/>
        <w:rPr>
          <w:rFonts w:ascii="Arial" w:hAnsi="Arial" w:cs="Arial"/>
          <w:b w:val="0"/>
          <w:i w:val="0"/>
          <w:strike w:val="0"/>
          <w:color w:val="auto"/>
          <w:kern w:val="0"/>
          <w:sz w:val="18"/>
          <w:szCs w:val="24"/>
          <w:highlight w:val="none"/>
          <w:u w:val="none"/>
        </w:rPr>
      </w:pPr>
    </w:p>
    <w:p>
      <w:pPr>
        <w:pStyle w:val="BalloonText"/>
        <w:numPr>
          <w:numId w:val="0"/>
        </w:numPr>
        <w:ind w:left="0" w:firstLine="0"/>
        <w:jc w:val="left"/>
        <w:rPr>
          <w:rFonts w:ascii="Arial" w:hAnsi="Arial" w:cs="Arial"/>
          <w:b w:val="0"/>
          <w:i w:val="0"/>
          <w:strike w:val="0"/>
          <w:color w:val="auto"/>
          <w:kern w:val="0"/>
          <w:sz w:val="18"/>
          <w:szCs w:val="24"/>
          <w:highlight w:val="none"/>
          <w:u w:val="none"/>
        </w:rPr>
      </w:pPr>
    </w:p>
    <w:p>
      <w:pPr>
        <w:pStyle w:val="BalloonText"/>
        <w:numPr>
          <w:ilvl w:val="0"/>
          <w:numId w:val="87"/>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Resumen de Omisos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65"/>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65"/>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65"/>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 Domicilio fiscal,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numId w:val="0"/>
        </w:numPr>
        <w:ind w:left="1418"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Ubigeo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inicial omiso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final omiso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Medios de contacto telefónico de RCBF (números y códigos de ciudad).</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Medios de contacto telefónico de RUC (números y códigos de ciudad).</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Datos del responsable técnico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 Suspensión (S/N), de ser SI </w:t>
      </w:r>
    </w:p>
    <w:p>
      <w:pPr>
        <w:numPr>
          <w:ilvl w:val="0"/>
          <w:numId w:val="166"/>
        </w:numPr>
        <w:tabs>
          <w:tab w:val="num" w:pos="0"/>
        </w:tabs>
        <w:ind w:left="213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Resolución</w:t>
      </w:r>
    </w:p>
    <w:p>
      <w:pPr>
        <w:numPr>
          <w:ilvl w:val="0"/>
          <w:numId w:val="166"/>
        </w:numPr>
        <w:tabs>
          <w:tab w:val="num" w:pos="0"/>
        </w:tabs>
        <w:ind w:left="213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levantamiento de suspensión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Ubigeo, Tipo de BF, BF y RUC</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Considerar que un RUC puede tener varios periodos de omiso y también varias suspensiones por omiso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los datos del medio de contacto y responsable técnico que tenía al alta en el periodo que fue omiso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0"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Heading3"/>
        <w:numPr>
          <w:numId w:val="84"/>
        </w:numPr>
        <w:tabs>
          <w:tab w:val="num" w:pos="0"/>
          <w:tab w:val="clear" w:pos="720"/>
        </w:tabs>
        <w:rPr>
          <w:i w:val="0"/>
          <w:strike w:val="0"/>
          <w:color w:val="auto"/>
          <w:kern w:val="0"/>
          <w:sz w:val="20"/>
          <w:szCs w:val="24"/>
          <w:highlight w:val="none"/>
          <w:u w:val="none"/>
        </w:rPr>
      </w:pPr>
      <w:bookmarkStart w:id="2253" w:name="_Toc536438879"/>
      <w:bookmarkStart w:id="2254" w:name="_Toc15659644"/>
      <w:r>
        <w:rPr>
          <w:i w:val="0"/>
          <w:strike w:val="0"/>
          <w:color w:val="auto"/>
          <w:kern w:val="0"/>
          <w:sz w:val="20"/>
          <w:szCs w:val="24"/>
          <w:highlight w:val="none"/>
          <w:u w:val="none"/>
        </w:rPr>
        <w:t>Consulta de auditoría de consultas</w:t>
      </w:r>
      <w:bookmarkEnd w:id="2253"/>
      <w:bookmarkEnd w:id="2254"/>
      <w:r>
        <w:rPr>
          <w:i w:val="0"/>
          <w:strike w:val="0"/>
          <w:color w:val="auto"/>
          <w:kern w:val="0"/>
          <w:sz w:val="20"/>
          <w:szCs w:val="24"/>
          <w:highlight w:val="none"/>
          <w:u w:val="none"/>
        </w:rPr>
        <w:t xml:space="preserve"> </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Se debe mantener la trazabilidad de cuales usuarios, cuando, y que información están consultando dado que esta es información sensible y privada. </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Por cada vez que el usuario, sea de la INIQBF, Contribuyente o alguna institución con la cual se tiene convenio (ejemplo: PNP),  interactúe con las pantallas de consulta indicadas, se registre la fecha, hora, usuario y los filtros de información que ha usado.</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Esta consulta </w:t>
      </w:r>
      <w:r>
        <w:rPr>
          <w:b w:val="0"/>
          <w:i w:val="0"/>
          <w:strike w:val="0"/>
          <w:color w:val="auto"/>
          <w:kern w:val="0"/>
          <w:sz w:val="18"/>
          <w:szCs w:val="24"/>
          <w:highlight w:val="none"/>
          <w:u w:val="none"/>
        </w:rPr>
        <w:t>tendrá los siguientes 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Opción de consulta, lista desplegable de consultas de registro de operaciones. Puede elegir más de una opción (para marcar)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desde (dd/mm/aaaa), rango inicial de la fecha en la cual se ejecutó la consulta no debe ser anterior a 6 meses antes de la fecha de ejecución de la consulta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hasta (dd/mm/aaaa), rango final de la fecha en la cual se ejecutó la consulta, debe ser igual o posterior a la fecha inicial y si lo deja en blanco seria hasta la fecha de ejecución de la consulta. Entre los rangos de fecha no debe existir más de 6 meses de diferencia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Perfiles, lista desplegable de perfiles con acceso a las consultas de registro de operaciones. Puede elegir más de una opción</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Una vez los filtros definidos en la ejecución de la consulta de mostrar la siguiente información: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Consulta que fue utilizada – título de la consulta en el sistema (opción)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generación de reporte (dd/mm/aaaa)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Hora de generación de reporte (hh24:mi)</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Perfil del usuario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de generación de reporte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 usados – texto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IP o ubicación desde donde se obtuvieron los datos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Tiempo que duro la sesión de consulta en uso</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Indicar si se generó una descarga en CSV o PDF de lo consultado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Los documentos deben salir ordenados por antigüedad tomando como base la fecha de generación de la consulta y en caso de no haber registros que coincidan con la búsqueda deberá mostrar una alerta indicando “No hay información / registros disponibles para las condiciones de búsqueda”</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Se requiere poder descargar esta información en un formato CSV o TXT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numPr>
          <w:numId w:val="0"/>
        </w:numPr>
        <w:ind w:left="0" w:firstLine="0"/>
        <w:rPr>
          <w:b w:val="0"/>
          <w:i w:val="0"/>
          <w:strike w:val="0"/>
          <w:color w:val="auto"/>
          <w:kern w:val="0"/>
          <w:sz w:val="18"/>
          <w:szCs w:val="24"/>
          <w:highlight w:val="none"/>
          <w:u w:val="none"/>
        </w:rPr>
      </w:pPr>
    </w:p>
    <w:p>
      <w:pPr>
        <w:numPr>
          <w:numId w:val="0"/>
        </w:numPr>
        <w:ind w:left="0" w:firstLine="0"/>
        <w:rPr>
          <w:b w:val="0"/>
          <w:i w:val="0"/>
          <w:strike w:val="0"/>
          <w:color w:val="auto"/>
          <w:kern w:val="0"/>
          <w:sz w:val="18"/>
          <w:szCs w:val="24"/>
          <w:highlight w:val="none"/>
          <w:u w:val="none"/>
        </w:rPr>
      </w:pPr>
    </w:p>
    <w:p>
      <w:pPr>
        <w:pStyle w:val="Heading3"/>
        <w:numPr>
          <w:numId w:val="84"/>
        </w:numPr>
        <w:tabs>
          <w:tab w:val="num" w:pos="0"/>
          <w:tab w:val="clear" w:pos="720"/>
        </w:tabs>
        <w:rPr>
          <w:i w:val="0"/>
          <w:strike w:val="0"/>
          <w:color w:val="auto"/>
          <w:kern w:val="0"/>
          <w:sz w:val="20"/>
          <w:szCs w:val="24"/>
          <w:highlight w:val="none"/>
          <w:u w:val="none"/>
        </w:rPr>
      </w:pPr>
      <w:bookmarkStart w:id="2255" w:name="_Toc536438880"/>
      <w:bookmarkStart w:id="2256" w:name="_Toc15659645"/>
      <w:r>
        <w:rPr>
          <w:i w:val="0"/>
          <w:strike w:val="0"/>
          <w:color w:val="auto"/>
          <w:kern w:val="0"/>
          <w:sz w:val="20"/>
          <w:szCs w:val="24"/>
          <w:highlight w:val="none"/>
          <w:u w:val="none"/>
        </w:rPr>
        <w:t>Consultas de Externas</w:t>
      </w:r>
      <w:bookmarkEnd w:id="2255"/>
      <w:bookmarkEnd w:id="2256"/>
    </w:p>
    <w:p>
      <w:pPr>
        <w:numPr>
          <w:numId w:val="0"/>
        </w:numPr>
        <w:ind w:left="0" w:firstLine="0"/>
        <w:rPr>
          <w:b w:val="0"/>
          <w:i w:val="0"/>
          <w:strike w:val="0"/>
          <w:color w:val="auto"/>
          <w:kern w:val="0"/>
          <w:sz w:val="18"/>
          <w:szCs w:val="24"/>
          <w:highlight w:val="none"/>
          <w:u w:val="none"/>
        </w:rPr>
      </w:pPr>
    </w:p>
    <w:p>
      <w:pPr>
        <w:numPr>
          <w:numId w:val="0"/>
        </w:numPr>
        <w:ind w:left="0" w:firstLine="567"/>
        <w:rPr>
          <w:b w:val="0"/>
          <w:i w:val="0"/>
          <w:strike w:val="0"/>
          <w:color w:val="auto"/>
          <w:kern w:val="0"/>
          <w:sz w:val="18"/>
          <w:szCs w:val="24"/>
          <w:highlight w:val="none"/>
          <w:u w:val="none"/>
        </w:rPr>
      </w:pPr>
      <w:r>
        <w:rPr>
          <w:b w:val="0"/>
          <w:i w:val="0"/>
          <w:strike w:val="0"/>
          <w:color w:val="auto"/>
          <w:kern w:val="0"/>
          <w:sz w:val="18"/>
          <w:szCs w:val="24"/>
          <w:highlight w:val="none"/>
          <w:u w:val="none"/>
        </w:rPr>
        <w:t>Este acceso tendrá acceso a las siguientes consultas: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Consultas de DJRO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Consulta de incidencias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Consulta de cantidad autorizada  disponible y Stock </w:t>
      </w:r>
    </w:p>
    <w:p>
      <w:pPr>
        <w:numPr>
          <w:numId w:val="0"/>
        </w:numPr>
        <w:ind w:left="0" w:firstLine="567"/>
        <w:rPr>
          <w:b w:val="0"/>
          <w:i w:val="0"/>
          <w:strike w:val="0"/>
          <w:color w:val="auto"/>
          <w:kern w:val="0"/>
          <w:sz w:val="18"/>
          <w:szCs w:val="24"/>
          <w:highlight w:val="none"/>
          <w:u w:val="none"/>
        </w:rPr>
      </w:pPr>
      <w:r>
        <w:rPr>
          <w:b w:val="0"/>
          <w:i w:val="0"/>
          <w:strike w:val="0"/>
          <w:color w:val="auto"/>
          <w:kern w:val="0"/>
          <w:sz w:val="18"/>
          <w:szCs w:val="24"/>
          <w:highlight w:val="none"/>
          <w:u w:val="none"/>
        </w:rPr>
        <w:t>Para el personal de otras instituciones con la cual tengamos convenio (ejemplo: PNP)</w:t>
      </w:r>
    </w:p>
    <w:p>
      <w:pPr>
        <w:numPr>
          <w:numId w:val="0"/>
        </w:numPr>
        <w:ind w:left="0" w:firstLine="567"/>
        <w:rPr>
          <w:b w:val="0"/>
          <w:i w:val="0"/>
          <w:strike w:val="0"/>
          <w:color w:val="auto"/>
          <w:kern w:val="0"/>
          <w:sz w:val="18"/>
          <w:szCs w:val="24"/>
          <w:highlight w:val="none"/>
          <w:u w:val="none"/>
        </w:rPr>
      </w:pPr>
    </w:p>
    <w:p>
      <w:pPr>
        <w:numPr>
          <w:numId w:val="0"/>
        </w:numPr>
        <w:ind w:left="0" w:firstLine="567"/>
        <w:rPr>
          <w:b w:val="0"/>
          <w:i w:val="0"/>
          <w:strike w:val="0"/>
          <w:color w:val="auto"/>
          <w:kern w:val="0"/>
          <w:sz w:val="18"/>
          <w:szCs w:val="24"/>
          <w:highlight w:val="none"/>
          <w:u w:val="none"/>
        </w:rPr>
      </w:pPr>
      <w:r>
        <w:rPr>
          <w:b w:val="0"/>
          <w:i w:val="0"/>
          <w:strike w:val="0"/>
          <w:color w:val="auto"/>
          <w:kern w:val="0"/>
          <w:sz w:val="18"/>
          <w:szCs w:val="24"/>
          <w:highlight w:val="none"/>
          <w:u w:val="none"/>
        </w:rPr>
        <w:t>Consideraciones generales: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Las mismas que corresponden a las colgadas en el intranet (para uso del personal INIQBF).</w:t>
      </w:r>
    </w:p>
    <w:p>
      <w:pPr>
        <w:pStyle w:val="ListParagraph"/>
        <w:numPr>
          <w:numId w:val="0"/>
        </w:numPr>
        <w:ind w:left="720" w:firstLine="0"/>
        <w:rPr>
          <w:b w:val="0"/>
          <w:i w:val="0"/>
          <w:strike w:val="0"/>
          <w:color w:val="auto"/>
          <w:kern w:val="0"/>
          <w:sz w:val="18"/>
          <w:szCs w:val="24"/>
          <w:highlight w:val="none"/>
          <w:u w:val="none"/>
          <w:lang w:val="es-PE"/>
        </w:rPr>
      </w:pPr>
    </w:p>
    <w:p>
      <w:pPr>
        <w:pStyle w:val="Heading2"/>
        <w:numPr>
          <w:ilvl w:val="0"/>
          <w:numId w:val="0"/>
        </w:numPr>
        <w:tabs>
          <w:tab w:val="clear" w:pos="576"/>
        </w:tabs>
        <w:ind w:left="180" w:firstLine="0"/>
        <w:rPr>
          <w:i w:val="0"/>
          <w:strike w:val="0"/>
          <w:color w:val="auto"/>
          <w:sz w:val="20"/>
          <w:szCs w:val="24"/>
          <w:highlight w:val="none"/>
          <w:u w:val="none"/>
        </w:rPr>
      </w:pPr>
    </w:p>
    <w:p>
      <w:pPr>
        <w:pStyle w:val="Heading3"/>
        <w:numPr>
          <w:numId w:val="84"/>
        </w:numPr>
        <w:tabs>
          <w:tab w:val="num" w:pos="0"/>
          <w:tab w:val="clear" w:pos="720"/>
        </w:tabs>
        <w:rPr>
          <w:i w:val="0"/>
          <w:strike w:val="0"/>
          <w:color w:val="auto"/>
          <w:kern w:val="0"/>
          <w:sz w:val="20"/>
          <w:szCs w:val="24"/>
          <w:highlight w:val="none"/>
          <w:u w:val="none"/>
        </w:rPr>
      </w:pPr>
      <w:bookmarkStart w:id="2257" w:name="_Toc536438881"/>
      <w:bookmarkStart w:id="2258" w:name="_Toc15659646"/>
      <w:r>
        <w:rPr>
          <w:i w:val="0"/>
          <w:strike w:val="0"/>
          <w:color w:val="auto"/>
          <w:kern w:val="0"/>
          <w:sz w:val="20"/>
          <w:szCs w:val="24"/>
          <w:highlight w:val="none"/>
          <w:u w:val="none"/>
        </w:rPr>
        <w:t>Consultas Tácticas</w:t>
      </w:r>
      <w:bookmarkEnd w:id="2257"/>
      <w:bookmarkEnd w:id="2258"/>
    </w:p>
    <w:p>
      <w:pPr>
        <w:pStyle w:val="BalloonText"/>
        <w:numPr>
          <w:numId w:val="0"/>
        </w:numPr>
        <w:ind w:left="720" w:firstLine="0"/>
        <w:rPr>
          <w:rFonts w:ascii="Arial" w:hAnsi="Arial" w:cs="Arial"/>
          <w:b/>
          <w:i w:val="0"/>
          <w:strike w:val="0"/>
          <w:color w:val="auto"/>
          <w:kern w:val="0"/>
          <w:sz w:val="18"/>
          <w:szCs w:val="24"/>
          <w:highlight w:val="none"/>
          <w:u w:val="single"/>
        </w:rPr>
      </w:pPr>
    </w:p>
    <w:p>
      <w:pPr>
        <w:pStyle w:val="BalloonText"/>
        <w:numPr>
          <w:ilvl w:val="0"/>
          <w:numId w:val="99"/>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Bienes Fiscalizados consolidada</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4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4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4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inicial (alta del BF en el Registro)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final (alta del BF en el Registro)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 Domicilio fiscal,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 Establecimientos,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 Domicilio fiscal perteneciente al VRAEM / HUALLAGA / AMBITO DE INFLUENCIA.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 Establecimiento perteneciente al VRAEM / HUALLAGA / AMBITO DE INFLUENCIA.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(catálogo de IQBF)</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Presentaciones (en alta en la emisión de la consulta)</w:t>
      </w:r>
    </w:p>
    <w:p>
      <w:pPr>
        <w:numPr>
          <w:ilvl w:val="0"/>
          <w:numId w:val="38"/>
        </w:numPr>
        <w:tabs>
          <w:tab w:val="num" w:pos="0"/>
        </w:tabs>
        <w:ind w:left="1418"/>
        <w:rPr>
          <w:b w:val="0"/>
          <w:i w:val="0"/>
          <w:strike w:val="0"/>
          <w:color w:val="auto"/>
          <w:kern w:val="0"/>
          <w:sz w:val="18"/>
          <w:szCs w:val="24"/>
          <w:highlight w:val="none"/>
          <w:u w:val="none"/>
          <w:lang w:val="en-US"/>
        </w:rPr>
      </w:pPr>
      <w:r>
        <w:rPr>
          <w:b w:val="0"/>
          <w:i w:val="0"/>
          <w:strike w:val="0"/>
          <w:color w:val="auto"/>
          <w:kern w:val="0"/>
          <w:sz w:val="18"/>
          <w:szCs w:val="24"/>
          <w:highlight w:val="none"/>
          <w:u w:val="none"/>
          <w:lang w:val="en-US"/>
        </w:rPr>
        <w:t xml:space="preserve">Stock Total BF (cantidad neta)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Suma de cantidad anual autorizada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Suma de Cantidad Autorizada Disponible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Suma de Cantidad Autorizada Disponible menos reservas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Marca si se actualizo la Cantidad autorizada anual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Ver Detalle por Departamento, Provincia, Distrito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RUC, Tipo de Bien fiscalizado, Bien fiscalizado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Incluir los stocks que tiene el usuario en establecimientos de los prestadores de servicio que están en “stock en establecimientos de terceros”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como pie de página que el stock final se refleja cuando el usuario no tenga operaciones imputadas pendientes de confirmar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Colocar como pie de página que al stock final se le ha rebajado la reserva de stocks que el usuario tiene asignado (</w:t>
      </w:r>
      <w:bookmarkStart w:id="2259" w:name="_DV_C1993"/>
      <w:r>
        <w:rPr>
          <w:rStyle w:val="DeltaViewDeletion"/>
          <w:b w:val="0"/>
          <w:i w:val="0"/>
          <w:kern w:val="0"/>
          <w:sz w:val="18"/>
          <w:szCs w:val="24"/>
          <w:highlight w:val="none"/>
          <w:u w:val="none"/>
          <w:lang w:val="es-PE"/>
        </w:rPr>
        <w:t xml:space="preserve">GRE OSE/ GRE-BF, </w:t>
      </w:r>
      <w:bookmarkEnd w:id="2259"/>
      <w:r>
        <w:rPr>
          <w:b w:val="0"/>
          <w:i w:val="0"/>
          <w:strike w:val="0"/>
          <w:color w:val="auto"/>
          <w:kern w:val="0"/>
          <w:sz w:val="18"/>
          <w:szCs w:val="24"/>
          <w:highlight w:val="none"/>
          <w:u w:val="none"/>
          <w:lang w:val="es-PE"/>
        </w:rPr>
        <w:t>inmovilizaciones)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0" w:firstLine="0"/>
        <w:rPr>
          <w:rFonts w:ascii="Arial" w:hAnsi="Arial" w:cs="Arial"/>
          <w:b w:val="0"/>
          <w:i w:val="0"/>
          <w:strike w:val="0"/>
          <w:color w:val="auto"/>
          <w:kern w:val="0"/>
          <w:sz w:val="18"/>
          <w:szCs w:val="24"/>
          <w:highlight w:val="none"/>
          <w:u w:val="none"/>
        </w:rPr>
      </w:pPr>
    </w:p>
    <w:p>
      <w:pPr>
        <w:pStyle w:val="BalloonText"/>
        <w:numPr>
          <w:numId w:val="0"/>
        </w:numPr>
        <w:ind w:left="0" w:firstLine="0"/>
        <w:rPr>
          <w:rFonts w:ascii="Arial" w:hAnsi="Arial" w:cs="Arial"/>
          <w:b w:val="0"/>
          <w:i w:val="0"/>
          <w:strike w:val="0"/>
          <w:color w:val="auto"/>
          <w:kern w:val="0"/>
          <w:sz w:val="18"/>
          <w:szCs w:val="24"/>
          <w:highlight w:val="none"/>
          <w:u w:val="none"/>
        </w:rPr>
      </w:pPr>
    </w:p>
    <w:p>
      <w:pPr>
        <w:pStyle w:val="BalloonText"/>
        <w:numPr>
          <w:ilvl w:val="0"/>
          <w:numId w:val="99"/>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Incidencias acumuladas</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aplica para los Usuario propietario del Bien o Usuario prestador del servicio  </w:t>
      </w:r>
    </w:p>
    <w:p>
      <w:pPr>
        <w:numPr>
          <w:ilvl w:val="0"/>
          <w:numId w:val="144"/>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44"/>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44"/>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 la incidencia,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Incidencia, selección múltiple</w:t>
      </w:r>
    </w:p>
    <w:p>
      <w:pPr>
        <w:numPr>
          <w:numId w:val="0"/>
        </w:numPr>
        <w:ind w:left="1418"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la incidencia (aaaa./mm)</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Ubigeo de la incidencia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Incidencia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Suma de la cantidad neta comunicada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Ver Detalle por RUC, traslado/establecimiento, presentaciones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Periodo, Ubigeo, Bien Fiscalizado , Incidencia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0" w:firstLine="0"/>
        <w:rPr>
          <w:rFonts w:ascii="Arial" w:hAnsi="Arial" w:cs="Arial"/>
          <w:b w:val="0"/>
          <w:i w:val="0"/>
          <w:strike w:val="0"/>
          <w:color w:val="auto"/>
          <w:kern w:val="0"/>
          <w:sz w:val="18"/>
          <w:szCs w:val="24"/>
          <w:highlight w:val="none"/>
          <w:u w:val="none"/>
        </w:rPr>
      </w:pPr>
    </w:p>
    <w:p>
      <w:pPr>
        <w:pStyle w:val="BalloonText"/>
        <w:numPr>
          <w:numId w:val="0"/>
        </w:numPr>
        <w:ind w:left="0" w:firstLine="0"/>
        <w:rPr>
          <w:rFonts w:ascii="Arial" w:hAnsi="Arial" w:cs="Arial"/>
          <w:b w:val="0"/>
          <w:i w:val="0"/>
          <w:strike w:val="0"/>
          <w:color w:val="auto"/>
          <w:kern w:val="0"/>
          <w:sz w:val="18"/>
          <w:szCs w:val="24"/>
          <w:highlight w:val="none"/>
          <w:u w:val="none"/>
        </w:rPr>
      </w:pPr>
    </w:p>
    <w:p>
      <w:pPr>
        <w:pStyle w:val="BalloonText"/>
        <w:numPr>
          <w:ilvl w:val="0"/>
          <w:numId w:val="99"/>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Ingresos por Producción consolidada</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aplica para los Usuario propietario del Bien o Usuario prestador del servicio  </w:t>
      </w:r>
    </w:p>
    <w:p>
      <w:pPr>
        <w:numPr>
          <w:ilvl w:val="0"/>
          <w:numId w:val="145"/>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45"/>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45"/>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Indicador para las producciones de prestadores de servicio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 la producción,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la producción (aaaa./mm)</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Ubigeo de la producción (establecimientos donde se han declarado las operaciones de ingresos por producción)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Suma de la cantidad neta producida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por RUC, transacción, presentaciones</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Periodo, Ubigeo, Bien Fiscalizado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99"/>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de Egresos por Producción consolidada</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aplica para los Usuario propietario del Bien o Usuario prestador del servicio  </w:t>
      </w:r>
    </w:p>
    <w:p>
      <w:pPr>
        <w:numPr>
          <w:ilvl w:val="0"/>
          <w:numId w:val="146"/>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46"/>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46"/>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Indicador para las producciones de prestadores de servicio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 la producción,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la producción (aaaa./mm)</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Ubigeo de la producción (establecimientos donde se han declarado las operaciones de ingresos por producción)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Suma de la cantidad neta producida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por RUC, operaciones, presentaciones</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Periodo, Ubigeo, Bien Fiscalizado , Incidencia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99"/>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Importaciones y Exportaciones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47"/>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47"/>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47"/>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709"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(aaaa/mm)</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Importación / Exportación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País proveedor / País destinatario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total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(RUC, aduana de arribo/destinación, autorización, presentación)</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Periodo, Bien Fiscalizado, Importación/Exhortación</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0" w:firstLine="0"/>
        <w:rPr>
          <w:rFonts w:ascii="Arial" w:hAnsi="Arial" w:cs="Arial"/>
          <w:b w:val="0"/>
          <w:i w:val="0"/>
          <w:strike w:val="0"/>
          <w:color w:val="auto"/>
          <w:kern w:val="0"/>
          <w:sz w:val="18"/>
          <w:szCs w:val="24"/>
          <w:highlight w:val="none"/>
          <w:u w:val="none"/>
        </w:rPr>
      </w:pPr>
    </w:p>
    <w:p>
      <w:pPr>
        <w:pStyle w:val="BalloonText"/>
        <w:numPr>
          <w:numId w:val="0"/>
        </w:numPr>
        <w:ind w:left="0" w:firstLine="0"/>
        <w:rPr>
          <w:rFonts w:ascii="Arial" w:hAnsi="Arial" w:cs="Arial"/>
          <w:b w:val="0"/>
          <w:i w:val="0"/>
          <w:strike w:val="0"/>
          <w:color w:val="auto"/>
          <w:kern w:val="0"/>
          <w:sz w:val="18"/>
          <w:szCs w:val="24"/>
          <w:highlight w:val="none"/>
          <w:u w:val="none"/>
        </w:rPr>
      </w:pPr>
    </w:p>
    <w:p>
      <w:pPr>
        <w:pStyle w:val="Heading3"/>
        <w:numPr>
          <w:numId w:val="84"/>
        </w:numPr>
        <w:tabs>
          <w:tab w:val="num" w:pos="0"/>
          <w:tab w:val="clear" w:pos="720"/>
        </w:tabs>
        <w:rPr>
          <w:i w:val="0"/>
          <w:strike w:val="0"/>
          <w:color w:val="auto"/>
          <w:kern w:val="0"/>
          <w:sz w:val="20"/>
          <w:szCs w:val="24"/>
          <w:highlight w:val="none"/>
          <w:u w:val="none"/>
        </w:rPr>
      </w:pPr>
      <w:bookmarkStart w:id="2260" w:name="_Toc536438882"/>
      <w:bookmarkStart w:id="2261" w:name="_Toc15659647"/>
      <w:r>
        <w:rPr>
          <w:i w:val="0"/>
          <w:strike w:val="0"/>
          <w:color w:val="auto"/>
          <w:kern w:val="0"/>
          <w:sz w:val="20"/>
          <w:szCs w:val="24"/>
          <w:highlight w:val="none"/>
          <w:u w:val="none"/>
        </w:rPr>
        <w:t>Consultas Estratégicas</w:t>
      </w:r>
      <w:bookmarkEnd w:id="2260"/>
      <w:bookmarkEnd w:id="2261"/>
      <w:r>
        <w:rPr>
          <w:i w:val="0"/>
          <w:strike w:val="0"/>
          <w:color w:val="auto"/>
          <w:kern w:val="0"/>
          <w:sz w:val="20"/>
          <w:szCs w:val="24"/>
          <w:highlight w:val="none"/>
          <w:u w:val="none"/>
        </w:rPr>
        <w:t xml:space="preserve">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distribución de Bienes Fiscalizados a Nivel Nacional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56"/>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56"/>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56"/>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 del establecimiento donde está el stock el cual puede ser propio o de terceros)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0"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Ubigeo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total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 tipo de operación)</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Ubigeo, Bien Fiscalizado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se obtiene del stock a la fecha de la emisión del reporte, las actividades es con respecto a su relación con el BF y el ubigeo con respecto a su establecimiento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0" w:firstLine="0"/>
        <w:rPr>
          <w:rFonts w:ascii="Arial" w:hAnsi="Arial" w:cs="Arial"/>
          <w:b/>
          <w:i w:val="0"/>
          <w:strike w:val="0"/>
          <w:color w:val="auto"/>
          <w:kern w:val="0"/>
          <w:sz w:val="18"/>
          <w:szCs w:val="24"/>
          <w:highlight w:val="none"/>
          <w:u w:val="single"/>
        </w:rPr>
      </w:pPr>
    </w:p>
    <w:p>
      <w:pPr>
        <w:pStyle w:val="BalloonText"/>
        <w:numPr>
          <w:numId w:val="0"/>
        </w:numPr>
        <w:ind w:left="0" w:firstLine="0"/>
        <w:rPr>
          <w:rFonts w:ascii="Arial" w:hAnsi="Arial" w:cs="Arial"/>
          <w:b/>
          <w:i w:val="0"/>
          <w:strike w:val="0"/>
          <w:color w:val="auto"/>
          <w:kern w:val="0"/>
          <w:sz w:val="18"/>
          <w:szCs w:val="24"/>
          <w:highlight w:val="none"/>
          <w:u w:val="singl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Demanda de Bienes Fiscalizados a Nivel Nacional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57"/>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57"/>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57"/>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 del establecimiento donde está el stock el cual puede ser propio o de terceros)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Transacción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 del periodo</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(aaaa/mm)</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Hasta (aaaa/mm)</w:t>
      </w:r>
    </w:p>
    <w:p>
      <w:pPr>
        <w:numPr>
          <w:numId w:val="0"/>
        </w:numPr>
        <w:ind w:left="0"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Ubigeo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total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Ubigeo, Bien Fiscalizado, Tipo de operación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La información se obtiene de las operaciones en el rango de periodos del reporte y solo considera los egresos por producción, egresos para transformación, uso al interior del negocio, exportación, incidencias (que correspondan a salidas de stock), incautaciones, neutralizaciones y ventas de uso doméstico o artesanal</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0" w:firstLine="0"/>
        <w:rPr>
          <w:rFonts w:ascii="Arial" w:hAnsi="Arial" w:cs="Arial"/>
          <w:b w:val="0"/>
          <w:i w:val="0"/>
          <w:strike w:val="0"/>
          <w:color w:val="auto"/>
          <w:kern w:val="0"/>
          <w:sz w:val="18"/>
          <w:szCs w:val="24"/>
          <w:highlight w:val="none"/>
          <w:u w:val="none"/>
        </w:rPr>
      </w:pPr>
    </w:p>
    <w:p>
      <w:pPr>
        <w:pStyle w:val="BalloonText"/>
        <w:numPr>
          <w:numId w:val="0"/>
        </w:numPr>
        <w:ind w:left="0"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Oferta de Bienes Fiscalizados a Nivel Nacional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59"/>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59"/>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59"/>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 del establecimiento donde está el stock el cual puede ser propio o de terceros)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Transacción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 del periodo</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(aaaa/mm)</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Hasta (aaaa/mm)</w:t>
      </w:r>
    </w:p>
    <w:p>
      <w:pPr>
        <w:numPr>
          <w:numId w:val="0"/>
        </w:numPr>
        <w:ind w:left="0"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Ubigeo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total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Ubigeo, Bien Fiscalizado, Tipo de operación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La información se obtiene de las operaciones en el rango de periodos del reporte y solo considera los ingresos por producción, importación e incidencias (que correspondan a ingresos a stock)</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Cantidad de Usuarios que realizan actividades de Bienes Fiscalizados a Nivel Nacional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60"/>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60"/>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60"/>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 domicilio fiscal)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Transacción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 del periodo</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 (aaaa/mm)</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Hasta (aaaa/mm)</w:t>
      </w:r>
    </w:p>
    <w:p>
      <w:pPr>
        <w:numPr>
          <w:numId w:val="0"/>
        </w:numPr>
        <w:ind w:left="0"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Ubigeo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Usuarios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Ubigeo, Bien Fiscalizado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se obtiene de las operaciones en el rango de periodos del reporte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Porcentaje de Utilización de la Cantidad Anual Autorizada de Bienes Fiscalizados a Nivel Nacional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6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6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6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 domicilio fiscal)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0"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Ubigeo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Rangos</w:t>
      </w:r>
    </w:p>
    <w:p>
      <w:pPr>
        <w:numPr>
          <w:ilvl w:val="0"/>
          <w:numId w:val="161"/>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&lt; 50%, si la cantidad autorizada utilizada es menor al 50% de la cantidad anual autorizada </w:t>
      </w:r>
    </w:p>
    <w:p>
      <w:pPr>
        <w:numPr>
          <w:ilvl w:val="0"/>
          <w:numId w:val="161"/>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50-90%, si la cantidad autorizada utilizada es &gt;=50% o &lt;= 90% de la cantidad anual autorizada</w:t>
      </w:r>
    </w:p>
    <w:p>
      <w:pPr>
        <w:numPr>
          <w:ilvl w:val="0"/>
          <w:numId w:val="161"/>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&gt;90%, si la cantidad autorizada utilizada es mayor al 90% de la cantidad anual autorizada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Usuarios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(Usuario, sector económico, actividades)</w:t>
      </w:r>
    </w:p>
    <w:p>
      <w:pPr>
        <w:pStyle w:val="BalloonText"/>
        <w:numPr>
          <w:numId w:val="0"/>
        </w:numPr>
        <w:ind w:left="709" w:firstLine="0"/>
        <w:jc w:val="left"/>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Bien Fiscalizado, Ubigeo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se obtiene para el último periodo anual del periodo de vigencia del Usuario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Consulta Usuarios que presentan declaraciones mensuales “sin movimiento”</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6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6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6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1418"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Origen del control de BF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que presentan declaraciones sin movimiento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Usuarios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meses que presentan sin movimiento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Origen del control de BF</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se obtiene para el último periodo anual del periodo de vigencia del Usuario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Usuarios que presenta Incidencias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69"/>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69"/>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69"/>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 donde sucede la incidencia)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Tipo de incidencia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1418"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Ubigeo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Tipo de incidencia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la incidencia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incidencias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total de la incidencia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Ubigeo, tipo de incidencia, periodo de incidencia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se obtiene para el último periodo anual del periodo de vigencia del Usuario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Usuarios Omisos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70"/>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70"/>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70"/>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1418"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Origen del control de BF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Usuarios Omisos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periodos omisos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Origen del control de BF</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se obtiene para el último periodo anual del periodo de vigencia del Usuario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Operaciones Rectificadas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71"/>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71"/>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71"/>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(selección múltiple, con respecto a su domicilio fiscal)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1418"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Ubigeo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Origen del control de BF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veces que rectificaron las DJRO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DJRO presentadas (desde inscripción)</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Ubigeo, Origen del control de BF</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Solo para las operaciones con la marca de rectificación manual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se obtiene para el último periodo anual del periodo de vigencia del Usuario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Consulta de Cantidad de Usuarios con Inconsistencias de cantidad autorizada disponible y/o stock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7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7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72"/>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1418"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Origen del control de BF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Bien Fiscalizado con inconsistencia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Inconsistencia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Usuarios con inconsistencias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Ordenado por Origen del control de BF, Bien Fiscalizado, Inconsistencia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se obtiene para el último periodo anual del periodo de vigencia del Usuario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Distribución de las transferencias en KG por BF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74"/>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74"/>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74"/>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origen, (selección múltiple, con respecto al establecimiento de partida)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Ubigeo destino, (selección múltiple, con respecto al establecimiento de llegada)</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1418"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Ubigeo de partida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Ubigeo de llegada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total transferida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Ubigeo de Partida, Ubigeo de llegada, Bien Fiscalizado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Las transacciones a considerar son : transferencia entre establecimientos del mismo usuario, traslados entre establecimientos que prestan servicio de terceros, ingreso por compra, egresos por venta, esto deberá estar parametrizado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 considerar </w:t>
      </w:r>
      <w:r>
        <w:rPr>
          <w:b w:val="0"/>
          <w:i w:val="0"/>
          <w:strike w:val="0"/>
          <w:color w:val="auto"/>
          <w:kern w:val="0"/>
          <w:sz w:val="18"/>
          <w:szCs w:val="24"/>
          <w:highlight w:val="none"/>
          <w:u w:val="none"/>
        </w:rPr>
        <w:t>las cantidades incautadas o informadas como incidencias relacionadas a las operaciones iniciales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se obtiene para el último periodo anual del periodo de vigencia del Usuario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Cumplimiento del Coeficiente Insumo Producto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75"/>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75"/>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75"/>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1418"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Usuarios cuya diferencia CIP es entre &gt;5% y &lt;=10%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Usuarios cuya diferencia CIP es entre &gt;10% y &lt;=25%</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Usuarios cuya diferencia CIP es entre &gt;25%</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Ordenado por Origen del control de BF, Bien Fiscalizado</w:t>
      </w:r>
    </w:p>
    <w:p>
      <w:pPr>
        <w:numPr>
          <w:ilvl w:val="0"/>
          <w:numId w:val="80"/>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La comparación es con respecto al Contenido Total del Insumo en el Producto (Anexo 14 MPN Solicitud de Inscripción) y lo declarado en el registro de operaciones por cantidad neta total. Para el caso del Contenido Total del Insumo en el Producto  debe tomar el último dato vigente a la fecha de la operación.</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Se considera las operaciones que corresponde al rango de la consulta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Para los BF, el ratio de consumo (b) se obtiene según</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La suma de la cantidad neta total de los egresos por producción del componente del bien fiscalizado (i)</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La suma de la cantidad neta total de los ingresos por producción del bien fiscalizado (ii) que están relacionados a las operaciones del punto anterior (i)</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Dividir i/ii, a 6 decimales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Para los BNF, el ratio de consumo (b) se obtiene según</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La suma de la cantidad neta total de los consumos por producción del componente del bien no fiscalizado (i)</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La suma de la cantidad neta total de la producción del bien no fiscalizado (ii) que está declarado en la misma operación del componente </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Dividir i/ii, a 6 decimales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información se obtiene para el último periodo anual del periodo de vigencia del Usuario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Opción para bajar la información de la consulta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155"/>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Brecha de declaración de operaciones con terceros en KG por BF  </w:t>
      </w: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76"/>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76"/>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76"/>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 (Catalogo de IQ –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Registro (RCBF / Registro Especial de Régimen Complementario)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Régimen (Régimen General / Régimen Especial)</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Sector económico,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Actividad, selección múltiple</w:t>
      </w:r>
    </w:p>
    <w:p>
      <w:pPr>
        <w:numPr>
          <w:numId w:val="0"/>
        </w:numPr>
        <w:ind w:left="1418" w:firstLine="0"/>
        <w:rPr>
          <w:b w:val="0"/>
          <w:i w:val="0"/>
          <w:strike w:val="0"/>
          <w:color w:val="auto"/>
          <w:kern w:val="0"/>
          <w:sz w:val="18"/>
          <w:szCs w:val="24"/>
          <w:highlight w:val="none"/>
          <w:u w:val="none"/>
          <w:lang w:val="es-PE"/>
        </w:rPr>
      </w:pPr>
    </w:p>
    <w:p>
      <w:pPr>
        <w:numPr>
          <w:numId w:val="0"/>
        </w:numPr>
        <w:ind w:left="709"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Los datos a presentar son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Origen del control de BF</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operaciones con diferencia entre Cantidad transferida – Cantidad recibida entre .5 KG y 1 KG</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operaciones con diferencia entre Cantidad transferida – Cantidad recibida entre 1 KG y 5 KG</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operaciones con diferencia entre Cantidad transferida – Cantidad recibida mayor a 5 KG</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operaciones con diferencia entre Cantidad recibida – Cantidad devuelta recibida entre .5 KG y 1 KG</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operaciones con diferencia entre Cantidad recibida – Cantidad devuelta recibida entre 1 KG y 5 KG</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operaciones con diferencia entre Cantidad recibida – Cantidad devuelta recibida mayor a 5 KG</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Ver Detalle (sector económico, actividades)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jc w:val="left"/>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BalloonText"/>
        <w:numPr>
          <w:ilvl w:val="0"/>
          <w:numId w:val="80"/>
        </w:numPr>
        <w:tabs>
          <w:tab w:val="num" w:pos="0"/>
        </w:tabs>
        <w:ind w:left="1418"/>
        <w:rPr>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Ordenado por Origen del control de BF, Bien Fiscalizado</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El reporte muestra todos BF sin importar el estado actual, indicando de corresponder la fecha de baja de este.</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Considerar que para el análisis del RUC involucrado se analizan todos los RUC que han declarado tener operaciones con el RUC analizado que correspondan a la transacción y al periodo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La comparación es entre cantidad neta total y no considera las cantidades incautadas o informadas como incidencias relacionadas a las operaciones iniciales comerciales</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Colocar como pie de página que el stock disponible final se refleja cuando el usuario no tenga operaciones imputadas pendientes de confirmar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Se debe tener la opción para bajar las operaciones y la información detalle a un archivo CSV o 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bookmarkStart w:id="2262" w:name="_DV_C1994"/>
    </w:p>
    <w:p>
      <w:pPr>
        <w:pStyle w:val="Heading2"/>
        <w:numPr>
          <w:numId w:val="224"/>
        </w:numPr>
        <w:tabs>
          <w:tab w:val="num" w:pos="0"/>
          <w:tab w:val="clear" w:pos="576"/>
        </w:tabs>
        <w:ind w:left="426"/>
        <w:rPr>
          <w:i w:val="0"/>
          <w:strike w:val="0"/>
          <w:color w:val="auto"/>
          <w:sz w:val="20"/>
          <w:szCs w:val="24"/>
          <w:highlight w:val="none"/>
          <w:u w:val="none"/>
        </w:rPr>
      </w:pPr>
      <w:bookmarkEnd w:id="2262"/>
      <w:bookmarkStart w:id="2263" w:name="_DV_C1995"/>
      <w:r>
        <w:rPr>
          <w:rStyle w:val="DeltaViewDeletion"/>
          <w:b w:val="0"/>
          <w:i w:val="0"/>
          <w:kern w:val="0"/>
          <w:sz w:val="18"/>
          <w:szCs w:val="24"/>
          <w:highlight w:val="none"/>
          <w:u w:val="none"/>
        </w:rPr>
        <w:t xml:space="preserve">6.20 </w:t>
      </w:r>
      <w:bookmarkEnd w:id="2263"/>
      <w:bookmarkStart w:id="2264" w:name="_Toc536438883"/>
      <w:bookmarkStart w:id="2265" w:name="_Toc15659648"/>
      <w:r>
        <w:rPr>
          <w:i w:val="0"/>
          <w:strike w:val="0"/>
          <w:color w:val="auto"/>
          <w:sz w:val="20"/>
          <w:szCs w:val="24"/>
          <w:highlight w:val="none"/>
          <w:u w:val="none"/>
        </w:rPr>
        <w:t>Anexo 16: Reportes</w:t>
      </w:r>
      <w:bookmarkEnd w:id="2264"/>
      <w:bookmarkEnd w:id="2265"/>
      <w:r>
        <w:rPr>
          <w:i w:val="0"/>
          <w:strike w:val="0"/>
          <w:color w:val="auto"/>
          <w:sz w:val="20"/>
          <w:szCs w:val="24"/>
          <w:highlight w:val="none"/>
          <w:u w:val="none"/>
        </w:rPr>
        <w:t xml:space="preserve"> </w:t>
      </w:r>
    </w:p>
    <w:p>
      <w:pPr>
        <w:pStyle w:val="Heading2"/>
        <w:numPr>
          <w:ilvl w:val="0"/>
          <w:numId w:val="0"/>
        </w:numPr>
        <w:tabs>
          <w:tab w:val="clear" w:pos="576"/>
        </w:tabs>
        <w:ind w:left="576" w:hanging="576"/>
        <w:rPr>
          <w:i w:val="0"/>
          <w:strike w:val="0"/>
          <w:color w:val="auto"/>
          <w:sz w:val="20"/>
          <w:szCs w:val="24"/>
          <w:highlight w:val="none"/>
          <w:u w:val="none"/>
        </w:rPr>
      </w:pPr>
    </w:p>
    <w:p>
      <w:pPr>
        <w:pStyle w:val="Heading3"/>
        <w:numPr>
          <w:numId w:val="88"/>
        </w:numPr>
        <w:tabs>
          <w:tab w:val="num" w:pos="0"/>
          <w:tab w:val="clear" w:pos="720"/>
        </w:tabs>
        <w:rPr>
          <w:i w:val="0"/>
          <w:strike w:val="0"/>
          <w:color w:val="auto"/>
          <w:kern w:val="0"/>
          <w:sz w:val="20"/>
          <w:szCs w:val="24"/>
          <w:highlight w:val="none"/>
          <w:u w:val="none"/>
        </w:rPr>
      </w:pPr>
      <w:bookmarkStart w:id="2266" w:name="_Toc536438884"/>
      <w:bookmarkStart w:id="2267" w:name="_Toc15659649"/>
      <w:r>
        <w:rPr>
          <w:i w:val="0"/>
          <w:strike w:val="0"/>
          <w:color w:val="auto"/>
          <w:kern w:val="0"/>
          <w:sz w:val="20"/>
          <w:szCs w:val="24"/>
          <w:highlight w:val="none"/>
          <w:u w:val="none"/>
        </w:rPr>
        <w:t>Reportes de Usuario inscrito en el RCBF (menú SOL)</w:t>
      </w:r>
      <w:bookmarkEnd w:id="2266"/>
      <w:bookmarkEnd w:id="2267"/>
    </w:p>
    <w:p>
      <w:pPr>
        <w:pStyle w:val="BalloonText"/>
        <w:numPr>
          <w:numId w:val="0"/>
        </w:numPr>
        <w:ind w:left="0" w:firstLine="0"/>
        <w:rPr>
          <w:rFonts w:ascii="Arial" w:hAnsi="Arial" w:cs="Arial"/>
          <w:b w:val="0"/>
          <w:i w:val="0"/>
          <w:strike w:val="0"/>
          <w:color w:val="FF0000"/>
          <w:kern w:val="0"/>
          <w:sz w:val="18"/>
          <w:szCs w:val="24"/>
          <w:highlight w:val="none"/>
          <w:u w:val="none"/>
        </w:rPr>
      </w:pPr>
    </w:p>
    <w:p>
      <w:pPr>
        <w:pStyle w:val="BalloonText"/>
        <w:numPr>
          <w:ilvl w:val="0"/>
          <w:numId w:val="89"/>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Reporte de cantidad autorizada disponible mensual por periodo anual</w:t>
      </w: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Es el reporte del registro de operaciones de los usuarios que sirve para verificar la evolución mensual de la cantidad </w:t>
      </w:r>
      <w:r>
        <w:rPr>
          <w:b w:val="0"/>
          <w:i w:val="0"/>
          <w:strike w:val="0"/>
          <w:color w:val="auto"/>
          <w:kern w:val="0"/>
          <w:sz w:val="18"/>
          <w:szCs w:val="24"/>
          <w:highlight w:val="none"/>
          <w:u w:val="none"/>
        </w:rPr>
        <w:t xml:space="preserve">autorizada </w:t>
      </w:r>
      <w:r>
        <w:rPr>
          <w:rFonts w:ascii="Arial" w:hAnsi="Arial" w:cs="Arial"/>
          <w:b w:val="0"/>
          <w:i w:val="0"/>
          <w:strike w:val="0"/>
          <w:color w:val="auto"/>
          <w:kern w:val="0"/>
          <w:sz w:val="18"/>
          <w:szCs w:val="24"/>
          <w:highlight w:val="none"/>
          <w:u w:val="none"/>
        </w:rPr>
        <w:t xml:space="preserve">utilizada y de la </w:t>
      </w:r>
      <w:r>
        <w:rPr>
          <w:b w:val="0"/>
          <w:i w:val="0"/>
          <w:strike w:val="0"/>
          <w:color w:val="auto"/>
          <w:kern w:val="0"/>
          <w:sz w:val="18"/>
          <w:szCs w:val="24"/>
          <w:highlight w:val="none"/>
          <w:u w:val="none"/>
        </w:rPr>
        <w:t>cantidad autorizada disponible</w:t>
      </w:r>
      <w:r>
        <w:rPr>
          <w:rFonts w:ascii="Arial" w:hAnsi="Arial" w:cs="Arial"/>
          <w:b w:val="0"/>
          <w:i w:val="0"/>
          <w:strike w:val="0"/>
          <w:color w:val="auto"/>
          <w:kern w:val="0"/>
          <w:sz w:val="18"/>
          <w:szCs w:val="24"/>
          <w:highlight w:val="none"/>
          <w:u w:val="none"/>
        </w:rPr>
        <w:t xml:space="preserve"> por BF</w:t>
      </w: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Considerar para los cálculos la reserva de </w:t>
      </w:r>
      <w:r>
        <w:rPr>
          <w:b w:val="0"/>
          <w:i w:val="0"/>
          <w:strike w:val="0"/>
          <w:color w:val="auto"/>
          <w:kern w:val="0"/>
          <w:sz w:val="18"/>
          <w:szCs w:val="24"/>
          <w:highlight w:val="none"/>
          <w:u w:val="none"/>
        </w:rPr>
        <w:t>cantidad autorizada disponible</w:t>
      </w:r>
      <w:r>
        <w:rPr>
          <w:rFonts w:ascii="Arial" w:hAnsi="Arial" w:cs="Arial"/>
          <w:b w:val="0"/>
          <w:i w:val="0"/>
          <w:strike w:val="0"/>
          <w:color w:val="auto"/>
          <w:kern w:val="0"/>
          <w:sz w:val="18"/>
          <w:szCs w:val="24"/>
          <w:highlight w:val="none"/>
          <w:u w:val="none"/>
        </w:rPr>
        <w:t xml:space="preserve"> que los usuarios puede tener asignados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Filtros:</w:t>
      </w:r>
    </w:p>
    <w:p>
      <w:pPr>
        <w:pStyle w:val="ListParagraph"/>
        <w:numPr>
          <w:ilvl w:val="0"/>
          <w:numId w:val="52"/>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52"/>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Anual</w:t>
      </w:r>
    </w:p>
    <w:p>
      <w:pPr>
        <w:pStyle w:val="ListParagraph"/>
        <w:numPr>
          <w:ilvl w:val="0"/>
          <w:numId w:val="52"/>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operación</w:t>
      </w:r>
    </w:p>
    <w:p>
      <w:pPr>
        <w:pStyle w:val="ListParagraph"/>
        <w:numPr>
          <w:ilvl w:val="0"/>
          <w:numId w:val="52"/>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Transacción</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w:t>
      </w:r>
      <w:r>
        <w:rPr>
          <w:b w:val="0"/>
          <w:i w:val="0"/>
          <w:strike w:val="0"/>
          <w:color w:val="auto"/>
          <w:kern w:val="0"/>
          <w:sz w:val="18"/>
          <w:szCs w:val="24"/>
          <w:highlight w:val="none"/>
          <w:u w:val="none"/>
        </w:rPr>
        <w:t xml:space="preserve">datos </w:t>
      </w:r>
      <w:r>
        <w:rPr>
          <w:rFonts w:ascii="Arial" w:hAnsi="Arial" w:cs="Arial"/>
          <w:b w:val="0"/>
          <w:i w:val="0"/>
          <w:strike w:val="0"/>
          <w:color w:val="auto"/>
          <w:kern w:val="0"/>
          <w:sz w:val="18"/>
          <w:szCs w:val="24"/>
          <w:highlight w:val="none"/>
          <w:u w:val="none"/>
        </w:rPr>
        <w:t>a presentar son:</w:t>
      </w: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Cabecera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Anual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Reposición (se muestra si tiene, otro caso “No Aplica”)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que emite el reporte </w:t>
      </w:r>
    </w:p>
    <w:p>
      <w:pPr>
        <w:pStyle w:val="ListParagraph"/>
        <w:numPr>
          <w:numId w:val="0"/>
        </w:numPr>
        <w:ind w:left="540" w:firstLine="0"/>
        <w:rPr>
          <w:b w:val="0"/>
          <w:i w:val="0"/>
          <w:strike w:val="0"/>
          <w:color w:val="auto"/>
          <w:kern w:val="0"/>
          <w:sz w:val="20"/>
          <w:szCs w:val="24"/>
          <w:highlight w:val="none"/>
          <w:u w:val="none"/>
        </w:rPr>
      </w:pP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Detalle, por cada BF - Producto Comercial (que estuvieron activos en algún momento del periodo anual), la información se ordena por BF de forma ascendente – periodo de vigencia y periodo anual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Número de orden del 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del 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Alta de BF en el RCBF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Baja de BF en el RCBF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Nombre Comercial del Bien, código del BF+”-“+nombre del Bien+”-“+nombre comercial del Bien)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anual (en Kg./Gal.) a la fecha del periodo anual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Inventario o Stock Inicial (en Kg./Gal.) Por periodo anual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w:t>
      </w:r>
      <w:r>
        <w:rPr>
          <w:b w:val="0"/>
          <w:i w:val="0"/>
          <w:strike w:val="0"/>
          <w:color w:val="auto"/>
          <w:kern w:val="0"/>
          <w:sz w:val="18"/>
          <w:szCs w:val="24"/>
          <w:highlight w:val="none"/>
          <w:u w:val="none"/>
        </w:rPr>
        <w:t xml:space="preserve">autorizada </w:t>
      </w:r>
      <w:r>
        <w:rPr>
          <w:b w:val="0"/>
          <w:i w:val="0"/>
          <w:strike w:val="0"/>
          <w:color w:val="auto"/>
          <w:kern w:val="0"/>
          <w:sz w:val="18"/>
          <w:szCs w:val="24"/>
          <w:highlight w:val="none"/>
          <w:u w:val="none"/>
          <w:lang w:val="es-PE"/>
        </w:rPr>
        <w:t xml:space="preserve">utilizada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disponible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disponible menos reservas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del 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disponible menos reservas de stock por BF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Consideraciones: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cantidad autorizada anual está expresada en la unidad de medida del BF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El Inventario Inicial esta expresado en la cantidad neta total del BF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El stock inicial es la cantidad neta total de existencias que tiene el Usuario al iniciar un nuevo periodo anual por BF. No se muestra si tiene aplicada la etiqueta “NO DISPONIBLE”</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cantidad </w:t>
      </w:r>
      <w:r>
        <w:rPr>
          <w:b w:val="0"/>
          <w:i w:val="0"/>
          <w:strike w:val="0"/>
          <w:color w:val="auto"/>
          <w:kern w:val="0"/>
          <w:sz w:val="18"/>
          <w:szCs w:val="24"/>
          <w:highlight w:val="none"/>
          <w:u w:val="none"/>
        </w:rPr>
        <w:t xml:space="preserve">autorizada </w:t>
      </w:r>
      <w:r>
        <w:rPr>
          <w:b w:val="0"/>
          <w:i w:val="0"/>
          <w:strike w:val="0"/>
          <w:color w:val="auto"/>
          <w:kern w:val="0"/>
          <w:sz w:val="18"/>
          <w:szCs w:val="24"/>
          <w:highlight w:val="none"/>
          <w:u w:val="none"/>
          <w:lang w:val="es-PE"/>
        </w:rPr>
        <w:t xml:space="preserve">Utilizada en el mes se determina considerando solo las operaciones  realizadas en dicho mes, y solo para el primer mes de cada periodo anual o para el primer mes donde el código el BF entró en el RCBF del usuario, se incluye el inventario o stock inicial según corresponda.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Si la cantidad autorizada anual al momento del reporte ha sido actualizada previamente para el mismo periodo anual, en el reporte se muestra la leyenda “(*) Cantidad actual. La Cantidad autorizada anual fue actualizada durante el presente periodo anual.</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Considerar también los stocks y reservas de stock en establecimiento de terceros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El reporte solo muestra los códigos de BF que en algún momento estuvieron activos en dicho periodo anual.</w:t>
      </w:r>
      <w:bookmarkStart w:id="2268" w:name="_DV_C1996"/>
    </w:p>
    <w:p>
      <w:pPr>
        <w:pStyle w:val="ListParagraph"/>
        <w:numPr>
          <w:ilvl w:val="0"/>
          <w:numId w:val="225"/>
        </w:numPr>
        <w:tabs>
          <w:tab w:val="num" w:pos="0"/>
        </w:tabs>
        <w:ind w:left="1418"/>
        <w:rPr>
          <w:b w:val="0"/>
          <w:i w:val="0"/>
          <w:strike w:val="0"/>
          <w:color w:val="auto"/>
          <w:kern w:val="0"/>
          <w:sz w:val="18"/>
          <w:szCs w:val="24"/>
          <w:highlight w:val="none"/>
          <w:u w:val="none"/>
          <w:lang w:val="es-PE"/>
        </w:rPr>
      </w:pPr>
      <w:bookmarkEnd w:id="2268"/>
      <w:bookmarkStart w:id="2269" w:name="_DV_C1997"/>
      <w:r>
        <w:rPr>
          <w:rStyle w:val="DeltaViewInsertion"/>
          <w:b w:val="0"/>
          <w:i w:val="0"/>
          <w:strike w:val="0"/>
          <w:kern w:val="0"/>
          <w:sz w:val="18"/>
          <w:szCs w:val="24"/>
          <w:highlight w:val="none"/>
          <w:lang w:val="es-PE"/>
        </w:rPr>
        <w:t>Marcar los y periodos los cuales fueron afectados por la actualización de la cantidad anual autorizada en el Registro indicando la fecha de aprobación de dicha cantidad e incluir como pie de página una glosa que especifique estas marcas las cuales solo afectan a este Reporte.</w:t>
      </w:r>
      <w:bookmarkEnd w:id="2269"/>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como pie de página que el Cantidad autorizada disponible final se refleja cuando el usuario no tenga operaciones imputadas pendientes de confirmar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 se muestra la cantidad autorizada disponible ni el stock si se tiene aplicada la etiqueta “NO DISPONIBLE”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poder seleccionar todos BF, periodos anuales, tipos de operación, transacción y establecimientos sea que le corresponden al Usuario como si son de prestadores de servicio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 debe tener la opción para bajar la información del detalle del reporte a un archivo CSV o TXT y de emitirlo de manera gráfica para ver la evolución por cada BF</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numPr>
          <w:numId w:val="0"/>
        </w:numPr>
        <w:ind w:left="0" w:firstLine="0"/>
        <w:rPr>
          <w:b w:val="0"/>
          <w:i w:val="0"/>
          <w:strike w:val="0"/>
          <w:color w:val="auto"/>
          <w:kern w:val="0"/>
          <w:sz w:val="18"/>
          <w:szCs w:val="24"/>
          <w:highlight w:val="none"/>
          <w:u w:val="none"/>
          <w:lang w:val="es-PE"/>
        </w:rPr>
      </w:pPr>
    </w:p>
    <w:p>
      <w:pPr>
        <w:numPr>
          <w:numId w:val="0"/>
        </w:numPr>
        <w:ind w:left="0" w:firstLine="0"/>
        <w:rPr>
          <w:b w:val="0"/>
          <w:i w:val="0"/>
          <w:strike w:val="0"/>
          <w:color w:val="auto"/>
          <w:kern w:val="0"/>
          <w:sz w:val="18"/>
          <w:szCs w:val="24"/>
          <w:highlight w:val="none"/>
          <w:u w:val="none"/>
        </w:rPr>
      </w:pPr>
    </w:p>
    <w:p>
      <w:pPr>
        <w:pStyle w:val="BalloonText"/>
        <w:numPr>
          <w:ilvl w:val="0"/>
          <w:numId w:val="89"/>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Reporte stock mensual por establecimiento y periodo anual</w:t>
      </w: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Es el reporte del registro de operación de los usuarios para verificar la evolución mensual de los ingresos, egresos mensuales y stock al final del periodo mensual por presentación. Si filtro en Establecimiento "todos" se debe mostrar adicionalmente como primera columna el código de establecimiento, si el establecimiento corresponde a un prestador de servicio se agrega el Usuario del prestador de servicios. Si filtro en establecimiento "uno específico" se mostrara todas las presentaciones que tiene el Usuario en ese establecimiento y no se mostrará la columna código de establecimiento. Considera para los cálculos los stocks que tenga el usuario en sus establecimiento así como en los establecimientos de prestadores de servicio y la reserva de stock por presentaciones y establecimiento que los usuarios pueden tener asignados (</w:t>
      </w:r>
      <w:bookmarkStart w:id="2270" w:name="_DV_C1998"/>
      <w:r>
        <w:rPr>
          <w:rStyle w:val="DeltaViewDeletion"/>
          <w:rFonts w:ascii="Arial" w:hAnsi="Arial" w:cs="Arial"/>
          <w:b w:val="0"/>
          <w:i w:val="0"/>
          <w:kern w:val="0"/>
          <w:sz w:val="18"/>
          <w:szCs w:val="24"/>
          <w:highlight w:val="none"/>
          <w:u w:val="none"/>
        </w:rPr>
        <w:t>GRE OSE</w:t>
      </w:r>
      <w:r>
        <w:rPr>
          <w:rStyle w:val="DeltaViewDeletion"/>
          <w:b w:val="0"/>
          <w:i w:val="0"/>
          <w:kern w:val="0"/>
          <w:sz w:val="18"/>
          <w:szCs w:val="24"/>
          <w:highlight w:val="none"/>
          <w:u w:val="none"/>
        </w:rPr>
        <w:t xml:space="preserve">/ </w:t>
      </w:r>
      <w:bookmarkEnd w:id="2270"/>
      <w:r>
        <w:rPr>
          <w:b w:val="0"/>
          <w:i w:val="0"/>
          <w:strike w:val="0"/>
          <w:color w:val="auto"/>
          <w:kern w:val="0"/>
          <w:sz w:val="18"/>
          <w:szCs w:val="24"/>
          <w:highlight w:val="none"/>
          <w:u w:val="none"/>
        </w:rPr>
        <w:t>GRE-BF</w:t>
      </w:r>
      <w:r>
        <w:rPr>
          <w:rFonts w:ascii="Arial" w:hAnsi="Arial" w:cs="Arial"/>
          <w:b w:val="0"/>
          <w:i w:val="0"/>
          <w:strike w:val="0"/>
          <w:color w:val="auto"/>
          <w:kern w:val="0"/>
          <w:sz w:val="18"/>
          <w:szCs w:val="24"/>
          <w:highlight w:val="none"/>
          <w:u w:val="none"/>
        </w:rPr>
        <w:t>, inmovilizaciones)</w:t>
      </w:r>
    </w:p>
    <w:p>
      <w:pPr>
        <w:pStyle w:val="BalloonText"/>
        <w:numPr>
          <w:numId w:val="0"/>
        </w:numPr>
        <w:ind w:left="709" w:firstLine="0"/>
        <w:rPr>
          <w:rFonts w:ascii="Arial" w:hAnsi="Arial" w:cs="Arial"/>
          <w:b w:val="0"/>
          <w:i w:val="0"/>
          <w:strike w:val="0"/>
          <w:color w:val="FF0000"/>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Filtros:</w:t>
      </w:r>
    </w:p>
    <w:p>
      <w:pPr>
        <w:pStyle w:val="ListParagraph"/>
        <w:numPr>
          <w:ilvl w:val="0"/>
          <w:numId w:val="6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6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Anual</w:t>
      </w:r>
    </w:p>
    <w:p>
      <w:pPr>
        <w:pStyle w:val="ListParagraph"/>
        <w:numPr>
          <w:ilvl w:val="0"/>
          <w:numId w:val="6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del prestador de servicio, puede ser dejado en blanco, si se registra valida que esté o haya estado inscrito en el RCBF</w:t>
      </w:r>
    </w:p>
    <w:p>
      <w:pPr>
        <w:pStyle w:val="ListParagraph"/>
        <w:numPr>
          <w:ilvl w:val="0"/>
          <w:numId w:val="6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si coloca al Usuario de prestador del servicio y coloca el establecimiento valida que le corresponda o haya correspondido a dicho usuario caso contrario debe corresponder al propietario del BF</w:t>
      </w:r>
    </w:p>
    <w:p>
      <w:pPr>
        <w:pStyle w:val="ListParagraph"/>
        <w:numPr>
          <w:ilvl w:val="0"/>
          <w:numId w:val="6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operación</w:t>
      </w:r>
    </w:p>
    <w:p>
      <w:pPr>
        <w:pStyle w:val="ListParagraph"/>
        <w:numPr>
          <w:ilvl w:val="0"/>
          <w:numId w:val="6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Transacción</w:t>
      </w:r>
    </w:p>
    <w:p>
      <w:pPr>
        <w:pStyle w:val="ListParagraph"/>
        <w:numPr>
          <w:ilvl w:val="0"/>
          <w:numId w:val="6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Código de BF</w:t>
      </w:r>
    </w:p>
    <w:p>
      <w:pPr>
        <w:pStyle w:val="ListParagraph"/>
        <w:numPr>
          <w:ilvl w:val="0"/>
          <w:numId w:val="6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Código de</w:t>
      </w:r>
      <w:r>
        <w:rPr>
          <w:b w:val="0"/>
          <w:i w:val="0"/>
          <w:strike w:val="0"/>
          <w:color w:val="auto"/>
          <w:kern w:val="0"/>
          <w:sz w:val="18"/>
          <w:szCs w:val="24"/>
          <w:highlight w:val="none"/>
          <w:u w:val="none"/>
          <w:lang w:val="es-PE"/>
        </w:rPr>
        <w:t xml:space="preserve"> Presentación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w:t>
      </w:r>
      <w:r>
        <w:rPr>
          <w:b w:val="0"/>
          <w:i w:val="0"/>
          <w:strike w:val="0"/>
          <w:color w:val="auto"/>
          <w:kern w:val="0"/>
          <w:sz w:val="18"/>
          <w:szCs w:val="24"/>
          <w:highlight w:val="none"/>
          <w:u w:val="none"/>
        </w:rPr>
        <w:t xml:space="preserve">datos </w:t>
      </w:r>
      <w:r>
        <w:rPr>
          <w:rFonts w:ascii="Arial" w:hAnsi="Arial" w:cs="Arial"/>
          <w:b w:val="0"/>
          <w:i w:val="0"/>
          <w:strike w:val="0"/>
          <w:color w:val="auto"/>
          <w:kern w:val="0"/>
          <w:sz w:val="18"/>
          <w:szCs w:val="24"/>
          <w:highlight w:val="none"/>
          <w:u w:val="none"/>
        </w:rPr>
        <w:t>a presentar son:</w:t>
      </w: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Cabecera</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w:t>
      </w:r>
      <w:r>
        <w:rPr>
          <w:b w:val="0"/>
          <w:i w:val="0"/>
          <w:strike w:val="0"/>
          <w:color w:val="auto"/>
          <w:kern w:val="0"/>
          <w:sz w:val="18"/>
          <w:szCs w:val="24"/>
          <w:highlight w:val="none"/>
          <w:u w:val="none"/>
        </w:rPr>
        <w:t>vigencia</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Anual</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Reposición (se muestra si tiene, otro caso “No Aplica”) </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Establecimiento,establecimiento+”-“+dirección del establecimiento”, si es un establecimiento de un tercero deberá adicionarse el RUC (+”-“+RUC) del prestador del servicio</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que emite el reporte </w:t>
      </w:r>
    </w:p>
    <w:p>
      <w:pPr>
        <w:pStyle w:val="ListParagraph"/>
        <w:numPr>
          <w:numId w:val="0"/>
        </w:numPr>
        <w:ind w:left="540" w:firstLine="0"/>
        <w:rPr>
          <w:b w:val="0"/>
          <w:i w:val="0"/>
          <w:strike w:val="0"/>
          <w:color w:val="auto"/>
          <w:kern w:val="0"/>
          <w:sz w:val="20"/>
          <w:szCs w:val="24"/>
          <w:highlight w:val="none"/>
          <w:u w:val="none"/>
        </w:rPr>
      </w:pP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Detalle (todas las presentaciones por establecimiento por periodo anual), la información se ordena por establecimiento, código del BF y presentación de forma ascendente</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muestra el código, si es un establecimiento de un tercero deberá adicionarse el RUC (+”-“+RUC) del prestador del servicio. Marca con (*) si se modificó la dirección del establecimiento durante el periodo anual</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alta del establecimiento</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baja del establecimiento </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del BF </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Nombre comercial del Bien </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Presentación </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Alta de Presentación en el RCBF </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Baja de Presentación en el RCBF</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Presentación, nombre del Bien+”-“+nombre comercial del Bien+”-“+ Tipo de presentación comercial de la presentación+”-“+Cantidad de unidad física+”-“+Unidad física </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de la presentación </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Unidad de Medida de la presentación</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presentaciones en Inventario Inicial o stock inicial</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neta total en Inventario Inicial o stock inicial</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Ingresos en presentaciones del mes (Cantidad)</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Egresos en presentaciones del mes (Cantidad)</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 Cantidad de presentaciones del mes </w:t>
      </w:r>
    </w:p>
    <w:p>
      <w:pPr>
        <w:pStyle w:val="ListParagraph"/>
        <w:numPr>
          <w:ilvl w:val="0"/>
          <w:numId w:val="61"/>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menos reservas de stock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Consideraciones: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Cantidad Neta de Inventario Inicial es la cantidad neta total por código del BF.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cantidad neta del stock inicial en esta consulta es la cantidad neta total de existencias que tiene el Usuario al iniciar un nuevo periodo anual del código del BF.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En la columna ingresos en presentaciones, se muestra todos los ingresos en cantidad de presentaciones que declaro el usuario por cada periodo mensual presentado por establecimiento.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En la columna egresos en presentaciones, se muestra todos los egresos en cantidad de presentaciones que declaro el usuario por cada periodo mensual presentado por establecimiento.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En la columna Stock, visualizara el stock en cantidad de presentaciones del BF al fin de cada periodo mensual presentado por establecimiento.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Considerar también los stocks y reservas de stock en establecimiento de terceros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El reporte de una presentación mostrará los totales de cantidad de presentaciones y de cantidad neta total.</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 se muestra la cantidad autorizada disponible ni el stock si se tiene aplicada la etiqueta “NO DISPONIBLE”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como pie de página que el stock disponible final se refleja cuando el usuario no tenga operaciones imputadas pendientes de confirmar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poder seleccionar todos periodos anuales, establecimientos sean que le corresponden al Usuario o al prestador de servicio, tipos de operación, transacción, BF y presentaciones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 debe tener la opción para bajar la información del detalle del reporte a un archivo CSV o TXT y de emitirlo de manera gráfica para ver la evolución por cada BF y presentación</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left="1058" w:firstLine="0"/>
        <w:rPr>
          <w:b w:val="0"/>
          <w:i w:val="0"/>
          <w:strike w:val="0"/>
          <w:color w:val="auto"/>
          <w:kern w:val="0"/>
          <w:sz w:val="18"/>
          <w:szCs w:val="24"/>
          <w:highlight w:val="none"/>
          <w:u w:val="none"/>
          <w:lang w:val="es-PE"/>
        </w:rPr>
      </w:pPr>
    </w:p>
    <w:p>
      <w:pPr>
        <w:pStyle w:val="BalloonText"/>
        <w:numPr>
          <w:numId w:val="0"/>
        </w:numPr>
        <w:ind w:left="1080" w:firstLine="0"/>
        <w:rPr>
          <w:rFonts w:ascii="Arial" w:hAnsi="Arial" w:cs="Arial"/>
          <w:b/>
          <w:i w:val="0"/>
          <w:strike w:val="0"/>
          <w:color w:val="auto"/>
          <w:kern w:val="0"/>
          <w:sz w:val="18"/>
          <w:szCs w:val="24"/>
          <w:highlight w:val="none"/>
          <w:u w:val="none"/>
        </w:rPr>
      </w:pPr>
    </w:p>
    <w:p>
      <w:pPr>
        <w:pStyle w:val="Heading3"/>
        <w:numPr>
          <w:numId w:val="88"/>
        </w:numPr>
        <w:tabs>
          <w:tab w:val="num" w:pos="0"/>
          <w:tab w:val="clear" w:pos="720"/>
        </w:tabs>
        <w:rPr>
          <w:i w:val="0"/>
          <w:strike w:val="0"/>
          <w:color w:val="auto"/>
          <w:kern w:val="0"/>
          <w:sz w:val="20"/>
          <w:szCs w:val="24"/>
          <w:highlight w:val="none"/>
          <w:u w:val="none"/>
        </w:rPr>
      </w:pPr>
      <w:bookmarkStart w:id="2271" w:name="_Toc536438885"/>
      <w:bookmarkStart w:id="2272" w:name="_Toc15659650"/>
      <w:r>
        <w:rPr>
          <w:i w:val="0"/>
          <w:strike w:val="0"/>
          <w:color w:val="auto"/>
          <w:kern w:val="0"/>
          <w:sz w:val="20"/>
          <w:szCs w:val="24"/>
          <w:highlight w:val="none"/>
          <w:u w:val="none"/>
        </w:rPr>
        <w:t>Reportes de Usuario INIQBF (intranet)</w:t>
      </w:r>
      <w:bookmarkEnd w:id="2271"/>
      <w:bookmarkEnd w:id="2272"/>
    </w:p>
    <w:p>
      <w:pPr>
        <w:pStyle w:val="BalloonText"/>
        <w:numPr>
          <w:numId w:val="0"/>
        </w:numPr>
        <w:ind w:left="0" w:firstLine="0"/>
        <w:rPr>
          <w:rFonts w:ascii="Arial" w:hAnsi="Arial" w:cs="Arial"/>
          <w:b w:val="0"/>
          <w:i w:val="0"/>
          <w:strike w:val="0"/>
          <w:color w:val="auto"/>
          <w:kern w:val="0"/>
          <w:sz w:val="18"/>
          <w:szCs w:val="24"/>
          <w:highlight w:val="none"/>
          <w:u w:val="single"/>
        </w:rPr>
      </w:pPr>
    </w:p>
    <w:p>
      <w:pPr>
        <w:pStyle w:val="BalloonText"/>
        <w:numPr>
          <w:ilvl w:val="0"/>
          <w:numId w:val="90"/>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Reporte de cantidad autorizada disponible mensual por periodo anual</w:t>
      </w: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Es el reporte que emiten los usuarios INIQBF al registro de operaciones de los usuarios del RCBF que sirve para verificar la evolución mensual de la cantidad </w:t>
      </w:r>
      <w:r>
        <w:rPr>
          <w:b w:val="0"/>
          <w:i w:val="0"/>
          <w:strike w:val="0"/>
          <w:color w:val="auto"/>
          <w:kern w:val="0"/>
          <w:sz w:val="18"/>
          <w:szCs w:val="24"/>
          <w:highlight w:val="none"/>
          <w:u w:val="none"/>
        </w:rPr>
        <w:t xml:space="preserve">autorizada </w:t>
      </w:r>
      <w:r>
        <w:rPr>
          <w:rFonts w:ascii="Arial" w:hAnsi="Arial" w:cs="Arial"/>
          <w:b w:val="0"/>
          <w:i w:val="0"/>
          <w:strike w:val="0"/>
          <w:color w:val="auto"/>
          <w:kern w:val="0"/>
          <w:sz w:val="18"/>
          <w:szCs w:val="24"/>
          <w:highlight w:val="none"/>
          <w:u w:val="none"/>
        </w:rPr>
        <w:t xml:space="preserve">utilizada y de la </w:t>
      </w:r>
      <w:r>
        <w:rPr>
          <w:b w:val="0"/>
          <w:i w:val="0"/>
          <w:strike w:val="0"/>
          <w:color w:val="auto"/>
          <w:kern w:val="0"/>
          <w:sz w:val="18"/>
          <w:szCs w:val="24"/>
          <w:highlight w:val="none"/>
          <w:u w:val="none"/>
        </w:rPr>
        <w:t>cantidad autorizada disponible</w:t>
      </w:r>
      <w:r>
        <w:rPr>
          <w:rFonts w:ascii="Arial" w:hAnsi="Arial" w:cs="Arial"/>
          <w:b w:val="0"/>
          <w:i w:val="0"/>
          <w:strike w:val="0"/>
          <w:color w:val="auto"/>
          <w:kern w:val="0"/>
          <w:sz w:val="18"/>
          <w:szCs w:val="24"/>
          <w:highlight w:val="none"/>
          <w:u w:val="none"/>
        </w:rPr>
        <w:t xml:space="preserve"> por código del BF. </w:t>
      </w: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Considerar para los cálculos la reserva de </w:t>
      </w:r>
      <w:r>
        <w:rPr>
          <w:b w:val="0"/>
          <w:i w:val="0"/>
          <w:strike w:val="0"/>
          <w:color w:val="auto"/>
          <w:kern w:val="0"/>
          <w:sz w:val="18"/>
          <w:szCs w:val="24"/>
          <w:highlight w:val="none"/>
          <w:u w:val="none"/>
        </w:rPr>
        <w:t>cantidad autorizada disponible</w:t>
      </w:r>
      <w:r>
        <w:rPr>
          <w:rFonts w:ascii="Arial" w:hAnsi="Arial" w:cs="Arial"/>
          <w:b w:val="0"/>
          <w:i w:val="0"/>
          <w:strike w:val="0"/>
          <w:color w:val="auto"/>
          <w:kern w:val="0"/>
          <w:sz w:val="18"/>
          <w:szCs w:val="24"/>
          <w:highlight w:val="none"/>
          <w:u w:val="none"/>
        </w:rPr>
        <w:t xml:space="preserve"> que los usuarios puede tener asignados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Filtros:</w:t>
      </w:r>
    </w:p>
    <w:p>
      <w:pPr>
        <w:pStyle w:val="ListParagraph"/>
        <w:numPr>
          <w:ilvl w:val="0"/>
          <w:numId w:val="52"/>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(tiene que estar o haber estado inscrito en el RCBF)</w:t>
      </w:r>
    </w:p>
    <w:p>
      <w:pPr>
        <w:pStyle w:val="ListParagraph"/>
        <w:numPr>
          <w:ilvl w:val="0"/>
          <w:numId w:val="52"/>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2"/>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Anual</w:t>
      </w:r>
    </w:p>
    <w:p>
      <w:pPr>
        <w:pStyle w:val="ListParagraph"/>
        <w:numPr>
          <w:ilvl w:val="0"/>
          <w:numId w:val="52"/>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operación</w:t>
      </w:r>
    </w:p>
    <w:p>
      <w:pPr>
        <w:pStyle w:val="ListParagraph"/>
        <w:numPr>
          <w:ilvl w:val="0"/>
          <w:numId w:val="52"/>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Transacción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w:t>
      </w:r>
      <w:r>
        <w:rPr>
          <w:b w:val="0"/>
          <w:i w:val="0"/>
          <w:strike w:val="0"/>
          <w:color w:val="auto"/>
          <w:kern w:val="0"/>
          <w:sz w:val="18"/>
          <w:szCs w:val="24"/>
          <w:highlight w:val="none"/>
          <w:u w:val="none"/>
        </w:rPr>
        <w:t xml:space="preserve">datos </w:t>
      </w:r>
      <w:r>
        <w:rPr>
          <w:rFonts w:ascii="Arial" w:hAnsi="Arial" w:cs="Arial"/>
          <w:b w:val="0"/>
          <w:i w:val="0"/>
          <w:strike w:val="0"/>
          <w:color w:val="auto"/>
          <w:kern w:val="0"/>
          <w:sz w:val="18"/>
          <w:szCs w:val="24"/>
          <w:highlight w:val="none"/>
          <w:u w:val="none"/>
        </w:rPr>
        <w:t>a presentar son:</w:t>
      </w: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Cabecera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Anual (puede elegir todos)</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Reposición (se muestra si tiene, otro caso “No Aplica”)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que emite el reporte </w:t>
      </w:r>
    </w:p>
    <w:p>
      <w:pPr>
        <w:pStyle w:val="ListParagraph"/>
        <w:numPr>
          <w:numId w:val="0"/>
        </w:numPr>
        <w:ind w:left="540" w:firstLine="0"/>
        <w:rPr>
          <w:b w:val="0"/>
          <w:i w:val="0"/>
          <w:strike w:val="0"/>
          <w:color w:val="auto"/>
          <w:kern w:val="0"/>
          <w:sz w:val="20"/>
          <w:szCs w:val="24"/>
          <w:highlight w:val="none"/>
          <w:u w:val="none"/>
        </w:rPr>
      </w:pP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Detalle, por cada BF - Producto Comercial (que estuvieron activos en algún momento del periodo anual), la información se ordena por BF de forma ascendente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Número de orden del 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del 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Alta de BF en el RCBF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Baja de BF en el RCBF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(aaaa/mm)</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Nombre Comercial del Bien, código del BF+”-“+nombre del Bien+”-“+nombre comercial del Bien)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anual (en Kg./Gal.) a la fecha actual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Inventario o Stock Inicial (en Kg./Gal.) Por periodo anual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w:t>
      </w:r>
      <w:r>
        <w:rPr>
          <w:b w:val="0"/>
          <w:i w:val="0"/>
          <w:strike w:val="0"/>
          <w:color w:val="auto"/>
          <w:kern w:val="0"/>
          <w:sz w:val="18"/>
          <w:szCs w:val="24"/>
          <w:highlight w:val="none"/>
          <w:u w:val="none"/>
        </w:rPr>
        <w:t xml:space="preserve">autorizada </w:t>
      </w:r>
      <w:r>
        <w:rPr>
          <w:b w:val="0"/>
          <w:i w:val="0"/>
          <w:strike w:val="0"/>
          <w:color w:val="auto"/>
          <w:kern w:val="0"/>
          <w:sz w:val="18"/>
          <w:szCs w:val="24"/>
          <w:highlight w:val="none"/>
          <w:u w:val="none"/>
          <w:lang w:val="es-PE"/>
        </w:rPr>
        <w:t xml:space="preserve">utilizada total (en Kg./Gal.) Por periodo anual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w:t>
      </w:r>
      <w:r>
        <w:rPr>
          <w:b w:val="0"/>
          <w:i w:val="0"/>
          <w:strike w:val="0"/>
          <w:color w:val="auto"/>
          <w:kern w:val="0"/>
          <w:sz w:val="18"/>
          <w:szCs w:val="24"/>
          <w:highlight w:val="none"/>
          <w:u w:val="none"/>
        </w:rPr>
        <w:t xml:space="preserve">autorizada </w:t>
      </w:r>
      <w:r>
        <w:rPr>
          <w:b w:val="0"/>
          <w:i w:val="0"/>
          <w:strike w:val="0"/>
          <w:color w:val="auto"/>
          <w:kern w:val="0"/>
          <w:sz w:val="18"/>
          <w:szCs w:val="24"/>
          <w:highlight w:val="none"/>
          <w:u w:val="none"/>
          <w:lang w:val="es-PE"/>
        </w:rPr>
        <w:t xml:space="preserve">utilizada por tipo de operación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disponible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autorizada disponible menos reservas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Stock BF menos reserva de stock</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Consideraciones: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cantidad autorizada anual está expresada en la unidad de medida del BF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El Inventario Inicial es la cantidad neta total del código del BF.</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Siempre se muestra el stock y/o cantidad autorizada disponible si tiene aplicada la etiqueta “NO DISPONIBLE”, debe marcar (*) si tiene la etiqueta aplicada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cantidad </w:t>
      </w:r>
      <w:r>
        <w:rPr>
          <w:b w:val="0"/>
          <w:i w:val="0"/>
          <w:strike w:val="0"/>
          <w:color w:val="auto"/>
          <w:kern w:val="0"/>
          <w:sz w:val="18"/>
          <w:szCs w:val="24"/>
          <w:highlight w:val="none"/>
          <w:u w:val="none"/>
        </w:rPr>
        <w:t xml:space="preserve">autorizada </w:t>
      </w:r>
      <w:r>
        <w:rPr>
          <w:b w:val="0"/>
          <w:i w:val="0"/>
          <w:strike w:val="0"/>
          <w:color w:val="auto"/>
          <w:kern w:val="0"/>
          <w:sz w:val="18"/>
          <w:szCs w:val="24"/>
          <w:highlight w:val="none"/>
          <w:u w:val="none"/>
          <w:lang w:val="es-PE"/>
        </w:rPr>
        <w:t>Utilizada en el mes se determina considerando solo las transacciones realizadas en dicho mes, y solo para el primer mes de cada periodo anual o para el primer mes donde el código el BF entró en el RCBF del usuario, se incluye el inventario o stock inicial según corresponda.</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Si la cantidad autorizada anual al momento del reporte ha sido actualizada previamente para el mismo periodo anual, en el reporte se muestra la leyenda “(*) Cantidad actual. La Cantidad Autorizada Anual fue actualizada durante el presente periodo anual.</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Considerar también los stocks y reservas de stock en establecimiento de terceros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El reporte solo muestra los códigos de BF que en algún momento estuvieron activos en dicho periodo anual.”</w:t>
      </w:r>
      <w:bookmarkStart w:id="2273" w:name="_DV_C1999"/>
    </w:p>
    <w:p>
      <w:pPr>
        <w:pStyle w:val="ListParagraph"/>
        <w:numPr>
          <w:ilvl w:val="0"/>
          <w:numId w:val="225"/>
        </w:numPr>
        <w:tabs>
          <w:tab w:val="num" w:pos="0"/>
        </w:tabs>
        <w:ind w:left="1418"/>
        <w:rPr>
          <w:b w:val="0"/>
          <w:i w:val="0"/>
          <w:strike w:val="0"/>
          <w:color w:val="auto"/>
          <w:kern w:val="0"/>
          <w:sz w:val="18"/>
          <w:szCs w:val="24"/>
          <w:highlight w:val="none"/>
          <w:u w:val="none"/>
          <w:lang w:val="es-PE"/>
        </w:rPr>
      </w:pPr>
      <w:bookmarkEnd w:id="2273"/>
      <w:bookmarkStart w:id="2274" w:name="_DV_C2000"/>
      <w:r>
        <w:rPr>
          <w:rStyle w:val="DeltaViewInsertion"/>
          <w:b w:val="0"/>
          <w:i w:val="0"/>
          <w:strike w:val="0"/>
          <w:kern w:val="0"/>
          <w:sz w:val="18"/>
          <w:szCs w:val="24"/>
          <w:highlight w:val="none"/>
          <w:lang w:val="es-PE"/>
        </w:rPr>
        <w:t>Marcar los y periodos los cuales fueron afectados por la actualización de la cantidad anual autorizada en el Registro indicando la fecha de aprobación de dicha cantidad e incluir como pie de página una glosa que especifique estas marcas las cuales solo afectan a este Reporte.</w:t>
      </w:r>
      <w:bookmarkEnd w:id="2274"/>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como pie de página que la cantidad autorizada disponible final se refleja cuando el usuario no tenga operaciones imputadas pendientes de confirmar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poder seleccionar todos periodos anuales, tipos de operación, transacción, BF y presentaciones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Si en el reporte hubiera algún BF con cantidad autorizada disponible en negativo, el reporte deberá incluir en un pestaña ‘DETALLE’ las operaciones detalladas y relacionadas al BF con la inconsistencia</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Se debe tener la opción para bajar la información del detalle del reporte a un archivo CSV o TXT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Se debe tener la opción para bajar las operaciones identificadas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ilvl w:val="0"/>
          <w:numId w:val="90"/>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Reporte stock mensual por establecimiento y periodo anual</w:t>
      </w: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Es el reporte que emiten los usuarios INIQBF al registro diario de operaciones de los usuarios del RCBF que sirve para verificar la evolución mensual de los ingresos, egresos mensuales y stock al final del periodo mensual por presentación. Si filtro en Establecimiento "todos" se debe mostrar adicionalmente como primera columna el código de establecimiento, si el establecimiento corresponde a un Usuario prestador de servicio se agrega el RUC del prestador de servicios. Si filtro en establecimiento "uno específico" se mostrara todas las presentaciones que tiene el Usuario en ese establecimiento y no se mostrará la columna código de establecimiento. Considera para los cálculos los stocks que tenga el usuario en sus establecimiento así como en los establecimientos de prestadores de servicio y la reserva de stock por presentaciones y establecimiento que los usuarios pueden tener asignados (</w:t>
      </w:r>
      <w:bookmarkStart w:id="2275" w:name="_DV_C2001"/>
      <w:r>
        <w:rPr>
          <w:rStyle w:val="DeltaViewDeletion"/>
          <w:rFonts w:ascii="Arial" w:hAnsi="Arial" w:cs="Arial"/>
          <w:b w:val="0"/>
          <w:i w:val="0"/>
          <w:kern w:val="0"/>
          <w:sz w:val="18"/>
          <w:szCs w:val="24"/>
          <w:highlight w:val="none"/>
          <w:u w:val="none"/>
        </w:rPr>
        <w:t>GRE OSE</w:t>
      </w:r>
      <w:r>
        <w:rPr>
          <w:rStyle w:val="DeltaViewDeletion"/>
          <w:b w:val="0"/>
          <w:i w:val="0"/>
          <w:kern w:val="0"/>
          <w:sz w:val="18"/>
          <w:szCs w:val="24"/>
          <w:highlight w:val="none"/>
          <w:u w:val="none"/>
        </w:rPr>
        <w:t xml:space="preserve">/ </w:t>
      </w:r>
      <w:bookmarkEnd w:id="2275"/>
      <w:r>
        <w:rPr>
          <w:b w:val="0"/>
          <w:i w:val="0"/>
          <w:strike w:val="0"/>
          <w:color w:val="auto"/>
          <w:kern w:val="0"/>
          <w:sz w:val="18"/>
          <w:szCs w:val="24"/>
          <w:highlight w:val="none"/>
          <w:u w:val="none"/>
        </w:rPr>
        <w:t>GRE-BF</w:t>
      </w:r>
      <w:r>
        <w:rPr>
          <w:rFonts w:ascii="Arial" w:hAnsi="Arial" w:cs="Arial"/>
          <w:b w:val="0"/>
          <w:i w:val="0"/>
          <w:strike w:val="0"/>
          <w:color w:val="auto"/>
          <w:kern w:val="0"/>
          <w:sz w:val="18"/>
          <w:szCs w:val="24"/>
          <w:highlight w:val="none"/>
          <w:u w:val="none"/>
        </w:rPr>
        <w:t>, inmovilizaciones)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Filtros</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propietario del Bien, tiene que estar o haber estado inscrito en el RCBF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Anual (puede elegir todos)</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prestador de servicio, puede ser dejado en blanco, si se registra valida que esté o haya estado inscrito en el RCBF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si coloca al Usuario de prestador del servicio y coloca el establecimiento valida que le corresponda o haya correspondido a dicho usuario caso contrario debe corresponder al propietario del 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operación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Transacción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BF (selección múltiple)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Código de BF (selección múltiple)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Código de</w:t>
      </w:r>
      <w:r>
        <w:rPr>
          <w:b w:val="0"/>
          <w:i w:val="0"/>
          <w:strike w:val="0"/>
          <w:color w:val="auto"/>
          <w:kern w:val="0"/>
          <w:sz w:val="18"/>
          <w:szCs w:val="24"/>
          <w:highlight w:val="none"/>
          <w:u w:val="none"/>
          <w:lang w:val="es-PE"/>
        </w:rPr>
        <w:t xml:space="preserve"> Presentación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w:t>
      </w:r>
      <w:r>
        <w:rPr>
          <w:b w:val="0"/>
          <w:i w:val="0"/>
          <w:strike w:val="0"/>
          <w:color w:val="auto"/>
          <w:kern w:val="0"/>
          <w:sz w:val="18"/>
          <w:szCs w:val="24"/>
          <w:highlight w:val="none"/>
          <w:u w:val="none"/>
        </w:rPr>
        <w:t xml:space="preserve">datos </w:t>
      </w:r>
      <w:r>
        <w:rPr>
          <w:rFonts w:ascii="Arial" w:hAnsi="Arial" w:cs="Arial"/>
          <w:b w:val="0"/>
          <w:i w:val="0"/>
          <w:strike w:val="0"/>
          <w:color w:val="auto"/>
          <w:kern w:val="0"/>
          <w:sz w:val="18"/>
          <w:szCs w:val="24"/>
          <w:highlight w:val="none"/>
          <w:u w:val="none"/>
        </w:rPr>
        <w:t xml:space="preserve">a presentar son </w:t>
      </w: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Cabecera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Anual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inscripción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Establecimiento,establecimiento+”-“+dirección del establecimiento”, si es un establecimiento de un tercero deberá adicionarse el RUC (+”-“+RUC) del prestador del servicio. Marca con (*) si se modificó la dirección del establecimiento durante el periodo anual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que emite el reporte </w:t>
      </w:r>
    </w:p>
    <w:p>
      <w:pPr>
        <w:pStyle w:val="ListParagraph"/>
        <w:numPr>
          <w:numId w:val="0"/>
        </w:numPr>
        <w:ind w:left="540" w:firstLine="0"/>
        <w:rPr>
          <w:b w:val="0"/>
          <w:i w:val="0"/>
          <w:strike w:val="0"/>
          <w:color w:val="auto"/>
          <w:kern w:val="0"/>
          <w:sz w:val="20"/>
          <w:szCs w:val="24"/>
          <w:highlight w:val="none"/>
          <w:u w:val="none"/>
        </w:rPr>
      </w:pP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Detalle (todas las presentaciones por establecimiento por periodo anual), la información se ordena por establecimiento, código del BF y presentación de forma ascendente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código, si es un establecimiento de un tercero deberá adicionarse el RUC (+”-“+RUC) del prestador del servicio. Marca con (*) si se modificó la dirección del establecimiento durante el periodo anual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alta del establecimiento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baja del establecimiento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anual autorizada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Presentación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Alta de Presentación en el RCBF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Baja de Presentación en el RCBF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Presentación, nombre del Bien+”-“+nombre comercial del Bien+”-“+ Tipo de presentación comercial de la presentación+”-“+Cantidad de unidad física+”-“+Unidad física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de la presentación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Peso Bruto de la presentación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Unidad de Medida de la presentación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de presentaciones en Inventario Inicial o stock inicial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neta total en Inventario Inicial o stock inicial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Ingresos en presentaciones del mes (Cantidad) por tipo de Operación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Egresos en presentaciones del mes (Cantidad) por tipo de Operación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 Cantidad de presentaciones del mes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menos reservas de stock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Consideraciones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Cantidad Neta de Inventario Inicial es la cantidad neta total por código del BF.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La cantidad neta del stock inicial en esta consulta es la cantidad neta total de existencias que tiene el Usuario al iniciar un nuevo periodo anual del código del BF.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En la columna ingresos en presentaciones, se muestra todos los ingresos en cantidad de presentaciones que declaro el usuario por cada periodo mensual presentado por establecimiento.</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En la columna egresos en presentaciones, se muestra todos los egresos en cantidad de presentaciones que declaro el usuario por cada periodo mensual presentado por establecimiento.</w:t>
      </w:r>
    </w:p>
    <w:p>
      <w:pPr>
        <w:pStyle w:val="BalloonText"/>
        <w:numPr>
          <w:ilvl w:val="0"/>
          <w:numId w:val="57"/>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En la columna Stock, visualizara el stock en cantidad de presentaciones del BF al fin de cada periodo mensual presentado por establecimiento. Considerar el stock en establecimiento de terceros.</w:t>
      </w:r>
    </w:p>
    <w:p>
      <w:pPr>
        <w:pStyle w:val="BalloonText"/>
        <w:numPr>
          <w:ilvl w:val="0"/>
          <w:numId w:val="57"/>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En la columna Stock menos reservas de stock, visualizara el stock en cantidad de presentaciones del BF al fin de cada periodo mensual presentado por establecimiento menos las reservas de stock que se tuvieron a ese periodo.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El reporte solo muestra los BF que en algún momento estuvieron activos en dicho periodo anual.</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El reporte de una presentación mostrará los totales de cantidad de presentaciones y de cantidad neta total.</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Siempre se muestra el stock y/o cantidad autorizada disponible si tiene aplicada la etiqueta “NO DISPONIBLE”, debe marcar (*) si tiene la etiqueta aplicada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Colocar como pie de página que el stock disponible final se refleja cuando el usuario no tenga operaciones imputadas pendientes de confirmar </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poder seleccionar todos periodos anuales, establecimientos sean que le corresponden al Usuario o al prestador de servicio, tipos de operación, transacción, BF y presentaciones</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Si en el reporte hubiera algún código de presentación con stock negativo, el reporte deberá incluir en un pestaña ‘DETALLE’ las operaciones detalladas y relacionadas a la presentación con la inconsistencia</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Se debe tener la opción para bajar la información del detalle del reporte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rPr>
        <w:t>Se debe tener la opción para bajar las operaciones a un archivo CSV o TXT</w:t>
      </w:r>
    </w:p>
    <w:p>
      <w:pPr>
        <w:pStyle w:val="ListParagraph"/>
        <w:numPr>
          <w:ilvl w:val="0"/>
          <w:numId w:val="57"/>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Debe mostrar la fecha y usuario que emite la consulta así como la última fecha en la cual se actualizo la información en el registro diario de operaciones</w:t>
      </w:r>
    </w:p>
    <w:p>
      <w:pPr>
        <w:pStyle w:val="ListParagraph"/>
        <w:numPr>
          <w:numId w:val="0"/>
        </w:numPr>
        <w:ind w:left="708" w:firstLine="0"/>
        <w:rPr>
          <w:b w:val="0"/>
          <w:i w:val="0"/>
          <w:strike w:val="0"/>
          <w:color w:val="auto"/>
          <w:kern w:val="0"/>
          <w:sz w:val="18"/>
          <w:szCs w:val="24"/>
          <w:highlight w:val="none"/>
          <w:u w:val="none"/>
        </w:rPr>
      </w:pPr>
    </w:p>
    <w:p>
      <w:pPr>
        <w:pStyle w:val="ListParagraph"/>
        <w:numPr>
          <w:numId w:val="0"/>
        </w:numPr>
        <w:ind w:left="709" w:firstLine="0"/>
        <w:rPr>
          <w:b w:val="0"/>
          <w:i w:val="0"/>
          <w:strike w:val="0"/>
          <w:color w:val="auto"/>
          <w:kern w:val="0"/>
          <w:szCs w:val="24"/>
          <w:highlight w:val="none"/>
          <w:u w:val="none"/>
        </w:rPr>
      </w:pPr>
    </w:p>
    <w:p>
      <w:pPr>
        <w:pStyle w:val="BalloonText"/>
        <w:numPr>
          <w:ilvl w:val="0"/>
          <w:numId w:val="90"/>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Reporte comparativo entre adquirentes y transferentes</w:t>
      </w:r>
    </w:p>
    <w:p>
      <w:pPr>
        <w:numPr>
          <w:numId w:val="0"/>
        </w:numPr>
        <w:ind w:left="70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El reporte emitido debe permitir identificar las posible diferencias entre la cantidad  neta total asociadas al tipo de operación declarados por adquirentes y transferentes.</w:t>
      </w:r>
    </w:p>
    <w:p>
      <w:pPr>
        <w:numPr>
          <w:numId w:val="0"/>
        </w:numPr>
        <w:ind w:left="708" w:firstLine="0"/>
        <w:rPr>
          <w:b w:val="0"/>
          <w:i w:val="0"/>
          <w:strike w:val="0"/>
          <w:color w:val="auto"/>
          <w:kern w:val="0"/>
          <w:sz w:val="18"/>
          <w:szCs w:val="24"/>
          <w:highlight w:val="none"/>
          <w:u w:val="none"/>
          <w:lang w:val="es-PE"/>
        </w:rPr>
      </w:pPr>
    </w:p>
    <w:p>
      <w:pPr>
        <w:numPr>
          <w:numId w:val="0"/>
        </w:numPr>
        <w:ind w:left="70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(propios o de terceros, puede marcar todos)</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Transacción del RUC a analizar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Transacción del RUC involucrado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BF (selección múltiple)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Código de BF (selección múltiple)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 de fechas</w:t>
      </w:r>
    </w:p>
    <w:p>
      <w:pPr>
        <w:pStyle w:val="ListParagraph"/>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w:t>
      </w:r>
    </w:p>
    <w:p>
      <w:pPr>
        <w:pStyle w:val="ListParagraph"/>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w:t>
      </w:r>
      <w:r>
        <w:rPr>
          <w:b w:val="0"/>
          <w:i w:val="0"/>
          <w:strike w:val="0"/>
          <w:color w:val="auto"/>
          <w:kern w:val="0"/>
          <w:sz w:val="18"/>
          <w:szCs w:val="24"/>
          <w:highlight w:val="none"/>
          <w:u w:val="none"/>
        </w:rPr>
        <w:t xml:space="preserve">datos </w:t>
      </w:r>
      <w:r>
        <w:rPr>
          <w:rFonts w:ascii="Arial" w:hAnsi="Arial" w:cs="Arial"/>
          <w:b w:val="0"/>
          <w:i w:val="0"/>
          <w:strike w:val="0"/>
          <w:color w:val="auto"/>
          <w:kern w:val="0"/>
          <w:sz w:val="18"/>
          <w:szCs w:val="24"/>
          <w:highlight w:val="none"/>
          <w:u w:val="none"/>
        </w:rPr>
        <w:t xml:space="preserve">a presentar son </w:t>
      </w: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Cabecera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analizado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inscripción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que emite el reporte</w:t>
      </w:r>
    </w:p>
    <w:p>
      <w:pPr>
        <w:pStyle w:val="BalloonText"/>
        <w:numPr>
          <w:numId w:val="0"/>
        </w:numPr>
        <w:ind w:left="540" w:firstLine="0"/>
        <w:rPr>
          <w:rFonts w:ascii="Arial" w:hAnsi="Arial" w:cs="Arial"/>
          <w:b w:val="0"/>
          <w:i w:val="0"/>
          <w:strike w:val="0"/>
          <w:color w:val="auto"/>
          <w:kern w:val="0"/>
          <w:sz w:val="18"/>
          <w:szCs w:val="24"/>
          <w:highlight w:val="none"/>
          <w:u w:val="none"/>
        </w:rPr>
      </w:pP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Detalle, la información se ordena por establecimiento, RUC (del tercero) , estado de inscripción del tercero, código del BF, descripción del BF,  periodo mensual, operación comparativa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Periodo de la operación (aaaa/mm)</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documento asociado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Número de documento asociado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Nombre del Bien+”-“+Nombre comercial del código del 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Total del RUC analizado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involucrado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(a la fecha de la operación si no estuviese inscrito indicar NO INSCRITO)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Cantidad Neta Total del RUC involucrado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Diferencias entre lo declarado por el adquirente y el transferente.</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Consideraciones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El reporte muestra todos BF sin importar el estado actual, indicando de corresponder la fecha de baja de este.</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Considerar que para el análisis del RUC involucrado se analizan todos los RUC que han declarado tener operaciones con el RUC analizado que correspondan a la transacción y al periodo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La comparación es entre cantidad neta total y no considera las cantidades incautadas o informadas como incidencias relacionadas a las operaciones iniciales comerciales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Colocar como pie de página que el stock disponible final se refleja cuando el usuario no tenga operaciones imputadas pendientes de confirmar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El reporte deberá incluir en un pestaña ‘DETALLE’ las operaciones detalladas y relacionadas a los transferentes y/o adquirentes, incluyendo para las presentaciones la fecha de alta/baja, la unidad de medida, la cantidad neta y la descripción (nombre del Bien+”-“+nombre comercial del Bien+”-“+ Tipo de presentación comercial de la presentación+”-“+Cantidad de unidad física+”-“+Unidad física)</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Se debe tener la opción para bajar las operaciones a un archivo CSV o 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Se debe tener la opción para bajar la información del detalle del reporte a un archivo CSV o </w:t>
      </w:r>
      <w:r>
        <w:rPr>
          <w:b w:val="0"/>
          <w:i w:val="0"/>
          <w:strike w:val="0"/>
          <w:color w:val="auto"/>
          <w:kern w:val="0"/>
          <w:sz w:val="18"/>
          <w:szCs w:val="24"/>
          <w:highlight w:val="none"/>
          <w:u w:val="none"/>
        </w:rPr>
        <w:t>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Debe mostrar la fecha y usuario que emite la consulta así como la última fecha en la cual se actualizo la información en el registro diario de operaciones</w:t>
      </w:r>
    </w:p>
    <w:p>
      <w:pPr>
        <w:pStyle w:val="BalloonText"/>
        <w:numPr>
          <w:numId w:val="0"/>
        </w:numPr>
        <w:ind w:left="0" w:firstLine="0"/>
        <w:rPr>
          <w:b w:val="0"/>
          <w:i w:val="0"/>
          <w:strike w:val="0"/>
          <w:color w:val="auto"/>
          <w:kern w:val="0"/>
          <w:sz w:val="18"/>
          <w:szCs w:val="24"/>
          <w:highlight w:val="none"/>
          <w:u w:val="none"/>
        </w:rPr>
      </w:pPr>
    </w:p>
    <w:p>
      <w:pPr>
        <w:pStyle w:val="BalloonText"/>
        <w:numPr>
          <w:numId w:val="0"/>
        </w:numPr>
        <w:ind w:left="0" w:firstLine="0"/>
        <w:rPr>
          <w:b w:val="0"/>
          <w:i w:val="0"/>
          <w:strike w:val="0"/>
          <w:color w:val="auto"/>
          <w:kern w:val="0"/>
          <w:sz w:val="18"/>
          <w:szCs w:val="24"/>
          <w:highlight w:val="none"/>
          <w:u w:val="none"/>
        </w:rPr>
      </w:pPr>
    </w:p>
    <w:p>
      <w:pPr>
        <w:pStyle w:val="BalloonText"/>
        <w:numPr>
          <w:ilvl w:val="0"/>
          <w:numId w:val="90"/>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 xml:space="preserve">Reporte de stock de usuarios reinscritos </w:t>
      </w:r>
    </w:p>
    <w:p>
      <w:pPr>
        <w:numPr>
          <w:numId w:val="0"/>
        </w:numPr>
        <w:ind w:left="70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El reporte emitido debe mostrar la información de stock por establecimiento con los cuales se dio de baja o venció su inscripción de periodos anteriores a la actual (podría encontrase vigente o suspendido), de modo tal que permita diferenciar los bienes y stock con los que se fue de baja y los bienes, stock declarados como inventario inicial para la nueva inscripción, detallándose si el usuario hubiera sólo registrado servicios en alguna de sus inscripciones, como también se hubiera ido de baja con inconsistencias de stock y/o cantidad autorizada disponible. </w:t>
      </w:r>
    </w:p>
    <w:p>
      <w:pPr>
        <w:numPr>
          <w:numId w:val="0"/>
        </w:numPr>
        <w:ind w:left="708" w:firstLine="0"/>
        <w:rPr>
          <w:b w:val="0"/>
          <w:i w:val="0"/>
          <w:strike w:val="0"/>
          <w:color w:val="auto"/>
          <w:kern w:val="0"/>
          <w:sz w:val="18"/>
          <w:szCs w:val="24"/>
          <w:highlight w:val="none"/>
          <w:u w:val="none"/>
          <w:lang w:val="es-P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5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5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58"/>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 de periodos (aaaa/mm)</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w:t>
      </w:r>
    </w:p>
    <w:p>
      <w:pPr>
        <w:pStyle w:val="ListParagraph"/>
        <w:numPr>
          <w:numId w:val="0"/>
        </w:numPr>
        <w:ind w:left="1418" w:firstLine="0"/>
        <w:rPr>
          <w:b w:val="0"/>
          <w:i w:val="0"/>
          <w:strike w:val="0"/>
          <w:color w:val="auto"/>
          <w:kern w:val="0"/>
          <w:sz w:val="18"/>
          <w:szCs w:val="24"/>
          <w:highlight w:val="none"/>
          <w:u w:val="none"/>
          <w:lang w:val="es-P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w:t>
      </w:r>
      <w:r>
        <w:rPr>
          <w:b w:val="0"/>
          <w:i w:val="0"/>
          <w:strike w:val="0"/>
          <w:color w:val="auto"/>
          <w:kern w:val="0"/>
          <w:sz w:val="18"/>
          <w:szCs w:val="24"/>
          <w:highlight w:val="none"/>
          <w:u w:val="none"/>
        </w:rPr>
        <w:t xml:space="preserve">datos </w:t>
      </w:r>
      <w:r>
        <w:rPr>
          <w:rFonts w:ascii="Arial" w:hAnsi="Arial" w:cs="Arial"/>
          <w:b w:val="0"/>
          <w:i w:val="0"/>
          <w:strike w:val="0"/>
          <w:color w:val="auto"/>
          <w:kern w:val="0"/>
          <w:sz w:val="18"/>
          <w:szCs w:val="24"/>
          <w:highlight w:val="none"/>
          <w:u w:val="none"/>
        </w:rPr>
        <w:t xml:space="preserve">a presentar son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debe estar comprendido en el rango de periodos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inscripción  del 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Establecimiento,establecimiento+”-“+dirección del establecimiento”, si es un establecimiento de un tercero deberá adicionarse el RUC (+”-“+RUC) del prestador del servicio. Marca con (*) si se modificó la dirección del establecimiento durante el periodo anual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Presentación, nombre del Bien+”-“+nombre comercial del Bien+”-“+ Tipo de presentación comercial de la presentación+”-“+Cantidad de unidad física+”-“+Unidad física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Stock final a la fecha de baja del 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Diferencias con el periodo de vigencia anterior de la cantidad de presentaciones (compara tipo de presentación, cantidad física, unidad física, peso bruto, cantidad neta)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Diferencias con el Periodo anterior de cantidad neta total (compara tipo de presentación, cantidad física, unidad física, peso bruto, cantidad neta)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Marca si el usuario tuvo algún periodo de DJRO exceptuado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Marca si el usuario no declaro el Inventario Inicial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Marca si el usuario tuvo etiqueta de NO DISPONIBLE al momento de la baja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que emite el reporte</w:t>
      </w:r>
    </w:p>
    <w:p>
      <w:pPr>
        <w:pStyle w:val="ListParagraph"/>
        <w:numPr>
          <w:numId w:val="0"/>
        </w:numPr>
        <w:ind w:left="1418" w:firstLine="0"/>
        <w:rPr>
          <w:b w:val="0"/>
          <w:i w:val="0"/>
          <w:strike w:val="0"/>
          <w:color w:val="auto"/>
          <w:kern w:val="0"/>
          <w:sz w:val="18"/>
          <w:szCs w:val="24"/>
          <w:highlight w:val="none"/>
          <w:u w:val="none"/>
          <w:lang w:val="es-P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Consideraciones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Se debe tener la opción para bajar la información del detalle del reporte a un archivo CSV o </w:t>
      </w:r>
      <w:r>
        <w:rPr>
          <w:b w:val="0"/>
          <w:i w:val="0"/>
          <w:strike w:val="0"/>
          <w:color w:val="auto"/>
          <w:kern w:val="0"/>
          <w:sz w:val="18"/>
          <w:szCs w:val="24"/>
          <w:highlight w:val="none"/>
          <w:u w:val="none"/>
        </w:rPr>
        <w:t>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Colocar como pie de página que el stock disponible final se refleja cuando el usuario no tenga operaciones imputadas pendientes de confirmar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Debe mostrar la fecha y usuario que emite la consulta así como la última fecha en la cual se actualizo la información en el registro diario de operaciones</w:t>
      </w:r>
    </w:p>
    <w:p>
      <w:pPr>
        <w:pStyle w:val="BalloonText"/>
        <w:numPr>
          <w:numId w:val="0"/>
        </w:numPr>
        <w:ind w:left="0" w:firstLine="0"/>
        <w:rPr>
          <w:b w:val="0"/>
          <w:i w:val="0"/>
          <w:strike w:val="0"/>
          <w:color w:val="auto"/>
          <w:kern w:val="0"/>
          <w:sz w:val="18"/>
          <w:szCs w:val="24"/>
          <w:highlight w:val="none"/>
          <w:u w:val="none"/>
        </w:rPr>
      </w:pPr>
    </w:p>
    <w:p>
      <w:pPr>
        <w:pStyle w:val="BalloonText"/>
        <w:numPr>
          <w:numId w:val="0"/>
        </w:numPr>
        <w:ind w:left="0" w:firstLine="0"/>
        <w:rPr>
          <w:b w:val="0"/>
          <w:i w:val="0"/>
          <w:strike w:val="0"/>
          <w:color w:val="auto"/>
          <w:kern w:val="0"/>
          <w:sz w:val="18"/>
          <w:szCs w:val="24"/>
          <w:highlight w:val="none"/>
          <w:u w:val="none"/>
        </w:rPr>
      </w:pPr>
    </w:p>
    <w:p>
      <w:pPr>
        <w:pStyle w:val="BalloonText"/>
        <w:numPr>
          <w:ilvl w:val="0"/>
          <w:numId w:val="90"/>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Reporte de rectificaciones de inventario inicial</w:t>
      </w:r>
    </w:p>
    <w:p>
      <w:pPr>
        <w:pStyle w:val="BalloonText"/>
        <w:numPr>
          <w:numId w:val="0"/>
        </w:numPr>
        <w:ind w:left="720"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El reporte deberá permitir diferenciar las rectificaciones realizadas a un determinado registro de inventario inicial, donde permita verificar las modificaciones realizadas.</w:t>
      </w:r>
    </w:p>
    <w:p>
      <w:pPr>
        <w:pStyle w:val="BalloonText"/>
        <w:numPr>
          <w:numId w:val="0"/>
        </w:numPr>
        <w:ind w:left="720"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Filtros</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tiene que haber estado inscrito en el RCBF.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BalloonText"/>
        <w:numPr>
          <w:numId w:val="0"/>
        </w:numPr>
        <w:ind w:left="720"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datos a presentar son </w:t>
      </w: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Cabecera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que emite el reporte </w:t>
      </w:r>
    </w:p>
    <w:p>
      <w:pPr>
        <w:pStyle w:val="ListParagraph"/>
        <w:numPr>
          <w:numId w:val="0"/>
        </w:numPr>
        <w:ind w:left="1418" w:firstLine="0"/>
        <w:rPr>
          <w:b w:val="0"/>
          <w:i w:val="0"/>
          <w:strike w:val="0"/>
          <w:color w:val="auto"/>
          <w:kern w:val="0"/>
          <w:sz w:val="18"/>
          <w:szCs w:val="24"/>
          <w:highlight w:val="none"/>
          <w:u w:val="none"/>
          <w:lang w:val="es-PE"/>
        </w:rPr>
      </w:pP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Detalle  la información se ordena por establecimiento, código del BF y presentación de forma ascendente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código, si es un establecimiento de un tercero deberá adicionarse el RUC (+”-“+RUC) del prestador del servicio. Marca con (*) si se modificó la dirección del establecimiento durante el periodo anual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alta del establecimiento / Fecha de baja del establecimiento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Presentación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Alta de Presentación en el RCBF / Fecha Baja de Presentación en el RCBF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Presentación, nombre del Bien+”-“+nombre comercial del Bien+”-“+ Tipo de presentación comercial de la presentación+”-“+Cantidad de unidad física+”-“+Unidad física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de la presentación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Unidad de Medida de la presentación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presentaciones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total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confirmación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la presentación del inventario inicial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DJRO del inventario inicial</w:t>
      </w:r>
      <w:bookmarkStart w:id="2276" w:name="_Hlk526265391"/>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Marca si la rectificación fue producto de una actualización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Consideraciones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Solo debe mostrar los registros de inventario inicial que fueron rectificados ordenados de manera ascendente  por BF, establecimiento y presentación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Incluye los establecimientos propios y de terceros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La Cantidad Neta de Inventario inicial es la cantidad neta total por código del BF.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bookmarkEnd w:id="2276"/>
      <w:r>
        <w:rPr>
          <w:rFonts w:ascii="Arial" w:hAnsi="Arial" w:cs="Arial"/>
          <w:b w:val="0"/>
          <w:i w:val="0"/>
          <w:strike w:val="0"/>
          <w:color w:val="auto"/>
          <w:kern w:val="0"/>
          <w:sz w:val="18"/>
          <w:szCs w:val="24"/>
          <w:highlight w:val="none"/>
          <w:u w:val="none"/>
        </w:rPr>
        <w:t xml:space="preserve">El reporte muestra todos los BF sin importar estado en el RCBF </w:t>
      </w:r>
    </w:p>
    <w:p>
      <w:pPr>
        <w:pStyle w:val="ListParagraph"/>
        <w:numPr>
          <w:ilvl w:val="0"/>
          <w:numId w:val="8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El reporte deberá incluir en un pestaña ‘DETALLE’ la información detallada de la rectificación incluyendo la información de auditoria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bookmarkStart w:id="2277" w:name="_Hlk526266806"/>
      <w:r>
        <w:rPr>
          <w:rFonts w:ascii="Arial" w:hAnsi="Arial" w:cs="Arial"/>
          <w:b w:val="0"/>
          <w:i w:val="0"/>
          <w:strike w:val="0"/>
          <w:color w:val="auto"/>
          <w:kern w:val="0"/>
          <w:sz w:val="18"/>
          <w:szCs w:val="24"/>
          <w:highlight w:val="none"/>
          <w:u w:val="none"/>
        </w:rPr>
        <w:t>Se debe tener la opción para bajar la información del detalle del reporte a un archivo CSV o 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Se debe tener la opción para bajar las operaciones a un archivo CSV o 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Debe mostrar la fecha y usuario que emite la consulta así como la última fecha en la cual se actualizo la información en el registro diario de operaciones</w:t>
      </w:r>
    </w:p>
    <w:p>
      <w:pPr>
        <w:pStyle w:val="BalloonText"/>
        <w:numPr>
          <w:numId w:val="0"/>
        </w:numPr>
        <w:ind w:left="720" w:firstLine="0"/>
        <w:rPr>
          <w:b w:val="0"/>
          <w:i w:val="0"/>
          <w:strike w:val="0"/>
          <w:color w:val="auto"/>
          <w:kern w:val="0"/>
          <w:sz w:val="18"/>
          <w:szCs w:val="24"/>
          <w:highlight w:val="none"/>
          <w:u w:val="none"/>
        </w:rPr>
      </w:pPr>
      <w:bookmarkEnd w:id="2277"/>
    </w:p>
    <w:p>
      <w:pPr>
        <w:pStyle w:val="BalloonText"/>
        <w:numPr>
          <w:numId w:val="0"/>
        </w:numPr>
        <w:ind w:left="720" w:firstLine="0"/>
        <w:rPr>
          <w:b w:val="0"/>
          <w:i w:val="0"/>
          <w:strike w:val="0"/>
          <w:color w:val="auto"/>
          <w:kern w:val="0"/>
          <w:sz w:val="18"/>
          <w:szCs w:val="24"/>
          <w:highlight w:val="none"/>
          <w:u w:val="none"/>
        </w:rPr>
      </w:pPr>
    </w:p>
    <w:p>
      <w:pPr>
        <w:pStyle w:val="BalloonText"/>
        <w:numPr>
          <w:ilvl w:val="0"/>
          <w:numId w:val="90"/>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Reporte de rectificaciones a la declaración mensual.</w:t>
      </w:r>
    </w:p>
    <w:p>
      <w:pPr>
        <w:pStyle w:val="BalloonText"/>
        <w:numPr>
          <w:numId w:val="0"/>
        </w:numPr>
        <w:ind w:left="720"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El reporte deberá permitir diferenciar las rectificaciones realizadas a una determinada operación donde permita verificar las modificaciones realizadas.</w:t>
      </w:r>
    </w:p>
    <w:p>
      <w:pPr>
        <w:pStyle w:val="BalloonText"/>
        <w:numPr>
          <w:numId w:val="0"/>
        </w:numPr>
        <w:ind w:left="720"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Filtros</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tiene que haber estado inscrito en el RCBF.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BalloonText"/>
        <w:numPr>
          <w:numId w:val="0"/>
        </w:numPr>
        <w:ind w:left="720"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datos a presentar son </w:t>
      </w: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Cabecera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que emite el reporte </w:t>
      </w:r>
    </w:p>
    <w:p>
      <w:pPr>
        <w:pStyle w:val="ListParagraph"/>
        <w:numPr>
          <w:numId w:val="0"/>
        </w:numPr>
        <w:ind w:left="1418" w:firstLine="0"/>
        <w:rPr>
          <w:b w:val="0"/>
          <w:i w:val="0"/>
          <w:strike w:val="0"/>
          <w:color w:val="auto"/>
          <w:kern w:val="0"/>
          <w:sz w:val="18"/>
          <w:szCs w:val="24"/>
          <w:highlight w:val="none"/>
          <w:u w:val="none"/>
          <w:lang w:val="es-PE"/>
        </w:rPr>
      </w:pP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Detalle la información se ordena por establecimiento, código del BF y presentación de forma ascendente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Detalle de toda la operación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Detalle de la auditoria de la operación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Ordenes de Acción de Control o Fiscalización relacionadas a la operación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Consideraciones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Solo debe mostrar las operaciones que tienen la marca de rectificación manual de manera ascendente ordenado por número de operación y secuencia de número de operación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El reporte muestra todos los BF sin importar estado en el RCBF </w:t>
      </w:r>
    </w:p>
    <w:p>
      <w:pPr>
        <w:pStyle w:val="ListParagraph"/>
        <w:numPr>
          <w:ilvl w:val="0"/>
          <w:numId w:val="8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El reporte deberá incluir en un pestaña ‘DETALLE’ el detalle de las operaciones que han sido rectificadas incluyendo para las presentaciones la fecha de alta/baja, la unidad de medida, la cantidad neta y la descripción (nombre del Bien+”-“+nombre comercial del Bien+”-“+ Tipo de presentación comercial de la presentación+”-“+Cantidad de unidad física+”-“+Unidad física).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Las acciones de control y fiscalización se relacionan al Registro de Operaciones mediante los periodos de DJRO que están en dichos documentos para los tipos de acción VP o VNP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Se debe tener la opción para bajar la información del detalle del reporte a un archivo CSV o 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Debe mostrar la fecha y usuario que emite la consulta así como la última fecha en la cual se actualizo la información en el registro diario de operaciones</w:t>
      </w:r>
    </w:p>
    <w:p>
      <w:pPr>
        <w:numPr>
          <w:numId w:val="0"/>
        </w:numPr>
        <w:ind w:left="708" w:firstLine="0"/>
        <w:rPr>
          <w:b w:val="0"/>
          <w:i w:val="0"/>
          <w:strike w:val="0"/>
          <w:color w:val="auto"/>
          <w:kern w:val="0"/>
          <w:sz w:val="18"/>
          <w:szCs w:val="24"/>
          <w:highlight w:val="none"/>
          <w:u w:val="none"/>
          <w:lang w:val="es-PE"/>
        </w:rPr>
      </w:pPr>
    </w:p>
    <w:p>
      <w:pPr>
        <w:numPr>
          <w:numId w:val="0"/>
        </w:numPr>
        <w:ind w:left="708" w:firstLine="0"/>
        <w:rPr>
          <w:b w:val="0"/>
          <w:i w:val="0"/>
          <w:strike w:val="0"/>
          <w:color w:val="auto"/>
          <w:kern w:val="0"/>
          <w:sz w:val="18"/>
          <w:szCs w:val="24"/>
          <w:highlight w:val="none"/>
          <w:u w:val="none"/>
          <w:lang w:val="es-PE"/>
        </w:rPr>
      </w:pPr>
    </w:p>
    <w:p>
      <w:pPr>
        <w:pStyle w:val="BalloonText"/>
        <w:numPr>
          <w:ilvl w:val="0"/>
          <w:numId w:val="90"/>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Reporte de  guías de remisión (GRE</w:t>
      </w:r>
      <w:bookmarkStart w:id="2278" w:name="_DV_C2002"/>
      <w:r>
        <w:rPr>
          <w:rStyle w:val="DeltaViewDeletion"/>
          <w:rFonts w:ascii="Arial" w:hAnsi="Arial" w:cs="Arial"/>
          <w:b/>
          <w:i w:val="0"/>
          <w:kern w:val="0"/>
          <w:sz w:val="18"/>
          <w:szCs w:val="24"/>
          <w:highlight w:val="none"/>
          <w:u w:val="single"/>
        </w:rPr>
        <w:t xml:space="preserve"> OSE/GRE </w:t>
      </w:r>
      <w:bookmarkEnd w:id="2278"/>
      <w:bookmarkStart w:id="2279" w:name="_DV_C2003"/>
      <w:r>
        <w:rPr>
          <w:rStyle w:val="DeltaViewInsertion"/>
          <w:rFonts w:ascii="Arial" w:hAnsi="Arial" w:cs="Arial"/>
          <w:b/>
          <w:i w:val="0"/>
          <w:strike w:val="0"/>
          <w:kern w:val="0"/>
          <w:sz w:val="18"/>
          <w:szCs w:val="24"/>
          <w:highlight w:val="none"/>
        </w:rPr>
        <w:t>-</w:t>
      </w:r>
      <w:bookmarkEnd w:id="2279"/>
      <w:r>
        <w:rPr>
          <w:rFonts w:ascii="Arial" w:hAnsi="Arial" w:cs="Arial"/>
          <w:b/>
          <w:i w:val="0"/>
          <w:strike w:val="0"/>
          <w:color w:val="auto"/>
          <w:kern w:val="0"/>
          <w:sz w:val="18"/>
          <w:szCs w:val="24"/>
          <w:highlight w:val="none"/>
          <w:u w:val="single"/>
        </w:rPr>
        <w:t>BF o guías de remisión físicas)</w:t>
      </w:r>
    </w:p>
    <w:p>
      <w:pPr>
        <w:pStyle w:val="ListParagraph"/>
        <w:numPr>
          <w:numId w:val="0"/>
        </w:numPr>
        <w:ind w:left="720"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El reporte deberá mostrar la información relacionada a las guías de remisión físicas tanto remitente como transportistas como las </w:t>
      </w:r>
      <w:bookmarkStart w:id="2280" w:name="_DV_C2004"/>
      <w:r>
        <w:rPr>
          <w:rStyle w:val="DeltaViewDeletion"/>
          <w:b w:val="0"/>
          <w:i w:val="0"/>
          <w:kern w:val="0"/>
          <w:sz w:val="18"/>
          <w:szCs w:val="24"/>
          <w:highlight w:val="none"/>
          <w:u w:val="none"/>
          <w:lang w:val="es-PE"/>
        </w:rPr>
        <w:t>GRE OSE</w:t>
      </w:r>
      <w:bookmarkEnd w:id="2280"/>
      <w:r>
        <w:rPr>
          <w:b w:val="0"/>
          <w:i w:val="0"/>
          <w:strike w:val="0"/>
          <w:color w:val="auto"/>
          <w:kern w:val="0"/>
          <w:sz w:val="18"/>
          <w:szCs w:val="24"/>
          <w:highlight w:val="none"/>
          <w:u w:val="none"/>
          <w:lang w:val="es-PE"/>
        </w:rPr>
        <w:t>/GRE-BF generadas por a para un determinado Usuario, diferenciándose por el motivo, tipo de confirmación (conforme, no conforme, etc.), y datos relevantes asociados a la actividad realizada.</w:t>
      </w:r>
    </w:p>
    <w:p>
      <w:pPr>
        <w:pStyle w:val="ListParagraph"/>
        <w:numPr>
          <w:numId w:val="0"/>
        </w:numPr>
        <w:ind w:left="720" w:firstLine="0"/>
        <w:rPr>
          <w:b w:val="0"/>
          <w:i w:val="0"/>
          <w:strike w:val="0"/>
          <w:color w:val="auto"/>
          <w:kern w:val="0"/>
          <w:sz w:val="18"/>
          <w:szCs w:val="24"/>
          <w:highlight w:val="none"/>
          <w:u w:val="none"/>
          <w:lang w:val="es-P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Filtros</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tiene que haber estado inscrito en el RCBF.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(Propios, terceros, otros)</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Por motivo de guía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Estados de la confirmación de la guía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Por Bien Fiscalizado (selección múltiple)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 de periodos</w:t>
      </w:r>
    </w:p>
    <w:p>
      <w:pPr>
        <w:pStyle w:val="ListParagraph"/>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w:t>
      </w:r>
    </w:p>
    <w:p>
      <w:pPr>
        <w:pStyle w:val="ListParagraph"/>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w:t>
      </w:r>
    </w:p>
    <w:p>
      <w:pPr>
        <w:pStyle w:val="BalloonText"/>
        <w:numPr>
          <w:numId w:val="0"/>
        </w:numPr>
        <w:ind w:left="720"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datos a presentar son </w:t>
      </w: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Cabecera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inscripción ( si es suspendido/ baja , especificar motivo y n° de resolución)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 que emite el reporte </w:t>
      </w:r>
    </w:p>
    <w:p>
      <w:pPr>
        <w:pStyle w:val="ListParagraph"/>
        <w:numPr>
          <w:numId w:val="0"/>
        </w:numPr>
        <w:ind w:left="1418" w:firstLine="0"/>
        <w:rPr>
          <w:b w:val="0"/>
          <w:i w:val="0"/>
          <w:strike w:val="0"/>
          <w:color w:val="auto"/>
          <w:kern w:val="0"/>
          <w:sz w:val="18"/>
          <w:szCs w:val="24"/>
          <w:highlight w:val="none"/>
          <w:u w:val="none"/>
          <w:lang w:val="es-PE"/>
        </w:rPr>
      </w:pP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Detalle  la información se ordena por establecimiento, código del BF y presentación de forma ascendente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Establecimiento, código, si es un establecimiento de un tercero deberá adicionarse el RUC (+”-“+RUC) del prestador del servicio. Marca con (*) si se modificó la dirección del establecimiento durante el periodo anual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alta del establecimiento / Fecha de baja del establecimiento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Código de Presentación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Alta de Presentación en el RCBF / Fecha Baja de Presentación en el RCBF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Presentación, nombre del Bien+”-“+nombre comercial del Bien+”-“+ Tipo de presentación comercial de la presentación+”-“+Cantidad de unidad física+”-“+Unidad física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de la presentación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Unidad de Medida de la presentación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de presentaciones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Cantidad neta total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documento (GRE</w:t>
      </w:r>
      <w:bookmarkStart w:id="2281" w:name="_DV_C2005"/>
      <w:r>
        <w:rPr>
          <w:rStyle w:val="DeltaViewInsertion"/>
          <w:b w:val="0"/>
          <w:i w:val="0"/>
          <w:strike w:val="0"/>
          <w:kern w:val="0"/>
          <w:sz w:val="18"/>
          <w:szCs w:val="24"/>
          <w:highlight w:val="none"/>
          <w:lang w:val="es-PE"/>
        </w:rPr>
        <w:t>-BF</w:t>
      </w:r>
      <w:bookmarkEnd w:id="2281"/>
      <w:r>
        <w:rPr>
          <w:b w:val="0"/>
          <w:i w:val="0"/>
          <w:strike w:val="0"/>
          <w:color w:val="auto"/>
          <w:kern w:val="0"/>
          <w:sz w:val="18"/>
          <w:szCs w:val="24"/>
          <w:highlight w:val="none"/>
          <w:u w:val="none"/>
          <w:lang w:val="es-PE"/>
        </w:rPr>
        <w:t>, guía física)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Número del documento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Motivo de guía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emisión de la GRE</w:t>
      </w:r>
      <w:bookmarkStart w:id="2282" w:name="_DV_C2006"/>
      <w:r>
        <w:rPr>
          <w:rStyle w:val="DeltaViewInsertion"/>
          <w:b w:val="0"/>
          <w:i w:val="0"/>
          <w:strike w:val="0"/>
          <w:kern w:val="0"/>
          <w:sz w:val="18"/>
          <w:szCs w:val="24"/>
          <w:highlight w:val="none"/>
          <w:lang w:val="es-PE"/>
        </w:rPr>
        <w:t>-BF</w:t>
      </w:r>
      <w:bookmarkEnd w:id="2282"/>
      <w:r>
        <w:rPr>
          <w:b w:val="0"/>
          <w:i w:val="0"/>
          <w:strike w:val="0"/>
          <w:color w:val="auto"/>
          <w:kern w:val="0"/>
          <w:sz w:val="18"/>
          <w:szCs w:val="24"/>
          <w:highlight w:val="none"/>
          <w:u w:val="none"/>
          <w:lang w:val="es-PE"/>
        </w:rPr>
        <w:t xml:space="preserve"> o guía física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 inicio de traslado de la GRE</w:t>
      </w:r>
      <w:bookmarkStart w:id="2283" w:name="_DV_C2007"/>
      <w:r>
        <w:rPr>
          <w:rStyle w:val="DeltaViewInsertion"/>
          <w:b w:val="0"/>
          <w:i w:val="0"/>
          <w:strike w:val="0"/>
          <w:kern w:val="0"/>
          <w:sz w:val="18"/>
          <w:szCs w:val="24"/>
          <w:highlight w:val="none"/>
          <w:lang w:val="es-PE"/>
        </w:rPr>
        <w:t>-BF</w:t>
      </w:r>
      <w:bookmarkEnd w:id="2283"/>
      <w:r>
        <w:rPr>
          <w:b w:val="0"/>
          <w:i w:val="0"/>
          <w:strike w:val="0"/>
          <w:color w:val="auto"/>
          <w:kern w:val="0"/>
          <w:sz w:val="18"/>
          <w:szCs w:val="24"/>
          <w:highlight w:val="none"/>
          <w:u w:val="none"/>
          <w:lang w:val="es-PE"/>
        </w:rPr>
        <w:t xml:space="preserve"> o guía física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confirmación de la GRE</w:t>
      </w:r>
      <w:bookmarkStart w:id="2284" w:name="_DV_C2008"/>
      <w:r>
        <w:rPr>
          <w:rStyle w:val="DeltaViewDeletion"/>
          <w:b w:val="0"/>
          <w:i w:val="0"/>
          <w:kern w:val="0"/>
          <w:sz w:val="18"/>
          <w:szCs w:val="24"/>
          <w:highlight w:val="none"/>
          <w:u w:val="none"/>
          <w:lang w:val="es-PE"/>
        </w:rPr>
        <w:t xml:space="preserve"> OSE/GRE</w:t>
      </w:r>
      <w:bookmarkEnd w:id="2284"/>
      <w:r>
        <w:rPr>
          <w:b w:val="0"/>
          <w:i w:val="0"/>
          <w:strike w:val="0"/>
          <w:color w:val="auto"/>
          <w:kern w:val="0"/>
          <w:sz w:val="18"/>
          <w:szCs w:val="24"/>
          <w:highlight w:val="none"/>
          <w:u w:val="none"/>
          <w:lang w:val="es-PE"/>
        </w:rPr>
        <w:t xml:space="preserve">-BF o guía física remitente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confirmación de fin de traslado </w:t>
      </w:r>
      <w:bookmarkStart w:id="2285" w:name="_DV_C2009"/>
      <w:r>
        <w:rPr>
          <w:rStyle w:val="DeltaViewDeletion"/>
          <w:b w:val="0"/>
          <w:i w:val="0"/>
          <w:kern w:val="0"/>
          <w:sz w:val="18"/>
          <w:szCs w:val="24"/>
          <w:highlight w:val="none"/>
          <w:u w:val="none"/>
          <w:lang w:val="es-PE"/>
        </w:rPr>
        <w:t>GRE OSE/</w:t>
      </w:r>
      <w:bookmarkEnd w:id="2285"/>
      <w:r>
        <w:rPr>
          <w:b w:val="0"/>
          <w:i w:val="0"/>
          <w:strike w:val="0"/>
          <w:color w:val="auto"/>
          <w:kern w:val="0"/>
          <w:sz w:val="18"/>
          <w:szCs w:val="24"/>
          <w:highlight w:val="none"/>
          <w:u w:val="none"/>
          <w:lang w:val="es-PE"/>
        </w:rPr>
        <w:t>GRE-BF destinatario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confirmación de fin de traslado </w:t>
      </w:r>
      <w:bookmarkStart w:id="2286" w:name="_DV_C2010"/>
      <w:r>
        <w:rPr>
          <w:rStyle w:val="DeltaViewDeletion"/>
          <w:b w:val="0"/>
          <w:i w:val="0"/>
          <w:kern w:val="0"/>
          <w:sz w:val="18"/>
          <w:szCs w:val="24"/>
          <w:highlight w:val="none"/>
          <w:u w:val="none"/>
          <w:lang w:val="es-PE"/>
        </w:rPr>
        <w:t>GRE OSE/</w:t>
      </w:r>
      <w:bookmarkEnd w:id="2286"/>
      <w:r>
        <w:rPr>
          <w:b w:val="0"/>
          <w:i w:val="0"/>
          <w:strike w:val="0"/>
          <w:color w:val="auto"/>
          <w:kern w:val="0"/>
          <w:sz w:val="18"/>
          <w:szCs w:val="24"/>
          <w:highlight w:val="none"/>
          <w:u w:val="none"/>
          <w:lang w:val="es-PE"/>
        </w:rPr>
        <w:t>GRE-BF transportista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Estados de la confirmación de la guía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remitente</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destinatario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transportista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Tipo de documento (GRE, guía física) cuando es transportista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Número del documento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la </w:t>
      </w:r>
      <w:bookmarkStart w:id="2287" w:name="_DV_C2011"/>
      <w:r>
        <w:rPr>
          <w:rStyle w:val="DeltaViewDeletion"/>
          <w:b w:val="0"/>
          <w:i w:val="0"/>
          <w:kern w:val="0"/>
          <w:sz w:val="18"/>
          <w:szCs w:val="24"/>
          <w:highlight w:val="none"/>
          <w:u w:val="none"/>
          <w:lang w:val="es-PE"/>
        </w:rPr>
        <w:t>GRE OSE/</w:t>
      </w:r>
      <w:bookmarkEnd w:id="2287"/>
      <w:r>
        <w:rPr>
          <w:b w:val="0"/>
          <w:i w:val="0"/>
          <w:strike w:val="0"/>
          <w:color w:val="auto"/>
          <w:kern w:val="0"/>
          <w:sz w:val="18"/>
          <w:szCs w:val="24"/>
          <w:highlight w:val="none"/>
          <w:u w:val="none"/>
          <w:lang w:val="es-PE"/>
        </w:rPr>
        <w:t xml:space="preserve">GRE-BF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Marca si la </w:t>
      </w:r>
      <w:bookmarkStart w:id="2288" w:name="_DV_C2012"/>
      <w:r>
        <w:rPr>
          <w:rStyle w:val="DeltaViewDeletion"/>
          <w:b w:val="0"/>
          <w:i w:val="0"/>
          <w:kern w:val="0"/>
          <w:sz w:val="18"/>
          <w:szCs w:val="24"/>
          <w:highlight w:val="none"/>
          <w:u w:val="none"/>
          <w:lang w:val="es-PE"/>
        </w:rPr>
        <w:t>GRE OSE/</w:t>
      </w:r>
      <w:bookmarkEnd w:id="2288"/>
      <w:r>
        <w:rPr>
          <w:b w:val="0"/>
          <w:i w:val="0"/>
          <w:strike w:val="0"/>
          <w:color w:val="auto"/>
          <w:kern w:val="0"/>
          <w:sz w:val="18"/>
          <w:szCs w:val="24"/>
          <w:highlight w:val="none"/>
          <w:u w:val="none"/>
          <w:lang w:val="es-PE"/>
        </w:rPr>
        <w:t>GRE-BF o guía física no está aún declarada en el registro de operaciones</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20"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Consideraciones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El RUC a analizar puede ser remitente, destinatario o transportista del traslado,  el establecimiento puede ser de partida o de llegada, la fecha de emisión, inicio de traslado o confirmación de fin de traslado debe estar en el rango del periodo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El reporte muestra todos los BF sin importar estado del Bien fiscalizado</w:t>
      </w:r>
    </w:p>
    <w:p>
      <w:pPr>
        <w:pStyle w:val="ListParagraph"/>
        <w:numPr>
          <w:ilvl w:val="0"/>
          <w:numId w:val="8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El reporte deberá incluir una pestaña ‘DETALLE’, donde se muestre toda la información del registro en el origen (sea GRE-BF o registro de operaciones para las guías de remisión físicas).</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Se debe tener la opción para bajar la información del detalle del reporte a un archivo CSV o 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Se debe tener la opción para bajar las operaciones a un archivo CSV o 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Debe mostrar la fecha y usuario que emite la consulta así como la última fecha en la cual se actualizo la información en el registro diario de operaciones</w:t>
      </w:r>
    </w:p>
    <w:p>
      <w:pPr>
        <w:pStyle w:val="BalloonText"/>
        <w:numPr>
          <w:numId w:val="0"/>
        </w:numPr>
        <w:ind w:left="0" w:firstLine="0"/>
        <w:rPr>
          <w:rFonts w:ascii="Arial" w:hAnsi="Arial" w:cs="Arial"/>
          <w:b w:val="0"/>
          <w:i w:val="0"/>
          <w:strike w:val="0"/>
          <w:color w:val="auto"/>
          <w:kern w:val="0"/>
          <w:sz w:val="18"/>
          <w:szCs w:val="24"/>
          <w:highlight w:val="none"/>
          <w:u w:val="none"/>
        </w:rPr>
      </w:pPr>
    </w:p>
    <w:p>
      <w:pPr>
        <w:pStyle w:val="BalloonText"/>
        <w:numPr>
          <w:numId w:val="0"/>
        </w:numPr>
        <w:ind w:left="0" w:firstLine="0"/>
        <w:rPr>
          <w:rFonts w:ascii="Arial" w:hAnsi="Arial" w:cs="Arial"/>
          <w:b w:val="0"/>
          <w:i w:val="0"/>
          <w:strike w:val="0"/>
          <w:color w:val="auto"/>
          <w:kern w:val="0"/>
          <w:sz w:val="18"/>
          <w:szCs w:val="24"/>
          <w:highlight w:val="none"/>
          <w:u w:val="none"/>
        </w:rPr>
      </w:pPr>
    </w:p>
    <w:p>
      <w:pPr>
        <w:pStyle w:val="BalloonText"/>
        <w:numPr>
          <w:ilvl w:val="0"/>
          <w:numId w:val="90"/>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Reporte de validación de información declarada en las operaciones</w:t>
      </w:r>
    </w:p>
    <w:p>
      <w:pPr>
        <w:pStyle w:val="BalloonText"/>
        <w:numPr>
          <w:numId w:val="0"/>
        </w:numPr>
        <w:ind w:left="720"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El reporte deberá presentar la información de las operaciones con inconsistencias con respecto </w:t>
      </w:r>
    </w:p>
    <w:p>
      <w:pPr>
        <w:pStyle w:val="BalloonText"/>
        <w:numPr>
          <w:ilvl w:val="1"/>
          <w:numId w:val="53"/>
        </w:numPr>
        <w:tabs>
          <w:tab w:val="num" w:pos="0"/>
        </w:tabs>
        <w:ind w:left="108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Usuario involucrado en la operación </w:t>
      </w:r>
    </w:p>
    <w:p>
      <w:pPr>
        <w:pStyle w:val="BalloonText"/>
        <w:numPr>
          <w:ilvl w:val="1"/>
          <w:numId w:val="53"/>
        </w:numPr>
        <w:tabs>
          <w:tab w:val="num" w:pos="0"/>
        </w:tabs>
        <w:ind w:left="108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Conductores</w:t>
      </w:r>
    </w:p>
    <w:p>
      <w:pPr>
        <w:pStyle w:val="BalloonText"/>
        <w:numPr>
          <w:ilvl w:val="1"/>
          <w:numId w:val="53"/>
        </w:numPr>
        <w:tabs>
          <w:tab w:val="num" w:pos="0"/>
        </w:tabs>
        <w:ind w:left="108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Vehículos </w:t>
      </w:r>
    </w:p>
    <w:p>
      <w:pPr>
        <w:pStyle w:val="BalloonText"/>
        <w:numPr>
          <w:numId w:val="0"/>
        </w:numPr>
        <w:ind w:left="720" w:firstLine="0"/>
        <w:rPr>
          <w:rFonts w:ascii="Arial" w:hAnsi="Arial" w:cs="Arial"/>
          <w:b w:val="0"/>
          <w:i w:val="0"/>
          <w:strike w:val="0"/>
          <w:color w:val="auto"/>
          <w:kern w:val="0"/>
          <w:sz w:val="18"/>
          <w:szCs w:val="24"/>
          <w:highlight w:val="none"/>
          <w:u w:val="none"/>
        </w:rPr>
      </w:pPr>
    </w:p>
    <w:p>
      <w:pPr>
        <w:numPr>
          <w:numId w:val="0"/>
        </w:numPr>
        <w:ind w:left="70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63"/>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63"/>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63"/>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 de periodos (aaaa/mm)</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Tipo de Bien Fiscalizado (selección múltiple), corresponde al componente a analizar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Bien Fiscalizado (selección múltiple), corresponde al componente a analizar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Transacción </w:t>
      </w:r>
    </w:p>
    <w:p>
      <w:pPr>
        <w:pStyle w:val="BalloonText"/>
        <w:numPr>
          <w:numId w:val="0"/>
        </w:numPr>
        <w:ind w:left="709" w:firstLine="0"/>
        <w:rPr>
          <w:rFonts w:ascii="Arial" w:hAnsi="Arial" w:cs="Arial"/>
          <w:b w:val="0"/>
          <w:i w:val="0"/>
          <w:strike w:val="0"/>
          <w:color w:val="auto"/>
          <w:kern w:val="0"/>
          <w:sz w:val="18"/>
          <w:szCs w:val="24"/>
          <w:highlight w:val="none"/>
          <w:u w:val="non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datos a presentar son </w:t>
      </w: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Cabecera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RUC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en el RCBF (si fuera baja o suspendido, favor especificar el motivo y n° de resolución)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que emite el reporte</w:t>
      </w:r>
    </w:p>
    <w:p>
      <w:pPr>
        <w:pStyle w:val="ListParagraph"/>
        <w:numPr>
          <w:numId w:val="0"/>
        </w:numPr>
        <w:ind w:left="1418" w:firstLine="0"/>
        <w:rPr>
          <w:b w:val="0"/>
          <w:i w:val="0"/>
          <w:strike w:val="0"/>
          <w:color w:val="auto"/>
          <w:kern w:val="0"/>
          <w:sz w:val="18"/>
          <w:szCs w:val="24"/>
          <w:highlight w:val="none"/>
          <w:u w:val="none"/>
          <w:lang w:val="es-PE"/>
        </w:rPr>
      </w:pP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Detalle  </w:t>
      </w:r>
    </w:p>
    <w:p>
      <w:pPr>
        <w:pStyle w:val="ListParagraph"/>
        <w:numPr>
          <w:ilvl w:val="0"/>
          <w:numId w:val="53"/>
        </w:numPr>
        <w:tabs>
          <w:tab w:val="num" w:pos="0"/>
        </w:tabs>
        <w:ind w:left="1418"/>
        <w:rPr>
          <w:b w:val="0"/>
          <w:i/>
          <w:strike w:val="0"/>
          <w:color w:val="auto"/>
          <w:kern w:val="0"/>
          <w:sz w:val="18"/>
          <w:szCs w:val="24"/>
          <w:highlight w:val="none"/>
          <w:u w:val="none"/>
          <w:lang w:val="es-PE"/>
        </w:rPr>
      </w:pPr>
      <w:r>
        <w:rPr>
          <w:b w:val="0"/>
          <w:i/>
          <w:strike w:val="0"/>
          <w:color w:val="auto"/>
          <w:kern w:val="0"/>
          <w:sz w:val="18"/>
          <w:szCs w:val="24"/>
          <w:highlight w:val="none"/>
          <w:u w:val="none"/>
          <w:lang w:val="es-PE"/>
        </w:rPr>
        <w:t>Todo el detalle de la operación del RUC que se está analizando)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Inconsistencia</w:t>
      </w:r>
    </w:p>
    <w:p>
      <w:pPr>
        <w:pStyle w:val="BalloonText"/>
        <w:numPr>
          <w:ilvl w:val="1"/>
          <w:numId w:val="53"/>
        </w:numPr>
        <w:tabs>
          <w:tab w:val="num" w:pos="0"/>
        </w:tabs>
        <w:ind w:left="1776"/>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Usuario involucrado </w:t>
      </w:r>
    </w:p>
    <w:p>
      <w:pPr>
        <w:pStyle w:val="BalloonText"/>
        <w:numPr>
          <w:ilvl w:val="3"/>
          <w:numId w:val="53"/>
        </w:numPr>
        <w:tabs>
          <w:tab w:val="num" w:pos="0"/>
        </w:tabs>
        <w:ind w:left="2496"/>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DNI fallecido o menor de edad</w:t>
      </w:r>
    </w:p>
    <w:p>
      <w:pPr>
        <w:pStyle w:val="BalloonText"/>
        <w:numPr>
          <w:ilvl w:val="3"/>
          <w:numId w:val="53"/>
        </w:numPr>
        <w:tabs>
          <w:tab w:val="num" w:pos="0"/>
        </w:tabs>
        <w:ind w:left="2496"/>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RUC </w:t>
      </w:r>
    </w:p>
    <w:p>
      <w:pPr>
        <w:pStyle w:val="BalloonText"/>
        <w:numPr>
          <w:ilvl w:val="0"/>
          <w:numId w:val="164"/>
        </w:numPr>
        <w:tabs>
          <w:tab w:val="num" w:pos="0"/>
        </w:tabs>
        <w:ind w:left="2844"/>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No vigente a la fecha de la operación</w:t>
      </w:r>
    </w:p>
    <w:p>
      <w:pPr>
        <w:pStyle w:val="BalloonText"/>
        <w:numPr>
          <w:ilvl w:val="0"/>
          <w:numId w:val="164"/>
        </w:numPr>
        <w:tabs>
          <w:tab w:val="num" w:pos="0"/>
        </w:tabs>
        <w:ind w:left="2856"/>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No vigente para la actividad, el establecimiento no está autorizado para la actividad, el BF no está autorizado para la actividad a la fecha de la operación </w:t>
      </w:r>
    </w:p>
    <w:p>
      <w:pPr>
        <w:pStyle w:val="BalloonText"/>
        <w:numPr>
          <w:ilvl w:val="0"/>
          <w:numId w:val="164"/>
        </w:numPr>
        <w:tabs>
          <w:tab w:val="num" w:pos="0"/>
        </w:tabs>
        <w:ind w:left="2856"/>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 condición distinta a activo y no habido en el RUC a la fecha de la operación </w:t>
      </w:r>
    </w:p>
    <w:p>
      <w:pPr>
        <w:pStyle w:val="BalloonText"/>
        <w:numPr>
          <w:ilvl w:val="1"/>
          <w:numId w:val="53"/>
        </w:numPr>
        <w:tabs>
          <w:tab w:val="num" w:pos="0"/>
        </w:tabs>
        <w:ind w:left="1776"/>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Establecimientos </w:t>
      </w:r>
    </w:p>
    <w:p>
      <w:pPr>
        <w:pStyle w:val="BalloonText"/>
        <w:numPr>
          <w:ilvl w:val="0"/>
          <w:numId w:val="164"/>
        </w:numPr>
        <w:tabs>
          <w:tab w:val="num" w:pos="0"/>
        </w:tabs>
        <w:ind w:left="2484"/>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No vigente a la fecha de la operación</w:t>
      </w:r>
    </w:p>
    <w:p>
      <w:pPr>
        <w:pStyle w:val="BalloonText"/>
        <w:numPr>
          <w:ilvl w:val="0"/>
          <w:numId w:val="164"/>
        </w:numPr>
        <w:tabs>
          <w:tab w:val="num" w:pos="0"/>
        </w:tabs>
        <w:ind w:left="2484"/>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No vigente para la actividad </w:t>
      </w:r>
    </w:p>
    <w:p>
      <w:pPr>
        <w:pStyle w:val="BalloonText"/>
        <w:numPr>
          <w:ilvl w:val="1"/>
          <w:numId w:val="53"/>
        </w:numPr>
        <w:tabs>
          <w:tab w:val="num" w:pos="0"/>
        </w:tabs>
        <w:ind w:left="1776"/>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Transacción</w:t>
      </w:r>
    </w:p>
    <w:p>
      <w:pPr>
        <w:pStyle w:val="BalloonText"/>
        <w:numPr>
          <w:ilvl w:val="0"/>
          <w:numId w:val="164"/>
        </w:numPr>
        <w:tabs>
          <w:tab w:val="num" w:pos="0"/>
        </w:tabs>
        <w:ind w:left="2484"/>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No autorizada para las actividades vigentes a la fecha de la operación</w:t>
      </w:r>
    </w:p>
    <w:p>
      <w:pPr>
        <w:pStyle w:val="BalloonText"/>
        <w:numPr>
          <w:ilvl w:val="1"/>
          <w:numId w:val="53"/>
        </w:numPr>
        <w:tabs>
          <w:tab w:val="num" w:pos="0"/>
        </w:tabs>
        <w:ind w:left="1776"/>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Conductores (tipo documento, número de documento, tipo de licencia, licencia de conducir)</w:t>
      </w:r>
    </w:p>
    <w:p>
      <w:pPr>
        <w:pStyle w:val="BalloonText"/>
        <w:numPr>
          <w:ilvl w:val="3"/>
          <w:numId w:val="53"/>
        </w:numPr>
        <w:tabs>
          <w:tab w:val="num" w:pos="0"/>
        </w:tabs>
        <w:ind w:left="288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No vigente para el Usuario transportista a la fecha de la operación </w:t>
      </w:r>
    </w:p>
    <w:p>
      <w:pPr>
        <w:pStyle w:val="BalloonText"/>
        <w:numPr>
          <w:ilvl w:val="3"/>
          <w:numId w:val="53"/>
        </w:numPr>
        <w:tabs>
          <w:tab w:val="num" w:pos="0"/>
        </w:tabs>
        <w:ind w:left="288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Licencia caduca a la fecha de la operación </w:t>
      </w:r>
    </w:p>
    <w:p>
      <w:pPr>
        <w:pStyle w:val="BalloonText"/>
        <w:numPr>
          <w:ilvl w:val="1"/>
          <w:numId w:val="53"/>
        </w:numPr>
        <w:tabs>
          <w:tab w:val="num" w:pos="0"/>
        </w:tabs>
        <w:ind w:left="1776"/>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Vehículos </w:t>
      </w:r>
    </w:p>
    <w:p>
      <w:pPr>
        <w:pStyle w:val="BalloonText"/>
        <w:numPr>
          <w:ilvl w:val="3"/>
          <w:numId w:val="53"/>
        </w:numPr>
        <w:tabs>
          <w:tab w:val="num" w:pos="0"/>
        </w:tabs>
        <w:ind w:left="288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No vigente para el Usuario transportista a la fecha de la operación </w:t>
      </w:r>
    </w:p>
    <w:p>
      <w:pPr>
        <w:pStyle w:val="BalloonText"/>
        <w:numPr>
          <w:ilvl w:val="3"/>
          <w:numId w:val="53"/>
        </w:numPr>
        <w:tabs>
          <w:tab w:val="num" w:pos="0"/>
        </w:tabs>
        <w:ind w:left="288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Certificación de habilitación vehicular caduca a la fecha de la operación </w:t>
      </w:r>
    </w:p>
    <w:p>
      <w:pPr>
        <w:pStyle w:val="BalloonText"/>
        <w:numPr>
          <w:numId w:val="0"/>
        </w:numPr>
        <w:ind w:left="360" w:firstLine="0"/>
        <w:rPr>
          <w:rFonts w:ascii="Arial" w:hAnsi="Arial" w:cs="Arial"/>
          <w:b w:val="0"/>
          <w:i w:val="0"/>
          <w:strike w:val="0"/>
          <w:color w:val="auto"/>
          <w:kern w:val="0"/>
          <w:sz w:val="18"/>
          <w:szCs w:val="24"/>
          <w:highlight w:val="none"/>
          <w:u w:val="none"/>
        </w:rPr>
      </w:pPr>
    </w:p>
    <w:p>
      <w:pPr>
        <w:pStyle w:val="BalloonText"/>
        <w:numPr>
          <w:numId w:val="0"/>
        </w:numPr>
        <w:ind w:left="720"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Consideraciones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Ordenado por Usuario, operación, secuencia de la operación e inconsistencia (puede presentar más de una por operación)</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Presenta las operaciones según el rango del periodo a analizar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Considerar que los tipos de BF mezcla y disolvente no tienen código de BF por lo que deberá mostrarse ‘000’</w:t>
      </w:r>
    </w:p>
    <w:p>
      <w:pPr>
        <w:pStyle w:val="ListParagraph"/>
        <w:numPr>
          <w:ilvl w:val="0"/>
          <w:numId w:val="80"/>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El reporte deberá incluir una pestaña ‘DETALLE’, donde se muestre toda la información de las operaciones con los RUC involucrados con los cuales la información no coincide</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Colocar como pie de página que el stock disponible final se refleja cuando el usuario no tenga operaciones imputadas pendientes de confirmar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Se debe tener la opción para bajar la información del detalle del reporte a un archivo CSV o 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Debe mostrar la fecha y usuario que emite la consulta así como la última fecha en la cual se actualizo la información en el registro diario de operaciones</w:t>
      </w:r>
    </w:p>
    <w:p>
      <w:pPr>
        <w:pStyle w:val="BalloonText"/>
        <w:numPr>
          <w:numId w:val="0"/>
        </w:numPr>
        <w:ind w:left="720" w:firstLine="0"/>
        <w:rPr>
          <w:rFonts w:ascii="Arial" w:hAnsi="Arial" w:cs="Arial"/>
          <w:b w:val="0"/>
          <w:i w:val="0"/>
          <w:strike w:val="0"/>
          <w:color w:val="auto"/>
          <w:kern w:val="0"/>
          <w:sz w:val="18"/>
          <w:szCs w:val="24"/>
          <w:highlight w:val="none"/>
          <w:u w:val="none"/>
        </w:rPr>
      </w:pPr>
    </w:p>
    <w:p>
      <w:pPr>
        <w:pStyle w:val="ListParagraph"/>
        <w:numPr>
          <w:numId w:val="0"/>
        </w:numPr>
        <w:ind w:left="1418" w:firstLine="0"/>
        <w:rPr>
          <w:b w:val="0"/>
          <w:i w:val="0"/>
          <w:strike w:val="0"/>
          <w:color w:val="auto"/>
          <w:kern w:val="0"/>
          <w:sz w:val="18"/>
          <w:szCs w:val="24"/>
          <w:highlight w:val="none"/>
          <w:u w:val="none"/>
          <w:lang w:val="es-PE"/>
        </w:rPr>
      </w:pPr>
    </w:p>
    <w:p>
      <w:pPr>
        <w:pStyle w:val="BalloonText"/>
        <w:numPr>
          <w:ilvl w:val="0"/>
          <w:numId w:val="90"/>
        </w:numPr>
        <w:tabs>
          <w:tab w:val="num" w:pos="0"/>
        </w:tabs>
        <w:ind w:left="720"/>
        <w:rPr>
          <w:rFonts w:ascii="Arial" w:hAnsi="Arial" w:cs="Arial"/>
          <w:b/>
          <w:i w:val="0"/>
          <w:strike w:val="0"/>
          <w:color w:val="auto"/>
          <w:kern w:val="0"/>
          <w:sz w:val="18"/>
          <w:szCs w:val="24"/>
          <w:highlight w:val="none"/>
          <w:u w:val="single"/>
        </w:rPr>
      </w:pPr>
      <w:r>
        <w:rPr>
          <w:rFonts w:ascii="Arial" w:hAnsi="Arial" w:cs="Arial"/>
          <w:b/>
          <w:i w:val="0"/>
          <w:strike w:val="0"/>
          <w:color w:val="auto"/>
          <w:kern w:val="0"/>
          <w:sz w:val="18"/>
          <w:szCs w:val="24"/>
          <w:highlight w:val="none"/>
          <w:u w:val="single"/>
        </w:rPr>
        <w:t>Reporte de Coeficiente Insumo Producto.</w:t>
      </w:r>
    </w:p>
    <w:p>
      <w:pPr>
        <w:pStyle w:val="ListParagraph"/>
        <w:numPr>
          <w:numId w:val="0"/>
        </w:numPr>
        <w:ind w:left="720"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El reporte emitido permitirá verificar la información relacionada al coeficiente insumo producto comparando el valor declarado de la operación entre los parámetros detallados en para dicho coeficiente en el Registro, de modo que permita identificar el uso de los porcentajes de bien fiscalizados.    </w:t>
      </w:r>
    </w:p>
    <w:p>
      <w:pPr>
        <w:pStyle w:val="ListParagraph"/>
        <w:numPr>
          <w:numId w:val="0"/>
        </w:numPr>
        <w:ind w:left="720" w:firstLine="0"/>
        <w:rPr>
          <w:b w:val="0"/>
          <w:i w:val="0"/>
          <w:strike w:val="0"/>
          <w:color w:val="auto"/>
          <w:kern w:val="0"/>
          <w:sz w:val="18"/>
          <w:szCs w:val="24"/>
          <w:highlight w:val="none"/>
          <w:u w:val="none"/>
          <w:lang w:val="es-P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Filtros</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Usuarios </w:t>
      </w:r>
    </w:p>
    <w:p>
      <w:pPr>
        <w:numPr>
          <w:ilvl w:val="0"/>
          <w:numId w:val="167"/>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 especifico</w:t>
      </w:r>
    </w:p>
    <w:p>
      <w:pPr>
        <w:numPr>
          <w:ilvl w:val="0"/>
          <w:numId w:val="167"/>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PRIU </w:t>
      </w:r>
    </w:p>
    <w:p>
      <w:pPr>
        <w:numPr>
          <w:ilvl w:val="0"/>
          <w:numId w:val="167"/>
        </w:numPr>
        <w:tabs>
          <w:tab w:val="num" w:pos="0"/>
        </w:tabs>
        <w:ind w:left="177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Todos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Rango de periodos (aaaa/mm)</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Desde</w:t>
      </w:r>
    </w:p>
    <w:p>
      <w:pPr>
        <w:numPr>
          <w:numId w:val="0"/>
        </w:numPr>
        <w:ind w:left="1418"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Hasta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Estado de la inscripción (selección múltiple)</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Tipo de Bien Fiscalizado (selección múltiple), corresponde al componente a analizar </w:t>
      </w:r>
    </w:p>
    <w:p>
      <w:pPr>
        <w:numPr>
          <w:ilvl w:val="0"/>
          <w:numId w:val="38"/>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Bien Fiscalizado (selección múltiple), corresponde al componente a analizar </w:t>
      </w:r>
    </w:p>
    <w:p>
      <w:pPr>
        <w:numPr>
          <w:numId w:val="0"/>
        </w:numPr>
        <w:ind w:left="1058" w:firstLine="0"/>
        <w:rPr>
          <w:b w:val="0"/>
          <w:i w:val="0"/>
          <w:strike w:val="0"/>
          <w:color w:val="auto"/>
          <w:kern w:val="0"/>
          <w:sz w:val="18"/>
          <w:szCs w:val="24"/>
          <w:highlight w:val="none"/>
          <w:u w:val="none"/>
          <w:lang w:val="es-P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Los </w:t>
      </w:r>
      <w:r>
        <w:rPr>
          <w:b w:val="0"/>
          <w:i w:val="0"/>
          <w:strike w:val="0"/>
          <w:color w:val="auto"/>
          <w:kern w:val="0"/>
          <w:sz w:val="18"/>
          <w:szCs w:val="24"/>
          <w:highlight w:val="none"/>
          <w:u w:val="none"/>
        </w:rPr>
        <w:t xml:space="preserve">datos </w:t>
      </w:r>
      <w:r>
        <w:rPr>
          <w:rFonts w:ascii="Arial" w:hAnsi="Arial" w:cs="Arial"/>
          <w:b w:val="0"/>
          <w:i w:val="0"/>
          <w:strike w:val="0"/>
          <w:color w:val="auto"/>
          <w:kern w:val="0"/>
          <w:sz w:val="18"/>
          <w:szCs w:val="24"/>
          <w:highlight w:val="none"/>
          <w:u w:val="none"/>
        </w:rPr>
        <w:t xml:space="preserve">a presentar son </w:t>
      </w: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Cabecera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RUC</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Razón Social</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Periodo de Vigencia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Estado de inscripción ( si es suspendido / baja, especificar motivo y n° de resolución)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Fecha del sistema, hora del sistema.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Usuario que emite el reporte</w:t>
      </w:r>
    </w:p>
    <w:p>
      <w:pPr>
        <w:pStyle w:val="ListParagraph"/>
        <w:numPr>
          <w:ilvl w:val="0"/>
          <w:numId w:val="53"/>
        </w:numPr>
        <w:tabs>
          <w:tab w:val="num" w:pos="0"/>
        </w:tabs>
        <w:ind w:left="1418"/>
        <w:rPr>
          <w:b w:val="0"/>
          <w:i w:val="0"/>
          <w:strike w:val="0"/>
          <w:color w:val="auto"/>
          <w:kern w:val="0"/>
          <w:sz w:val="18"/>
          <w:szCs w:val="24"/>
          <w:highlight w:val="none"/>
          <w:u w:val="none"/>
          <w:lang w:val="es-PE"/>
        </w:rPr>
      </w:pPr>
    </w:p>
    <w:p>
      <w:pPr>
        <w:numPr>
          <w:ilvl w:val="0"/>
          <w:numId w:val="91"/>
        </w:numPr>
        <w:tabs>
          <w:tab w:val="num" w:pos="0"/>
        </w:tabs>
        <w:ind w:left="1134"/>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Detalle, se separa por BF y BNF</w:t>
      </w:r>
    </w:p>
    <w:p>
      <w:pPr>
        <w:numPr>
          <w:numId w:val="0"/>
        </w:numPr>
        <w:ind w:left="1134"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Para BF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fiscalizado, nombre del bien+”-“+nombre comercial del Bien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alta del bien fiscalizado / Fecha de baja del Bien fiscalizado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Componente fiscalizado, nombre del componente fiscalizado del bien+”-“+nombre comercial del componente fiscalizado del Bien</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alta del componente del bien fiscalizado / Fecha de baja del componente del Bien fiscalizado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Contenido Total del Insumo en el Producto del componente fiscalizado del Bien según el Registro (a)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Ratio de consumo del componente fiscalizado del Bien (b)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Diferencia entre consumo declarado / ratio programado, ((b/a) -1)*100 +”%”</w:t>
      </w:r>
    </w:p>
    <w:p>
      <w:pPr>
        <w:numPr>
          <w:numId w:val="0"/>
        </w:numPr>
        <w:ind w:left="1134" w:firstLine="0"/>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Para BNF</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Bien no fiscalizado, nombre del bien no fiscalizado+”-“+nombre comercial del Bien no fiscalizado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alta del bien no fiscalizado / Fecha de baja del Bien no fiscalizado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Componente fiscalizado, nombre del componente fiscalizado del bien no fiscalizado+”-“+nombre comercial del componente fiscalizado del Bien no fiscalizado</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Fecha de alta del componente del bien no fiscalizado / Fecha de baja del componente del Bien no fiscalizado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Contenido Total del Insumo en el Producto del componente fiscalizado del Bien según el Registro (a)</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 xml:space="preserve">Ratio de consumo del componente fiscalizado del Bien no fiscalizado (b) </w:t>
      </w:r>
    </w:p>
    <w:p>
      <w:pPr>
        <w:pStyle w:val="ListParagraph"/>
        <w:numPr>
          <w:ilvl w:val="0"/>
          <w:numId w:val="53"/>
        </w:numPr>
        <w:tabs>
          <w:tab w:val="num" w:pos="0"/>
        </w:tabs>
        <w:ind w:left="1418"/>
        <w:rPr>
          <w:b w:val="0"/>
          <w:i w:val="0"/>
          <w:strike w:val="0"/>
          <w:color w:val="auto"/>
          <w:kern w:val="0"/>
          <w:sz w:val="18"/>
          <w:szCs w:val="24"/>
          <w:highlight w:val="none"/>
          <w:u w:val="none"/>
          <w:lang w:val="es-PE"/>
        </w:rPr>
      </w:pPr>
      <w:r>
        <w:rPr>
          <w:b w:val="0"/>
          <w:i w:val="0"/>
          <w:strike w:val="0"/>
          <w:color w:val="auto"/>
          <w:kern w:val="0"/>
          <w:sz w:val="18"/>
          <w:szCs w:val="24"/>
          <w:highlight w:val="none"/>
          <w:u w:val="none"/>
          <w:lang w:val="es-PE"/>
        </w:rPr>
        <w:t>Diferencia entre consumo declarado / ratio programado, ((b/a) -1)*100 +”%”</w:t>
      </w:r>
    </w:p>
    <w:p>
      <w:pPr>
        <w:pStyle w:val="ListParagraph"/>
        <w:numPr>
          <w:numId w:val="0"/>
        </w:numPr>
        <w:ind w:left="1418" w:firstLine="0"/>
        <w:rPr>
          <w:b w:val="0"/>
          <w:i w:val="0"/>
          <w:strike w:val="0"/>
          <w:color w:val="auto"/>
          <w:kern w:val="0"/>
          <w:sz w:val="18"/>
          <w:szCs w:val="24"/>
          <w:highlight w:val="none"/>
          <w:u w:val="none"/>
          <w:lang w:val="es-PE"/>
        </w:rPr>
      </w:pPr>
    </w:p>
    <w:p>
      <w:pPr>
        <w:pStyle w:val="BalloonText"/>
        <w:numPr>
          <w:numId w:val="0"/>
        </w:numPr>
        <w:ind w:left="709" w:firstLine="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Consideraciones </w:t>
      </w:r>
    </w:p>
    <w:p>
      <w:pPr>
        <w:pStyle w:val="BalloonText"/>
        <w:numPr>
          <w:ilvl w:val="0"/>
          <w:numId w:val="80"/>
        </w:numPr>
        <w:tabs>
          <w:tab w:val="num" w:pos="0"/>
        </w:tabs>
        <w:ind w:left="1418"/>
        <w:rPr>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Ordenado por RUC, Rango de Periodo y BF (componente a analizar)</w:t>
      </w:r>
    </w:p>
    <w:p>
      <w:pPr>
        <w:numPr>
          <w:ilvl w:val="0"/>
          <w:numId w:val="80"/>
        </w:numPr>
        <w:tabs>
          <w:tab w:val="num" w:pos="0"/>
        </w:tabs>
        <w:ind w:left="1418"/>
        <w:rPr>
          <w:b w:val="0"/>
          <w:i w:val="0"/>
          <w:strike w:val="0"/>
          <w:color w:val="auto"/>
          <w:kern w:val="0"/>
          <w:sz w:val="18"/>
          <w:szCs w:val="24"/>
          <w:highlight w:val="none"/>
          <w:u w:val="none"/>
        </w:rPr>
      </w:pPr>
      <w:r>
        <w:rPr>
          <w:b w:val="0"/>
          <w:i w:val="0"/>
          <w:strike w:val="0"/>
          <w:color w:val="auto"/>
          <w:kern w:val="0"/>
          <w:sz w:val="18"/>
          <w:szCs w:val="24"/>
          <w:highlight w:val="none"/>
          <w:u w:val="none"/>
        </w:rPr>
        <w:t>La comparación es con respecto al Contenido Total del Insumo en el Producto (Anexo 14 MPN Solicitud de Inscripción) y lo declarado en el registro de operaciones por cantidad neta total. Para el caso del Contenido Total del Insumo en el Producto  debe tomar el último dato vigente a la fecha de la operación.</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Se considera las operaciones que corresponde al rango de la consulta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Para los BF, el ratio de consumo (b) se obtiene según</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La suma de la cantidad neta total de los egresos por producción del componente del bien fiscalizado (i)</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La suma de la cantidad neta total de los ingresos por producción del bien fiscalizado (ii) que están relacionados a las operaciones del punto anterior (i)</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Dividir i/ii, a 6 decimales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Para los BNF, el ratio de consumo (b) se obtiene según</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La suma de la cantidad neta total de los consumos por producción del componente del bien no fiscalizado (i)</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La suma de la cantidad neta total de la producción del bien no fiscalizado (ii) que está declarado en la misma operación del componente </w:t>
      </w:r>
    </w:p>
    <w:p>
      <w:pPr>
        <w:pStyle w:val="BalloonText"/>
        <w:numPr>
          <w:ilvl w:val="2"/>
          <w:numId w:val="53"/>
        </w:numPr>
        <w:tabs>
          <w:tab w:val="num" w:pos="0"/>
        </w:tabs>
        <w:ind w:left="1800"/>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Dividir i/ii, a 6 decimales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 xml:space="preserve">Colocar como pie de página que el stock disponible final se refleja cuando el usuario no tenga operaciones imputadas pendientes de confirmar </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rFonts w:ascii="Arial" w:hAnsi="Arial" w:cs="Arial"/>
          <w:b w:val="0"/>
          <w:i w:val="0"/>
          <w:strike w:val="0"/>
          <w:color w:val="auto"/>
          <w:kern w:val="0"/>
          <w:sz w:val="18"/>
          <w:szCs w:val="24"/>
          <w:highlight w:val="none"/>
          <w:u w:val="none"/>
        </w:rPr>
        <w:t>Se debe tener la opción para bajar la información del detalle del reporte a un archivo CSV o TXT.</w:t>
      </w:r>
    </w:p>
    <w:p>
      <w:pPr>
        <w:pStyle w:val="BalloonText"/>
        <w:numPr>
          <w:ilvl w:val="0"/>
          <w:numId w:val="80"/>
        </w:numPr>
        <w:tabs>
          <w:tab w:val="num" w:pos="0"/>
        </w:tabs>
        <w:ind w:left="1418"/>
        <w:rPr>
          <w:rFonts w:ascii="Arial" w:hAnsi="Arial" w:cs="Arial"/>
          <w:b w:val="0"/>
          <w:i w:val="0"/>
          <w:strike w:val="0"/>
          <w:color w:val="auto"/>
          <w:kern w:val="0"/>
          <w:sz w:val="18"/>
          <w:szCs w:val="24"/>
          <w:highlight w:val="none"/>
          <w:u w:val="none"/>
        </w:rPr>
      </w:pPr>
      <w:r>
        <w:rPr>
          <w:b w:val="0"/>
          <w:i w:val="0"/>
          <w:strike w:val="0"/>
          <w:color w:val="auto"/>
          <w:kern w:val="0"/>
          <w:sz w:val="18"/>
          <w:szCs w:val="24"/>
          <w:highlight w:val="none"/>
          <w:u w:val="none"/>
        </w:rPr>
        <w:t>Debe mostrar la fecha y usuario que emite la consulta así como la última fecha en la cual se actualizo la información en el registro diario de operaciones</w:t>
      </w:r>
    </w:p>
    <w:p>
      <w:pPr>
        <w:pStyle w:val="ListParagraph"/>
        <w:numPr>
          <w:numId w:val="0"/>
        </w:numPr>
        <w:ind w:left="709" w:firstLine="0"/>
        <w:rPr>
          <w:b w:val="0"/>
          <w:i w:val="0"/>
          <w:strike w:val="0"/>
          <w:color w:val="auto"/>
          <w:kern w:val="0"/>
          <w:szCs w:val="24"/>
          <w:highlight w:val="none"/>
          <w:u w:val="none"/>
          <w:lang w:val="es-PE"/>
        </w:rPr>
      </w:pPr>
    </w:p>
    <w:p>
      <w:pPr>
        <w:numPr>
          <w:numId w:val="0"/>
        </w:numPr>
        <w:ind w:left="0" w:firstLine="0"/>
        <w:rPr>
          <w:b w:val="0"/>
          <w:i w:val="0"/>
          <w:strike w:val="0"/>
          <w:color w:val="auto"/>
          <w:kern w:val="0"/>
          <w:szCs w:val="24"/>
          <w:highlight w:val="none"/>
          <w:u w:val="none"/>
        </w:rPr>
      </w:pPr>
      <w:bookmarkStart w:id="2289" w:name="_DV_C2013"/>
    </w:p>
    <w:p>
      <w:pPr>
        <w:pStyle w:val="Heading2"/>
        <w:numPr>
          <w:numId w:val="224"/>
        </w:numPr>
        <w:tabs>
          <w:tab w:val="num" w:pos="0"/>
          <w:tab w:val="clear" w:pos="576"/>
        </w:tabs>
        <w:ind w:left="426"/>
        <w:rPr>
          <w:i w:val="0"/>
          <w:strike w:val="0"/>
          <w:color w:val="auto"/>
          <w:sz w:val="20"/>
          <w:szCs w:val="24"/>
          <w:highlight w:val="none"/>
          <w:u w:val="none"/>
        </w:rPr>
      </w:pPr>
      <w:bookmarkEnd w:id="2289"/>
      <w:bookmarkStart w:id="2290" w:name="_DV_C2014"/>
      <w:r>
        <w:rPr>
          <w:rStyle w:val="DeltaViewDeletion"/>
          <w:b w:val="0"/>
          <w:i w:val="0"/>
          <w:kern w:val="0"/>
          <w:sz w:val="22"/>
          <w:szCs w:val="24"/>
          <w:highlight w:val="none"/>
          <w:u w:val="none"/>
        </w:rPr>
        <w:t xml:space="preserve">6.21 </w:t>
      </w:r>
      <w:bookmarkEnd w:id="2290"/>
      <w:bookmarkStart w:id="2291" w:name="_Toc536438886"/>
      <w:bookmarkStart w:id="2292" w:name="_Toc15659651"/>
      <w:r>
        <w:rPr>
          <w:i w:val="0"/>
          <w:strike w:val="0"/>
          <w:color w:val="auto"/>
          <w:sz w:val="20"/>
          <w:szCs w:val="24"/>
          <w:highlight w:val="none"/>
          <w:u w:val="none"/>
        </w:rPr>
        <w:t>Anexo 17: Tipos de Servicio (Prestador de Servicios)</w:t>
      </w:r>
      <w:bookmarkEnd w:id="2291"/>
      <w:bookmarkEnd w:id="2292"/>
    </w:p>
    <w:p>
      <w:pPr>
        <w:pStyle w:val="Heading2"/>
        <w:numPr>
          <w:ilvl w:val="0"/>
          <w:numId w:val="0"/>
        </w:numPr>
        <w:tabs>
          <w:tab w:val="clear" w:pos="576"/>
        </w:tabs>
        <w:ind w:left="426" w:firstLine="0"/>
        <w:rPr>
          <w:i w:val="0"/>
          <w:strike w:val="0"/>
          <w:color w:val="auto"/>
          <w:sz w:val="20"/>
          <w:szCs w:val="24"/>
          <w:highlight w:val="none"/>
          <w:u w:val="none"/>
        </w:rPr>
      </w:pPr>
    </w:p>
    <w:p>
      <w:pPr>
        <w:pStyle w:val="Heading2"/>
        <w:numPr>
          <w:ilvl w:val="0"/>
          <w:numId w:val="0"/>
        </w:numPr>
        <w:tabs>
          <w:tab w:val="clear" w:pos="576"/>
        </w:tabs>
        <w:ind w:left="426" w:firstLine="0"/>
        <w:rPr>
          <w:i w:val="0"/>
          <w:strike w:val="0"/>
          <w:color w:val="auto"/>
          <w:sz w:val="20"/>
          <w:szCs w:val="24"/>
          <w:highlight w:val="none"/>
          <w:u w:val="none"/>
        </w:rPr>
      </w:pPr>
    </w:p>
    <w:tbl>
      <w:tblPr>
        <w:tblW w:w="0" w:type="dxa"/>
        <w:jc w:val="center"/>
        <w:tblCellMar>
          <w:left w:w="70" w:type="dxa"/>
          <w:right w:w="70" w:type="dxa"/>
        </w:tblCellMar>
      </w:tblPr>
      <w:tblGrid>
        <w:gridCol w:w="7067"/>
      </w:tblGrid>
      <w:tr>
        <w:tblPrEx>
          <w:tblW w:w="0" w:type="dxa"/>
          <w:jc w:val="center"/>
          <w:tblCellMar>
            <w:left w:w="70" w:type="dxa"/>
            <w:right w:w="70" w:type="dxa"/>
          </w:tblCellMar>
        </w:tblPrEx>
        <w:trPr>
          <w:trHeight w:val="300"/>
          <w:tblHeader/>
          <w:jc w:val="center"/>
        </w:trPr>
        <w:tc>
          <w:tcPr>
            <w:tcW w:w="7067"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TIPO DE SERVICIO PRESTADO POR TERCEROS</w:t>
            </w:r>
          </w:p>
        </w:tc>
      </w:tr>
      <w:tr>
        <w:tblPrEx>
          <w:tblW w:w="0" w:type="dxa"/>
          <w:jc w:val="center"/>
          <w:tblCellMar>
            <w:left w:w="70" w:type="dxa"/>
            <w:right w:w="70" w:type="dxa"/>
          </w:tblCellMar>
        </w:tblPrEx>
        <w:trPr>
          <w:trHeight w:val="300"/>
          <w:jc w:val="center"/>
        </w:trPr>
        <w:tc>
          <w:tcPr>
            <w:tcW w:w="7067" w:type="dxa"/>
            <w:tcBorders>
              <w:top w:val="nil"/>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PRODUCCION BF A PARTIR DE BF</w:t>
            </w:r>
          </w:p>
        </w:tc>
      </w:tr>
      <w:tr>
        <w:tblPrEx>
          <w:tblW w:w="0" w:type="dxa"/>
          <w:jc w:val="center"/>
          <w:tblCellMar>
            <w:left w:w="70" w:type="dxa"/>
            <w:right w:w="70" w:type="dxa"/>
          </w:tblCellMar>
        </w:tblPrEx>
        <w:trPr>
          <w:trHeight w:val="300"/>
          <w:jc w:val="center"/>
        </w:trPr>
        <w:tc>
          <w:tcPr>
            <w:tcW w:w="7067" w:type="dxa"/>
            <w:tcBorders>
              <w:top w:val="nil"/>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PRODUCCION DE BF A PARTIR DE BNF</w:t>
            </w:r>
          </w:p>
        </w:tc>
      </w:tr>
      <w:tr>
        <w:tblPrEx>
          <w:tblW w:w="0" w:type="dxa"/>
          <w:jc w:val="center"/>
          <w:tblCellMar>
            <w:left w:w="70" w:type="dxa"/>
            <w:right w:w="70" w:type="dxa"/>
          </w:tblCellMar>
        </w:tblPrEx>
        <w:trPr>
          <w:trHeight w:val="300"/>
          <w:jc w:val="center"/>
        </w:trPr>
        <w:tc>
          <w:tcPr>
            <w:tcW w:w="7067" w:type="dxa"/>
            <w:tcBorders>
              <w:top w:val="nil"/>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ENVASADO / REENVASADO</w:t>
            </w:r>
          </w:p>
        </w:tc>
      </w:tr>
      <w:tr>
        <w:tblPrEx>
          <w:tblW w:w="0" w:type="dxa"/>
          <w:jc w:val="center"/>
          <w:tblCellMar>
            <w:left w:w="70" w:type="dxa"/>
            <w:right w:w="70" w:type="dxa"/>
          </w:tblCellMar>
        </w:tblPrEx>
        <w:trPr>
          <w:trHeight w:val="300"/>
          <w:jc w:val="center"/>
        </w:trPr>
        <w:tc>
          <w:tcPr>
            <w:tcW w:w="7067" w:type="dxa"/>
            <w:tcBorders>
              <w:top w:val="nil"/>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TRANSFORMACION A BNF</w:t>
            </w:r>
          </w:p>
        </w:tc>
      </w:tr>
    </w:tbl>
    <w:p>
      <w:pPr>
        <w:pStyle w:val="Heading2"/>
        <w:numPr>
          <w:ilvl w:val="0"/>
          <w:numId w:val="0"/>
        </w:numPr>
        <w:tabs>
          <w:tab w:val="clear" w:pos="576"/>
        </w:tabs>
        <w:ind w:left="426" w:firstLine="0"/>
        <w:rPr>
          <w:i w:val="0"/>
          <w:strike w:val="0"/>
          <w:color w:val="auto"/>
          <w:sz w:val="20"/>
          <w:szCs w:val="24"/>
          <w:highlight w:val="none"/>
          <w:u w:val="none"/>
        </w:rPr>
      </w:pPr>
    </w:p>
    <w:p>
      <w:pPr>
        <w:pStyle w:val="Heading2"/>
        <w:numPr>
          <w:ilvl w:val="0"/>
          <w:numId w:val="0"/>
        </w:numPr>
        <w:tabs>
          <w:tab w:val="clear" w:pos="576"/>
        </w:tabs>
        <w:ind w:left="426" w:firstLine="0"/>
        <w:rPr>
          <w:i w:val="0"/>
          <w:strike w:val="0"/>
          <w:color w:val="auto"/>
          <w:sz w:val="20"/>
          <w:szCs w:val="24"/>
          <w:highlight w:val="none"/>
          <w:u w:val="none"/>
        </w:rPr>
      </w:pPr>
      <w:bookmarkStart w:id="2293" w:name="_DV_C2015"/>
    </w:p>
    <w:p>
      <w:pPr>
        <w:pStyle w:val="Heading2"/>
        <w:numPr>
          <w:numId w:val="224"/>
        </w:numPr>
        <w:tabs>
          <w:tab w:val="num" w:pos="0"/>
          <w:tab w:val="clear" w:pos="576"/>
        </w:tabs>
        <w:ind w:left="426"/>
        <w:rPr>
          <w:i w:val="0"/>
          <w:strike w:val="0"/>
          <w:color w:val="auto"/>
          <w:sz w:val="20"/>
          <w:szCs w:val="24"/>
          <w:highlight w:val="none"/>
          <w:u w:val="none"/>
        </w:rPr>
      </w:pPr>
      <w:bookmarkEnd w:id="2293"/>
      <w:bookmarkStart w:id="2294" w:name="_DV_C2016"/>
      <w:r>
        <w:rPr>
          <w:rStyle w:val="DeltaViewDeletion"/>
          <w:b w:val="0"/>
          <w:i w:val="0"/>
          <w:kern w:val="0"/>
          <w:sz w:val="20"/>
          <w:szCs w:val="24"/>
          <w:highlight w:val="none"/>
          <w:u w:val="none"/>
        </w:rPr>
        <w:t xml:space="preserve">6.22 </w:t>
      </w:r>
      <w:bookmarkEnd w:id="2294"/>
      <w:bookmarkStart w:id="2295" w:name="_Toc536438887"/>
      <w:bookmarkStart w:id="2296" w:name="_Toc15659652"/>
      <w:r>
        <w:rPr>
          <w:i w:val="0"/>
          <w:strike w:val="0"/>
          <w:color w:val="auto"/>
          <w:sz w:val="20"/>
          <w:szCs w:val="24"/>
          <w:highlight w:val="none"/>
          <w:u w:val="none"/>
        </w:rPr>
        <w:t>Anexo 18: Lista de comunicación de GORBF y GFBF</w:t>
      </w:r>
      <w:bookmarkEnd w:id="2295"/>
      <w:bookmarkEnd w:id="2296"/>
      <w:r>
        <w:rPr>
          <w:i w:val="0"/>
          <w:strike w:val="0"/>
          <w:color w:val="auto"/>
          <w:sz w:val="20"/>
          <w:szCs w:val="24"/>
          <w:highlight w:val="none"/>
          <w:u w:val="none"/>
        </w:rPr>
        <w:t xml:space="preserve"> </w:t>
      </w:r>
    </w:p>
    <w:p>
      <w:pPr>
        <w:pStyle w:val="Heading2"/>
        <w:numPr>
          <w:ilvl w:val="0"/>
          <w:numId w:val="0"/>
        </w:numPr>
        <w:tabs>
          <w:tab w:val="clear" w:pos="576"/>
        </w:tabs>
        <w:ind w:left="426" w:firstLine="0"/>
        <w:rPr>
          <w:i w:val="0"/>
          <w:strike w:val="0"/>
          <w:color w:val="auto"/>
          <w:sz w:val="20"/>
          <w:szCs w:val="24"/>
          <w:highlight w:val="none"/>
          <w:u w:val="none"/>
        </w:rPr>
      </w:pPr>
    </w:p>
    <w:p>
      <w:pPr>
        <w:pStyle w:val="Heading2"/>
        <w:numPr>
          <w:ilvl w:val="0"/>
          <w:numId w:val="0"/>
        </w:numPr>
        <w:tabs>
          <w:tab w:val="clear" w:pos="576"/>
        </w:tabs>
        <w:ind w:left="426" w:firstLine="0"/>
        <w:rPr>
          <w:i w:val="0"/>
          <w:strike w:val="0"/>
          <w:color w:val="auto"/>
          <w:sz w:val="20"/>
          <w:szCs w:val="24"/>
          <w:highlight w:val="none"/>
          <w:u w:val="none"/>
        </w:rPr>
      </w:pPr>
    </w:p>
    <w:tbl>
      <w:tblPr>
        <w:tblW w:w="0" w:type="dxa"/>
        <w:jc w:val="center"/>
        <w:tblInd w:w="55" w:type="dxa"/>
        <w:tblCellMar>
          <w:left w:w="70" w:type="dxa"/>
          <w:right w:w="70" w:type="dxa"/>
        </w:tblCellMar>
      </w:tblPr>
      <w:tblGrid>
        <w:gridCol w:w="3162"/>
        <w:gridCol w:w="3260"/>
        <w:gridCol w:w="3046"/>
      </w:tblGrid>
      <w:tr>
        <w:tblPrEx>
          <w:tblW w:w="0" w:type="dxa"/>
          <w:jc w:val="center"/>
          <w:tblInd w:w="55" w:type="dxa"/>
          <w:tblCellMar>
            <w:left w:w="70" w:type="dxa"/>
            <w:right w:w="70" w:type="dxa"/>
          </w:tblCellMar>
        </w:tblPrEx>
        <w:trPr>
          <w:trHeight w:val="300"/>
          <w:jc w:val="center"/>
        </w:trPr>
        <w:tc>
          <w:tcPr>
            <w:tcW w:w="3162" w:type="dxa"/>
            <w:tcBorders>
              <w:top w:val="single" w:sz="4" w:space="0" w:color="000000"/>
              <w:left w:val="single" w:sz="4" w:space="0" w:color="000000"/>
              <w:bottom w:val="single" w:sz="4" w:space="0" w:color="000000"/>
              <w:right w:val="single" w:sz="4" w:space="0" w:color="000000"/>
            </w:tcBorders>
            <w:shd w:val="clear" w:color="auto" w:fill="B8CCE4"/>
            <w:vAlign w:val="top"/>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Gerencia</w:t>
            </w:r>
          </w:p>
        </w:tc>
        <w:tc>
          <w:tcPr>
            <w:tcW w:w="3260" w:type="dxa"/>
            <w:tcBorders>
              <w:top w:val="single" w:sz="4" w:space="0" w:color="000000"/>
              <w:left w:val="single" w:sz="4" w:space="0" w:color="000000"/>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Personal IQBF</w:t>
            </w:r>
          </w:p>
        </w:tc>
        <w:tc>
          <w:tcPr>
            <w:tcW w:w="3046" w:type="dxa"/>
            <w:tcBorders>
              <w:top w:val="single" w:sz="4" w:space="0" w:color="000000"/>
              <w:left w:val="nil"/>
              <w:bottom w:val="single" w:sz="4" w:space="0" w:color="000000"/>
              <w:right w:val="single" w:sz="4" w:space="0" w:color="000000"/>
            </w:tcBorders>
            <w:shd w:val="clear" w:color="auto" w:fill="B8CCE4"/>
            <w:vAlign w:val="center"/>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Cuenta de Correo</w:t>
            </w:r>
          </w:p>
        </w:tc>
      </w:tr>
      <w:tr>
        <w:tblPrEx>
          <w:tblW w:w="0" w:type="dxa"/>
          <w:jc w:val="center"/>
          <w:tblInd w:w="55" w:type="dxa"/>
          <w:tblCellMar>
            <w:left w:w="70" w:type="dxa"/>
            <w:right w:w="70" w:type="dxa"/>
          </w:tblCellMar>
        </w:tblPrEx>
        <w:trPr>
          <w:trHeight w:val="300"/>
          <w:jc w:val="center"/>
        </w:trPr>
        <w:tc>
          <w:tcPr>
            <w:tcW w:w="3162" w:type="dxa"/>
            <w:tcBorders>
              <w:top w:val="nil"/>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GFBF</w:t>
            </w:r>
          </w:p>
        </w:tc>
        <w:tc>
          <w:tcPr>
            <w:tcW w:w="3260" w:type="dxa"/>
            <w:tcBorders>
              <w:top w:val="nil"/>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Supervisión de Programación </w:t>
            </w:r>
          </w:p>
        </w:tc>
        <w:tc>
          <w:tcPr>
            <w:tcW w:w="3046" w:type="dxa"/>
            <w:tcBorders>
              <w:top w:val="nil"/>
              <w:left w:val="nil"/>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otapia1@sunat.gob.pe</w:t>
            </w:r>
          </w:p>
        </w:tc>
      </w:tr>
      <w:tr>
        <w:tblPrEx>
          <w:tblW w:w="0" w:type="dxa"/>
          <w:jc w:val="center"/>
          <w:tblInd w:w="55" w:type="dxa"/>
          <w:tblCellMar>
            <w:left w:w="70" w:type="dxa"/>
            <w:right w:w="70" w:type="dxa"/>
          </w:tblCellMar>
        </w:tblPrEx>
        <w:trPr>
          <w:trHeight w:val="300"/>
          <w:jc w:val="center"/>
        </w:trPr>
        <w:tc>
          <w:tcPr>
            <w:tcW w:w="3162" w:type="dxa"/>
            <w:tcBorders>
              <w:top w:val="nil"/>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GORBF</w:t>
            </w:r>
          </w:p>
        </w:tc>
        <w:tc>
          <w:tcPr>
            <w:tcW w:w="3260" w:type="dxa"/>
            <w:tcBorders>
              <w:top w:val="nil"/>
              <w:left w:val="single" w:sz="4" w:space="0" w:color="000000"/>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 xml:space="preserve">Supervisión 3 </w:t>
            </w:r>
          </w:p>
        </w:tc>
        <w:tc>
          <w:tcPr>
            <w:tcW w:w="3046" w:type="dxa"/>
            <w:tcBorders>
              <w:top w:val="nil"/>
              <w:left w:val="nil"/>
              <w:bottom w:val="single" w:sz="4" w:space="0" w:color="000000"/>
              <w:right w:val="single" w:sz="4" w:space="0" w:color="000000"/>
            </w:tcBorders>
            <w:vAlign w:val="bottom"/>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mporturas@sunat.gob.pe</w:t>
            </w:r>
          </w:p>
        </w:tc>
      </w:tr>
    </w:tbl>
    <w:p>
      <w:pPr>
        <w:numPr>
          <w:numId w:val="0"/>
        </w:numPr>
        <w:ind w:left="0" w:firstLine="0"/>
        <w:rPr>
          <w:b w:val="0"/>
          <w:i w:val="0"/>
          <w:strike w:val="0"/>
          <w:color w:val="auto"/>
          <w:kern w:val="0"/>
          <w:szCs w:val="24"/>
          <w:highlight w:val="none"/>
          <w:u w:val="none"/>
        </w:rPr>
      </w:pPr>
    </w:p>
    <w:p>
      <w:pPr>
        <w:numPr>
          <w:numId w:val="0"/>
        </w:numPr>
        <w:ind w:left="0" w:firstLine="0"/>
        <w:rPr>
          <w:b w:val="0"/>
          <w:i w:val="0"/>
          <w:strike w:val="0"/>
          <w:color w:val="auto"/>
          <w:kern w:val="0"/>
          <w:szCs w:val="24"/>
          <w:highlight w:val="none"/>
          <w:u w:val="none"/>
        </w:rPr>
      </w:pPr>
      <w:bookmarkStart w:id="2297" w:name="_DV_C2017"/>
    </w:p>
    <w:p>
      <w:pPr>
        <w:pStyle w:val="Heading2"/>
        <w:numPr>
          <w:numId w:val="224"/>
        </w:numPr>
        <w:tabs>
          <w:tab w:val="num" w:pos="0"/>
          <w:tab w:val="clear" w:pos="576"/>
        </w:tabs>
        <w:ind w:left="426"/>
        <w:rPr>
          <w:i w:val="0"/>
          <w:strike w:val="0"/>
          <w:color w:val="auto"/>
          <w:sz w:val="20"/>
          <w:szCs w:val="24"/>
          <w:highlight w:val="none"/>
          <w:u w:val="none"/>
        </w:rPr>
      </w:pPr>
      <w:bookmarkEnd w:id="2297"/>
      <w:bookmarkStart w:id="2298" w:name="_DV_C2018"/>
      <w:r>
        <w:rPr>
          <w:rStyle w:val="DeltaViewDeletion"/>
          <w:b w:val="0"/>
          <w:i w:val="0"/>
          <w:kern w:val="0"/>
          <w:sz w:val="22"/>
          <w:szCs w:val="24"/>
          <w:highlight w:val="none"/>
          <w:u w:val="none"/>
        </w:rPr>
        <w:t xml:space="preserve">6.23 </w:t>
      </w:r>
      <w:bookmarkEnd w:id="2298"/>
      <w:bookmarkStart w:id="2299" w:name="_Toc536438888"/>
      <w:bookmarkStart w:id="2300" w:name="_Toc15659653"/>
      <w:r>
        <w:rPr>
          <w:i w:val="0"/>
          <w:strike w:val="0"/>
          <w:color w:val="auto"/>
          <w:sz w:val="20"/>
          <w:szCs w:val="24"/>
          <w:highlight w:val="none"/>
          <w:u w:val="none"/>
        </w:rPr>
        <w:t>Anexo 19: Motivos de guías físicas de remisión</w:t>
      </w:r>
      <w:bookmarkEnd w:id="2299"/>
      <w:bookmarkEnd w:id="2300"/>
    </w:p>
    <w:p>
      <w:pPr>
        <w:pStyle w:val="Heading2"/>
        <w:numPr>
          <w:ilvl w:val="0"/>
          <w:numId w:val="0"/>
        </w:numPr>
        <w:tabs>
          <w:tab w:val="clear" w:pos="576"/>
        </w:tabs>
        <w:ind w:left="360" w:firstLine="0"/>
        <w:rPr>
          <w:i w:val="0"/>
          <w:strike w:val="0"/>
          <w:color w:val="auto"/>
          <w:sz w:val="20"/>
          <w:szCs w:val="24"/>
          <w:highlight w:val="none"/>
          <w:u w:val="none"/>
        </w:rPr>
      </w:pPr>
    </w:p>
    <w:p>
      <w:pPr>
        <w:pStyle w:val="Heading2"/>
        <w:numPr>
          <w:ilvl w:val="0"/>
          <w:numId w:val="0"/>
        </w:numPr>
        <w:tabs>
          <w:tab w:val="clear" w:pos="576"/>
        </w:tabs>
        <w:ind w:left="360" w:firstLine="0"/>
        <w:rPr>
          <w:i w:val="0"/>
          <w:strike w:val="0"/>
          <w:color w:val="auto"/>
          <w:sz w:val="20"/>
          <w:szCs w:val="24"/>
          <w:highlight w:val="none"/>
          <w:u w:val="none"/>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9239"/>
      </w:tblGrid>
      <w:tr>
        <w:tblPrEx>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523" w:type="dxa"/>
            <w:tcBorders>
              <w:top w:val="single" w:sz="4" w:space="0" w:color="000000"/>
              <w:left w:val="single" w:sz="4" w:space="0" w:color="000000"/>
              <w:bottom w:val="single" w:sz="4" w:space="0" w:color="000000"/>
              <w:right w:val="single" w:sz="4" w:space="0" w:color="000000"/>
            </w:tcBorders>
            <w:shd w:val="clear" w:color="auto" w:fill="B8CCE4"/>
            <w:vAlign w:val="top"/>
          </w:tcPr>
          <w:p>
            <w:pPr>
              <w:numPr>
                <w:numId w:val="0"/>
              </w:numPr>
              <w:ind w:left="0" w:firstLine="0"/>
              <w:jc w:val="center"/>
              <w:rPr>
                <w:b/>
                <w:i w:val="0"/>
                <w:strike w:val="0"/>
                <w:color w:val="000000"/>
                <w:kern w:val="0"/>
                <w:sz w:val="20"/>
                <w:szCs w:val="24"/>
                <w:highlight w:val="none"/>
                <w:u w:val="none"/>
              </w:rPr>
            </w:pPr>
            <w:r>
              <w:rPr>
                <w:b/>
                <w:i w:val="0"/>
                <w:strike w:val="0"/>
                <w:color w:val="000000"/>
                <w:kern w:val="0"/>
                <w:sz w:val="20"/>
                <w:szCs w:val="24"/>
                <w:highlight w:val="none"/>
                <w:u w:val="none"/>
              </w:rPr>
              <w:t>MOTIVOS DE GENERACION DE GUIAS FISICAS DE REMISION</w:t>
            </w:r>
          </w:p>
        </w:tc>
      </w:tr>
      <w:tr>
        <w:tblPrEx>
          <w:tblW w:w="0" w:type="auto"/>
          <w:tblInd w:w="360" w:type="dxa"/>
        </w:tblPrEx>
        <w:tc>
          <w:tcPr>
            <w:tcW w:w="95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Por errores del sistema</w:t>
            </w:r>
          </w:p>
        </w:tc>
      </w:tr>
      <w:tr>
        <w:tblPrEx>
          <w:tblW w:w="0" w:type="auto"/>
          <w:tblInd w:w="360" w:type="dxa"/>
        </w:tblPrEx>
        <w:tc>
          <w:tcPr>
            <w:tcW w:w="95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Sin energía eléctrica</w:t>
            </w:r>
          </w:p>
        </w:tc>
      </w:tr>
      <w:tr>
        <w:tblPrEx>
          <w:tblW w:w="0" w:type="auto"/>
          <w:tblInd w:w="360" w:type="dxa"/>
        </w:tblPrEx>
        <w:tc>
          <w:tcPr>
            <w:tcW w:w="95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Sin conexión a internet</w:t>
            </w:r>
          </w:p>
        </w:tc>
      </w:tr>
      <w:tr>
        <w:tblPrEx>
          <w:tblW w:w="0" w:type="auto"/>
          <w:tblInd w:w="360" w:type="dxa"/>
        </w:tblPrEx>
        <w:tc>
          <w:tcPr>
            <w:tcW w:w="95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Motivo de GRE no considerado en aplicativo</w:t>
            </w:r>
          </w:p>
        </w:tc>
      </w:tr>
      <w:tr>
        <w:tblPrEx>
          <w:tblW w:w="0" w:type="auto"/>
          <w:tblInd w:w="360" w:type="dxa"/>
        </w:tblPrEx>
        <w:tc>
          <w:tcPr>
            <w:tcW w:w="9523" w:type="dxa"/>
            <w:tcBorders>
              <w:top w:val="single" w:sz="4" w:space="0" w:color="000000"/>
              <w:left w:val="single" w:sz="4" w:space="0" w:color="000000"/>
              <w:bottom w:val="single" w:sz="4" w:space="0" w:color="000000"/>
              <w:right w:val="single" w:sz="4" w:space="0" w:color="000000"/>
            </w:tcBorders>
            <w:vAlign w:val="top"/>
          </w:tcPr>
          <w:p>
            <w:pPr>
              <w:numPr>
                <w:numId w:val="0"/>
              </w:numPr>
              <w:ind w:left="0" w:firstLine="0"/>
              <w:jc w:val="left"/>
              <w:rPr>
                <w:b w:val="0"/>
                <w:i w:val="0"/>
                <w:strike w:val="0"/>
                <w:color w:val="000000"/>
                <w:kern w:val="0"/>
                <w:sz w:val="16"/>
                <w:szCs w:val="24"/>
                <w:highlight w:val="none"/>
                <w:u w:val="none"/>
              </w:rPr>
            </w:pPr>
            <w:r>
              <w:rPr>
                <w:b w:val="0"/>
                <w:i w:val="0"/>
                <w:strike w:val="0"/>
                <w:color w:val="000000"/>
                <w:kern w:val="0"/>
                <w:sz w:val="16"/>
                <w:szCs w:val="24"/>
                <w:highlight w:val="none"/>
                <w:u w:val="none"/>
              </w:rPr>
              <w:t>Otros</w:t>
            </w:r>
          </w:p>
        </w:tc>
      </w:tr>
    </w:tbl>
    <w:p>
      <w:pPr>
        <w:pStyle w:val="Heading2"/>
        <w:numPr>
          <w:ilvl w:val="0"/>
          <w:numId w:val="0"/>
        </w:numPr>
        <w:tabs>
          <w:tab w:val="clear" w:pos="576"/>
        </w:tabs>
        <w:ind w:left="360" w:firstLine="0"/>
        <w:rPr>
          <w:i w:val="0"/>
          <w:strike w:val="0"/>
          <w:color w:val="auto"/>
          <w:sz w:val="20"/>
          <w:szCs w:val="24"/>
          <w:highlight w:val="none"/>
          <w:u w:val="none"/>
        </w:rPr>
      </w:pPr>
    </w:p>
    <w:p>
      <w:pPr>
        <w:pStyle w:val="Heading2"/>
        <w:numPr>
          <w:ilvl w:val="0"/>
          <w:numId w:val="0"/>
        </w:numPr>
        <w:tabs>
          <w:tab w:val="clear" w:pos="576"/>
        </w:tabs>
        <w:ind w:left="360" w:firstLine="0"/>
        <w:rPr>
          <w:i w:val="0"/>
          <w:strike w:val="0"/>
          <w:color w:val="auto"/>
          <w:sz w:val="20"/>
          <w:szCs w:val="24"/>
          <w:highlight w:val="none"/>
          <w:u w:val="none"/>
        </w:rPr>
      </w:pPr>
      <w:r>
        <w:rPr>
          <w:i w:val="0"/>
          <w:strike w:val="0"/>
          <w:color w:val="auto"/>
          <w:sz w:val="20"/>
          <w:szCs w:val="24"/>
          <w:highlight w:val="none"/>
          <w:u w:val="none"/>
        </w:rPr>
        <w:t xml:space="preserve"> </w:t>
      </w:r>
    </w:p>
    <w:sectPr>
      <w:headerReference w:type="default" r:id="rId30"/>
      <w:footerReference w:type="default" r:id="rId31"/>
      <w:type w:val="nextPage"/>
      <w:pgSz w:w="11907" w:h="16840"/>
      <w:pgMar w:top="1418" w:right="1418" w:bottom="1559" w:left="1106" w:header="709" w:footer="709" w:gutter="0"/>
      <w:lnNumType w:restart="newPage"/>
      <w:pgNumType w:fmt="decimal" w:chapSep="hyphen"/>
      <w:cols w:space="708"/>
      <w:vAlign w:val="top"/>
      <w:bidi w:val="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1"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02" w:name="_DV_C222"/>
      <w:r>
        <w:rPr>
          <w:rStyle w:val="DeltaViewDeletion"/>
          <w:b w:val="0"/>
          <w:kern w:val="0"/>
          <w:szCs w:val="24"/>
          <w:highlight w:val="none"/>
          <w:u w:val="none"/>
        </w:rPr>
        <w:t>Es necesario?</w:t>
      </w:r>
      <w:bookmarkEnd w:id="302"/>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03" w:name="_DV_C223"/>
      <w:r>
        <w:rPr>
          <w:rStyle w:val="DeltaViewDeletion"/>
          <w:b/>
          <w:kern w:val="0"/>
          <w:szCs w:val="24"/>
          <w:highlight w:val="none"/>
          <w:u w:val="none"/>
        </w:rPr>
        <w:t xml:space="preserve">RPTA </w:t>
      </w:r>
      <w:r>
        <w:rPr>
          <w:rStyle w:val="DeltaViewDeletion"/>
          <w:b w:val="0"/>
          <w:kern w:val="0"/>
          <w:szCs w:val="24"/>
          <w:highlight w:val="none"/>
          <w:u w:val="none"/>
        </w:rPr>
        <w:t xml:space="preserve">: si es una aclaracion </w:t>
      </w:r>
      <w:bookmarkEnd w:id="303"/>
    </w:p>
  </w:comment>
  <w:comment w:id="304"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05" w:name="_DV_C224"/>
      <w:r>
        <w:rPr>
          <w:rStyle w:val="DeltaViewDeletion"/>
          <w:b w:val="0"/>
          <w:kern w:val="0"/>
          <w:szCs w:val="24"/>
          <w:highlight w:val="none"/>
          <w:u w:val="none"/>
        </w:rPr>
        <w:t>Este parrafo define de nuevo fecha de inventario, escoger cuál es la fecha adecuada</w:t>
      </w:r>
      <w:bookmarkEnd w:id="305"/>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06" w:name="_DV_C225"/>
      <w:r>
        <w:rPr>
          <w:rStyle w:val="DeltaViewDeletion"/>
          <w:b/>
          <w:kern w:val="0"/>
          <w:szCs w:val="24"/>
          <w:highlight w:val="none"/>
          <w:u w:val="none"/>
        </w:rPr>
        <w:t>RPTA</w:t>
      </w:r>
      <w:r>
        <w:rPr>
          <w:rStyle w:val="DeltaViewDeletion"/>
          <w:b w:val="0"/>
          <w:kern w:val="0"/>
          <w:szCs w:val="24"/>
          <w:highlight w:val="none"/>
          <w:u w:val="none"/>
        </w:rPr>
        <w:t>: No se puede escoger una fecha, dado que inventario inicial no sólo se solicita al momento de la inscripción del usuario sino tambien para la Actualización.</w:t>
      </w:r>
      <w:bookmarkEnd w:id="306"/>
    </w:p>
  </w:comment>
  <w:comment w:id="307"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08" w:name="_DV_C226"/>
      <w:r>
        <w:rPr>
          <w:rStyle w:val="DeltaViewDeletion"/>
          <w:b w:val="0"/>
          <w:kern w:val="0"/>
          <w:szCs w:val="24"/>
          <w:highlight w:val="none"/>
          <w:u w:val="none"/>
        </w:rPr>
        <w:t>Es necesario?</w:t>
      </w:r>
      <w:bookmarkEnd w:id="308"/>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09" w:name="_DV_C227"/>
      <w:r>
        <w:rPr>
          <w:rStyle w:val="DeltaViewDeletion"/>
          <w:b/>
          <w:kern w:val="0"/>
          <w:szCs w:val="24"/>
          <w:highlight w:val="none"/>
          <w:u w:val="none"/>
        </w:rPr>
        <w:t xml:space="preserve">RPTA </w:t>
      </w:r>
      <w:r>
        <w:rPr>
          <w:rStyle w:val="DeltaViewDeletion"/>
          <w:b w:val="0"/>
          <w:kern w:val="0"/>
          <w:szCs w:val="24"/>
          <w:highlight w:val="none"/>
          <w:u w:val="none"/>
        </w:rPr>
        <w:t>: si es una aclaracion</w:t>
      </w:r>
      <w:bookmarkEnd w:id="309"/>
    </w:p>
  </w:comment>
  <w:comment w:id="310"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11" w:name="_DV_C228"/>
      <w:r>
        <w:rPr>
          <w:rStyle w:val="DeltaViewDeletion"/>
          <w:b w:val="0"/>
          <w:kern w:val="0"/>
          <w:szCs w:val="24"/>
          <w:highlight w:val="none"/>
          <w:u w:val="none"/>
        </w:rPr>
        <w:t>Es necesario la DJRO es otro proceso</w:t>
      </w:r>
      <w:bookmarkEnd w:id="311"/>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12" w:name="_DV_C229"/>
      <w:r>
        <w:rPr>
          <w:rStyle w:val="DeltaViewDeletion"/>
          <w:b/>
          <w:kern w:val="0"/>
          <w:szCs w:val="24"/>
          <w:highlight w:val="none"/>
          <w:u w:val="none"/>
        </w:rPr>
        <w:t>RPTA</w:t>
      </w:r>
      <w:r>
        <w:rPr>
          <w:rStyle w:val="DeltaViewDeletion"/>
          <w:b w:val="0"/>
          <w:kern w:val="0"/>
          <w:szCs w:val="24"/>
          <w:highlight w:val="none"/>
          <w:u w:val="none"/>
        </w:rPr>
        <w:t xml:space="preserve"> : Toda presentacion del Usuario se considera como DJ, esta parte es la presentacion de la DJ del Inventario Inicial</w:t>
      </w:r>
      <w:bookmarkEnd w:id="312"/>
    </w:p>
  </w:comment>
  <w:comment w:id="313"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14" w:name="_DV_C230"/>
      <w:r>
        <w:rPr>
          <w:rStyle w:val="DeltaViewDeletion"/>
          <w:b w:val="0"/>
          <w:kern w:val="0"/>
          <w:szCs w:val="24"/>
          <w:highlight w:val="none"/>
          <w:u w:val="none"/>
        </w:rPr>
        <w:t>Favor especificar</w:t>
      </w:r>
      <w:bookmarkEnd w:id="314"/>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15" w:name="_DV_C231"/>
      <w:r>
        <w:rPr>
          <w:rStyle w:val="DeltaViewDeletion"/>
          <w:b/>
          <w:kern w:val="0"/>
          <w:szCs w:val="24"/>
          <w:highlight w:val="none"/>
          <w:u w:val="none"/>
        </w:rPr>
        <w:t>RPTA</w:t>
      </w:r>
      <w:r>
        <w:rPr>
          <w:rStyle w:val="DeltaViewDeletion"/>
          <w:b w:val="0"/>
          <w:kern w:val="0"/>
          <w:szCs w:val="24"/>
          <w:highlight w:val="none"/>
          <w:u w:val="none"/>
        </w:rPr>
        <w:t>:  lineas mas abajo indica</w:t>
      </w:r>
      <w:bookmarkEnd w:id="315"/>
    </w:p>
    <w:p>
      <w:pPr>
        <w:pStyle w:val="CommentText"/>
        <w:numPr>
          <w:numId w:val="0"/>
        </w:numPr>
        <w:ind w:left="0" w:firstLine="0"/>
        <w:rPr>
          <w:b w:val="0"/>
          <w:strike w:val="0"/>
          <w:color w:val="auto"/>
          <w:kern w:val="0"/>
          <w:szCs w:val="24"/>
          <w:highlight w:val="none"/>
          <w:u w:val="none"/>
        </w:rPr>
      </w:pPr>
      <w:bookmarkStart w:id="316" w:name="_DV_C232"/>
      <w:r>
        <w:rPr>
          <w:rStyle w:val="DeltaViewDeletion"/>
          <w:b w:val="0"/>
          <w:kern w:val="0"/>
          <w:szCs w:val="24"/>
          <w:highlight w:val="none"/>
          <w:u w:val="none"/>
        </w:rPr>
        <w:t>El estado de la DJ es en plazo y el estado del envío es</w:t>
      </w:r>
      <w:bookmarkEnd w:id="316"/>
    </w:p>
    <w:p>
      <w:pPr>
        <w:pStyle w:val="CommentText"/>
        <w:numPr>
          <w:numId w:val="0"/>
        </w:numPr>
        <w:ind w:left="0" w:firstLine="0"/>
        <w:rPr>
          <w:b w:val="0"/>
          <w:strike w:val="0"/>
          <w:color w:val="auto"/>
          <w:kern w:val="0"/>
          <w:szCs w:val="24"/>
          <w:highlight w:val="none"/>
          <w:u w:val="none"/>
        </w:rPr>
      </w:pPr>
    </w:p>
    <w:p>
      <w:pPr>
        <w:pStyle w:val="ListParagraph"/>
        <w:numPr>
          <w:ilvl w:val="0"/>
          <w:numId w:val="9"/>
        </w:numPr>
        <w:tabs>
          <w:tab w:val="num" w:pos="0"/>
        </w:tabs>
        <w:spacing w:line="276" w:lineRule="auto"/>
        <w:ind w:left="360"/>
        <w:rPr>
          <w:b w:val="0"/>
          <w:strike w:val="0"/>
          <w:color w:val="auto"/>
          <w:kern w:val="0"/>
          <w:sz w:val="18"/>
          <w:szCs w:val="24"/>
          <w:highlight w:val="none"/>
          <w:u w:val="none"/>
        </w:rPr>
      </w:pPr>
      <w:bookmarkStart w:id="317" w:name="_DV_C233"/>
      <w:r>
        <w:rPr>
          <w:rStyle w:val="DeltaViewDeletion"/>
          <w:b w:val="0"/>
          <w:kern w:val="0"/>
          <w:sz w:val="18"/>
          <w:szCs w:val="24"/>
          <w:highlight w:val="none"/>
          <w:u w:val="none"/>
        </w:rPr>
        <w:t xml:space="preserve">Estado del envío </w:t>
      </w:r>
      <w:bookmarkEnd w:id="317"/>
    </w:p>
    <w:p>
      <w:pPr>
        <w:pStyle w:val="ListParagraph"/>
        <w:numPr>
          <w:ilvl w:val="0"/>
          <w:numId w:val="18"/>
        </w:numPr>
        <w:tabs>
          <w:tab w:val="num" w:pos="0"/>
        </w:tabs>
        <w:spacing w:line="276" w:lineRule="auto"/>
        <w:ind w:left="720"/>
        <w:rPr>
          <w:b w:val="0"/>
          <w:strike w:val="0"/>
          <w:color w:val="auto"/>
          <w:kern w:val="0"/>
          <w:sz w:val="18"/>
          <w:szCs w:val="24"/>
          <w:highlight w:val="none"/>
          <w:u w:val="none"/>
        </w:rPr>
      </w:pPr>
      <w:bookmarkStart w:id="318" w:name="_DV_C234"/>
      <w:r>
        <w:rPr>
          <w:rStyle w:val="DeltaViewDeletion"/>
          <w:b w:val="0"/>
          <w:kern w:val="0"/>
          <w:sz w:val="18"/>
          <w:szCs w:val="24"/>
          <w:highlight w:val="none"/>
          <w:u w:val="none"/>
        </w:rPr>
        <w:t xml:space="preserve">Pendiente, cuando el inventario inicial no tiene información </w:t>
      </w:r>
      <w:bookmarkEnd w:id="318"/>
    </w:p>
    <w:p>
      <w:pPr>
        <w:pStyle w:val="ListParagraph"/>
        <w:numPr>
          <w:ilvl w:val="0"/>
          <w:numId w:val="18"/>
        </w:numPr>
        <w:tabs>
          <w:tab w:val="num" w:pos="0"/>
        </w:tabs>
        <w:spacing w:line="276" w:lineRule="auto"/>
        <w:ind w:left="720"/>
        <w:rPr>
          <w:b w:val="0"/>
          <w:strike w:val="0"/>
          <w:color w:val="auto"/>
          <w:kern w:val="0"/>
          <w:sz w:val="18"/>
          <w:szCs w:val="24"/>
          <w:highlight w:val="none"/>
          <w:u w:val="none"/>
        </w:rPr>
      </w:pPr>
      <w:bookmarkStart w:id="319" w:name="_DV_C235"/>
      <w:r>
        <w:rPr>
          <w:rStyle w:val="DeltaViewDeletion"/>
          <w:b w:val="0"/>
          <w:kern w:val="0"/>
          <w:sz w:val="18"/>
          <w:szCs w:val="24"/>
          <w:highlight w:val="none"/>
          <w:u w:val="none"/>
        </w:rPr>
        <w:t>En edición, cuando tiene modificaciones pudiendo estar la DJ presentada o no</w:t>
      </w:r>
      <w:bookmarkEnd w:id="319"/>
    </w:p>
    <w:p>
      <w:pPr>
        <w:pStyle w:val="ListParagraph"/>
        <w:numPr>
          <w:ilvl w:val="0"/>
          <w:numId w:val="18"/>
        </w:numPr>
        <w:tabs>
          <w:tab w:val="num" w:pos="0"/>
        </w:tabs>
        <w:spacing w:line="276" w:lineRule="auto"/>
        <w:ind w:left="720"/>
        <w:rPr>
          <w:b w:val="0"/>
          <w:strike w:val="0"/>
          <w:color w:val="auto"/>
          <w:kern w:val="0"/>
          <w:sz w:val="18"/>
          <w:szCs w:val="24"/>
          <w:highlight w:val="none"/>
          <w:u w:val="none"/>
        </w:rPr>
      </w:pPr>
      <w:bookmarkStart w:id="320" w:name="_DV_C236"/>
      <w:r>
        <w:rPr>
          <w:rStyle w:val="DeltaViewDeletion"/>
          <w:b w:val="0"/>
          <w:kern w:val="0"/>
          <w:sz w:val="18"/>
          <w:szCs w:val="24"/>
          <w:highlight w:val="none"/>
          <w:u w:val="none"/>
        </w:rPr>
        <w:t xml:space="preserve">Completo , DJ ya presentada y no presenta modificación </w:t>
      </w:r>
      <w:bookmarkEnd w:id="320"/>
    </w:p>
  </w:comment>
  <w:comment w:id="321"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22" w:name="_DV_C237"/>
      <w:r>
        <w:rPr>
          <w:rStyle w:val="DeltaViewDeletion"/>
          <w:b w:val="0"/>
          <w:kern w:val="0"/>
          <w:szCs w:val="24"/>
          <w:highlight w:val="none"/>
          <w:u w:val="none"/>
        </w:rPr>
        <w:t>Después del envío no se permite modificar el inventario inicial?</w:t>
      </w:r>
      <w:bookmarkEnd w:id="322"/>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23" w:name="_DV_C238"/>
      <w:r>
        <w:rPr>
          <w:rStyle w:val="DeltaViewDeletion"/>
          <w:b/>
          <w:kern w:val="0"/>
          <w:szCs w:val="24"/>
          <w:highlight w:val="none"/>
          <w:u w:val="none"/>
        </w:rPr>
        <w:t>RPTA :</w:t>
      </w:r>
      <w:r>
        <w:rPr>
          <w:rStyle w:val="DeltaViewDeletion"/>
          <w:b w:val="0"/>
          <w:kern w:val="0"/>
          <w:szCs w:val="24"/>
          <w:highlight w:val="none"/>
          <w:u w:val="none"/>
        </w:rPr>
        <w:t xml:space="preserve"> ya no seria modificar seria rectificar .</w:t>
      </w:r>
      <w:bookmarkEnd w:id="323"/>
    </w:p>
  </w:comment>
  <w:comment w:id="324"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25" w:name="_DV_C239"/>
      <w:r>
        <w:rPr>
          <w:rStyle w:val="DeltaViewDeletion"/>
          <w:b w:val="0"/>
          <w:kern w:val="0"/>
          <w:szCs w:val="24"/>
          <w:highlight w:val="none"/>
          <w:u w:val="none"/>
        </w:rPr>
        <w:t>Esta regla es de negocio?</w:t>
      </w:r>
      <w:bookmarkEnd w:id="325"/>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26" w:name="_DV_C240"/>
      <w:r>
        <w:rPr>
          <w:rStyle w:val="DeltaViewDeletion"/>
          <w:b/>
          <w:kern w:val="0"/>
          <w:szCs w:val="24"/>
          <w:highlight w:val="none"/>
          <w:u w:val="none"/>
        </w:rPr>
        <w:t>RPTA:</w:t>
      </w:r>
      <w:r>
        <w:rPr>
          <w:rStyle w:val="DeltaViewDeletion"/>
          <w:b w:val="0"/>
          <w:kern w:val="0"/>
          <w:szCs w:val="24"/>
          <w:highlight w:val="none"/>
          <w:u w:val="none"/>
        </w:rPr>
        <w:t xml:space="preserve"> Si porque permite registrar stock CERO.</w:t>
      </w:r>
      <w:bookmarkEnd w:id="326"/>
    </w:p>
  </w:comment>
  <w:comment w:id="337"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38" w:name="_DV_C250"/>
      <w:r>
        <w:rPr>
          <w:rStyle w:val="DeltaViewDeletion"/>
          <w:b w:val="0"/>
          <w:kern w:val="0"/>
          <w:szCs w:val="24"/>
          <w:highlight w:val="none"/>
          <w:u w:val="none"/>
        </w:rPr>
        <w:t>Es parte del negocio?</w:t>
      </w:r>
      <w:bookmarkEnd w:id="338"/>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39" w:name="_DV_C251"/>
      <w:r>
        <w:rPr>
          <w:rStyle w:val="DeltaViewDeletion"/>
          <w:b/>
          <w:kern w:val="0"/>
          <w:szCs w:val="24"/>
          <w:highlight w:val="none"/>
          <w:u w:val="none"/>
        </w:rPr>
        <w:t>RPTA</w:t>
      </w:r>
      <w:r>
        <w:rPr>
          <w:rStyle w:val="DeltaViewDeletion"/>
          <w:b w:val="0"/>
          <w:kern w:val="0"/>
          <w:szCs w:val="24"/>
          <w:highlight w:val="none"/>
          <w:u w:val="none"/>
        </w:rPr>
        <w:t xml:space="preserve"> : si porque indica que permite extornar cambios mientras no se ha presentado la DJ (debe permitir cancelar la opcion de envío).</w:t>
      </w:r>
      <w:bookmarkEnd w:id="339"/>
    </w:p>
  </w:comment>
  <w:comment w:id="340"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41" w:name="_DV_C252"/>
      <w:r>
        <w:rPr>
          <w:rStyle w:val="DeltaViewDeletion"/>
          <w:b w:val="0"/>
          <w:kern w:val="0"/>
          <w:szCs w:val="24"/>
          <w:highlight w:val="none"/>
          <w:u w:val="none"/>
        </w:rPr>
        <w:t>Es información a registrar o regla a aplicar?</w:t>
      </w:r>
      <w:bookmarkEnd w:id="341"/>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42" w:name="_DV_C253"/>
      <w:r>
        <w:rPr>
          <w:rStyle w:val="DeltaViewDeletion"/>
          <w:b/>
          <w:kern w:val="0"/>
          <w:szCs w:val="24"/>
          <w:highlight w:val="none"/>
          <w:u w:val="none"/>
        </w:rPr>
        <w:t>RPTA</w:t>
      </w:r>
      <w:r>
        <w:rPr>
          <w:rStyle w:val="DeltaViewDeletion"/>
          <w:b w:val="0"/>
          <w:kern w:val="0"/>
          <w:szCs w:val="24"/>
          <w:highlight w:val="none"/>
          <w:u w:val="none"/>
        </w:rPr>
        <w:t xml:space="preserve">: Relacionado al comentario p7 </w:t>
      </w:r>
      <w:bookmarkEnd w:id="342"/>
    </w:p>
  </w:comment>
  <w:comment w:id="343"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44" w:name="_DV_C254"/>
      <w:r>
        <w:rPr>
          <w:rStyle w:val="DeltaViewDeletion"/>
          <w:b w:val="0"/>
          <w:kern w:val="0"/>
          <w:szCs w:val="24"/>
          <w:highlight w:val="none"/>
          <w:u w:val="none"/>
        </w:rPr>
        <w:t>Especificar</w:t>
      </w:r>
      <w:bookmarkEnd w:id="344"/>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45" w:name="_DV_C255"/>
      <w:r>
        <w:rPr>
          <w:rStyle w:val="DeltaViewDeletion"/>
          <w:b/>
          <w:kern w:val="0"/>
          <w:szCs w:val="24"/>
          <w:highlight w:val="none"/>
          <w:u w:val="none"/>
        </w:rPr>
        <w:t>RPTA</w:t>
      </w:r>
      <w:r>
        <w:rPr>
          <w:rStyle w:val="DeltaViewDeletion"/>
          <w:b w:val="0"/>
          <w:kern w:val="0"/>
          <w:szCs w:val="24"/>
          <w:highlight w:val="none"/>
          <w:u w:val="none"/>
        </w:rPr>
        <w:t>: permite tener stock en establecimientos que no estan inscritos en RCBF del Usuario sino en establecimientos de Usuarios inscritos en el RCBF con la actividad de prestacion de servicios o servicio de almacenamiento, para estos casos se pide el RUC del Usuario que tiene los BF quien debe estar vigente y tambien tener vigente la actividad de almacenamiento o prestacion de servicios. La prestación de servicios sobre el bien, sera la nueva actividad que involucre las acciones de manipulación (servicios e envasado, mmolienda, etc) de insumos de usuarios terceros.</w:t>
      </w:r>
      <w:bookmarkEnd w:id="345"/>
    </w:p>
  </w:comment>
  <w:comment w:id="346"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47" w:name="_DV_C256"/>
      <w:r>
        <w:rPr>
          <w:rStyle w:val="DeltaViewDeletion"/>
          <w:b w:val="0"/>
          <w:kern w:val="0"/>
          <w:szCs w:val="24"/>
          <w:highlight w:val="none"/>
          <w:u w:val="none"/>
        </w:rPr>
        <w:t>del usuario?</w:t>
      </w:r>
      <w:bookmarkEnd w:id="347"/>
    </w:p>
    <w:p>
      <w:pPr>
        <w:pStyle w:val="CommentText"/>
        <w:numPr>
          <w:numId w:val="0"/>
        </w:numPr>
        <w:ind w:left="0" w:firstLine="0"/>
        <w:rPr>
          <w:b/>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48" w:name="_DV_C257"/>
      <w:r>
        <w:rPr>
          <w:rStyle w:val="DeltaViewDeletion"/>
          <w:b/>
          <w:kern w:val="0"/>
          <w:szCs w:val="24"/>
          <w:highlight w:val="none"/>
          <w:u w:val="none"/>
        </w:rPr>
        <w:t xml:space="preserve">RPTA: </w:t>
      </w:r>
      <w:r>
        <w:rPr>
          <w:rStyle w:val="DeltaViewDeletion"/>
          <w:b w:val="0"/>
          <w:kern w:val="0"/>
          <w:szCs w:val="24"/>
          <w:highlight w:val="none"/>
          <w:u w:val="none"/>
        </w:rPr>
        <w:t>Si coloca Usuario prestador del servicio valida que sea de ese usuario caso contrario debe corresponderle al Usuario que esta declarando el Inventario Inicial (tal como se indica en el parrafo)</w:t>
      </w:r>
      <w:bookmarkEnd w:id="348"/>
    </w:p>
  </w:comment>
  <w:comment w:id="349"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50" w:name="_DV_C258"/>
      <w:r>
        <w:rPr>
          <w:rStyle w:val="DeltaViewDeletion"/>
          <w:b w:val="0"/>
          <w:kern w:val="0"/>
          <w:szCs w:val="24"/>
          <w:highlight w:val="none"/>
          <w:u w:val="none"/>
        </w:rPr>
        <w:t>En parrafo anterior no existe inventario y la cantidad es igual a cero</w:t>
      </w:r>
      <w:bookmarkEnd w:id="350"/>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51" w:name="_DV_C259"/>
      <w:r>
        <w:rPr>
          <w:rStyle w:val="DeltaViewDeletion"/>
          <w:b/>
          <w:kern w:val="0"/>
          <w:szCs w:val="24"/>
          <w:highlight w:val="none"/>
          <w:u w:val="none"/>
        </w:rPr>
        <w:t>RPTA</w:t>
      </w:r>
      <w:r>
        <w:rPr>
          <w:rStyle w:val="DeltaViewDeletion"/>
          <w:b w:val="0"/>
          <w:kern w:val="0"/>
          <w:szCs w:val="24"/>
          <w:highlight w:val="none"/>
          <w:u w:val="none"/>
        </w:rPr>
        <w:t>: Cuando no tiene stock se marca el indicador de stock (1er campo) caso contrario debe colocar la cantidad que debe ser mayor a CERO.</w:t>
      </w:r>
      <w:bookmarkEnd w:id="351"/>
    </w:p>
  </w:comment>
  <w:comment w:id="352"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53" w:name="_DV_C260"/>
      <w:r>
        <w:rPr>
          <w:rStyle w:val="DeltaViewDeletion"/>
          <w:b w:val="0"/>
          <w:kern w:val="0"/>
          <w:szCs w:val="24"/>
          <w:highlight w:val="none"/>
          <w:u w:val="none"/>
        </w:rPr>
        <w:t>Como se controla el stock en establecimientos de terceros?</w:t>
      </w:r>
      <w:bookmarkEnd w:id="353"/>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54" w:name="_DV_C261"/>
      <w:r>
        <w:rPr>
          <w:rStyle w:val="DeltaViewDeletion"/>
          <w:b/>
          <w:kern w:val="0"/>
          <w:szCs w:val="24"/>
          <w:highlight w:val="none"/>
          <w:u w:val="none"/>
        </w:rPr>
        <w:t>RPTA</w:t>
      </w:r>
      <w:r>
        <w:rPr>
          <w:rStyle w:val="DeltaViewDeletion"/>
          <w:b w:val="0"/>
          <w:kern w:val="0"/>
          <w:szCs w:val="24"/>
          <w:highlight w:val="none"/>
          <w:u w:val="none"/>
        </w:rPr>
        <w:t>: Con la declaración de inventario inicial en local de terceros y demás transacciones. Se requiere conocer el stock que tiene el usuario tanto en sus establecimientos como en otros establecimientos, esta informacion sera alimentada por las operaciones que declaren.</w:t>
      </w:r>
      <w:bookmarkEnd w:id="354"/>
    </w:p>
  </w:comment>
  <w:comment w:id="355"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56" w:name="_DV_C262"/>
      <w:r>
        <w:rPr>
          <w:rStyle w:val="DeltaViewDeletion"/>
          <w:b w:val="0"/>
          <w:kern w:val="0"/>
          <w:szCs w:val="24"/>
          <w:highlight w:val="none"/>
          <w:u w:val="none"/>
        </w:rPr>
        <w:t>De que depende la fecha?</w:t>
      </w:r>
      <w:bookmarkEnd w:id="356"/>
    </w:p>
    <w:p>
      <w:pPr>
        <w:pStyle w:val="CommentText"/>
        <w:numPr>
          <w:numId w:val="0"/>
        </w:numPr>
        <w:ind w:left="0" w:firstLine="0"/>
        <w:rPr>
          <w:b/>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57" w:name="_DV_C263"/>
      <w:r>
        <w:rPr>
          <w:rStyle w:val="DeltaViewDeletion"/>
          <w:b/>
          <w:kern w:val="0"/>
          <w:szCs w:val="24"/>
          <w:highlight w:val="none"/>
          <w:u w:val="none"/>
        </w:rPr>
        <w:t xml:space="preserve">RPTA </w:t>
      </w:r>
      <w:r>
        <w:rPr>
          <w:rStyle w:val="DeltaViewDeletion"/>
          <w:b w:val="0"/>
          <w:kern w:val="0"/>
          <w:szCs w:val="24"/>
          <w:highlight w:val="none"/>
          <w:u w:val="none"/>
        </w:rPr>
        <w:t xml:space="preserve">: es la fecha en la cual se actualizan los datos en el RCBF (corresponde a los casos donde se informa inventario inicial de nuevos BF una vez ya inscrito en el RCBF-actualizacion) </w:t>
      </w:r>
      <w:bookmarkEnd w:id="357"/>
    </w:p>
  </w:comment>
  <w:comment w:id="358"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59" w:name="_DV_C264"/>
      <w:r>
        <w:rPr>
          <w:rStyle w:val="DeltaViewDeletion"/>
          <w:b w:val="0"/>
          <w:kern w:val="0"/>
          <w:szCs w:val="24"/>
          <w:highlight w:val="none"/>
          <w:u w:val="none"/>
        </w:rPr>
        <w:t>El inventario existe a partir del alta de una presentación?</w:t>
      </w:r>
      <w:bookmarkEnd w:id="359"/>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60" w:name="_DV_C265"/>
      <w:r>
        <w:rPr>
          <w:rStyle w:val="DeltaViewDeletion"/>
          <w:b/>
          <w:kern w:val="0"/>
          <w:szCs w:val="24"/>
          <w:highlight w:val="none"/>
          <w:u w:val="none"/>
        </w:rPr>
        <w:t>RPTA</w:t>
      </w:r>
      <w:r>
        <w:rPr>
          <w:rStyle w:val="DeltaViewDeletion"/>
          <w:b w:val="0"/>
          <w:kern w:val="0"/>
          <w:szCs w:val="24"/>
          <w:highlight w:val="none"/>
          <w:u w:val="none"/>
        </w:rPr>
        <w:t>: relacionado al comentario anterior, se quiere diferenciar cuando se rectifique el inventario para incorporar los nuevos establecimientos/presentaciones. Esto aplica para los casos donde se incorporen nuevos BF o zonas a controlar. El stock se controla por presentacion por establecimiento. Esto incluso se aplica para el actual sistema, cada vez que el usuario incorpora un nuevo BF se requiere el inventario inicial.</w:t>
      </w:r>
      <w:bookmarkEnd w:id="360"/>
    </w:p>
  </w:comment>
  <w:comment w:id="361"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63" w:name="_DV_C267"/>
      <w:r>
        <w:rPr>
          <w:rStyle w:val="DeltaViewDeletion"/>
          <w:b w:val="0"/>
          <w:kern w:val="0"/>
          <w:szCs w:val="24"/>
          <w:highlight w:val="none"/>
          <w:u w:val="none"/>
        </w:rPr>
        <w:t>Que pasa con el calculo realizado previamente?</w:t>
      </w:r>
      <w:bookmarkEnd w:id="363"/>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64" w:name="_DV_C268"/>
      <w:r>
        <w:rPr>
          <w:rStyle w:val="DeltaViewDeletion"/>
          <w:b/>
          <w:kern w:val="0"/>
          <w:szCs w:val="24"/>
          <w:highlight w:val="none"/>
          <w:u w:val="none"/>
        </w:rPr>
        <w:t>RPTA</w:t>
      </w:r>
      <w:r>
        <w:rPr>
          <w:rStyle w:val="DeltaViewDeletion"/>
          <w:b w:val="0"/>
          <w:kern w:val="0"/>
          <w:szCs w:val="24"/>
          <w:highlight w:val="none"/>
          <w:u w:val="none"/>
        </w:rPr>
        <w:t>: Quien decide sobre el stock es siempre el usuario propietario por lo que si el prestador de servicio rechaza la comunicación lo unico que se hara es que se informara al Centro de Monitoreo. El calculo previo queda como firme para el usuario que reporto, y rechazado (no considerado en su ROP) para el rechazante.</w:t>
      </w:r>
      <w:bookmarkEnd w:id="364"/>
    </w:p>
  </w:comment>
  <w:comment w:id="369"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70" w:name="_DV_C273"/>
      <w:r>
        <w:rPr>
          <w:rStyle w:val="DeltaViewDeletion"/>
          <w:b w:val="0"/>
          <w:kern w:val="0"/>
          <w:szCs w:val="24"/>
          <w:highlight w:val="none"/>
          <w:u w:val="none"/>
        </w:rPr>
        <w:t>Si se modifican datos cerrados es imprevisible el impacto de la s rectificaciones.</w:t>
      </w:r>
      <w:bookmarkEnd w:id="370"/>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71" w:name="_DV_C274"/>
      <w:r>
        <w:rPr>
          <w:rStyle w:val="DeltaViewDeletion"/>
          <w:b/>
          <w:kern w:val="0"/>
          <w:szCs w:val="24"/>
          <w:highlight w:val="none"/>
          <w:u w:val="none"/>
        </w:rPr>
        <w:t>RPTA</w:t>
      </w:r>
      <w:r>
        <w:rPr>
          <w:rStyle w:val="DeltaViewDeletion"/>
          <w:b w:val="0"/>
          <w:kern w:val="0"/>
          <w:szCs w:val="24"/>
          <w:highlight w:val="none"/>
          <w:u w:val="none"/>
        </w:rPr>
        <w:t xml:space="preserve">: Esto se incorporó para los casos donde me he reinscrito antes de los 45 dias que tengo de plazo para regularizar mis DJ por una baja. Por lo tanto tendria una inscripcion de Baja estando en plazo (45d) y otra vigente. </w:t>
      </w:r>
      <w:bookmarkEnd w:id="371"/>
    </w:p>
    <w:p>
      <w:pPr>
        <w:pStyle w:val="CommentText"/>
        <w:numPr>
          <w:numId w:val="0"/>
        </w:numPr>
        <w:ind w:left="0" w:firstLine="0"/>
        <w:rPr>
          <w:b w:val="0"/>
          <w:i w:val="0"/>
          <w:strike w:val="0"/>
          <w:color w:val="auto"/>
          <w:kern w:val="0"/>
          <w:szCs w:val="24"/>
          <w:highlight w:val="none"/>
          <w:u w:val="none"/>
        </w:rPr>
      </w:pPr>
      <w:bookmarkStart w:id="372" w:name="_DV_C275"/>
      <w:r>
        <w:rPr>
          <w:rStyle w:val="DeltaViewDeletion"/>
          <w:b w:val="0"/>
          <w:kern w:val="0"/>
          <w:szCs w:val="24"/>
          <w:highlight w:val="none"/>
          <w:u w:val="none"/>
        </w:rPr>
        <w:t>Con la incorporacion en la RN4 del parrafo “</w:t>
      </w:r>
      <w:r>
        <w:rPr>
          <w:rStyle w:val="DeltaViewDeletion"/>
          <w:b w:val="0"/>
          <w:i/>
          <w:kern w:val="0"/>
          <w:sz w:val="18"/>
          <w:szCs w:val="24"/>
          <w:highlight w:val="none"/>
          <w:u w:val="none"/>
        </w:rPr>
        <w:t>Se permite rectificar el Inventario Inicial hasta el último día calendario del mes siguiente de su presentación. Luego de dicha fecha no podrá realizar rectificación alguna a los registros ya presentados.</w:t>
      </w:r>
      <w:r>
        <w:rPr>
          <w:rStyle w:val="DeltaViewDeletion"/>
          <w:b w:val="0"/>
          <w:i w:val="0"/>
          <w:kern w:val="0"/>
          <w:szCs w:val="24"/>
          <w:highlight w:val="none"/>
          <w:u w:val="none"/>
        </w:rPr>
        <w:t>” La posibilidad de rectificacion del inventario seria muy baja.</w:t>
      </w:r>
      <w:bookmarkEnd w:id="372"/>
    </w:p>
  </w:comment>
  <w:comment w:id="373"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74" w:name="_DV_C276"/>
      <w:r>
        <w:rPr>
          <w:rStyle w:val="DeltaViewDeletion"/>
          <w:b w:val="0"/>
          <w:kern w:val="0"/>
          <w:szCs w:val="24"/>
          <w:highlight w:val="none"/>
          <w:u w:val="none"/>
        </w:rPr>
        <w:t>Es posible que la recuperacion de estos datos sea nula</w:t>
      </w:r>
      <w:bookmarkEnd w:id="374"/>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75" w:name="_DV_C277"/>
      <w:r>
        <w:rPr>
          <w:rStyle w:val="DeltaViewDeletion"/>
          <w:b/>
          <w:kern w:val="0"/>
          <w:szCs w:val="24"/>
          <w:highlight w:val="none"/>
          <w:u w:val="none"/>
        </w:rPr>
        <w:t>RPTA</w:t>
      </w:r>
      <w:r>
        <w:rPr>
          <w:rStyle w:val="DeltaViewDeletion"/>
          <w:b w:val="0"/>
          <w:kern w:val="0"/>
          <w:szCs w:val="24"/>
          <w:highlight w:val="none"/>
          <w:u w:val="none"/>
        </w:rPr>
        <w:t>:  si consideran que no se puede obtener valida favor no considerarlo en el F2 (en su momento fue recomendado por el analista de sistemas)</w:t>
      </w:r>
      <w:bookmarkEnd w:id="375"/>
    </w:p>
  </w:comment>
  <w:comment w:id="381"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387" w:name="_DV_C288"/>
      <w:r>
        <w:rPr>
          <w:rStyle w:val="DeltaViewDeletion"/>
          <w:b w:val="0"/>
          <w:kern w:val="0"/>
          <w:szCs w:val="24"/>
          <w:highlight w:val="none"/>
          <w:u w:val="none"/>
        </w:rPr>
        <w:t>Este caso no ocurre cada vigencia es independiente de la anterior, los bienes se ecnuentran de baja y en la nueva vigencia son diferentes</w:t>
      </w:r>
      <w:bookmarkEnd w:id="387"/>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388" w:name="_DV_C289"/>
      <w:r>
        <w:rPr>
          <w:rStyle w:val="DeltaViewDeletion"/>
          <w:b/>
          <w:kern w:val="0"/>
          <w:szCs w:val="24"/>
          <w:highlight w:val="none"/>
          <w:u w:val="none"/>
        </w:rPr>
        <w:t>RPTA</w:t>
      </w:r>
      <w:r>
        <w:rPr>
          <w:rStyle w:val="DeltaViewDeletion"/>
          <w:b w:val="0"/>
          <w:kern w:val="0"/>
          <w:szCs w:val="24"/>
          <w:highlight w:val="none"/>
          <w:u w:val="none"/>
        </w:rPr>
        <w:t>: por eso solo es  un mensaje informativo a nivel de BF (no de presentaciones) – Catalogo de IQ – para apoyar al Usuario que se reinscribe casi inmediatamente despues de la baja (para los casos de la baja por fin de vigencia, la probabilidad que ahora esto suceda seria muy baja).</w:t>
      </w:r>
      <w:bookmarkEnd w:id="388"/>
    </w:p>
  </w:comment>
  <w:comment w:id="397"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00" w:name="_DV_C300"/>
      <w:r>
        <w:rPr>
          <w:rStyle w:val="DeltaViewDeletion"/>
          <w:b w:val="0"/>
          <w:kern w:val="0"/>
          <w:szCs w:val="24"/>
          <w:highlight w:val="none"/>
          <w:u w:val="none"/>
        </w:rPr>
        <w:t xml:space="preserve">Que tiene que ver con los plazos? </w:t>
      </w:r>
      <w:bookmarkEnd w:id="400"/>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01" w:name="_DV_C301"/>
      <w:r>
        <w:rPr>
          <w:rStyle w:val="DeltaViewDeletion"/>
          <w:b/>
          <w:kern w:val="0"/>
          <w:szCs w:val="24"/>
          <w:highlight w:val="none"/>
          <w:u w:val="none"/>
        </w:rPr>
        <w:t>RPTA</w:t>
      </w:r>
      <w:r>
        <w:rPr>
          <w:rStyle w:val="DeltaViewDeletion"/>
          <w:b w:val="0"/>
          <w:kern w:val="0"/>
          <w:szCs w:val="24"/>
          <w:highlight w:val="none"/>
          <w:u w:val="none"/>
        </w:rPr>
        <w:t>:  la solicitud de baja a pedido de parte (cambio de estado) se generara cuando el usuario cumpla varias condiciones entre ellas que no este omiso, mientras este en evaluacion su solicitud no se permitira modificar su registro de operaciones ni DJ y no se generará su siguiente periodo a declarar hasta que su solicitud de baja a pedido de parte tenga resultado.</w:t>
      </w:r>
      <w:bookmarkEnd w:id="401"/>
    </w:p>
  </w:comment>
  <w:comment w:id="402"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03" w:name="_DV_C302"/>
      <w:r>
        <w:rPr>
          <w:rStyle w:val="DeltaViewDeletion"/>
          <w:b w:val="0"/>
          <w:kern w:val="0"/>
          <w:szCs w:val="24"/>
          <w:highlight w:val="none"/>
          <w:u w:val="none"/>
        </w:rPr>
        <w:t>Es ambiguo</w:t>
      </w:r>
      <w:bookmarkEnd w:id="403"/>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04" w:name="_DV_C303"/>
      <w:r>
        <w:rPr>
          <w:rStyle w:val="DeltaViewDeletion"/>
          <w:b/>
          <w:kern w:val="0"/>
          <w:szCs w:val="24"/>
          <w:highlight w:val="none"/>
          <w:u w:val="none"/>
        </w:rPr>
        <w:t>RPTA</w:t>
      </w:r>
      <w:r>
        <w:rPr>
          <w:rStyle w:val="DeltaViewDeletion"/>
          <w:b w:val="0"/>
          <w:kern w:val="0"/>
          <w:szCs w:val="24"/>
          <w:highlight w:val="none"/>
          <w:u w:val="none"/>
        </w:rPr>
        <w:t xml:space="preserve">: se parafrasea lo solicitado </w:t>
      </w:r>
      <w:bookmarkEnd w:id="404"/>
    </w:p>
  </w:comment>
  <w:comment w:id="405"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06" w:name="_DV_C304"/>
      <w:r>
        <w:rPr>
          <w:rStyle w:val="DeltaViewDeletion"/>
          <w:b w:val="0"/>
          <w:kern w:val="0"/>
          <w:szCs w:val="24"/>
          <w:highlight w:val="none"/>
          <w:u w:val="none"/>
        </w:rPr>
        <w:t xml:space="preserve">Que pasa si tributos cambia? </w:t>
      </w:r>
      <w:bookmarkEnd w:id="406"/>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07" w:name="_DV_C305"/>
      <w:r>
        <w:rPr>
          <w:rStyle w:val="DeltaViewDeletion"/>
          <w:b/>
          <w:kern w:val="0"/>
          <w:szCs w:val="24"/>
          <w:highlight w:val="none"/>
          <w:u w:val="none"/>
        </w:rPr>
        <w:t>RPTA</w:t>
      </w:r>
      <w:r>
        <w:rPr>
          <w:rStyle w:val="DeltaViewDeletion"/>
          <w:b w:val="0"/>
          <w:kern w:val="0"/>
          <w:szCs w:val="24"/>
          <w:highlight w:val="none"/>
          <w:u w:val="none"/>
        </w:rPr>
        <w:t>: si tributos cambia el calendario o el vencimiento especial INIQBF se alinea a este cambio dado que es lo que estipula en la RS 255-2013-SUNAT</w:t>
      </w:r>
      <w:bookmarkEnd w:id="407"/>
    </w:p>
  </w:comment>
  <w:comment w:id="409"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10" w:name="_DV_C307"/>
      <w:r>
        <w:rPr>
          <w:rStyle w:val="DeltaViewDeletion"/>
          <w:b w:val="0"/>
          <w:kern w:val="0"/>
          <w:szCs w:val="24"/>
          <w:highlight w:val="none"/>
          <w:u w:val="none"/>
        </w:rPr>
        <w:t>En parrafo anterior dice qe hay un rango de declaracion?</w:t>
      </w:r>
      <w:bookmarkEnd w:id="410"/>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11" w:name="_DV_C308"/>
      <w:r>
        <w:rPr>
          <w:rStyle w:val="DeltaViewDeletion"/>
          <w:b/>
          <w:kern w:val="0"/>
          <w:szCs w:val="24"/>
          <w:highlight w:val="none"/>
          <w:u w:val="none"/>
        </w:rPr>
        <w:t>RPTA</w:t>
      </w:r>
      <w:r>
        <w:rPr>
          <w:rStyle w:val="DeltaViewDeletion"/>
          <w:b w:val="0"/>
          <w:kern w:val="0"/>
          <w:szCs w:val="24"/>
          <w:highlight w:val="none"/>
          <w:u w:val="none"/>
        </w:rPr>
        <w:t>: en todo eldocumento no indica rango de declaracion, tengo rango de operaciones (que es el mes) y rango para reporte obligatorio que empieza con el 1er dia del mes y concluye con la fecha de vencimiento del cronograma tributario. Lo que indica aquí es que puedo presentar la DJ a partir del 1 dia del mes hasta el vencimiento es decir en cualquier dia del rango para reporte obligatorio (esto sera de utilidad para las bajas a solicitud de parte)</w:t>
      </w:r>
      <w:bookmarkEnd w:id="411"/>
    </w:p>
  </w:comment>
  <w:comment w:id="414"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15" w:name="_DV_C311"/>
      <w:r>
        <w:rPr>
          <w:rStyle w:val="DeltaViewDeletion"/>
          <w:b w:val="0"/>
          <w:kern w:val="0"/>
          <w:szCs w:val="24"/>
          <w:highlight w:val="none"/>
          <w:u w:val="none"/>
        </w:rPr>
        <w:t>Es una regla?</w:t>
      </w:r>
      <w:bookmarkEnd w:id="415"/>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16" w:name="_DV_C312"/>
      <w:r>
        <w:rPr>
          <w:rStyle w:val="DeltaViewDeletion"/>
          <w:b/>
          <w:kern w:val="0"/>
          <w:szCs w:val="24"/>
          <w:highlight w:val="none"/>
          <w:u w:val="none"/>
        </w:rPr>
        <w:t>RPTA</w:t>
      </w:r>
      <w:r>
        <w:rPr>
          <w:rStyle w:val="DeltaViewDeletion"/>
          <w:b w:val="0"/>
          <w:kern w:val="0"/>
          <w:szCs w:val="24"/>
          <w:highlight w:val="none"/>
          <w:u w:val="none"/>
        </w:rPr>
        <w:t>: indica lo que se requiere hacer en cada inicio de periodo anual</w:t>
      </w:r>
      <w:bookmarkEnd w:id="416"/>
    </w:p>
  </w:comment>
  <w:comment w:id="417"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18" w:name="_DV_C313"/>
      <w:r>
        <w:rPr>
          <w:rStyle w:val="DeltaViewDeletion"/>
          <w:b w:val="0"/>
          <w:kern w:val="0"/>
          <w:szCs w:val="24"/>
          <w:highlight w:val="none"/>
          <w:u w:val="none"/>
        </w:rPr>
        <w:t>Que significa?</w:t>
      </w:r>
      <w:bookmarkEnd w:id="418"/>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19" w:name="_DV_C314"/>
      <w:r>
        <w:rPr>
          <w:rStyle w:val="DeltaViewDeletion"/>
          <w:b/>
          <w:kern w:val="0"/>
          <w:szCs w:val="24"/>
          <w:highlight w:val="none"/>
          <w:u w:val="none"/>
        </w:rPr>
        <w:t>RPTA</w:t>
      </w:r>
      <w:r>
        <w:rPr>
          <w:rStyle w:val="DeltaViewDeletion"/>
          <w:b w:val="0"/>
          <w:kern w:val="0"/>
          <w:szCs w:val="24"/>
          <w:highlight w:val="none"/>
          <w:u w:val="none"/>
        </w:rPr>
        <w:t>: La cantidad anual autorizada del Registro se otorga a nivel de BF (ya no se usa el nombre "producto" ahora es Bien Fiscalizado) por lo tanto la cantidad autorizada disponible asi como la cantidad autorizada utilizada se lleva tambien por BF (ver MPN Solicitud de Inscripcion Anexo 14)</w:t>
      </w:r>
      <w:bookmarkEnd w:id="419"/>
    </w:p>
  </w:comment>
  <w:comment w:id="420"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23" w:name="_DV_C317"/>
      <w:r>
        <w:rPr>
          <w:rStyle w:val="DeltaViewDeletion"/>
          <w:b w:val="0"/>
          <w:kern w:val="0"/>
          <w:szCs w:val="24"/>
          <w:highlight w:val="none"/>
          <w:u w:val="none"/>
        </w:rPr>
        <w:t>Que tiene que con la catidad autorizada utilizada?</w:t>
      </w:r>
      <w:bookmarkEnd w:id="423"/>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24" w:name="_DV_C318"/>
      <w:r>
        <w:rPr>
          <w:rStyle w:val="DeltaViewDeletion"/>
          <w:b/>
          <w:kern w:val="0"/>
          <w:szCs w:val="24"/>
          <w:highlight w:val="none"/>
          <w:u w:val="none"/>
        </w:rPr>
        <w:t>RPTA</w:t>
      </w:r>
      <w:r>
        <w:rPr>
          <w:rStyle w:val="DeltaViewDeletion"/>
          <w:b w:val="0"/>
          <w:kern w:val="0"/>
          <w:szCs w:val="24"/>
          <w:highlight w:val="none"/>
          <w:u w:val="none"/>
        </w:rPr>
        <w:t xml:space="preserve">: cuando termina un periodo anual puede tener cantidad autorizada disponible negativa o tener stock negativo por lo tanto estar ese BF afectado con la etiqueta NO DISPONIBLE. Lo que indica la frase es que eso se mantiene (cuando es stock negativo) al siguiente periodo anual </w:t>
      </w:r>
      <w:bookmarkEnd w:id="424"/>
    </w:p>
  </w:comment>
  <w:comment w:id="426"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28" w:name="_DV_C321"/>
      <w:r>
        <w:rPr>
          <w:rStyle w:val="DeltaViewDeletion"/>
          <w:b w:val="0"/>
          <w:kern w:val="0"/>
          <w:szCs w:val="24"/>
          <w:highlight w:val="none"/>
          <w:u w:val="none"/>
        </w:rPr>
        <w:t>Se considera como cero?</w:t>
      </w:r>
      <w:bookmarkEnd w:id="428"/>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29" w:name="_DV_C322"/>
      <w:r>
        <w:rPr>
          <w:rStyle w:val="DeltaViewDeletion"/>
          <w:b/>
          <w:kern w:val="0"/>
          <w:szCs w:val="24"/>
          <w:highlight w:val="none"/>
          <w:u w:val="none"/>
        </w:rPr>
        <w:t xml:space="preserve">RPTA: </w:t>
      </w:r>
      <w:r>
        <w:rPr>
          <w:rStyle w:val="DeltaViewDeletion"/>
          <w:b w:val="0"/>
          <w:kern w:val="0"/>
          <w:szCs w:val="24"/>
          <w:highlight w:val="none"/>
          <w:u w:val="none"/>
        </w:rPr>
        <w:t xml:space="preserve">igual que el comentario anterior, cuando termina un periodo anual puede tener cantidad autorizada disponible negativa o tener stock negativo. La cantidad autorizada disponible se calcula (para el nuevo periodo) </w:t>
      </w:r>
      <w:r>
        <w:rPr>
          <w:rStyle w:val="DeltaViewDeletion"/>
          <w:b/>
          <w:kern w:val="0"/>
          <w:szCs w:val="24"/>
          <w:highlight w:val="none"/>
          <w:u w:val="none"/>
        </w:rPr>
        <w:t xml:space="preserve">CANTIDAD AUTORIZADA DISPONIBLE = CANTIDAD AUTORIZADA ANUAL - SUMA STOCK </w:t>
      </w:r>
      <w:r>
        <w:rPr>
          <w:rStyle w:val="DeltaViewDeletion"/>
          <w:b w:val="0"/>
          <w:kern w:val="0"/>
          <w:szCs w:val="24"/>
          <w:highlight w:val="none"/>
          <w:u w:val="none"/>
        </w:rPr>
        <w:t>si el stock es negativo sumaria por lo que se acordo que cerear la cantidad autorizada disponible.</w:t>
      </w:r>
      <w:bookmarkEnd w:id="429"/>
    </w:p>
  </w:comment>
  <w:comment w:id="432"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33" w:name="_DV_C325"/>
      <w:r>
        <w:rPr>
          <w:rStyle w:val="DeltaViewDeletion"/>
          <w:b w:val="0"/>
          <w:kern w:val="0"/>
          <w:szCs w:val="24"/>
          <w:highlight w:val="none"/>
          <w:u w:val="none"/>
        </w:rPr>
        <w:t>Son eventos del inventario inicial o de la DJRO, retirar y ubicar en donde correspondan</w:t>
      </w:r>
      <w:bookmarkEnd w:id="433"/>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34" w:name="_DV_C326"/>
      <w:r>
        <w:rPr>
          <w:rStyle w:val="DeltaViewDeletion"/>
          <w:b/>
          <w:kern w:val="0"/>
          <w:szCs w:val="24"/>
          <w:highlight w:val="none"/>
          <w:u w:val="none"/>
        </w:rPr>
        <w:t>RPTA</w:t>
      </w:r>
      <w:r>
        <w:rPr>
          <w:rStyle w:val="DeltaViewDeletion"/>
          <w:b w:val="0"/>
          <w:kern w:val="0"/>
          <w:szCs w:val="24"/>
          <w:highlight w:val="none"/>
          <w:u w:val="none"/>
        </w:rPr>
        <w:t>; si bien es cierto aplica de la misma manera a inventario inicial y a DJRO, aquí se hace incapie porque las rectificaciones afectan al calculo de la reposicion. Considero que debe quedar</w:t>
      </w:r>
      <w:bookmarkEnd w:id="434"/>
    </w:p>
  </w:comment>
  <w:comment w:id="437"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38" w:name="_DV_C329"/>
      <w:r>
        <w:rPr>
          <w:rStyle w:val="DeltaViewDeletion"/>
          <w:b w:val="0"/>
          <w:kern w:val="0"/>
          <w:szCs w:val="24"/>
          <w:highlight w:val="none"/>
          <w:u w:val="none"/>
        </w:rPr>
        <w:t>Cuántas veces se necesita esta definición?</w:t>
      </w:r>
      <w:bookmarkEnd w:id="438"/>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39" w:name="_DV_C330"/>
      <w:r>
        <w:rPr>
          <w:rStyle w:val="DeltaViewDeletion"/>
          <w:b/>
          <w:kern w:val="0"/>
          <w:szCs w:val="24"/>
          <w:highlight w:val="none"/>
          <w:u w:val="none"/>
        </w:rPr>
        <w:t>RPTA</w:t>
      </w:r>
      <w:r>
        <w:rPr>
          <w:rStyle w:val="DeltaViewDeletion"/>
          <w:b w:val="0"/>
          <w:kern w:val="0"/>
          <w:szCs w:val="24"/>
          <w:highlight w:val="none"/>
          <w:u w:val="none"/>
        </w:rPr>
        <w:t xml:space="preserve">: se debe incluir en todos los lugares donde afecta, </w:t>
      </w:r>
      <w:r>
        <w:rPr>
          <w:rStyle w:val="DeltaViewDeletion"/>
          <w:b/>
          <w:kern w:val="0"/>
          <w:szCs w:val="24"/>
          <w:highlight w:val="none"/>
          <w:u w:val="none"/>
        </w:rPr>
        <w:t xml:space="preserve">favor indicar </w:t>
      </w:r>
      <w:r>
        <w:rPr>
          <w:rStyle w:val="DeltaViewDeletion"/>
          <w:b w:val="0"/>
          <w:kern w:val="0"/>
          <w:szCs w:val="24"/>
          <w:highlight w:val="none"/>
          <w:u w:val="none"/>
        </w:rPr>
        <w:t xml:space="preserve">si solo considerando en la RN 21 el analista de sistema entendería claramente </w:t>
      </w:r>
      <w:bookmarkEnd w:id="439"/>
    </w:p>
  </w:comment>
  <w:comment w:id="440"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45" w:name="_DV_C335"/>
      <w:r>
        <w:rPr>
          <w:rStyle w:val="DeltaViewDeletion"/>
          <w:b w:val="0"/>
          <w:kern w:val="0"/>
          <w:szCs w:val="24"/>
          <w:highlight w:val="none"/>
          <w:u w:val="none"/>
        </w:rPr>
        <w:t>Es parte del proceso de renovación?</w:t>
      </w:r>
      <w:bookmarkEnd w:id="445"/>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46" w:name="_DV_C336"/>
      <w:r>
        <w:rPr>
          <w:rStyle w:val="DeltaViewDeletion"/>
          <w:b/>
          <w:kern w:val="0"/>
          <w:szCs w:val="24"/>
          <w:highlight w:val="none"/>
          <w:u w:val="none"/>
        </w:rPr>
        <w:t>RPTA</w:t>
      </w:r>
      <w:r>
        <w:rPr>
          <w:rStyle w:val="DeltaViewDeletion"/>
          <w:b w:val="0"/>
          <w:kern w:val="0"/>
          <w:szCs w:val="24"/>
          <w:highlight w:val="none"/>
          <w:u w:val="none"/>
        </w:rPr>
        <w:t>: NO, lo unico que se indica es que si coincide con la misma fecha de un periodo de renovacion se ejecuta primero la renovacion porque es quien genera los periodos anuales. Indica la priorización de ejecución de los procesos</w:t>
      </w:r>
      <w:bookmarkEnd w:id="446"/>
    </w:p>
  </w:comment>
  <w:comment w:id="447"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50" w:name="_DV_C339"/>
      <w:r>
        <w:rPr>
          <w:rStyle w:val="DeltaViewDeletion"/>
          <w:b w:val="0"/>
          <w:kern w:val="0"/>
          <w:szCs w:val="24"/>
          <w:highlight w:val="none"/>
          <w:u w:val="none"/>
        </w:rPr>
        <w:t>Es parte del proceso de cierre anual?</w:t>
      </w:r>
      <w:bookmarkEnd w:id="450"/>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51" w:name="_DV_C340"/>
      <w:r>
        <w:rPr>
          <w:rStyle w:val="DeltaViewDeletion"/>
          <w:b/>
          <w:kern w:val="0"/>
          <w:szCs w:val="24"/>
          <w:highlight w:val="none"/>
          <w:u w:val="none"/>
        </w:rPr>
        <w:t>RPTA</w:t>
      </w:r>
      <w:r>
        <w:rPr>
          <w:rStyle w:val="DeltaViewDeletion"/>
          <w:b w:val="0"/>
          <w:kern w:val="0"/>
          <w:szCs w:val="24"/>
          <w:highlight w:val="none"/>
          <w:u w:val="none"/>
        </w:rPr>
        <w:t>: NO, lo que indica es que cuando se actualiza la cantidad anual autorizada (en la aprobacion de la solicitud de actualizacion) tiene que recalcular la cantidad autorizada disponible desde el primer rango de operación del periodo anual dado que la cantidad autorizada disponible es parte de su DJ (la DJ ahora es operaciones+resumen de stock/cantidad autorizada disponible) cualquier cambio es una rectificacion. Explica la consecuencia de actualizar la cantidad anual autorizada.</w:t>
      </w:r>
      <w:bookmarkEnd w:id="451"/>
    </w:p>
  </w:comment>
  <w:comment w:id="452"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55" w:name="_DV_C343"/>
      <w:r>
        <w:rPr>
          <w:rStyle w:val="DeltaViewDeletion"/>
          <w:b w:val="0"/>
          <w:kern w:val="0"/>
          <w:szCs w:val="24"/>
          <w:highlight w:val="none"/>
          <w:u w:val="none"/>
        </w:rPr>
        <w:t>Los procesos de cálculo son dependientes?</w:t>
      </w:r>
      <w:bookmarkEnd w:id="455"/>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56" w:name="_DV_C344"/>
      <w:r>
        <w:rPr>
          <w:rStyle w:val="DeltaViewDeletion"/>
          <w:b/>
          <w:kern w:val="0"/>
          <w:szCs w:val="24"/>
          <w:highlight w:val="none"/>
          <w:u w:val="none"/>
        </w:rPr>
        <w:t>RPTA</w:t>
      </w:r>
      <w:r>
        <w:rPr>
          <w:rStyle w:val="DeltaViewDeletion"/>
          <w:b w:val="0"/>
          <w:kern w:val="0"/>
          <w:szCs w:val="24"/>
          <w:highlight w:val="none"/>
          <w:u w:val="none"/>
        </w:rPr>
        <w:t>: Lo que puede pasar es que tenga una rectificacion que afecta a la siguientes DJ y que ademas este registrando en el registro de operaciones diario y actualizando el stock/cantidad autorizada disponible. Es por eso que se indica una precedencia.  Indica la priorización de ejecución de los cálculos</w:t>
      </w:r>
      <w:bookmarkEnd w:id="456"/>
    </w:p>
  </w:comment>
  <w:comment w:id="463"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69" w:name="_DV_C356"/>
      <w:r>
        <w:rPr>
          <w:rStyle w:val="DeltaViewDeletion"/>
          <w:b w:val="0"/>
          <w:kern w:val="0"/>
          <w:szCs w:val="24"/>
          <w:highlight w:val="none"/>
          <w:u w:val="none"/>
        </w:rPr>
        <w:t>Genera ambigüedad?</w:t>
      </w:r>
      <w:bookmarkEnd w:id="469"/>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70" w:name="_DV_C357"/>
      <w:r>
        <w:rPr>
          <w:rStyle w:val="DeltaViewDeletion"/>
          <w:b/>
          <w:kern w:val="0"/>
          <w:szCs w:val="24"/>
          <w:highlight w:val="none"/>
          <w:u w:val="none"/>
        </w:rPr>
        <w:t>RPTA</w:t>
      </w:r>
      <w:r>
        <w:rPr>
          <w:rStyle w:val="DeltaViewDeletion"/>
          <w:b w:val="0"/>
          <w:kern w:val="0"/>
          <w:szCs w:val="24"/>
          <w:highlight w:val="none"/>
          <w:u w:val="none"/>
        </w:rPr>
        <w:t>:NO es ambigüedad, lo que sucede es que ahora estamos haciendo operaciones “espejo” tanto al Usuario propietario del BF como al Usuario prestador del servicio. A Ambos se le generan las operaciones pero solo uno afecta stock y el que afecta stock es por la operación del propietario del BF (depende del caso eso esta en cada casuistica)</w:t>
      </w:r>
      <w:bookmarkEnd w:id="470"/>
    </w:p>
  </w:comment>
  <w:comment w:id="472"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73" w:name="_DV_C359"/>
      <w:r>
        <w:rPr>
          <w:rStyle w:val="DeltaViewDeletion"/>
          <w:b w:val="0"/>
          <w:kern w:val="0"/>
          <w:szCs w:val="24"/>
          <w:highlight w:val="none"/>
          <w:u w:val="none"/>
        </w:rPr>
        <w:t xml:space="preserve">Falta el tipo de operación General? </w:t>
      </w:r>
      <w:bookmarkEnd w:id="473"/>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74" w:name="_DV_C360"/>
      <w:r>
        <w:rPr>
          <w:rStyle w:val="DeltaViewDeletion"/>
          <w:b/>
          <w:kern w:val="0"/>
          <w:szCs w:val="24"/>
          <w:highlight w:val="none"/>
          <w:u w:val="none"/>
        </w:rPr>
        <w:t>RPTA:</w:t>
      </w:r>
      <w:r>
        <w:rPr>
          <w:rStyle w:val="DeltaViewDeletion"/>
          <w:b w:val="0"/>
          <w:kern w:val="0"/>
          <w:szCs w:val="24"/>
          <w:highlight w:val="none"/>
          <w:u w:val="none"/>
        </w:rPr>
        <w:t xml:space="preserve"> normativamente hablando no es tipo de operación, y GENERAL afecta a todas las actividades</w:t>
      </w:r>
      <w:bookmarkEnd w:id="474"/>
    </w:p>
  </w:comment>
  <w:comment w:id="475" w:author="phuarache" w:initials="p">
    <w:p>
      <w:pPr>
        <w:pStyle w:val="CommentText"/>
        <w:numPr>
          <w:numId w:val="0"/>
        </w:numPr>
        <w:ind w:left="0" w:firstLine="0"/>
        <w:rPr>
          <w:b w:val="0"/>
          <w:strike w:val="0"/>
          <w:color w:val="auto"/>
          <w:kern w:val="0"/>
          <w:szCs w:val="24"/>
          <w:highlight w:val="none"/>
          <w:u w:val="none"/>
        </w:rPr>
      </w:pPr>
      <w:r>
        <w:rPr>
          <w:b/>
          <w:strike w:val="0"/>
          <w:color w:val="auto"/>
          <w:kern w:val="0"/>
          <w:sz w:val="18"/>
          <w:szCs w:val="24"/>
          <w:highlight w:val="none"/>
          <w:u w:val="none"/>
        </w:rPr>
        <w:annotationRef/>
      </w:r>
      <w:bookmarkStart w:id="476" w:name="_DV_C361"/>
      <w:r>
        <w:rPr>
          <w:rStyle w:val="DeltaViewDeletion"/>
          <w:b w:val="0"/>
          <w:kern w:val="0"/>
          <w:szCs w:val="24"/>
          <w:highlight w:val="none"/>
          <w:u w:val="none"/>
        </w:rPr>
        <w:t>Tiene el tipo de Operaciön General?  Algunas transacciones tienen todas las actividades?, existe el posible codigo de transaccion en el sistema actual?</w:t>
      </w:r>
      <w:bookmarkEnd w:id="476"/>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strike w:val="0"/>
          <w:color w:val="auto"/>
          <w:kern w:val="0"/>
          <w:szCs w:val="24"/>
          <w:highlight w:val="none"/>
          <w:u w:val="none"/>
        </w:rPr>
      </w:pPr>
      <w:bookmarkStart w:id="477" w:name="_DV_C362"/>
      <w:r>
        <w:rPr>
          <w:rStyle w:val="DeltaViewDeletion"/>
          <w:b/>
          <w:kern w:val="0"/>
          <w:szCs w:val="24"/>
          <w:highlight w:val="none"/>
          <w:u w:val="none"/>
        </w:rPr>
        <w:t xml:space="preserve">RPTA: </w:t>
      </w:r>
      <w:r>
        <w:rPr>
          <w:rStyle w:val="DeltaViewDeletion"/>
          <w:b w:val="0"/>
          <w:kern w:val="0"/>
          <w:szCs w:val="24"/>
          <w:highlight w:val="none"/>
          <w:u w:val="none"/>
        </w:rPr>
        <w:t xml:space="preserve">el anexo 07 tiene la columna del codigo posible actual, </w:t>
      </w:r>
      <w:r>
        <w:rPr>
          <w:rStyle w:val="DeltaViewDeletion"/>
          <w:b/>
          <w:kern w:val="0"/>
          <w:szCs w:val="24"/>
          <w:highlight w:val="none"/>
          <w:u w:val="none"/>
        </w:rPr>
        <w:t xml:space="preserve">cual es la duda? </w:t>
      </w:r>
      <w:r>
        <w:rPr>
          <w:rStyle w:val="DeltaViewDeletion"/>
          <w:b w:val="0"/>
          <w:kern w:val="0"/>
          <w:szCs w:val="24"/>
          <w:highlight w:val="none"/>
          <w:u w:val="none"/>
        </w:rPr>
        <w:t>El unico problema es que pasa prestacion de servicios puede tener tipo de operación produccion y uso</w:t>
      </w:r>
      <w:r>
        <w:rPr>
          <w:rStyle w:val="DeltaViewDeletion"/>
          <w:b/>
          <w:kern w:val="0"/>
          <w:szCs w:val="24"/>
          <w:highlight w:val="none"/>
          <w:u w:val="none"/>
        </w:rPr>
        <w:t xml:space="preserve"> </w:t>
      </w:r>
      <w:r>
        <w:rPr>
          <w:rStyle w:val="DeltaViewDeletion"/>
          <w:b w:val="0"/>
          <w:kern w:val="0"/>
          <w:szCs w:val="24"/>
          <w:highlight w:val="none"/>
          <w:u w:val="none"/>
        </w:rPr>
        <w:t>y esto puede afectar a consultas/reportes</w:t>
      </w:r>
      <w:bookmarkEnd w:id="477"/>
    </w:p>
  </w:comment>
  <w:comment w:id="478"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79" w:name="_DV_C363"/>
      <w:r>
        <w:rPr>
          <w:rStyle w:val="DeltaViewDeletion"/>
          <w:b w:val="0"/>
          <w:kern w:val="0"/>
          <w:szCs w:val="24"/>
          <w:highlight w:val="none"/>
          <w:u w:val="none"/>
        </w:rPr>
        <w:t>Como se controla a los que no tienen obligación de presentar?</w:t>
      </w:r>
      <w:bookmarkEnd w:id="479"/>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80" w:name="_DV_C364"/>
      <w:r>
        <w:rPr>
          <w:rStyle w:val="DeltaViewDeletion"/>
          <w:b/>
          <w:kern w:val="0"/>
          <w:szCs w:val="24"/>
          <w:highlight w:val="none"/>
          <w:u w:val="none"/>
        </w:rPr>
        <w:t>RPTA</w:t>
      </w:r>
      <w:r>
        <w:rPr>
          <w:rStyle w:val="DeltaViewDeletion"/>
          <w:b w:val="0"/>
          <w:kern w:val="0"/>
          <w:szCs w:val="24"/>
          <w:highlight w:val="none"/>
          <w:u w:val="none"/>
        </w:rPr>
        <w:t>: todos tienen obligación de tener el registro diario de operaciones según Articulo 12 del Decreto Legislativo N.° 1126 y la RS 255-2013-SUNAT. La exoneración es para la presentación de la DJRO.</w:t>
      </w:r>
      <w:bookmarkEnd w:id="480"/>
    </w:p>
  </w:comment>
  <w:comment w:id="495"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496" w:name="_DV_C379"/>
      <w:r>
        <w:rPr>
          <w:rStyle w:val="DeltaViewDeletion"/>
          <w:b w:val="0"/>
          <w:kern w:val="0"/>
          <w:szCs w:val="24"/>
          <w:highlight w:val="none"/>
          <w:u w:val="none"/>
        </w:rPr>
        <w:t>Está demás?</w:t>
      </w:r>
      <w:bookmarkEnd w:id="496"/>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497" w:name="_DV_C380"/>
      <w:r>
        <w:rPr>
          <w:rStyle w:val="DeltaViewDeletion"/>
          <w:b/>
          <w:kern w:val="0"/>
          <w:szCs w:val="24"/>
          <w:highlight w:val="none"/>
          <w:u w:val="none"/>
        </w:rPr>
        <w:t>RPTA</w:t>
      </w:r>
      <w:r>
        <w:rPr>
          <w:rStyle w:val="DeltaViewDeletion"/>
          <w:b w:val="0"/>
          <w:kern w:val="0"/>
          <w:szCs w:val="24"/>
          <w:highlight w:val="none"/>
          <w:u w:val="none"/>
        </w:rPr>
        <w:t>: No porque para cualquier suspension la baja por fin de vigencia prima pero solamente para el caso de la suspension por poder judicial lo que prima es la suspension generandose los periodos de DJRO como si estuviese vigente</w:t>
      </w:r>
      <w:bookmarkEnd w:id="497"/>
    </w:p>
  </w:comment>
  <w:comment w:id="499" w:author="phuarache" w:initials="p">
    <w:p>
      <w:pPr>
        <w:pStyle w:val="CommentText"/>
        <w:numPr>
          <w:numId w:val="0"/>
        </w:numPr>
        <w:ind w:left="0" w:firstLine="0"/>
        <w:rPr>
          <w:b w:val="0"/>
          <w:strike w:val="0"/>
          <w:color w:val="auto"/>
          <w:kern w:val="0"/>
          <w:szCs w:val="24"/>
          <w:highlight w:val="none"/>
          <w:u w:val="none"/>
        </w:rPr>
      </w:pPr>
      <w:r>
        <w:rPr>
          <w:rStyle w:val="DefaultParagraphFont"/>
          <w:b w:val="0"/>
          <w:strike w:val="0"/>
          <w:color w:val="auto"/>
          <w:kern w:val="0"/>
          <w:sz w:val="18"/>
          <w:szCs w:val="24"/>
          <w:highlight w:val="none"/>
          <w:u w:val="none"/>
        </w:rPr>
        <w:annotationRef/>
      </w:r>
      <w:bookmarkStart w:id="500" w:name="_DV_C382"/>
      <w:r>
        <w:rPr>
          <w:rStyle w:val="DeltaViewDeletion"/>
          <w:b w:val="0"/>
          <w:kern w:val="0"/>
          <w:szCs w:val="24"/>
          <w:highlight w:val="none"/>
          <w:u w:val="none"/>
        </w:rPr>
        <w:t>Confirma cambia el parrafo anterior?</w:t>
      </w:r>
      <w:bookmarkEnd w:id="500"/>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501" w:name="_DV_C383"/>
      <w:r>
        <w:rPr>
          <w:rStyle w:val="DeltaViewDeletion"/>
          <w:b/>
          <w:kern w:val="0"/>
          <w:szCs w:val="24"/>
          <w:highlight w:val="none"/>
          <w:u w:val="none"/>
        </w:rPr>
        <w:t>RPTA</w:t>
      </w:r>
      <w:r>
        <w:rPr>
          <w:rStyle w:val="DeltaViewDeletion"/>
          <w:b w:val="0"/>
          <w:kern w:val="0"/>
          <w:szCs w:val="24"/>
          <w:highlight w:val="none"/>
          <w:u w:val="none"/>
        </w:rPr>
        <w:t>: El parrafo anterior es la regla para cuando el usuario esta suspendido por poder judicial. El parrafo que has comentado de indica que el usuario tiene que estar vigente o suspendido. No es ambiguo ni se contradice con lo indicado</w:t>
      </w:r>
      <w:bookmarkEnd w:id="501"/>
    </w:p>
  </w:comment>
  <w:comment w:id="503"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510" w:name="_DV_C391"/>
      <w:r>
        <w:rPr>
          <w:rStyle w:val="DeltaViewDeletion"/>
          <w:b w:val="0"/>
          <w:kern w:val="0"/>
          <w:szCs w:val="24"/>
          <w:highlight w:val="none"/>
          <w:u w:val="none"/>
        </w:rPr>
        <w:t>Las GRE son documentos automáticos?</w:t>
      </w:r>
      <w:bookmarkEnd w:id="510"/>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511" w:name="_DV_C392"/>
      <w:r>
        <w:rPr>
          <w:rStyle w:val="DeltaViewDeletion"/>
          <w:b/>
          <w:kern w:val="0"/>
          <w:szCs w:val="24"/>
          <w:highlight w:val="none"/>
          <w:u w:val="none"/>
        </w:rPr>
        <w:t>RPTA</w:t>
      </w:r>
      <w:r>
        <w:rPr>
          <w:rStyle w:val="DeltaViewDeletion"/>
          <w:b w:val="0"/>
          <w:kern w:val="0"/>
          <w:szCs w:val="24"/>
          <w:highlight w:val="none"/>
          <w:u w:val="none"/>
        </w:rPr>
        <w:t>:  En el anexo 03 estan los tipos de documentos determinados por SUNAT, las GRE-BF no son documentos automaticos, la propuesta es que las operaciones que son generadas por traslados con GRE-BF se generen de forma automatica para los Usuarios involulcrados.</w:t>
      </w:r>
      <w:bookmarkEnd w:id="511"/>
    </w:p>
  </w:comment>
  <w:comment w:id="518"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520" w:name="_DV_C400"/>
      <w:r>
        <w:rPr>
          <w:rStyle w:val="DeltaViewDeletion"/>
          <w:b w:val="0"/>
          <w:kern w:val="0"/>
          <w:szCs w:val="24"/>
          <w:highlight w:val="none"/>
          <w:u w:val="none"/>
        </w:rPr>
        <w:t>Está demás?</w:t>
      </w:r>
      <w:bookmarkEnd w:id="520"/>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521" w:name="_DV_C401"/>
      <w:r>
        <w:rPr>
          <w:rStyle w:val="DeltaViewDeletion"/>
          <w:b/>
          <w:kern w:val="0"/>
          <w:szCs w:val="24"/>
          <w:highlight w:val="none"/>
          <w:u w:val="none"/>
        </w:rPr>
        <w:t>RPTA</w:t>
      </w:r>
      <w:r>
        <w:rPr>
          <w:rStyle w:val="DeltaViewDeletion"/>
          <w:b w:val="0"/>
          <w:kern w:val="0"/>
          <w:szCs w:val="24"/>
          <w:highlight w:val="none"/>
          <w:u w:val="none"/>
        </w:rPr>
        <w:t xml:space="preserve">: es una propuesta de cómo llevar la codificaciones de las operaciones para poder tener una secuencia </w:t>
      </w:r>
      <w:bookmarkEnd w:id="521"/>
    </w:p>
  </w:comment>
  <w:comment w:id="525"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527" w:name="_DV_C406"/>
      <w:r>
        <w:rPr>
          <w:rStyle w:val="DeltaViewDeletion"/>
          <w:b w:val="0"/>
          <w:kern w:val="0"/>
          <w:szCs w:val="24"/>
          <w:highlight w:val="none"/>
          <w:u w:val="none"/>
        </w:rPr>
        <w:t>Está demás?</w:t>
      </w:r>
      <w:bookmarkEnd w:id="527"/>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528" w:name="_DV_C407"/>
      <w:r>
        <w:rPr>
          <w:rStyle w:val="DeltaViewDeletion"/>
          <w:b/>
          <w:kern w:val="0"/>
          <w:szCs w:val="24"/>
          <w:highlight w:val="none"/>
          <w:u w:val="none"/>
        </w:rPr>
        <w:t>RPTA</w:t>
      </w:r>
      <w:r>
        <w:rPr>
          <w:rStyle w:val="DeltaViewDeletion"/>
          <w:b w:val="0"/>
          <w:kern w:val="0"/>
          <w:szCs w:val="24"/>
          <w:highlight w:val="none"/>
          <w:u w:val="none"/>
        </w:rPr>
        <w:t xml:space="preserve">; considero que no, es una propuesta de cómo mantener la secuencia de la operación y la trazabilidad </w:t>
      </w:r>
      <w:bookmarkEnd w:id="528"/>
    </w:p>
  </w:comment>
  <w:comment w:id="530"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538" w:name="_DV_C416"/>
      <w:r>
        <w:rPr>
          <w:rStyle w:val="DeltaViewDeletion"/>
          <w:b w:val="0"/>
          <w:kern w:val="0"/>
          <w:szCs w:val="24"/>
          <w:highlight w:val="none"/>
          <w:u w:val="none"/>
        </w:rPr>
        <w:t>Se calcula de nuevo?</w:t>
      </w:r>
      <w:bookmarkEnd w:id="538"/>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539" w:name="_DV_C417"/>
      <w:r>
        <w:rPr>
          <w:rStyle w:val="DeltaViewDeletion"/>
          <w:b/>
          <w:kern w:val="0"/>
          <w:szCs w:val="24"/>
          <w:highlight w:val="none"/>
          <w:u w:val="none"/>
        </w:rPr>
        <w:t>RPTA</w:t>
      </w:r>
      <w:r>
        <w:rPr>
          <w:rStyle w:val="DeltaViewDeletion"/>
          <w:b w:val="0"/>
          <w:kern w:val="0"/>
          <w:szCs w:val="24"/>
          <w:highlight w:val="none"/>
          <w:u w:val="none"/>
        </w:rPr>
        <w:t>: Si porque se esta modificando la operación por lo tanto cambio de stock/cantidad autorizada disponible</w:t>
      </w:r>
      <w:bookmarkEnd w:id="539"/>
    </w:p>
  </w:comment>
  <w:comment w:id="542"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543" w:name="_DV_C420"/>
      <w:r>
        <w:rPr>
          <w:rStyle w:val="DeltaViewDeletion"/>
          <w:b w:val="0"/>
          <w:kern w:val="0"/>
          <w:szCs w:val="24"/>
          <w:highlight w:val="none"/>
          <w:u w:val="none"/>
        </w:rPr>
        <w:t>Y si fueron confirmadas por el usuario</w:t>
      </w:r>
      <w:bookmarkEnd w:id="543"/>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544" w:name="_DV_C421"/>
      <w:r>
        <w:rPr>
          <w:rStyle w:val="DeltaViewDeletion"/>
          <w:b/>
          <w:kern w:val="0"/>
          <w:szCs w:val="24"/>
          <w:highlight w:val="none"/>
          <w:u w:val="none"/>
        </w:rPr>
        <w:t>RPTA</w:t>
      </w:r>
      <w:r>
        <w:rPr>
          <w:rStyle w:val="DeltaViewDeletion"/>
          <w:b w:val="0"/>
          <w:kern w:val="0"/>
          <w:szCs w:val="24"/>
          <w:highlight w:val="none"/>
          <w:u w:val="none"/>
        </w:rPr>
        <w:t>: si ya fueron confirmadas por el usuario ya son parte de su DJ por lo tanto no se puede modificar. Las diferencias saltaran en los reportes de control propuestos.</w:t>
      </w:r>
      <w:bookmarkEnd w:id="544"/>
    </w:p>
  </w:comment>
  <w:comment w:id="554"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555" w:name="_DV_C431"/>
      <w:r>
        <w:rPr>
          <w:rStyle w:val="DeltaViewDeletion"/>
          <w:b w:val="0"/>
          <w:kern w:val="0"/>
          <w:szCs w:val="24"/>
          <w:highlight w:val="none"/>
          <w:u w:val="none"/>
        </w:rPr>
        <w:t>Y si fueron confirmadas?</w:t>
      </w:r>
      <w:bookmarkEnd w:id="555"/>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556" w:name="_DV_C432"/>
      <w:r>
        <w:rPr>
          <w:rStyle w:val="DeltaViewDeletion"/>
          <w:b/>
          <w:kern w:val="0"/>
          <w:szCs w:val="24"/>
          <w:highlight w:val="none"/>
          <w:u w:val="none"/>
        </w:rPr>
        <w:t>RPTA</w:t>
      </w:r>
      <w:r>
        <w:rPr>
          <w:rStyle w:val="DeltaViewDeletion"/>
          <w:b w:val="0"/>
          <w:kern w:val="0"/>
          <w:szCs w:val="24"/>
          <w:highlight w:val="none"/>
          <w:u w:val="none"/>
        </w:rPr>
        <w:t>;: es la misma respuesta que la p46. si ya fueron confirmadas por el usuario ya son parte de su DJ por lo tanto no se puede modificar. Las diferencias saltaran en los reportes de control propuestos. Cada DJRO es independiente, por lo tanto no afecta si alguno rechaza o no la transacción imputada.</w:t>
      </w:r>
      <w:bookmarkEnd w:id="556"/>
    </w:p>
  </w:comment>
  <w:comment w:id="559" w:author="phuarache" w:initials="p">
    <w:p>
      <w:pPr>
        <w:pStyle w:val="CommentText"/>
        <w:numPr>
          <w:numId w:val="0"/>
        </w:numPr>
        <w:ind w:left="0" w:firstLine="0"/>
        <w:rPr>
          <w:b w:val="0"/>
          <w:strike w:val="0"/>
          <w:color w:val="auto"/>
          <w:kern w:val="0"/>
          <w:szCs w:val="24"/>
          <w:highlight w:val="none"/>
          <w:u w:val="none"/>
        </w:rPr>
      </w:pPr>
      <w:r>
        <w:rPr>
          <w:b w:val="0"/>
          <w:strike w:val="0"/>
          <w:color w:val="auto"/>
          <w:kern w:val="0"/>
          <w:sz w:val="18"/>
          <w:szCs w:val="24"/>
          <w:highlight w:val="none"/>
          <w:u w:val="none"/>
        </w:rPr>
        <w:annotationRef/>
      </w:r>
      <w:bookmarkStart w:id="560" w:name="_DV_C435"/>
      <w:r>
        <w:rPr>
          <w:rStyle w:val="DeltaViewDeletion"/>
          <w:b w:val="0"/>
          <w:kern w:val="0"/>
          <w:szCs w:val="24"/>
          <w:highlight w:val="none"/>
          <w:u w:val="none"/>
        </w:rPr>
        <w:t>Son eventos del registro diario?</w:t>
      </w:r>
      <w:bookmarkEnd w:id="560"/>
    </w:p>
    <w:p>
      <w:pPr>
        <w:pStyle w:val="CommentText"/>
        <w:numPr>
          <w:numId w:val="0"/>
        </w:numPr>
        <w:ind w:left="0" w:firstLine="0"/>
        <w:rPr>
          <w:b w:val="0"/>
          <w:strike w:val="0"/>
          <w:color w:val="auto"/>
          <w:kern w:val="0"/>
          <w:szCs w:val="24"/>
          <w:highlight w:val="none"/>
          <w:u w:val="none"/>
        </w:rPr>
      </w:pPr>
    </w:p>
    <w:p>
      <w:pPr>
        <w:pStyle w:val="CommentText"/>
        <w:numPr>
          <w:numId w:val="0"/>
        </w:numPr>
        <w:ind w:left="0" w:firstLine="0"/>
        <w:rPr>
          <w:b w:val="0"/>
          <w:strike w:val="0"/>
          <w:color w:val="auto"/>
          <w:kern w:val="0"/>
          <w:szCs w:val="24"/>
          <w:highlight w:val="none"/>
          <w:u w:val="none"/>
        </w:rPr>
      </w:pPr>
      <w:bookmarkStart w:id="561" w:name="_DV_C436"/>
      <w:r>
        <w:rPr>
          <w:rStyle w:val="DeltaViewDeletion"/>
          <w:b/>
          <w:kern w:val="0"/>
          <w:szCs w:val="24"/>
          <w:highlight w:val="none"/>
          <w:u w:val="none"/>
        </w:rPr>
        <w:t>RPTA</w:t>
      </w:r>
      <w:r>
        <w:rPr>
          <w:rStyle w:val="DeltaViewDeletion"/>
          <w:b w:val="0"/>
          <w:kern w:val="0"/>
          <w:szCs w:val="24"/>
          <w:highlight w:val="none"/>
          <w:u w:val="none"/>
        </w:rPr>
        <w:t>: El registro diario define las reglas, condiciones, validaciones para el registro de operaciones. Una de las operaciones es la importacion que tiene como uno de sus documentos la DAM</w:t>
      </w:r>
      <w:bookmarkEnd w:id="561"/>
    </w:p>
  </w:comment>
  <w:comment w:id="562"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563" w:name="_DV_C437"/>
      <w:r>
        <w:rPr>
          <w:rStyle w:val="DeltaViewDeletion"/>
          <w:b w:val="0"/>
          <w:i w:val="0"/>
          <w:kern w:val="0"/>
          <w:szCs w:val="24"/>
          <w:highlight w:val="none"/>
          <w:u w:val="none"/>
        </w:rPr>
        <w:t>Son eventos del registro diario?</w:t>
      </w:r>
      <w:bookmarkEnd w:id="563"/>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564" w:name="_DV_C438"/>
      <w:r>
        <w:rPr>
          <w:rStyle w:val="DeltaViewDeletion"/>
          <w:b/>
          <w:i w:val="0"/>
          <w:kern w:val="0"/>
          <w:szCs w:val="24"/>
          <w:highlight w:val="none"/>
          <w:u w:val="none"/>
        </w:rPr>
        <w:t>RPTA</w:t>
      </w:r>
      <w:r>
        <w:rPr>
          <w:rStyle w:val="DeltaViewDeletion"/>
          <w:b w:val="0"/>
          <w:i w:val="0"/>
          <w:kern w:val="0"/>
          <w:szCs w:val="24"/>
          <w:highlight w:val="none"/>
          <w:u w:val="none"/>
        </w:rPr>
        <w:t>: El registro diario define las reglas, condiciones, validaciones para el registro de operaciones. Se requiere validar que la cantidad que se declare por DAM no exceda lo consignado en dicho documento</w:t>
      </w:r>
      <w:bookmarkEnd w:id="564"/>
    </w:p>
  </w:comment>
  <w:comment w:id="565"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566" w:name="_DV_C439"/>
      <w:r>
        <w:rPr>
          <w:rStyle w:val="DeltaViewDeletion"/>
          <w:b w:val="0"/>
          <w:i w:val="0"/>
          <w:kern w:val="0"/>
          <w:szCs w:val="24"/>
          <w:highlight w:val="none"/>
          <w:u w:val="none"/>
        </w:rPr>
        <w:t>Son eventos del registro diario?</w:t>
      </w:r>
      <w:bookmarkEnd w:id="566"/>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567" w:name="_DV_C440"/>
      <w:r>
        <w:rPr>
          <w:rStyle w:val="DeltaViewDeletion"/>
          <w:b/>
          <w:i w:val="0"/>
          <w:kern w:val="0"/>
          <w:szCs w:val="24"/>
          <w:highlight w:val="none"/>
          <w:u w:val="none"/>
        </w:rPr>
        <w:t>RPTA</w:t>
      </w:r>
      <w:r>
        <w:rPr>
          <w:rStyle w:val="DeltaViewDeletion"/>
          <w:b w:val="0"/>
          <w:i w:val="0"/>
          <w:kern w:val="0"/>
          <w:szCs w:val="24"/>
          <w:highlight w:val="none"/>
          <w:u w:val="none"/>
        </w:rPr>
        <w:t>: El registro diario define las reglas, condiciones, validaciones para el registro de operaciones. Se requiere validar que la cantidad que se declare por DAM no exceda lo consignado en dicho documento</w:t>
      </w:r>
      <w:bookmarkEnd w:id="567"/>
    </w:p>
  </w:comment>
  <w:comment w:id="568"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569" w:name="_DV_C441"/>
      <w:r>
        <w:rPr>
          <w:rStyle w:val="DeltaViewDeletion"/>
          <w:b w:val="0"/>
          <w:i w:val="0"/>
          <w:kern w:val="0"/>
          <w:szCs w:val="24"/>
          <w:highlight w:val="none"/>
          <w:u w:val="none"/>
        </w:rPr>
        <w:t>Son eventos del registro diario?</w:t>
      </w:r>
      <w:bookmarkEnd w:id="569"/>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570" w:name="_DV_C442"/>
      <w:r>
        <w:rPr>
          <w:rStyle w:val="DeltaViewDeletion"/>
          <w:b/>
          <w:i w:val="0"/>
          <w:kern w:val="0"/>
          <w:szCs w:val="24"/>
          <w:highlight w:val="none"/>
          <w:u w:val="none"/>
        </w:rPr>
        <w:t>RPTA</w:t>
      </w:r>
      <w:r>
        <w:rPr>
          <w:rStyle w:val="DeltaViewDeletion"/>
          <w:b w:val="0"/>
          <w:i w:val="0"/>
          <w:kern w:val="0"/>
          <w:szCs w:val="24"/>
          <w:highlight w:val="none"/>
          <w:u w:val="none"/>
        </w:rPr>
        <w:t>: El registro diario define las reglas, condiciones, validaciones para el registro de operaciones. Se requiere validar que la cantidad que se declare por Autorizacion no exceda lo consignado en dicho documento (incluyendo la tolerancia)</w:t>
      </w:r>
      <w:bookmarkEnd w:id="570"/>
    </w:p>
  </w:comment>
  <w:comment w:id="571"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572" w:name="_DV_C443"/>
      <w:r>
        <w:rPr>
          <w:rStyle w:val="DeltaViewDeletion"/>
          <w:b w:val="0"/>
          <w:i w:val="0"/>
          <w:kern w:val="0"/>
          <w:szCs w:val="24"/>
          <w:highlight w:val="none"/>
          <w:u w:val="none"/>
        </w:rPr>
        <w:t>Son eventos del registro diario?</w:t>
      </w:r>
      <w:bookmarkEnd w:id="572"/>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573" w:name="_DV_C444"/>
      <w:r>
        <w:rPr>
          <w:rStyle w:val="DeltaViewDeletion"/>
          <w:b/>
          <w:i w:val="0"/>
          <w:kern w:val="0"/>
          <w:szCs w:val="24"/>
          <w:highlight w:val="none"/>
          <w:u w:val="none"/>
        </w:rPr>
        <w:t>RPTA</w:t>
      </w:r>
      <w:r>
        <w:rPr>
          <w:rStyle w:val="DeltaViewDeletion"/>
          <w:b w:val="0"/>
          <w:i w:val="0"/>
          <w:kern w:val="0"/>
          <w:szCs w:val="24"/>
          <w:highlight w:val="none"/>
          <w:u w:val="none"/>
        </w:rPr>
        <w:t>: El registro diario define las reglas, condiciones, validaciones para el registro de operaciones. Se requiere validar que la cantidad que se declare por Autorizacion no exceda lo consignado en dicho documento (incluyendo la tolerancia)</w:t>
      </w:r>
      <w:bookmarkEnd w:id="573"/>
    </w:p>
  </w:comment>
  <w:comment w:id="574"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575" w:name="_DV_C445"/>
      <w:r>
        <w:rPr>
          <w:rStyle w:val="DeltaViewDeletion"/>
          <w:b w:val="0"/>
          <w:i w:val="0"/>
          <w:kern w:val="0"/>
          <w:szCs w:val="24"/>
          <w:highlight w:val="none"/>
          <w:u w:val="none"/>
        </w:rPr>
        <w:t>Son eventos del registro diario?</w:t>
      </w:r>
      <w:bookmarkEnd w:id="575"/>
    </w:p>
    <w:p>
      <w:pPr>
        <w:pStyle w:val="CommentText"/>
        <w:numPr>
          <w:numId w:val="0"/>
        </w:numPr>
        <w:ind w:left="0" w:firstLine="0"/>
        <w:rPr>
          <w:b w:val="0"/>
          <w:i w:val="0"/>
          <w:strike w:val="0"/>
          <w:color w:val="auto"/>
          <w:kern w:val="0"/>
          <w:szCs w:val="24"/>
          <w:highlight w:val="none"/>
          <w:u w:val="none"/>
        </w:rPr>
      </w:pPr>
      <w:bookmarkStart w:id="576" w:name="_DV_C446"/>
      <w:r>
        <w:rPr>
          <w:rStyle w:val="DeltaViewDeletion"/>
          <w:b w:val="0"/>
          <w:i w:val="0"/>
          <w:kern w:val="0"/>
          <w:szCs w:val="24"/>
          <w:highlight w:val="none"/>
          <w:u w:val="none"/>
        </w:rPr>
        <w:t>El registro diario define las reglas, condiciones, validaciones para el registro de operaciones. Se requiere validar que la cantidad que se declare por Autorizacion no exceda lo consignado en dicho documento (incluyendo la tolerancia)</w:t>
      </w:r>
      <w:bookmarkEnd w:id="576"/>
    </w:p>
  </w:comment>
  <w:comment w:id="578" w:author="phuarache" w:initials="p">
    <w:p>
      <w:pPr>
        <w:pStyle w:val="CommentText"/>
        <w:numPr>
          <w:numId w:val="0"/>
        </w:numPr>
        <w:ind w:left="0" w:firstLine="0"/>
        <w:rPr>
          <w:b w:val="0"/>
          <w:i w:val="0"/>
          <w:strike w:val="0"/>
          <w:color w:val="auto"/>
          <w:kern w:val="0"/>
          <w:szCs w:val="24"/>
          <w:highlight w:val="none"/>
          <w:u w:val="none"/>
        </w:rPr>
      </w:pPr>
      <w:r>
        <w:rPr>
          <w:b w:val="0"/>
          <w:i w:val="0"/>
          <w:strike/>
          <w:color w:val="auto"/>
          <w:kern w:val="0"/>
          <w:sz w:val="18"/>
          <w:szCs w:val="24"/>
          <w:highlight w:val="none"/>
          <w:u w:val="none"/>
        </w:rPr>
        <w:annotationRef/>
      </w:r>
      <w:bookmarkStart w:id="579" w:name="_DV_C448"/>
      <w:r>
        <w:rPr>
          <w:rStyle w:val="DeltaViewDeletion"/>
          <w:b w:val="0"/>
          <w:i w:val="0"/>
          <w:kern w:val="0"/>
          <w:szCs w:val="24"/>
          <w:highlight w:val="none"/>
          <w:u w:val="none"/>
        </w:rPr>
        <w:t>Como se controla?</w:t>
      </w:r>
      <w:bookmarkEnd w:id="579"/>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580" w:name="_DV_C449"/>
      <w:r>
        <w:rPr>
          <w:rStyle w:val="DeltaViewDeletion"/>
          <w:b/>
          <w:i w:val="0"/>
          <w:kern w:val="0"/>
          <w:szCs w:val="24"/>
          <w:highlight w:val="none"/>
          <w:u w:val="none"/>
        </w:rPr>
        <w:t>RPTA</w:t>
      </w:r>
      <w:r>
        <w:rPr>
          <w:rStyle w:val="DeltaViewDeletion"/>
          <w:b w:val="0"/>
          <w:i w:val="0"/>
          <w:kern w:val="0"/>
          <w:szCs w:val="24"/>
          <w:highlight w:val="none"/>
          <w:u w:val="none"/>
        </w:rPr>
        <w:t>: Cuando vienen de GRE-BF se controlan en GRE, cuando se registren directamente en ROP tienen que salir las alertas respectivas al Usuario pero seran informativas porque las operaciones se registran de manera posterior a lo que suceden en la calle.</w:t>
      </w:r>
      <w:bookmarkEnd w:id="580"/>
    </w:p>
  </w:comment>
  <w:comment w:id="582" w:author="phuarache" w:initials="p">
    <w:p>
      <w:pPr>
        <w:pStyle w:val="CommentText"/>
        <w:numPr>
          <w:numId w:val="0"/>
        </w:numPr>
        <w:ind w:left="0" w:firstLine="0"/>
        <w:rPr>
          <w:b w:val="0"/>
          <w:i w:val="0"/>
          <w:strike w:val="0"/>
          <w:color w:val="auto"/>
          <w:kern w:val="0"/>
          <w:szCs w:val="24"/>
          <w:highlight w:val="none"/>
          <w:u w:val="none"/>
        </w:rPr>
      </w:pPr>
      <w:r>
        <w:rPr>
          <w:rStyle w:val="DefaultParagraphFont"/>
          <w:b w:val="0"/>
          <w:i w:val="0"/>
          <w:strike w:val="0"/>
          <w:color w:val="auto"/>
          <w:kern w:val="0"/>
          <w:sz w:val="18"/>
          <w:szCs w:val="24"/>
          <w:highlight w:val="none"/>
          <w:u w:val="none"/>
        </w:rPr>
        <w:annotationRef/>
      </w:r>
      <w:bookmarkStart w:id="584" w:name="_DV_C452"/>
      <w:r>
        <w:rPr>
          <w:rStyle w:val="DeltaViewDeletion"/>
          <w:b w:val="0"/>
          <w:i w:val="0"/>
          <w:kern w:val="0"/>
          <w:szCs w:val="24"/>
          <w:highlight w:val="none"/>
          <w:u w:val="none"/>
        </w:rPr>
        <w:t>Es en línea?</w:t>
      </w:r>
      <w:bookmarkEnd w:id="584"/>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585" w:name="_DV_C453"/>
      <w:r>
        <w:rPr>
          <w:rStyle w:val="DeltaViewDeletion"/>
          <w:b/>
          <w:i w:val="0"/>
          <w:kern w:val="0"/>
          <w:szCs w:val="24"/>
          <w:highlight w:val="none"/>
          <w:u w:val="none"/>
        </w:rPr>
        <w:t>RPTA</w:t>
      </w:r>
      <w:r>
        <w:rPr>
          <w:rStyle w:val="DeltaViewDeletion"/>
          <w:b w:val="0"/>
          <w:i w:val="0"/>
          <w:kern w:val="0"/>
          <w:szCs w:val="24"/>
          <w:highlight w:val="none"/>
          <w:u w:val="none"/>
        </w:rPr>
        <w:t xml:space="preserve">:  No, el usuario debe registrar de manera manual sus dos operaciones, pero se valida antes de la presentacion de la DJ que los egresos e ingresos por reenvasados cuadre por cantidad neta caso contrario se alerta </w:t>
      </w:r>
      <w:bookmarkEnd w:id="585"/>
    </w:p>
  </w:comment>
  <w:comment w:id="586"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587" w:name="_DV_C454"/>
      <w:r>
        <w:rPr>
          <w:rStyle w:val="DeltaViewDeletion"/>
          <w:b w:val="0"/>
          <w:i w:val="0"/>
          <w:kern w:val="0"/>
          <w:szCs w:val="24"/>
          <w:highlight w:val="none"/>
          <w:u w:val="none"/>
        </w:rPr>
        <w:t xml:space="preserve">Se puede simplificar? </w:t>
      </w:r>
      <w:bookmarkEnd w:id="587"/>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588" w:name="_DV_C455"/>
      <w:r>
        <w:rPr>
          <w:rStyle w:val="DeltaViewDeletion"/>
          <w:b/>
          <w:i w:val="0"/>
          <w:kern w:val="0"/>
          <w:szCs w:val="24"/>
          <w:highlight w:val="none"/>
          <w:u w:val="none"/>
        </w:rPr>
        <w:t>RPTA</w:t>
      </w:r>
      <w:r>
        <w:rPr>
          <w:rStyle w:val="DeltaViewDeletion"/>
          <w:b w:val="0"/>
          <w:i w:val="0"/>
          <w:kern w:val="0"/>
          <w:szCs w:val="24"/>
          <w:highlight w:val="none"/>
          <w:u w:val="none"/>
        </w:rPr>
        <w:t xml:space="preserve">: la parametrizacion de los anexos depende de la combinacion de las actividades, actores y transacciones. Se podria simplificar si decidimos usar por ejemplo una misma transaccion si muevo BF entre mis establecimientos o entre mis establecimientos y terceros. </w:t>
      </w:r>
      <w:bookmarkEnd w:id="588"/>
    </w:p>
  </w:comment>
  <w:comment w:id="592"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593" w:name="_DV_C458"/>
      <w:r>
        <w:rPr>
          <w:rStyle w:val="DeltaViewDeletion"/>
          <w:b w:val="0"/>
          <w:i w:val="0"/>
          <w:kern w:val="0"/>
          <w:szCs w:val="24"/>
          <w:highlight w:val="none"/>
          <w:u w:val="none"/>
        </w:rPr>
        <w:t>No se entiende?</w:t>
      </w:r>
      <w:bookmarkEnd w:id="593"/>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594" w:name="_DV_C459"/>
      <w:r>
        <w:rPr>
          <w:rStyle w:val="DeltaViewDeletion"/>
          <w:b/>
          <w:i w:val="0"/>
          <w:kern w:val="0"/>
          <w:szCs w:val="24"/>
          <w:highlight w:val="none"/>
          <w:u w:val="none"/>
        </w:rPr>
        <w:t>RPTA</w:t>
      </w:r>
      <w:r>
        <w:rPr>
          <w:rStyle w:val="DeltaViewDeletion"/>
          <w:b w:val="0"/>
          <w:i w:val="0"/>
          <w:kern w:val="0"/>
          <w:szCs w:val="24"/>
          <w:highlight w:val="none"/>
          <w:u w:val="none"/>
        </w:rPr>
        <w:t>: esta casuisitca SOLO corresponde a :</w:t>
      </w:r>
      <w:bookmarkEnd w:id="594"/>
    </w:p>
    <w:p>
      <w:pPr>
        <w:numPr>
          <w:ilvl w:val="0"/>
          <w:numId w:val="130"/>
        </w:numPr>
        <w:shd w:val="clear" w:color="auto" w:fill="FFFFFF"/>
        <w:tabs>
          <w:tab w:val="num" w:pos="0"/>
        </w:tabs>
        <w:spacing w:line="276" w:lineRule="auto"/>
        <w:ind w:left="720"/>
        <w:rPr>
          <w:b w:val="0"/>
          <w:i w:val="0"/>
          <w:strike w:val="0"/>
          <w:color w:val="auto"/>
          <w:kern w:val="0"/>
          <w:sz w:val="18"/>
          <w:szCs w:val="24"/>
          <w:highlight w:val="none"/>
          <w:u w:val="none"/>
        </w:rPr>
      </w:pPr>
      <w:bookmarkStart w:id="595" w:name="_DV_C460"/>
      <w:r>
        <w:rPr>
          <w:rStyle w:val="DeltaViewDeletion"/>
          <w:b w:val="0"/>
          <w:i w:val="0"/>
          <w:kern w:val="0"/>
          <w:sz w:val="18"/>
          <w:szCs w:val="24"/>
          <w:highlight w:val="none"/>
          <w:u w:val="none"/>
        </w:rPr>
        <w:t>VENTA CON ENTREGA A TERCEROS</w:t>
      </w:r>
      <w:bookmarkEnd w:id="595"/>
    </w:p>
    <w:p>
      <w:pPr>
        <w:numPr>
          <w:ilvl w:val="0"/>
          <w:numId w:val="130"/>
        </w:numPr>
        <w:shd w:val="clear" w:color="auto" w:fill="FFFFFF"/>
        <w:tabs>
          <w:tab w:val="num" w:pos="0"/>
        </w:tabs>
        <w:spacing w:line="276" w:lineRule="auto"/>
        <w:ind w:left="720"/>
        <w:rPr>
          <w:b w:val="0"/>
          <w:i w:val="0"/>
          <w:strike w:val="0"/>
          <w:color w:val="auto"/>
          <w:kern w:val="0"/>
          <w:sz w:val="18"/>
          <w:szCs w:val="24"/>
          <w:highlight w:val="none"/>
          <w:u w:val="none"/>
        </w:rPr>
      </w:pPr>
      <w:bookmarkStart w:id="596" w:name="_DV_C461"/>
      <w:r>
        <w:rPr>
          <w:rStyle w:val="DeltaViewDeletion"/>
          <w:b w:val="0"/>
          <w:i w:val="0"/>
          <w:kern w:val="0"/>
          <w:sz w:val="18"/>
          <w:szCs w:val="24"/>
          <w:highlight w:val="none"/>
          <w:u w:val="none"/>
        </w:rPr>
        <w:t>EGRESO POR TRANSFERENCIA DE AMONIACO EN MAQUINARIA HACIA OTRO USUARIO</w:t>
      </w:r>
      <w:bookmarkEnd w:id="596"/>
    </w:p>
    <w:p>
      <w:pPr>
        <w:numPr>
          <w:ilvl w:val="0"/>
          <w:numId w:val="130"/>
        </w:numPr>
        <w:shd w:val="clear" w:color="auto" w:fill="FFFFFF"/>
        <w:tabs>
          <w:tab w:val="num" w:pos="0"/>
        </w:tabs>
        <w:spacing w:line="276" w:lineRule="auto"/>
        <w:ind w:left="720"/>
        <w:rPr>
          <w:b w:val="0"/>
          <w:i w:val="0"/>
          <w:strike w:val="0"/>
          <w:color w:val="auto"/>
          <w:kern w:val="0"/>
          <w:sz w:val="18"/>
          <w:szCs w:val="24"/>
          <w:highlight w:val="none"/>
          <w:u w:val="none"/>
        </w:rPr>
      </w:pPr>
      <w:bookmarkStart w:id="597" w:name="_DV_C462"/>
      <w:r>
        <w:rPr>
          <w:rStyle w:val="DeltaViewDeletion"/>
          <w:b w:val="0"/>
          <w:i w:val="0"/>
          <w:kern w:val="0"/>
          <w:sz w:val="18"/>
          <w:szCs w:val="24"/>
          <w:highlight w:val="none"/>
          <w:u w:val="none"/>
        </w:rPr>
        <w:t>VENTA A EMBARCACIONES PESQUERAS</w:t>
      </w:r>
      <w:bookmarkEnd w:id="597"/>
    </w:p>
    <w:p>
      <w:pPr>
        <w:pStyle w:val="CommentText"/>
        <w:numPr>
          <w:numId w:val="0"/>
        </w:numPr>
        <w:ind w:left="0" w:firstLine="0"/>
        <w:rPr>
          <w:b w:val="0"/>
          <w:i w:val="0"/>
          <w:strike w:val="0"/>
          <w:color w:val="auto"/>
          <w:kern w:val="0"/>
          <w:szCs w:val="24"/>
          <w:highlight w:val="none"/>
          <w:u w:val="none"/>
        </w:rPr>
      </w:pPr>
      <w:bookmarkStart w:id="598" w:name="_DV_C463"/>
      <w:r>
        <w:rPr>
          <w:rStyle w:val="DeltaViewDeletion"/>
          <w:b w:val="0"/>
          <w:i w:val="0"/>
          <w:kern w:val="0"/>
          <w:szCs w:val="24"/>
          <w:highlight w:val="none"/>
          <w:u w:val="none"/>
        </w:rPr>
        <w:t xml:space="preserve">En estos casos los BF no entran directamente a un establecimiento fisico por eso se indica que las operaciones son teoricas (ejemplo: en una embarcacion van a una nave no a un establecimiento, las naves no estan en un punto fijo y no se tiene en el registro). Dado este caso se utiliza como pivote el domicilio fiscal. </w:t>
      </w:r>
      <w:bookmarkEnd w:id="598"/>
    </w:p>
  </w:comment>
  <w:comment w:id="599"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600" w:name="_DV_C464"/>
      <w:r>
        <w:rPr>
          <w:rStyle w:val="DeltaViewDeletion"/>
          <w:b w:val="0"/>
          <w:i w:val="0"/>
          <w:kern w:val="0"/>
          <w:szCs w:val="24"/>
          <w:highlight w:val="none"/>
          <w:u w:val="none"/>
        </w:rPr>
        <w:t>Especificar</w:t>
      </w:r>
      <w:bookmarkEnd w:id="600"/>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601" w:name="_DV_C465"/>
      <w:r>
        <w:rPr>
          <w:rStyle w:val="DeltaViewDeletion"/>
          <w:b/>
          <w:i w:val="0"/>
          <w:kern w:val="0"/>
          <w:szCs w:val="24"/>
          <w:highlight w:val="none"/>
          <w:u w:val="none"/>
        </w:rPr>
        <w:t>RPTA</w:t>
      </w:r>
      <w:r>
        <w:rPr>
          <w:rStyle w:val="DeltaViewDeletion"/>
          <w:b w:val="0"/>
          <w:i w:val="0"/>
          <w:kern w:val="0"/>
          <w:szCs w:val="24"/>
          <w:highlight w:val="none"/>
          <w:u w:val="none"/>
        </w:rPr>
        <w:t>: esta relacionado con el punto anterior se deben diferenciar las operaciones y el stock que no esta entrando a estos “establecimientos” . Es necesaria la especificación para determinar el stock real y teorico en locales.</w:t>
      </w:r>
      <w:bookmarkEnd w:id="601"/>
    </w:p>
  </w:comment>
  <w:comment w:id="606"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610" w:name="_DV_C472"/>
      <w:r>
        <w:rPr>
          <w:rStyle w:val="DeltaViewDeletion"/>
          <w:b w:val="0"/>
          <w:i w:val="0"/>
          <w:kern w:val="0"/>
          <w:szCs w:val="24"/>
          <w:highlight w:val="none"/>
          <w:u w:val="none"/>
        </w:rPr>
        <w:t xml:space="preserve">cuándo se realiza la alerta? </w:t>
      </w:r>
      <w:bookmarkEnd w:id="610"/>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611" w:name="_DV_C473"/>
      <w:r>
        <w:rPr>
          <w:rStyle w:val="DeltaViewDeletion"/>
          <w:b/>
          <w:i w:val="0"/>
          <w:kern w:val="0"/>
          <w:szCs w:val="24"/>
          <w:highlight w:val="none"/>
          <w:u w:val="none"/>
        </w:rPr>
        <w:t xml:space="preserve">RPTA </w:t>
      </w:r>
      <w:r>
        <w:rPr>
          <w:rStyle w:val="DeltaViewDeletion"/>
          <w:b w:val="0"/>
          <w:i w:val="0"/>
          <w:kern w:val="0"/>
          <w:szCs w:val="24"/>
          <w:highlight w:val="none"/>
          <w:u w:val="none"/>
        </w:rPr>
        <w:t xml:space="preserve">: se ha definido en la RIN 17 – procesos automaticos </w:t>
      </w:r>
      <w:bookmarkEnd w:id="611"/>
    </w:p>
  </w:comment>
  <w:comment w:id="612" w:author="phuarache" w:initials="p">
    <w:p>
      <w:pPr>
        <w:pStyle w:val="CommentText"/>
        <w:numPr>
          <w:numId w:val="0"/>
        </w:numPr>
        <w:ind w:left="0" w:firstLine="0"/>
        <w:rPr>
          <w:b w:val="0"/>
          <w:i w:val="0"/>
          <w:strike w:val="0"/>
          <w:color w:val="auto"/>
          <w:kern w:val="0"/>
          <w:szCs w:val="24"/>
          <w:highlight w:val="none"/>
          <w:u w:val="none"/>
        </w:rPr>
      </w:pPr>
      <w:r>
        <w:rPr>
          <w:b/>
          <w:i w:val="0"/>
          <w:strike w:val="0"/>
          <w:color w:val="auto"/>
          <w:kern w:val="0"/>
          <w:sz w:val="18"/>
          <w:szCs w:val="24"/>
          <w:highlight w:val="none"/>
          <w:u w:val="single"/>
        </w:rPr>
        <w:annotationRef/>
      </w:r>
      <w:bookmarkStart w:id="613" w:name="_DV_C474"/>
      <w:r>
        <w:rPr>
          <w:rStyle w:val="DeltaViewDeletion"/>
          <w:b w:val="0"/>
          <w:i w:val="0"/>
          <w:kern w:val="0"/>
          <w:szCs w:val="24"/>
          <w:highlight w:val="none"/>
          <w:u w:val="none"/>
        </w:rPr>
        <w:t>Es parte del registro diario?</w:t>
      </w:r>
      <w:bookmarkEnd w:id="613"/>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614" w:name="_DV_C475"/>
      <w:r>
        <w:rPr>
          <w:rStyle w:val="DeltaViewDeletion"/>
          <w:b/>
          <w:i w:val="0"/>
          <w:kern w:val="0"/>
          <w:szCs w:val="24"/>
          <w:highlight w:val="none"/>
          <w:u w:val="none"/>
        </w:rPr>
        <w:t>RPTA</w:t>
      </w:r>
      <w:r>
        <w:rPr>
          <w:rStyle w:val="DeltaViewDeletion"/>
          <w:b w:val="0"/>
          <w:i w:val="0"/>
          <w:kern w:val="0"/>
          <w:szCs w:val="24"/>
          <w:highlight w:val="none"/>
          <w:u w:val="none"/>
        </w:rPr>
        <w:t>: Si, pero según lo solicitado por el profesional de la GNBF de ese momento se separaron en dos RN.</w:t>
      </w:r>
      <w:bookmarkEnd w:id="614"/>
    </w:p>
  </w:comment>
  <w:comment w:id="615"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616" w:name="_DV_C476"/>
      <w:r>
        <w:rPr>
          <w:rStyle w:val="DeltaViewDeletion"/>
          <w:b w:val="0"/>
          <w:i w:val="0"/>
          <w:kern w:val="0"/>
          <w:szCs w:val="24"/>
          <w:highlight w:val="none"/>
          <w:u w:val="none"/>
        </w:rPr>
        <w:t>Especificar</w:t>
      </w:r>
      <w:bookmarkEnd w:id="616"/>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617" w:name="_DV_C477"/>
      <w:r>
        <w:rPr>
          <w:rStyle w:val="DeltaViewDeletion"/>
          <w:b/>
          <w:i w:val="0"/>
          <w:kern w:val="0"/>
          <w:szCs w:val="24"/>
          <w:highlight w:val="none"/>
          <w:u w:val="none"/>
        </w:rPr>
        <w:t>RPTA</w:t>
      </w:r>
      <w:r>
        <w:rPr>
          <w:rStyle w:val="DeltaViewDeletion"/>
          <w:b w:val="0"/>
          <w:i w:val="0"/>
          <w:kern w:val="0"/>
          <w:szCs w:val="24"/>
          <w:highlight w:val="none"/>
          <w:u w:val="none"/>
        </w:rPr>
        <w:t>: se requiere relacionar las operaciones de ajuste con las operaciones que dieron origen a ese ajuste. Para la trazabilidad del ajuste</w:t>
      </w:r>
      <w:bookmarkEnd w:id="617"/>
    </w:p>
  </w:comment>
  <w:comment w:id="618"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FF0000"/>
          <w:kern w:val="0"/>
          <w:sz w:val="18"/>
          <w:szCs w:val="24"/>
          <w:highlight w:val="none"/>
          <w:u w:val="none"/>
        </w:rPr>
        <w:annotationRef/>
      </w:r>
      <w:bookmarkStart w:id="619" w:name="_DV_C478"/>
      <w:r>
        <w:rPr>
          <w:rStyle w:val="DeltaViewDeletion"/>
          <w:b w:val="0"/>
          <w:i w:val="0"/>
          <w:kern w:val="0"/>
          <w:szCs w:val="24"/>
          <w:highlight w:val="none"/>
          <w:u w:val="none"/>
        </w:rPr>
        <w:t>falta especificar</w:t>
      </w:r>
      <w:bookmarkEnd w:id="619"/>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620" w:name="_DV_C479"/>
      <w:r>
        <w:rPr>
          <w:rStyle w:val="DeltaViewDeletion"/>
          <w:b/>
          <w:i w:val="0"/>
          <w:kern w:val="0"/>
          <w:szCs w:val="24"/>
          <w:highlight w:val="none"/>
          <w:u w:val="none"/>
        </w:rPr>
        <w:t>RPTA</w:t>
      </w:r>
      <w:r>
        <w:rPr>
          <w:rStyle w:val="DeltaViewDeletion"/>
          <w:b w:val="0"/>
          <w:i w:val="0"/>
          <w:kern w:val="0"/>
          <w:szCs w:val="24"/>
          <w:highlight w:val="none"/>
          <w:u w:val="none"/>
        </w:rPr>
        <w:t xml:space="preserve">: </w:t>
      </w:r>
      <w:r>
        <w:rPr>
          <w:rStyle w:val="DeltaViewDeletion"/>
          <w:b/>
          <w:i w:val="0"/>
          <w:kern w:val="0"/>
          <w:szCs w:val="24"/>
          <w:highlight w:val="none"/>
          <w:u w:val="none"/>
        </w:rPr>
        <w:t>confirmar que falta especificar</w:t>
      </w:r>
      <w:r>
        <w:rPr>
          <w:rStyle w:val="DeltaViewDeletion"/>
          <w:b w:val="0"/>
          <w:i w:val="0"/>
          <w:kern w:val="0"/>
          <w:szCs w:val="24"/>
          <w:highlight w:val="none"/>
          <w:u w:val="none"/>
        </w:rPr>
        <w:t>. Este parrafo define uno de los casos en los cuales se genera una imputacion (se genera con otra transaccion)</w:t>
      </w:r>
      <w:bookmarkEnd w:id="620"/>
    </w:p>
  </w:comment>
  <w:comment w:id="621" w:author="phuarache" w:initials="p">
    <w:p>
      <w:pPr>
        <w:pStyle w:val="CommentText"/>
        <w:numPr>
          <w:numId w:val="0"/>
        </w:numPr>
        <w:ind w:left="0" w:firstLine="0"/>
        <w:rPr>
          <w:b w:val="0"/>
          <w:i w:val="0"/>
          <w:strike w:val="0"/>
          <w:color w:val="auto"/>
          <w:kern w:val="0"/>
          <w:szCs w:val="24"/>
          <w:highlight w:val="none"/>
          <w:u w:val="none"/>
        </w:rPr>
      </w:pPr>
      <w:r>
        <w:rPr>
          <w:b/>
          <w:i w:val="0"/>
          <w:strike w:val="0"/>
          <w:color w:val="auto"/>
          <w:kern w:val="0"/>
          <w:sz w:val="18"/>
          <w:szCs w:val="24"/>
          <w:highlight w:val="none"/>
          <w:u w:val="none"/>
        </w:rPr>
        <w:annotationRef/>
      </w:r>
      <w:bookmarkStart w:id="632" w:name="_DV_C489"/>
      <w:r>
        <w:rPr>
          <w:rStyle w:val="DeltaViewDeletion"/>
          <w:b w:val="0"/>
          <w:i w:val="0"/>
          <w:kern w:val="0"/>
          <w:szCs w:val="24"/>
          <w:highlight w:val="none"/>
          <w:u w:val="none"/>
        </w:rPr>
        <w:t>falta especificar</w:t>
      </w:r>
      <w:bookmarkEnd w:id="632"/>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633" w:name="_DV_C490"/>
      <w:r>
        <w:rPr>
          <w:rStyle w:val="DeltaViewDeletion"/>
          <w:b/>
          <w:i w:val="0"/>
          <w:kern w:val="0"/>
          <w:szCs w:val="24"/>
          <w:highlight w:val="none"/>
          <w:u w:val="none"/>
        </w:rPr>
        <w:t>RPTA</w:t>
      </w:r>
      <w:r>
        <w:rPr>
          <w:rStyle w:val="DeltaViewDeletion"/>
          <w:b w:val="0"/>
          <w:i w:val="0"/>
          <w:kern w:val="0"/>
          <w:szCs w:val="24"/>
          <w:highlight w:val="none"/>
          <w:u w:val="none"/>
        </w:rPr>
        <w:t xml:space="preserve">: </w:t>
      </w:r>
      <w:r>
        <w:rPr>
          <w:rStyle w:val="DeltaViewDeletion"/>
          <w:b/>
          <w:i w:val="0"/>
          <w:kern w:val="0"/>
          <w:szCs w:val="24"/>
          <w:highlight w:val="none"/>
          <w:u w:val="none"/>
        </w:rPr>
        <w:t>confirmar que falta especificar</w:t>
      </w:r>
      <w:r>
        <w:rPr>
          <w:rStyle w:val="DeltaViewDeletion"/>
          <w:b w:val="0"/>
          <w:i w:val="0"/>
          <w:kern w:val="0"/>
          <w:szCs w:val="24"/>
          <w:highlight w:val="none"/>
          <w:u w:val="none"/>
        </w:rPr>
        <w:t>. Este parrafo define uno de los casos en los cuales se genera una imputacion (se genera con la misma transaccion)</w:t>
      </w:r>
      <w:bookmarkEnd w:id="633"/>
    </w:p>
  </w:comment>
  <w:comment w:id="634"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635" w:name="_DV_C491"/>
      <w:r>
        <w:rPr>
          <w:rStyle w:val="DeltaViewDeletion"/>
          <w:b w:val="0"/>
          <w:i w:val="0"/>
          <w:kern w:val="0"/>
          <w:szCs w:val="24"/>
          <w:highlight w:val="none"/>
          <w:u w:val="none"/>
        </w:rPr>
        <w:t>falta espeificar.</w:t>
      </w:r>
      <w:bookmarkEnd w:id="635"/>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636" w:name="_DV_C492"/>
      <w:r>
        <w:rPr>
          <w:rStyle w:val="DeltaViewDeletion"/>
          <w:b/>
          <w:i w:val="0"/>
          <w:kern w:val="0"/>
          <w:szCs w:val="24"/>
          <w:highlight w:val="none"/>
          <w:u w:val="none"/>
        </w:rPr>
        <w:t>RPTA</w:t>
      </w:r>
      <w:r>
        <w:rPr>
          <w:rStyle w:val="DeltaViewDeletion"/>
          <w:b w:val="0"/>
          <w:i w:val="0"/>
          <w:kern w:val="0"/>
          <w:szCs w:val="24"/>
          <w:highlight w:val="none"/>
          <w:u w:val="none"/>
        </w:rPr>
        <w:t xml:space="preserve">: </w:t>
      </w:r>
      <w:r>
        <w:rPr>
          <w:rStyle w:val="DeltaViewDeletion"/>
          <w:b/>
          <w:i w:val="0"/>
          <w:kern w:val="0"/>
          <w:szCs w:val="24"/>
          <w:highlight w:val="none"/>
          <w:u w:val="none"/>
        </w:rPr>
        <w:t>confirmar que falta especificar</w:t>
      </w:r>
      <w:r>
        <w:rPr>
          <w:rStyle w:val="DeltaViewDeletion"/>
          <w:b w:val="0"/>
          <w:i w:val="0"/>
          <w:kern w:val="0"/>
          <w:szCs w:val="24"/>
          <w:highlight w:val="none"/>
          <w:u w:val="none"/>
        </w:rPr>
        <w:t xml:space="preserve"> aquí lo que indica es si corresponde generar una imputacion e terceros pero no se genera porquie el destinatario es un DNI o un RUC no inscrito se deben diferenciar (con una marca) </w:t>
      </w:r>
      <w:bookmarkEnd w:id="636"/>
    </w:p>
  </w:comment>
  <w:comment w:id="641"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643" w:name="_DV_C497"/>
      <w:r>
        <w:rPr>
          <w:rStyle w:val="DeltaViewDeletion"/>
          <w:b w:val="0"/>
          <w:i w:val="0"/>
          <w:kern w:val="0"/>
          <w:szCs w:val="24"/>
          <w:highlight w:val="none"/>
          <w:u w:val="none"/>
        </w:rPr>
        <w:t>Especificar</w:t>
      </w:r>
      <w:bookmarkEnd w:id="643"/>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644" w:name="_DV_C498"/>
      <w:r>
        <w:rPr>
          <w:rStyle w:val="DeltaViewDeletion"/>
          <w:b/>
          <w:i w:val="0"/>
          <w:kern w:val="0"/>
          <w:szCs w:val="24"/>
          <w:highlight w:val="none"/>
          <w:u w:val="none"/>
        </w:rPr>
        <w:t>RPTA</w:t>
      </w:r>
      <w:r>
        <w:rPr>
          <w:rStyle w:val="DeltaViewDeletion"/>
          <w:b w:val="0"/>
          <w:i w:val="0"/>
          <w:kern w:val="0"/>
          <w:szCs w:val="24"/>
          <w:highlight w:val="none"/>
          <w:u w:val="none"/>
        </w:rPr>
        <w:t xml:space="preserve">: </w:t>
      </w:r>
      <w:r>
        <w:rPr>
          <w:rStyle w:val="DeltaViewDeletion"/>
          <w:b/>
          <w:i w:val="0"/>
          <w:kern w:val="0"/>
          <w:szCs w:val="24"/>
          <w:highlight w:val="none"/>
          <w:u w:val="none"/>
        </w:rPr>
        <w:t xml:space="preserve">confirmar que falta especificar </w:t>
      </w:r>
      <w:r>
        <w:rPr>
          <w:rStyle w:val="DeltaViewDeletion"/>
          <w:b w:val="0"/>
          <w:i w:val="0"/>
          <w:kern w:val="0"/>
          <w:szCs w:val="24"/>
          <w:highlight w:val="none"/>
          <w:u w:val="none"/>
        </w:rPr>
        <w:t>indica que se mantenga un historico de operaciones. Se requiere diferenciar para un analisis de conducta del Usuario.</w:t>
      </w:r>
      <w:bookmarkEnd w:id="644"/>
    </w:p>
  </w:comment>
  <w:comment w:id="645"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647" w:name="_DV_C500"/>
      <w:r>
        <w:rPr>
          <w:rStyle w:val="DeltaViewDeletion"/>
          <w:b w:val="0"/>
          <w:i w:val="0"/>
          <w:kern w:val="0"/>
          <w:szCs w:val="24"/>
          <w:highlight w:val="none"/>
          <w:u w:val="none"/>
        </w:rPr>
        <w:t>Especificar</w:t>
      </w:r>
      <w:bookmarkEnd w:id="647"/>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648" w:name="_DV_C501"/>
      <w:r>
        <w:rPr>
          <w:rStyle w:val="DeltaViewDeletion"/>
          <w:b/>
          <w:i w:val="0"/>
          <w:kern w:val="0"/>
          <w:szCs w:val="24"/>
          <w:highlight w:val="none"/>
          <w:u w:val="none"/>
        </w:rPr>
        <w:t>RPTA</w:t>
      </w:r>
      <w:r>
        <w:rPr>
          <w:rStyle w:val="DeltaViewDeletion"/>
          <w:b w:val="0"/>
          <w:i w:val="0"/>
          <w:kern w:val="0"/>
          <w:szCs w:val="24"/>
          <w:highlight w:val="none"/>
          <w:u w:val="none"/>
        </w:rPr>
        <w:t>: es la propuesta para llevar la secuencia de las operaciones, relacionado a los comentarios p42 y p44</w:t>
      </w:r>
      <w:bookmarkEnd w:id="648"/>
    </w:p>
  </w:comment>
  <w:comment w:id="660"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green"/>
          <w:u w:val="none"/>
        </w:rPr>
        <w:annotationRef/>
      </w:r>
      <w:bookmarkStart w:id="662" w:name="_DV_C514"/>
      <w:r>
        <w:rPr>
          <w:rStyle w:val="DeltaViewDeletion"/>
          <w:b w:val="0"/>
          <w:i w:val="0"/>
          <w:kern w:val="0"/>
          <w:szCs w:val="24"/>
          <w:highlight w:val="none"/>
          <w:u w:val="none"/>
        </w:rPr>
        <w:t>Falta especificar</w:t>
      </w:r>
      <w:bookmarkEnd w:id="662"/>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663" w:name="_DV_C515"/>
      <w:r>
        <w:rPr>
          <w:rStyle w:val="DeltaViewDeletion"/>
          <w:b/>
          <w:i w:val="0"/>
          <w:kern w:val="0"/>
          <w:szCs w:val="24"/>
          <w:highlight w:val="none"/>
          <w:u w:val="none"/>
        </w:rPr>
        <w:t>RPTA</w:t>
      </w:r>
      <w:r>
        <w:rPr>
          <w:rStyle w:val="DeltaViewDeletion"/>
          <w:b w:val="0"/>
          <w:i w:val="0"/>
          <w:kern w:val="0"/>
          <w:szCs w:val="24"/>
          <w:highlight w:val="none"/>
          <w:u w:val="none"/>
        </w:rPr>
        <w:t xml:space="preserve">: </w:t>
      </w:r>
      <w:r>
        <w:rPr>
          <w:rStyle w:val="DeltaViewDeletion"/>
          <w:b/>
          <w:i w:val="0"/>
          <w:kern w:val="0"/>
          <w:szCs w:val="24"/>
          <w:highlight w:val="none"/>
          <w:u w:val="none"/>
        </w:rPr>
        <w:t>confirmar que falta especificar</w:t>
      </w:r>
      <w:r>
        <w:rPr>
          <w:rStyle w:val="DeltaViewDeletion"/>
          <w:b w:val="0"/>
          <w:i w:val="0"/>
          <w:kern w:val="0"/>
          <w:szCs w:val="24"/>
          <w:highlight w:val="none"/>
          <w:u w:val="none"/>
        </w:rPr>
        <w:t xml:space="preserve">, en el anexo 09 indica la casuistica, la parametrizacion de los campos por cada actor de la GRE-BF y campo que corresponderia al registro de operaciones. Las operaciones que se generan desde GRE-BF al registro de operaciones de manera automatica solamente son para ciertos motivos de GRE-BF y solo para el Remitente y se hace al iniciar el traslado (el detalle esta en el MPN GRE-BF) </w:t>
      </w:r>
      <w:bookmarkEnd w:id="663"/>
    </w:p>
  </w:comment>
  <w:comment w:id="722"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726" w:name="_DV_C577"/>
      <w:r>
        <w:rPr>
          <w:rStyle w:val="DeltaViewDeletion"/>
          <w:b w:val="0"/>
          <w:i w:val="0"/>
          <w:kern w:val="0"/>
          <w:szCs w:val="24"/>
          <w:highlight w:val="none"/>
          <w:u w:val="none"/>
        </w:rPr>
        <w:t>Falta especificar</w:t>
      </w:r>
      <w:bookmarkEnd w:id="726"/>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727" w:name="_DV_C578"/>
      <w:r>
        <w:rPr>
          <w:rStyle w:val="DeltaViewDeletion"/>
          <w:b/>
          <w:i w:val="0"/>
          <w:kern w:val="0"/>
          <w:szCs w:val="24"/>
          <w:highlight w:val="none"/>
          <w:u w:val="none"/>
        </w:rPr>
        <w:t>RPTA</w:t>
      </w:r>
      <w:r>
        <w:rPr>
          <w:rStyle w:val="DeltaViewDeletion"/>
          <w:b w:val="0"/>
          <w:i w:val="0"/>
          <w:kern w:val="0"/>
          <w:szCs w:val="24"/>
          <w:highlight w:val="none"/>
          <w:u w:val="none"/>
        </w:rPr>
        <w:t>: esta parrafo corresponde al caso que cuando confirme el fin de traslado el destinatario / transportista y el periodo de la DJ al cual corresponde el fin de traslado ya este presentado. Esto tendria que ser regularizado por registtro de operacones ya no por GRE-BF.</w:t>
      </w:r>
      <w:bookmarkEnd w:id="727"/>
    </w:p>
  </w:comment>
  <w:comment w:id="730"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731" w:name="_DV_C581"/>
      <w:r>
        <w:rPr>
          <w:rStyle w:val="DeltaViewDeletion"/>
          <w:b w:val="0"/>
          <w:i w:val="0"/>
          <w:kern w:val="0"/>
          <w:szCs w:val="24"/>
          <w:highlight w:val="none"/>
          <w:u w:val="none"/>
        </w:rPr>
        <w:t>Existen traslados menor a cero?</w:t>
      </w:r>
      <w:bookmarkEnd w:id="731"/>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732" w:name="_DV_C582"/>
      <w:r>
        <w:rPr>
          <w:rStyle w:val="DeltaViewDeletion"/>
          <w:b/>
          <w:i w:val="0"/>
          <w:kern w:val="0"/>
          <w:szCs w:val="24"/>
          <w:highlight w:val="none"/>
          <w:u w:val="none"/>
        </w:rPr>
        <w:t>RPTA</w:t>
      </w:r>
      <w:r>
        <w:rPr>
          <w:rStyle w:val="DeltaViewDeletion"/>
          <w:b w:val="0"/>
          <w:i w:val="0"/>
          <w:kern w:val="0"/>
          <w:szCs w:val="24"/>
          <w:highlight w:val="none"/>
          <w:u w:val="none"/>
        </w:rPr>
        <w:t>: se valida desde GRE-BF que no pero si tengo otras fuentes de datos (como GRE-OSE u otras) no se si tendra las validaciones que requiere el ROP</w:t>
      </w:r>
      <w:bookmarkEnd w:id="732"/>
    </w:p>
  </w:comment>
  <w:comment w:id="734" w:author="phuarache" w:initials="p">
    <w:p>
      <w:pPr>
        <w:pStyle w:val="CommentText"/>
        <w:numPr>
          <w:numId w:val="0"/>
        </w:numPr>
        <w:ind w:left="0" w:firstLine="0"/>
        <w:rPr>
          <w:b w:val="0"/>
          <w:i w:val="0"/>
          <w:strike w:val="0"/>
          <w:color w:val="auto"/>
          <w:kern w:val="0"/>
          <w:szCs w:val="24"/>
          <w:highlight w:val="none"/>
          <w:u w:val="none"/>
        </w:rPr>
      </w:pPr>
      <w:r>
        <w:rPr>
          <w:rStyle w:val="DefaultParagraphFont"/>
          <w:b w:val="0"/>
          <w:i w:val="0"/>
          <w:strike w:val="0"/>
          <w:color w:val="auto"/>
          <w:kern w:val="0"/>
          <w:sz w:val="18"/>
          <w:szCs w:val="24"/>
          <w:highlight w:val="none"/>
          <w:u w:val="none"/>
        </w:rPr>
        <w:annotationRef/>
      </w:r>
      <w:bookmarkStart w:id="738" w:name="_DV_C587"/>
      <w:r>
        <w:rPr>
          <w:rStyle w:val="DeltaViewDeletion"/>
          <w:b w:val="0"/>
          <w:i w:val="0"/>
          <w:kern w:val="0"/>
          <w:szCs w:val="24"/>
          <w:highlight w:val="none"/>
          <w:u w:val="none"/>
        </w:rPr>
        <w:t>Es necesario?</w:t>
      </w:r>
      <w:bookmarkEnd w:id="738"/>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739" w:name="_DV_C588"/>
      <w:r>
        <w:rPr>
          <w:rStyle w:val="DeltaViewDeletion"/>
          <w:b/>
          <w:i w:val="0"/>
          <w:kern w:val="0"/>
          <w:szCs w:val="24"/>
          <w:highlight w:val="none"/>
          <w:u w:val="none"/>
        </w:rPr>
        <w:t>RPTA</w:t>
      </w:r>
      <w:r>
        <w:rPr>
          <w:rStyle w:val="DeltaViewDeletion"/>
          <w:b w:val="0"/>
          <w:i w:val="0"/>
          <w:kern w:val="0"/>
          <w:szCs w:val="24"/>
          <w:highlight w:val="none"/>
          <w:u w:val="none"/>
        </w:rPr>
        <w:t>: Si es necesario porque es uno de los campos que se ha mapeado en el registro de operaciones y debe ser definido de manera correcta porque se obtienen de estos datos consultas/reportes.</w:t>
      </w:r>
      <w:bookmarkEnd w:id="739"/>
    </w:p>
  </w:comment>
  <w:comment w:id="740"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742" w:name="_DV_C590"/>
      <w:r>
        <w:rPr>
          <w:rStyle w:val="DeltaViewDeletion"/>
          <w:b w:val="0"/>
          <w:i w:val="0"/>
          <w:kern w:val="0"/>
          <w:szCs w:val="24"/>
          <w:highlight w:val="none"/>
          <w:u w:val="none"/>
        </w:rPr>
        <w:t>No viene la información desde GRE validada?</w:t>
      </w:r>
      <w:bookmarkEnd w:id="742"/>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743" w:name="_DV_C591"/>
      <w:r>
        <w:rPr>
          <w:rStyle w:val="DeltaViewDeletion"/>
          <w:b/>
          <w:i w:val="0"/>
          <w:kern w:val="0"/>
          <w:szCs w:val="24"/>
          <w:highlight w:val="none"/>
          <w:u w:val="none"/>
        </w:rPr>
        <w:t>RPTA</w:t>
      </w:r>
      <w:r>
        <w:rPr>
          <w:rStyle w:val="DeltaViewDeletion"/>
          <w:b w:val="0"/>
          <w:i w:val="0"/>
          <w:kern w:val="0"/>
          <w:szCs w:val="24"/>
          <w:highlight w:val="none"/>
          <w:u w:val="none"/>
        </w:rPr>
        <w:t xml:space="preserve">: si viene validada pero recordar que existen motivos o modalidades de traslado que al momento de ejecutar la GRE-BF puede no tener el documento que justifica la operación comercial final (ejemplo : prestacion de servicios) </w:t>
      </w:r>
      <w:bookmarkEnd w:id="743"/>
    </w:p>
  </w:comment>
  <w:comment w:id="753"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754" w:name="_DV_C600"/>
      <w:r>
        <w:rPr>
          <w:rStyle w:val="DeltaViewDeletion"/>
          <w:b w:val="0"/>
          <w:i w:val="0"/>
          <w:kern w:val="0"/>
          <w:szCs w:val="24"/>
          <w:highlight w:val="none"/>
          <w:u w:val="none"/>
        </w:rPr>
        <w:t>Falta especificar</w:t>
      </w:r>
      <w:bookmarkEnd w:id="754"/>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i w:val="0"/>
          <w:strike w:val="0"/>
          <w:color w:val="0070C0"/>
          <w:kern w:val="0"/>
          <w:szCs w:val="24"/>
          <w:highlight w:val="none"/>
          <w:u w:val="none"/>
        </w:rPr>
      </w:pPr>
      <w:bookmarkStart w:id="755" w:name="_DV_C601"/>
      <w:r>
        <w:rPr>
          <w:rStyle w:val="DeltaViewDeletion"/>
          <w:b/>
          <w:i w:val="0"/>
          <w:kern w:val="0"/>
          <w:szCs w:val="24"/>
          <w:highlight w:val="none"/>
          <w:u w:val="none"/>
        </w:rPr>
        <w:t>RPTA</w:t>
      </w:r>
      <w:r>
        <w:rPr>
          <w:rStyle w:val="DeltaViewDeletion"/>
          <w:b w:val="0"/>
          <w:i w:val="0"/>
          <w:kern w:val="0"/>
          <w:szCs w:val="24"/>
          <w:highlight w:val="none"/>
          <w:u w:val="none"/>
        </w:rPr>
        <w:t xml:space="preserve">: </w:t>
      </w:r>
      <w:r>
        <w:rPr>
          <w:rStyle w:val="DeltaViewDeletion"/>
          <w:b/>
          <w:i w:val="0"/>
          <w:kern w:val="0"/>
          <w:szCs w:val="24"/>
          <w:highlight w:val="none"/>
          <w:u w:val="none"/>
        </w:rPr>
        <w:t xml:space="preserve">confirmar que falta especificar </w:t>
      </w:r>
      <w:r>
        <w:rPr>
          <w:rStyle w:val="DeltaViewDeletion"/>
          <w:b w:val="0"/>
          <w:i w:val="0"/>
          <w:kern w:val="0"/>
          <w:szCs w:val="24"/>
          <w:highlight w:val="none"/>
          <w:u w:val="none"/>
        </w:rPr>
        <w:t>si esta rectificando una operación se le indica que va a rectificar esta operación y todas las operaciones siguientes</w:t>
      </w:r>
      <w:r>
        <w:rPr>
          <w:rStyle w:val="DeltaViewDeletion"/>
          <w:b/>
          <w:i w:val="0"/>
          <w:kern w:val="0"/>
          <w:szCs w:val="24"/>
          <w:highlight w:val="none"/>
          <w:u w:val="none"/>
        </w:rPr>
        <w:t xml:space="preserve"> </w:t>
      </w:r>
      <w:bookmarkEnd w:id="755"/>
    </w:p>
  </w:comment>
  <w:comment w:id="756"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757" w:name="_DV_C602"/>
      <w:r>
        <w:rPr>
          <w:rStyle w:val="DeltaViewDeletion"/>
          <w:b w:val="0"/>
          <w:i w:val="0"/>
          <w:kern w:val="0"/>
          <w:szCs w:val="24"/>
          <w:highlight w:val="none"/>
          <w:u w:val="none"/>
        </w:rPr>
        <w:t>Este evento le pertenece a fiscalización?</w:t>
      </w:r>
      <w:bookmarkEnd w:id="757"/>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758" w:name="_DV_C603"/>
      <w:r>
        <w:rPr>
          <w:rStyle w:val="DeltaViewDeletion"/>
          <w:b/>
          <w:i w:val="0"/>
          <w:kern w:val="0"/>
          <w:szCs w:val="24"/>
          <w:highlight w:val="none"/>
          <w:u w:val="none"/>
        </w:rPr>
        <w:t xml:space="preserve">RPTA : </w:t>
      </w:r>
      <w:r>
        <w:rPr>
          <w:rStyle w:val="DeltaViewDeletion"/>
          <w:b w:val="0"/>
          <w:i w:val="0"/>
          <w:kern w:val="0"/>
          <w:szCs w:val="24"/>
          <w:highlight w:val="none"/>
          <w:u w:val="none"/>
        </w:rPr>
        <w:t>La oportunidad del dato la tiene ROP, porque NO ha pasado por puestos de contro, lo que se require lograr es avisar a Fiscalizacion cuando se declaro en ROP una GRE o guia fisica que debio pasar por PPCC y no tiene su verificacion.</w:t>
      </w:r>
      <w:bookmarkEnd w:id="758"/>
    </w:p>
  </w:comment>
  <w:comment w:id="768" w:author="phuarache" w:initials="p">
    <w:p>
      <w:pPr>
        <w:pStyle w:val="CommentText"/>
        <w:numPr>
          <w:numId w:val="0"/>
        </w:numPr>
        <w:ind w:left="0" w:firstLine="0"/>
        <w:rPr>
          <w:b w:val="0"/>
          <w:i w:val="0"/>
          <w:strike w:val="0"/>
          <w:color w:val="auto"/>
          <w:kern w:val="0"/>
          <w:szCs w:val="24"/>
          <w:highlight w:val="none"/>
          <w:u w:val="none"/>
        </w:rPr>
      </w:pPr>
      <w:r>
        <w:rPr>
          <w:b w:val="0"/>
          <w:i w:val="0"/>
          <w:strike/>
          <w:color w:val="auto"/>
          <w:kern w:val="0"/>
          <w:sz w:val="18"/>
          <w:szCs w:val="24"/>
          <w:highlight w:val="none"/>
          <w:u w:val="none"/>
        </w:rPr>
        <w:annotationRef/>
      </w:r>
      <w:bookmarkStart w:id="769" w:name="_DV_C612"/>
      <w:r>
        <w:rPr>
          <w:rStyle w:val="DeltaViewDeletion"/>
          <w:b w:val="0"/>
          <w:i w:val="0"/>
          <w:kern w:val="0"/>
          <w:szCs w:val="24"/>
          <w:highlight w:val="none"/>
          <w:u w:val="none"/>
        </w:rPr>
        <w:t>Falta especificar</w:t>
      </w:r>
      <w:bookmarkEnd w:id="769"/>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770" w:name="_DV_C613"/>
      <w:r>
        <w:rPr>
          <w:rStyle w:val="DeltaViewDeletion"/>
          <w:b/>
          <w:i w:val="0"/>
          <w:kern w:val="0"/>
          <w:szCs w:val="24"/>
          <w:highlight w:val="none"/>
          <w:u w:val="none"/>
        </w:rPr>
        <w:t>RPTA</w:t>
      </w:r>
      <w:r>
        <w:rPr>
          <w:rStyle w:val="DeltaViewDeletion"/>
          <w:b w:val="0"/>
          <w:i w:val="0"/>
          <w:kern w:val="0"/>
          <w:szCs w:val="24"/>
          <w:highlight w:val="none"/>
          <w:u w:val="none"/>
        </w:rPr>
        <w:t xml:space="preserve">: igual que el comentario 72 </w:t>
      </w:r>
      <w:r>
        <w:rPr>
          <w:rStyle w:val="DeltaViewDeletion"/>
          <w:b/>
          <w:i w:val="0"/>
          <w:kern w:val="0"/>
          <w:szCs w:val="24"/>
          <w:highlight w:val="none"/>
          <w:u w:val="none"/>
        </w:rPr>
        <w:t>confirmar que falta especificar</w:t>
      </w:r>
      <w:r>
        <w:rPr>
          <w:rStyle w:val="DeltaViewDeletion"/>
          <w:b w:val="0"/>
          <w:i w:val="0"/>
          <w:kern w:val="0"/>
          <w:szCs w:val="24"/>
          <w:highlight w:val="none"/>
          <w:u w:val="none"/>
        </w:rPr>
        <w:t xml:space="preserve"> si esta rectificando una operación se le indica que va a rectificar esta operación y todas las operaciones siguientes (OJO las GRE-BF que se registran manualmente en ROP (para los motivos que no estan en la RN11) si se pueden rectificar)</w:t>
      </w:r>
      <w:bookmarkEnd w:id="770"/>
    </w:p>
  </w:comment>
  <w:comment w:id="771"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773" w:name="_DV_C615"/>
      <w:r>
        <w:rPr>
          <w:rStyle w:val="DeltaViewDeletion"/>
          <w:b w:val="0"/>
          <w:i w:val="0"/>
          <w:kern w:val="0"/>
          <w:szCs w:val="24"/>
          <w:highlight w:val="none"/>
          <w:u w:val="none"/>
        </w:rPr>
        <w:t>Existen irreales?</w:t>
      </w:r>
      <w:bookmarkEnd w:id="773"/>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774" w:name="_DV_C616"/>
      <w:r>
        <w:rPr>
          <w:rStyle w:val="DeltaViewDeletion"/>
          <w:b/>
          <w:i w:val="0"/>
          <w:kern w:val="0"/>
          <w:szCs w:val="24"/>
          <w:highlight w:val="none"/>
          <w:u w:val="none"/>
        </w:rPr>
        <w:t>RPTA</w:t>
      </w:r>
      <w:r>
        <w:rPr>
          <w:rStyle w:val="DeltaViewDeletion"/>
          <w:b w:val="0"/>
          <w:i w:val="0"/>
          <w:kern w:val="0"/>
          <w:szCs w:val="24"/>
          <w:highlight w:val="none"/>
          <w:u w:val="none"/>
        </w:rPr>
        <w:t>: reales es que se produjeron o consumieron no la informacion planificada (ratio de CIP – Anexo 14 MPN Solicitud de Inscripcion)</w:t>
      </w:r>
      <w:bookmarkEnd w:id="774"/>
    </w:p>
  </w:comment>
  <w:comment w:id="802"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804" w:name="_DV_C644"/>
      <w:r>
        <w:rPr>
          <w:rStyle w:val="DeltaViewDeletion"/>
          <w:b w:val="0"/>
          <w:i w:val="0"/>
          <w:kern w:val="0"/>
          <w:szCs w:val="24"/>
          <w:highlight w:val="none"/>
          <w:u w:val="none"/>
        </w:rPr>
        <w:t xml:space="preserve">El cuadro insumo producto es un documento que se visualliza, </w:t>
      </w:r>
      <w:bookmarkEnd w:id="804"/>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805" w:name="_DV_C645"/>
      <w:r>
        <w:rPr>
          <w:rStyle w:val="DeltaViewDeletion"/>
          <w:b/>
          <w:i w:val="0"/>
          <w:kern w:val="0"/>
          <w:szCs w:val="24"/>
          <w:highlight w:val="none"/>
          <w:u w:val="none"/>
        </w:rPr>
        <w:t>RPTA</w:t>
      </w:r>
      <w:r>
        <w:rPr>
          <w:rStyle w:val="DeltaViewDeletion"/>
          <w:b w:val="0"/>
          <w:i w:val="0"/>
          <w:kern w:val="0"/>
          <w:szCs w:val="24"/>
          <w:highlight w:val="none"/>
          <w:u w:val="none"/>
        </w:rPr>
        <w:t xml:space="preserve">: ver MPN </w:t>
      </w:r>
      <w:r>
        <w:rPr>
          <w:rStyle w:val="DeltaViewDeletion"/>
          <w:b/>
          <w:i w:val="0"/>
          <w:kern w:val="0"/>
          <w:szCs w:val="24"/>
          <w:highlight w:val="none"/>
          <w:u w:val="none"/>
        </w:rPr>
        <w:t>Solicitud de Inscripcion</w:t>
      </w:r>
      <w:r>
        <w:rPr>
          <w:rStyle w:val="DeltaViewDeletion"/>
          <w:b w:val="0"/>
          <w:i w:val="0"/>
          <w:kern w:val="0"/>
          <w:szCs w:val="24"/>
          <w:highlight w:val="none"/>
          <w:u w:val="none"/>
        </w:rPr>
        <w:t xml:space="preserve"> Anexo 14 seccion B.1, se van a declarar los componente del BNF por lo tanto los Usuarios si podran visualizar las presentaciones.</w:t>
      </w:r>
      <w:bookmarkEnd w:id="805"/>
    </w:p>
  </w:comment>
  <w:comment w:id="806"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807" w:name="_DV_C646"/>
      <w:r>
        <w:rPr>
          <w:rStyle w:val="DeltaViewDeletion"/>
          <w:b w:val="0"/>
          <w:i w:val="0"/>
          <w:kern w:val="0"/>
          <w:szCs w:val="24"/>
          <w:highlight w:val="none"/>
          <w:u w:val="none"/>
        </w:rPr>
        <w:t>Si se escoge de una lista de presentaciones no hay forma de que ocurra el caso?</w:t>
      </w:r>
      <w:bookmarkEnd w:id="807"/>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808" w:name="_DV_C647"/>
      <w:r>
        <w:rPr>
          <w:rStyle w:val="DeltaViewDeletion"/>
          <w:b/>
          <w:i w:val="0"/>
          <w:kern w:val="0"/>
          <w:szCs w:val="24"/>
          <w:highlight w:val="none"/>
          <w:u w:val="none"/>
        </w:rPr>
        <w:t>RPTA</w:t>
      </w:r>
      <w:r>
        <w:rPr>
          <w:rStyle w:val="DeltaViewDeletion"/>
          <w:b w:val="0"/>
          <w:i w:val="0"/>
          <w:kern w:val="0"/>
          <w:szCs w:val="24"/>
          <w:highlight w:val="none"/>
          <w:u w:val="none"/>
        </w:rPr>
        <w:t xml:space="preserve">: Eso depende de cómo </w:t>
      </w:r>
      <w:r>
        <w:rPr>
          <w:rStyle w:val="DeltaViewDeletion"/>
          <w:b w:val="0"/>
          <w:i w:val="0"/>
          <w:kern w:val="0"/>
          <w:szCs w:val="24"/>
          <w:highlight w:val="none"/>
          <w:u w:val="single"/>
        </w:rPr>
        <w:t>tecnicamente</w:t>
      </w:r>
      <w:r>
        <w:rPr>
          <w:rStyle w:val="DeltaViewDeletion"/>
          <w:b w:val="0"/>
          <w:i w:val="0"/>
          <w:kern w:val="0"/>
          <w:szCs w:val="24"/>
          <w:highlight w:val="none"/>
          <w:u w:val="none"/>
        </w:rPr>
        <w:t xml:space="preserve"> se atienda, la regla es si la lista esta nula no se permite registrar la comunicación </w:t>
      </w:r>
      <w:bookmarkEnd w:id="808"/>
    </w:p>
  </w:comment>
  <w:comment w:id="809"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810" w:name="_DV_C648"/>
      <w:r>
        <w:rPr>
          <w:rStyle w:val="DeltaViewDeletion"/>
          <w:b w:val="0"/>
          <w:i w:val="0"/>
          <w:kern w:val="0"/>
          <w:szCs w:val="24"/>
          <w:highlight w:val="none"/>
          <w:u w:val="none"/>
        </w:rPr>
        <w:t>En el parrafo anterior se valida que se encuentre en plazo?</w:t>
      </w:r>
      <w:bookmarkEnd w:id="810"/>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811" w:name="_DV_C649"/>
      <w:r>
        <w:rPr>
          <w:rStyle w:val="DeltaViewDeletion"/>
          <w:b/>
          <w:i w:val="0"/>
          <w:kern w:val="0"/>
          <w:szCs w:val="24"/>
          <w:highlight w:val="none"/>
          <w:u w:val="none"/>
        </w:rPr>
        <w:t>RPTA</w:t>
      </w:r>
      <w:r>
        <w:rPr>
          <w:rStyle w:val="DeltaViewDeletion"/>
          <w:b w:val="0"/>
          <w:i w:val="0"/>
          <w:kern w:val="0"/>
          <w:szCs w:val="24"/>
          <w:highlight w:val="none"/>
          <w:u w:val="none"/>
        </w:rPr>
        <w:t>: si se confirma en el mismo momento si pero si se le permite comunicar de manera posterior (grabar y volver a ingresar) podria darse el caso.</w:t>
      </w:r>
      <w:bookmarkEnd w:id="811"/>
    </w:p>
  </w:comment>
  <w:comment w:id="994"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995" w:name="_DV_C831"/>
      <w:r>
        <w:rPr>
          <w:rStyle w:val="DeltaViewDeletion"/>
          <w:b w:val="0"/>
          <w:i w:val="0"/>
          <w:kern w:val="0"/>
          <w:szCs w:val="24"/>
          <w:highlight w:val="none"/>
          <w:u w:val="none"/>
        </w:rPr>
        <w:t>Como se produce la etiqueta no dispnible?</w:t>
      </w:r>
      <w:bookmarkEnd w:id="995"/>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 w:val="18"/>
          <w:szCs w:val="24"/>
          <w:highlight w:val="none"/>
          <w:u w:val="none"/>
        </w:rPr>
      </w:pPr>
      <w:bookmarkStart w:id="996" w:name="_DV_C832"/>
      <w:r>
        <w:rPr>
          <w:rStyle w:val="DeltaViewDeletion"/>
          <w:b/>
          <w:i w:val="0"/>
          <w:kern w:val="0"/>
          <w:szCs w:val="24"/>
          <w:highlight w:val="none"/>
          <w:u w:val="none"/>
        </w:rPr>
        <w:t>RPTA</w:t>
      </w:r>
      <w:r>
        <w:rPr>
          <w:rStyle w:val="DeltaViewDeletion"/>
          <w:b w:val="0"/>
          <w:i w:val="0"/>
          <w:kern w:val="0"/>
          <w:szCs w:val="24"/>
          <w:highlight w:val="none"/>
          <w:u w:val="none"/>
        </w:rPr>
        <w:t>: se produce en el momento de calculas las operaciones según la transaccion en el registro diario de operaciones. Esto producto de un registro manual, confirmación de imputación, traslado con GRE-BF, comunicación de incidencia o rectificación de una DJRO.</w:t>
      </w:r>
      <w:bookmarkEnd w:id="996"/>
    </w:p>
  </w:comment>
  <w:comment w:id="1014" w:author="phuarache" w:initials="p">
    <w:p>
      <w:pPr>
        <w:pStyle w:val="CommentText"/>
        <w:numPr>
          <w:numId w:val="0"/>
        </w:numPr>
        <w:ind w:left="0" w:firstLine="0"/>
        <w:rPr>
          <w:b w:val="0"/>
          <w:i w:val="0"/>
          <w:strike w:val="0"/>
          <w:color w:val="auto"/>
          <w:kern w:val="0"/>
          <w:szCs w:val="24"/>
          <w:highlight w:val="none"/>
          <w:u w:val="none"/>
        </w:rPr>
      </w:pPr>
      <w:r>
        <w:rPr>
          <w:b w:val="0"/>
          <w:i w:val="0"/>
          <w:strike w:val="0"/>
          <w:color w:val="auto"/>
          <w:kern w:val="0"/>
          <w:sz w:val="18"/>
          <w:szCs w:val="24"/>
          <w:highlight w:val="none"/>
          <w:u w:val="none"/>
        </w:rPr>
        <w:annotationRef/>
      </w:r>
      <w:bookmarkStart w:id="1016" w:name="_DV_C849"/>
      <w:r>
        <w:rPr>
          <w:rStyle w:val="DeltaViewDeletion"/>
          <w:b w:val="0"/>
          <w:i w:val="0"/>
          <w:kern w:val="0"/>
          <w:szCs w:val="24"/>
          <w:highlight w:val="none"/>
          <w:u w:val="none"/>
        </w:rPr>
        <w:t>La etiqueta es resultado de la consulta en un reporte,  por lo cual solo es visible en el reporte.</w:t>
      </w:r>
      <w:bookmarkEnd w:id="1016"/>
    </w:p>
    <w:p>
      <w:pPr>
        <w:pStyle w:val="CommentText"/>
        <w:numPr>
          <w:numId w:val="0"/>
        </w:numPr>
        <w:ind w:left="0" w:firstLine="0"/>
        <w:rPr>
          <w:b w:val="0"/>
          <w:i w:val="0"/>
          <w:strike w:val="0"/>
          <w:color w:val="auto"/>
          <w:kern w:val="0"/>
          <w:szCs w:val="24"/>
          <w:highlight w:val="none"/>
          <w:u w:val="none"/>
        </w:rPr>
      </w:pPr>
    </w:p>
    <w:p>
      <w:pPr>
        <w:pStyle w:val="CommentText"/>
        <w:numPr>
          <w:numId w:val="0"/>
        </w:numPr>
        <w:ind w:left="0" w:firstLine="0"/>
        <w:rPr>
          <w:b w:val="0"/>
          <w:i w:val="0"/>
          <w:strike w:val="0"/>
          <w:color w:val="auto"/>
          <w:kern w:val="0"/>
          <w:szCs w:val="24"/>
          <w:highlight w:val="none"/>
          <w:u w:val="none"/>
        </w:rPr>
      </w:pPr>
      <w:bookmarkStart w:id="1017" w:name="_DV_C850"/>
      <w:r>
        <w:rPr>
          <w:rStyle w:val="DeltaViewDeletion"/>
          <w:b/>
          <w:i w:val="0"/>
          <w:kern w:val="0"/>
          <w:szCs w:val="24"/>
          <w:highlight w:val="none"/>
          <w:u w:val="none"/>
        </w:rPr>
        <w:t>RPTA</w:t>
      </w:r>
      <w:r>
        <w:rPr>
          <w:rStyle w:val="DeltaViewDeletion"/>
          <w:b w:val="0"/>
          <w:i w:val="0"/>
          <w:kern w:val="0"/>
          <w:szCs w:val="24"/>
          <w:highlight w:val="none"/>
          <w:u w:val="none"/>
        </w:rPr>
        <w:t>: la etiqueta no disponible se ha definido en esta propuesta como una MARCA no es solo una etiqueta en un reporte o consulta, si tiene esta etiqueta no permite no solo consultas o ver informacion tambien no permite mchang</w:t>
      </w:r>
      <w:bookmarkEnd w:id="1017"/>
    </w:p>
  </w:comment>
</w:comments>
</file>

<file path=word/fontTable.xml><?xml version="1.0" encoding="utf-8"?>
<w:fonts xmlns:r="http://schemas.openxmlformats.org/officeDocument/2006/relationships" xmlns:w="http://schemas.openxmlformats.org/wordprocessingml/2006/main">
  <w:font w:name="Times New Roman">
    <w:charset w:val="EE"/>
    <w:family w:val="roman"/>
    <w:pitch w:val="variable"/>
    <w:sig w:usb0="00000000" w:usb1="00000000" w:usb2="00000000" w:usb3="00000000" w:csb0="000000FF" w:csb1="00000000"/>
  </w:font>
  <w:font w:name="Arial">
    <w:charset w:val="EE"/>
    <w:family w:val="swiss"/>
    <w:pitch w:val="variable"/>
    <w:sig w:usb0="00000000" w:usb1="00000000" w:usb2="00000000" w:usb3="00000000" w:csb0="000000FF" w:csb1="00000000"/>
  </w:font>
  <w:font w:name="Wingdings">
    <w:charset w:val="02"/>
    <w:family w:val="auto"/>
    <w:pitch w:val="variable"/>
    <w:sig w:usb0="00000000" w:usb1="00000000" w:usb2="00000000" w:usb3="00000000" w:csb0="80000000" w:csb1="00000000"/>
  </w:font>
  <w:font w:name="Symbol">
    <w:charset w:val="02"/>
    <w:family w:val="roman"/>
    <w:pitch w:val="variable"/>
    <w:sig w:usb0="00000000" w:usb1="00000000" w:usb2="00000000" w:usb3="00000000" w:csb0="80000000" w:csb1="00000000"/>
  </w:font>
  <w:font w:name="Courier New">
    <w:charset w:val="00"/>
    <w:family w:val="modern"/>
    <w:pitch w:val="fixed"/>
    <w:sig w:usb0="00000000" w:usb1="00000000" w:usb2="00000000" w:usb3="00000000" w:csb0="00000001" w:csb1="00000000"/>
  </w:font>
  <w:font w:name="Calibri">
    <w:charset w:val="00"/>
    <w:family w:val="swiss"/>
    <w:pitch w:val="variable"/>
    <w:sig w:usb0="00000000" w:usb1="00000000" w:usb2="00000000" w:usb3="00000000" w:csb0="00000001" w:csb1="00000000"/>
  </w:font>
  <w:font w:name="Vivaldi">
    <w:altName w:val="Arabic Typesetting"/>
    <w:charset w:val="00"/>
    <w:family w:val="script"/>
    <w:pitch w:val="variable"/>
    <w:sig w:usb0="00000000" w:usb1="00000000" w:usb2="00000000" w:usb3="00000000" w:csb0="00000001" w:csb1="00000000"/>
  </w:font>
  <w:font w:name="Arial Unicode MS">
    <w:charset w:val="80"/>
    <w:family w:val="roman"/>
    <w:pitch w:val="variable"/>
    <w:sig w:usb0="00000000" w:usb1="00000000" w:usb2="00000000" w:usb3="00000000" w:csb0="00020001" w:csb1="00000000"/>
  </w:font>
  <w:font w:name="Arial Narrow">
    <w:charset w:val="00"/>
    <w:family w:val="swiss"/>
    <w:pitch w:val="variable"/>
    <w:sig w:usb0="00000000" w:usb1="00000000" w:usb2="00000000" w:usb3="00000000" w:csb0="00000001" w:csb1="00000000"/>
  </w:font>
  <w:font w:name="Times">
    <w:charset w:val="00"/>
    <w:family w:val="roman"/>
    <w:pitch w:val="variable"/>
    <w:sig w:usb0="00000000" w:usb1="00000000" w:usb2="00000000" w:usb3="00000000" w:csb0="00000001" w:csb1="00000000"/>
  </w:font>
  <w:font w:name="Helvetica">
    <w:charset w:val="00"/>
    <w:family w:val="swiss"/>
    <w:pitch w:val="variable"/>
    <w:sig w:usb0="00000000" w:usb1="00000000" w:usb2="00000000" w:usb3="00000000" w:csb0="00000001" w:csb1="00000000"/>
  </w:font>
  <w:font w:name="Arial Black">
    <w:charset w:val="00"/>
    <w:family w:val="swiss"/>
    <w:pitch w:val="variable"/>
    <w:sig w:usb0="00000000" w:usb1="00000000" w:usb2="00000000" w:usb3="00000000" w:csb0="00000001" w:csb1="00000000"/>
  </w:font>
  <w:font w:name="Bookman Old Style">
    <w:charset w:val="00"/>
    <w:family w:val="roman"/>
    <w:pitch w:val="variable"/>
    <w:sig w:usb0="00000000" w:usb1="00000000" w:usb2="00000000" w:usb3="00000000" w:csb0="00000001" w:csb1="00000000"/>
  </w:font>
  <w:font w:name="Tahoma">
    <w:charset w:val="EE"/>
    <w:family w:val="swiss"/>
    <w:pitch w:val="variable"/>
    <w:sig w:usb0="00000000" w:usb1="00000000" w:usb2="00000000" w:usb3="00000000" w:csb0="000000FF" w:csb1="00000000"/>
  </w:font>
  <w:font w:name="TimesNewRoman">
    <w:charset w:val="00"/>
    <w:family w:val="roman"/>
    <w:pitch w:val="default"/>
    <w:sig w:usb0="00000000" w:usb1="00000000" w:usb2="00000000" w:usb3="00000000" w:csb0="00000001" w:csb1="00000000"/>
  </w:font>
  <w:font w:name="Arial,Bold">
    <w:charset w:val="00"/>
    <w:family w:val="swiss"/>
    <w:pitch w:val="default"/>
    <w:sig w:usb0="00000000" w:usb1="00000000" w:usb2="00000000" w:usb3="00000000" w:csb0="00000001" w:csb1="00000000"/>
  </w:font>
  <w:font w:name="Cambria">
    <w:charset w:val="00"/>
    <w:family w:val="roman"/>
    <w:pitch w:val="variable"/>
    <w:sig w:usb0="00000000" w:usb1="00000000" w:usb2="00000000" w:usb3="00000000" w:csb0="00000001" w:csb1="00000000"/>
  </w:font>
  <w:font w:name="MS Mincho">
    <w:altName w:val="‚l‚r –¾’©"/>
    <w:charset w:val="80"/>
    <w:family w:val="modern"/>
    <w:pitch w:val="fixed"/>
    <w:sig w:usb0="00000000" w:usb1="00000000" w:usb2="00000000" w:usb3="00000000" w:csb0="00020000" w:csb1="00000000"/>
  </w:font>
  <w:font w:name="Cambria Math">
    <w:charset w:val="00"/>
    <w:family w:val="auto"/>
    <w:pitch w:val="default"/>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numPr>
        <w:numId w:val="0"/>
      </w:numPr>
      <w:pBdr>
        <w:top w:val="single" w:sz="4" w:space="1" w:color="000000"/>
      </w:pBdr>
      <w:ind w:left="0" w:firstLine="0"/>
      <w:jc w:val="right"/>
      <w:rPr>
        <w:szCs w:val="24"/>
      </w:rPr>
    </w:pPr>
    <w:r>
      <w:rPr>
        <w:szCs w:val="24"/>
      </w:rPr>
      <w:t xml:space="preserve">Página </w:t>
    </w:r>
    <w:r>
      <w:rPr>
        <w:b/>
        <w:szCs w:val="24"/>
      </w:rPr>
      <w:fldChar w:fldCharType="begin"/>
    </w:r>
    <w:r>
      <w:rPr>
        <w:b/>
        <w:szCs w:val="24"/>
      </w:rPr>
      <w:instrText>PAGE</w:instrText>
    </w:r>
    <w:r>
      <w:rPr>
        <w:b/>
        <w:szCs w:val="24"/>
      </w:rPr>
      <w:fldChar w:fldCharType="separate"/>
    </w:r>
    <w:r>
      <w:rPr>
        <w:b/>
        <w:szCs w:val="24"/>
      </w:rPr>
      <w:t>4</w:t>
    </w:r>
    <w:r>
      <w:rPr>
        <w:b/>
        <w:szCs w:val="24"/>
      </w:rPr>
      <w:fldChar w:fldCharType="end"/>
    </w:r>
    <w:r>
      <w:rPr>
        <w:szCs w:val="24"/>
      </w:rPr>
      <w:t xml:space="preserve"> de </w:t>
    </w:r>
    <w:bookmarkStart w:id="40" w:name="_DV_C1"/>
    <w:r>
      <w:rPr>
        <w:rStyle w:val="DeltaViewDeletion"/>
        <w:b/>
        <w:szCs w:val="24"/>
      </w:rPr>
      <w:fldChar w:fldCharType="begin"/>
    </w:r>
    <w:r>
      <w:rPr>
        <w:rStyle w:val="DeltaViewDeletion"/>
        <w:b/>
        <w:szCs w:val="24"/>
      </w:rPr>
      <w:instrText>NUMPAGES</w:instrText>
    </w:r>
    <w:r>
      <w:rPr>
        <w:rStyle w:val="DeltaViewDeletion"/>
        <w:b/>
        <w:szCs w:val="24"/>
      </w:rPr>
      <w:fldChar w:fldCharType="separate"/>
    </w:r>
    <w:r>
      <w:rPr>
        <w:rStyle w:val="DeltaViewDeletion"/>
        <w:b/>
        <w:szCs w:val="24"/>
      </w:rPr>
      <w:t>187</w:t>
    </w:r>
    <w:r>
      <w:rPr>
        <w:rStyle w:val="DeltaViewDeletion"/>
        <w:b/>
        <w:szCs w:val="24"/>
      </w:rPr>
      <w:fldChar w:fldCharType="end"/>
    </w:r>
    <w:bookmarkEnd w:id="40"/>
    <w:bookmarkStart w:id="41" w:name="_DV_C2"/>
    <w:r>
      <w:rPr>
        <w:rStyle w:val="DeltaViewInsertion"/>
        <w:b/>
        <w:szCs w:val="24"/>
      </w:rPr>
      <w:fldChar w:fldCharType="begin"/>
    </w:r>
    <w:r>
      <w:rPr>
        <w:rStyle w:val="DeltaViewInsertion"/>
        <w:b/>
        <w:szCs w:val="24"/>
      </w:rPr>
      <w:instrText>NUMPAGES</w:instrText>
    </w:r>
    <w:r>
      <w:rPr>
        <w:rStyle w:val="DeltaViewInsertion"/>
        <w:b/>
        <w:szCs w:val="24"/>
      </w:rPr>
      <w:fldChar w:fldCharType="separate"/>
    </w:r>
    <w:r>
      <w:rPr>
        <w:rStyle w:val="DeltaViewInsertion"/>
        <w:b/>
        <w:szCs w:val="24"/>
      </w:rPr>
      <w:t>193</w:t>
    </w:r>
    <w:r>
      <w:rPr>
        <w:rStyle w:val="DeltaViewInsertion"/>
        <w:b/>
        <w:szCs w:val="24"/>
      </w:rPr>
      <w:fldChar w:fldCharType="end"/>
    </w:r>
    <w:bookmarkEnd w:id="41"/>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numPr>
        <w:numId w:val="0"/>
      </w:numPr>
      <w:ind w:left="0" w:firstLine="0"/>
      <w:jc w:val="right"/>
      <w:rPr>
        <w:szCs w:val="24"/>
      </w:rPr>
    </w:pPr>
    <w:r>
      <w:rPr>
        <w:szCs w:val="24"/>
      </w:rPr>
      <w:t xml:space="preserve">Página </w:t>
    </w:r>
    <w:r>
      <w:rPr>
        <w:b/>
        <w:szCs w:val="24"/>
      </w:rPr>
      <w:fldChar w:fldCharType="begin"/>
    </w:r>
    <w:r>
      <w:rPr>
        <w:b/>
        <w:szCs w:val="24"/>
      </w:rPr>
      <w:instrText>PAGE</w:instrText>
    </w:r>
    <w:r>
      <w:rPr>
        <w:b/>
        <w:szCs w:val="24"/>
      </w:rPr>
      <w:fldChar w:fldCharType="separate"/>
    </w:r>
    <w:r>
      <w:rPr>
        <w:b/>
        <w:szCs w:val="24"/>
      </w:rPr>
      <w:t>1</w:t>
    </w:r>
    <w:r>
      <w:rPr>
        <w:b/>
        <w:szCs w:val="24"/>
      </w:rPr>
      <w:fldChar w:fldCharType="end"/>
    </w:r>
    <w:r>
      <w:rPr>
        <w:szCs w:val="24"/>
      </w:rPr>
      <w:t xml:space="preserve"> de </w:t>
    </w:r>
    <w:bookmarkStart w:id="42" w:name="_DV_C3"/>
    <w:r>
      <w:rPr>
        <w:rStyle w:val="DeltaViewDeletion"/>
        <w:b/>
        <w:szCs w:val="24"/>
      </w:rPr>
      <w:fldChar w:fldCharType="begin"/>
    </w:r>
    <w:r>
      <w:rPr>
        <w:rStyle w:val="DeltaViewDeletion"/>
        <w:b/>
        <w:szCs w:val="24"/>
      </w:rPr>
      <w:instrText>NUMPAGES</w:instrText>
    </w:r>
    <w:r>
      <w:rPr>
        <w:rStyle w:val="DeltaViewDeletion"/>
        <w:b/>
        <w:szCs w:val="24"/>
      </w:rPr>
      <w:fldChar w:fldCharType="separate"/>
    </w:r>
    <w:r>
      <w:rPr>
        <w:rStyle w:val="DeltaViewDeletion"/>
        <w:b/>
        <w:szCs w:val="24"/>
      </w:rPr>
      <w:t>187</w:t>
    </w:r>
    <w:r>
      <w:rPr>
        <w:rStyle w:val="DeltaViewDeletion"/>
        <w:b/>
        <w:szCs w:val="24"/>
      </w:rPr>
      <w:fldChar w:fldCharType="end"/>
    </w:r>
    <w:bookmarkEnd w:id="42"/>
    <w:bookmarkStart w:id="43" w:name="_DV_C4"/>
    <w:r>
      <w:rPr>
        <w:rStyle w:val="DeltaViewInsertion"/>
        <w:b/>
        <w:szCs w:val="24"/>
      </w:rPr>
      <w:fldChar w:fldCharType="begin"/>
    </w:r>
    <w:r>
      <w:rPr>
        <w:rStyle w:val="DeltaViewInsertion"/>
        <w:b/>
        <w:szCs w:val="24"/>
      </w:rPr>
      <w:instrText>NUMPAGES</w:instrText>
    </w:r>
    <w:r>
      <w:rPr>
        <w:rStyle w:val="DeltaViewInsertion"/>
        <w:b/>
        <w:szCs w:val="24"/>
      </w:rPr>
      <w:fldChar w:fldCharType="separate"/>
    </w:r>
    <w:r>
      <w:rPr>
        <w:rStyle w:val="DeltaViewInsertion"/>
        <w:b/>
        <w:szCs w:val="24"/>
      </w:rPr>
      <w:t>193</w:t>
    </w:r>
    <w:r>
      <w:rPr>
        <w:rStyle w:val="DeltaViewInsertion"/>
        <w:b/>
        <w:szCs w:val="24"/>
      </w:rPr>
      <w:fldChar w:fldCharType="end"/>
    </w:r>
    <w:bookmarkEnd w:id="43"/>
  </w:p>
  <w:p>
    <w:pPr>
      <w:pStyle w:val="Footer"/>
      <w:numPr>
        <w:numId w:val="0"/>
      </w:numPr>
      <w:ind w:left="0" w:firstLine="0"/>
      <w:rPr>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numPr>
        <w:numId w:val="0"/>
      </w:numPr>
      <w:pBdr>
        <w:top w:val="single" w:sz="4" w:space="1" w:color="000000"/>
      </w:pBdr>
      <w:ind w:left="0" w:firstLine="0"/>
      <w:jc w:val="right"/>
      <w:rPr>
        <w:szCs w:val="24"/>
      </w:rPr>
    </w:pPr>
    <w:r>
      <w:rPr>
        <w:szCs w:val="24"/>
      </w:rPr>
      <w:t xml:space="preserve">Página </w:t>
    </w:r>
    <w:r>
      <w:rPr>
        <w:b/>
        <w:szCs w:val="24"/>
      </w:rPr>
      <w:fldChar w:fldCharType="begin"/>
    </w:r>
    <w:r>
      <w:rPr>
        <w:b/>
        <w:szCs w:val="24"/>
      </w:rPr>
      <w:instrText>PAGE</w:instrText>
    </w:r>
    <w:r>
      <w:rPr>
        <w:b/>
        <w:szCs w:val="24"/>
      </w:rPr>
      <w:fldChar w:fldCharType="separate"/>
    </w:r>
    <w:r>
      <w:rPr>
        <w:b/>
        <w:szCs w:val="24"/>
      </w:rPr>
      <w:t>4</w:t>
    </w:r>
    <w:r>
      <w:rPr>
        <w:b/>
        <w:szCs w:val="24"/>
      </w:rPr>
      <w:fldChar w:fldCharType="end"/>
    </w:r>
    <w:r>
      <w:rPr>
        <w:szCs w:val="24"/>
      </w:rPr>
      <w:t xml:space="preserve"> de </w:t>
    </w:r>
    <w:bookmarkStart w:id="267" w:name="_DV_C7"/>
    <w:r>
      <w:rPr>
        <w:rStyle w:val="DeltaViewDeletion"/>
        <w:b/>
        <w:szCs w:val="24"/>
      </w:rPr>
      <w:fldChar w:fldCharType="begin"/>
    </w:r>
    <w:r>
      <w:rPr>
        <w:rStyle w:val="DeltaViewDeletion"/>
        <w:b/>
        <w:szCs w:val="24"/>
      </w:rPr>
      <w:instrText>NUMPAGES</w:instrText>
    </w:r>
    <w:r>
      <w:rPr>
        <w:rStyle w:val="DeltaViewDeletion"/>
        <w:b/>
        <w:szCs w:val="24"/>
      </w:rPr>
      <w:fldChar w:fldCharType="separate"/>
    </w:r>
    <w:r>
      <w:rPr>
        <w:rStyle w:val="DeltaViewDeletion"/>
        <w:b/>
        <w:szCs w:val="24"/>
      </w:rPr>
      <w:t>187</w:t>
    </w:r>
    <w:r>
      <w:rPr>
        <w:rStyle w:val="DeltaViewDeletion"/>
        <w:b/>
        <w:szCs w:val="24"/>
      </w:rPr>
      <w:fldChar w:fldCharType="end"/>
    </w:r>
    <w:bookmarkEnd w:id="267"/>
    <w:bookmarkStart w:id="268" w:name="_DV_C8"/>
    <w:r>
      <w:rPr>
        <w:rStyle w:val="DeltaViewInsertion"/>
        <w:b/>
        <w:szCs w:val="24"/>
      </w:rPr>
      <w:fldChar w:fldCharType="begin"/>
    </w:r>
    <w:r>
      <w:rPr>
        <w:rStyle w:val="DeltaViewInsertion"/>
        <w:b/>
        <w:szCs w:val="24"/>
      </w:rPr>
      <w:instrText>NUMPAGES</w:instrText>
    </w:r>
    <w:r>
      <w:rPr>
        <w:rStyle w:val="DeltaViewInsertion"/>
        <w:b/>
        <w:szCs w:val="24"/>
      </w:rPr>
      <w:fldChar w:fldCharType="separate"/>
    </w:r>
    <w:r>
      <w:rPr>
        <w:rStyle w:val="DeltaViewInsertion"/>
        <w:b/>
        <w:szCs w:val="24"/>
      </w:rPr>
      <w:t>193</w:t>
    </w:r>
    <w:r>
      <w:rPr>
        <w:rStyle w:val="DeltaViewInsertion"/>
        <w:b/>
        <w:szCs w:val="24"/>
      </w:rPr>
      <w:fldChar w:fldCharType="end"/>
    </w:r>
    <w:bookmarkEnd w:id="268"/>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numPr>
        <w:numId w:val="0"/>
      </w:numPr>
      <w:pBdr>
        <w:top w:val="single" w:sz="4" w:space="1" w:color="000000"/>
      </w:pBdr>
      <w:ind w:left="0" w:firstLine="0"/>
      <w:jc w:val="right"/>
      <w:rPr>
        <w:kern w:val="0"/>
        <w:szCs w:val="24"/>
      </w:rPr>
    </w:pPr>
    <w:r>
      <w:rPr>
        <w:kern w:val="0"/>
        <w:szCs w:val="24"/>
      </w:rPr>
      <w:t xml:space="preserve">Página </w:t>
    </w:r>
    <w:r>
      <w:rPr>
        <w:b/>
        <w:kern w:val="0"/>
        <w:szCs w:val="24"/>
      </w:rPr>
      <w:fldChar w:fldCharType="begin"/>
    </w:r>
    <w:r>
      <w:rPr>
        <w:b/>
        <w:kern w:val="0"/>
        <w:szCs w:val="24"/>
      </w:rPr>
      <w:instrText>PAGE</w:instrText>
    </w:r>
    <w:r>
      <w:rPr>
        <w:b/>
        <w:kern w:val="0"/>
        <w:szCs w:val="24"/>
      </w:rPr>
      <w:fldChar w:fldCharType="separate"/>
    </w:r>
    <w:r>
      <w:rPr>
        <w:b/>
        <w:kern w:val="0"/>
        <w:szCs w:val="24"/>
      </w:rPr>
      <w:t>4</w:t>
    </w:r>
    <w:r>
      <w:rPr>
        <w:b/>
        <w:kern w:val="0"/>
        <w:szCs w:val="24"/>
      </w:rPr>
      <w:fldChar w:fldCharType="end"/>
    </w:r>
    <w:r>
      <w:rPr>
        <w:kern w:val="0"/>
        <w:szCs w:val="24"/>
      </w:rPr>
      <w:t xml:space="preserve"> de </w:t>
    </w:r>
    <w:bookmarkStart w:id="1188" w:name="_DV_C204"/>
    <w:r>
      <w:rPr>
        <w:rStyle w:val="DeltaViewDeletion"/>
        <w:b/>
        <w:kern w:val="0"/>
        <w:szCs w:val="24"/>
      </w:rPr>
      <w:fldChar w:fldCharType="begin"/>
    </w:r>
    <w:r>
      <w:rPr>
        <w:rStyle w:val="DeltaViewDeletion"/>
        <w:b/>
        <w:kern w:val="0"/>
        <w:szCs w:val="24"/>
      </w:rPr>
      <w:instrText>NUMPAGES</w:instrText>
    </w:r>
    <w:r>
      <w:rPr>
        <w:rStyle w:val="DeltaViewDeletion"/>
        <w:b/>
        <w:kern w:val="0"/>
        <w:szCs w:val="24"/>
      </w:rPr>
      <w:fldChar w:fldCharType="separate"/>
    </w:r>
    <w:r>
      <w:rPr>
        <w:rStyle w:val="DeltaViewDeletion"/>
        <w:b/>
        <w:kern w:val="0"/>
        <w:szCs w:val="24"/>
      </w:rPr>
      <w:t>187</w:t>
    </w:r>
    <w:r>
      <w:rPr>
        <w:rStyle w:val="DeltaViewDeletion"/>
        <w:b/>
        <w:kern w:val="0"/>
        <w:szCs w:val="24"/>
      </w:rPr>
      <w:fldChar w:fldCharType="end"/>
    </w:r>
    <w:bookmarkEnd w:id="1188"/>
    <w:bookmarkStart w:id="1189" w:name="_DV_C205"/>
    <w:r>
      <w:rPr>
        <w:rStyle w:val="DeltaViewInsertion"/>
        <w:b/>
        <w:kern w:val="0"/>
        <w:szCs w:val="24"/>
      </w:rPr>
      <w:fldChar w:fldCharType="begin"/>
    </w:r>
    <w:r>
      <w:rPr>
        <w:rStyle w:val="DeltaViewInsertion"/>
        <w:b/>
        <w:kern w:val="0"/>
        <w:szCs w:val="24"/>
      </w:rPr>
      <w:instrText>NUMPAGES</w:instrText>
    </w:r>
    <w:r>
      <w:rPr>
        <w:rStyle w:val="DeltaViewInsertion"/>
        <w:b/>
        <w:kern w:val="0"/>
        <w:szCs w:val="24"/>
      </w:rPr>
      <w:fldChar w:fldCharType="separate"/>
    </w:r>
    <w:r>
      <w:rPr>
        <w:rStyle w:val="DeltaViewInsertion"/>
        <w:b/>
        <w:kern w:val="0"/>
        <w:szCs w:val="24"/>
      </w:rPr>
      <w:t>193</w:t>
    </w:r>
    <w:r>
      <w:rPr>
        <w:rStyle w:val="DeltaViewInsertion"/>
        <w:b/>
        <w:kern w:val="0"/>
        <w:szCs w:val="24"/>
      </w:rPr>
      <w:fldChar w:fldCharType="end"/>
    </w:r>
    <w:bookmarkEnd w:id="1189"/>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numPr>
        <w:numId w:val="0"/>
      </w:numPr>
      <w:pBdr>
        <w:top w:val="single" w:sz="4" w:space="1" w:color="000000"/>
      </w:pBdr>
      <w:ind w:left="0" w:firstLine="0"/>
      <w:jc w:val="right"/>
      <w:rPr>
        <w:szCs w:val="24"/>
      </w:rPr>
    </w:pPr>
    <w:r>
      <w:rPr>
        <w:szCs w:val="24"/>
      </w:rPr>
      <w:t xml:space="preserve">Página </w:t>
    </w:r>
    <w:r>
      <w:rPr>
        <w:b/>
        <w:szCs w:val="24"/>
      </w:rPr>
      <w:fldChar w:fldCharType="begin"/>
    </w:r>
    <w:r>
      <w:rPr>
        <w:b/>
        <w:szCs w:val="24"/>
      </w:rPr>
      <w:instrText>PAGE</w:instrText>
    </w:r>
    <w:r>
      <w:rPr>
        <w:b/>
        <w:szCs w:val="24"/>
      </w:rPr>
      <w:fldChar w:fldCharType="separate"/>
    </w:r>
    <w:r>
      <w:rPr>
        <w:b/>
        <w:szCs w:val="24"/>
      </w:rPr>
      <w:t>4</w:t>
    </w:r>
    <w:r>
      <w:rPr>
        <w:b/>
        <w:szCs w:val="24"/>
      </w:rPr>
      <w:fldChar w:fldCharType="end"/>
    </w:r>
    <w:r>
      <w:rPr>
        <w:szCs w:val="24"/>
      </w:rPr>
      <w:t xml:space="preserve"> de </w:t>
    </w:r>
    <w:bookmarkStart w:id="1199" w:name="_DV_C997"/>
    <w:r>
      <w:rPr>
        <w:rStyle w:val="DeltaViewDeletion"/>
        <w:b/>
        <w:szCs w:val="24"/>
      </w:rPr>
      <w:fldChar w:fldCharType="begin"/>
    </w:r>
    <w:r>
      <w:rPr>
        <w:rStyle w:val="DeltaViewDeletion"/>
        <w:b/>
        <w:szCs w:val="24"/>
      </w:rPr>
      <w:instrText>NUMPAGES</w:instrText>
    </w:r>
    <w:r>
      <w:rPr>
        <w:rStyle w:val="DeltaViewDeletion"/>
        <w:b/>
        <w:szCs w:val="24"/>
      </w:rPr>
      <w:fldChar w:fldCharType="separate"/>
    </w:r>
    <w:r>
      <w:rPr>
        <w:rStyle w:val="DeltaViewDeletion"/>
        <w:b/>
        <w:szCs w:val="24"/>
      </w:rPr>
      <w:t>187</w:t>
    </w:r>
    <w:r>
      <w:rPr>
        <w:rStyle w:val="DeltaViewDeletion"/>
        <w:b/>
        <w:szCs w:val="24"/>
      </w:rPr>
      <w:fldChar w:fldCharType="end"/>
    </w:r>
    <w:bookmarkEnd w:id="1199"/>
    <w:bookmarkStart w:id="1200" w:name="_DV_C998"/>
    <w:r>
      <w:rPr>
        <w:rStyle w:val="DeltaViewInsertion"/>
        <w:b/>
        <w:szCs w:val="24"/>
      </w:rPr>
      <w:fldChar w:fldCharType="begin"/>
    </w:r>
    <w:r>
      <w:rPr>
        <w:rStyle w:val="DeltaViewInsertion"/>
        <w:b/>
        <w:szCs w:val="24"/>
      </w:rPr>
      <w:instrText>NUMPAGES</w:instrText>
    </w:r>
    <w:r>
      <w:rPr>
        <w:rStyle w:val="DeltaViewInsertion"/>
        <w:b/>
        <w:szCs w:val="24"/>
      </w:rPr>
      <w:fldChar w:fldCharType="separate"/>
    </w:r>
    <w:r>
      <w:rPr>
        <w:rStyle w:val="DeltaViewInsertion"/>
        <w:b/>
        <w:szCs w:val="24"/>
      </w:rPr>
      <w:t>193</w:t>
    </w:r>
    <w:r>
      <w:rPr>
        <w:rStyle w:val="DeltaViewInsertion"/>
        <w:b/>
        <w:szCs w:val="24"/>
      </w:rPr>
      <w:fldChar w:fldCharType="end"/>
    </w:r>
    <w:bookmarkEnd w:id="1200"/>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numPr>
        <w:numId w:val="0"/>
      </w:numPr>
      <w:pBdr>
        <w:top w:val="single" w:sz="4" w:space="1" w:color="000000"/>
      </w:pBdr>
      <w:ind w:left="0" w:firstLine="0"/>
      <w:jc w:val="right"/>
      <w:rPr>
        <w:szCs w:val="24"/>
      </w:rPr>
    </w:pPr>
    <w:r>
      <w:rPr>
        <w:szCs w:val="24"/>
      </w:rPr>
      <w:t xml:space="preserve">Página </w:t>
    </w:r>
    <w:r>
      <w:rPr>
        <w:b/>
        <w:szCs w:val="24"/>
      </w:rPr>
      <w:fldChar w:fldCharType="begin"/>
    </w:r>
    <w:r>
      <w:rPr>
        <w:b/>
        <w:szCs w:val="24"/>
      </w:rPr>
      <w:instrText>PAGE</w:instrText>
    </w:r>
    <w:r>
      <w:rPr>
        <w:b/>
        <w:szCs w:val="24"/>
      </w:rPr>
      <w:fldChar w:fldCharType="separate"/>
    </w:r>
    <w:r>
      <w:rPr>
        <w:b/>
        <w:szCs w:val="24"/>
      </w:rPr>
      <w:t>4</w:t>
    </w:r>
    <w:r>
      <w:rPr>
        <w:b/>
        <w:szCs w:val="24"/>
      </w:rPr>
      <w:fldChar w:fldCharType="end"/>
    </w:r>
    <w:r>
      <w:rPr>
        <w:szCs w:val="24"/>
      </w:rPr>
      <w:t xml:space="preserve"> de </w:t>
    </w:r>
    <w:bookmarkStart w:id="1209" w:name="_DV_C1000"/>
    <w:r>
      <w:rPr>
        <w:rStyle w:val="DeltaViewDeletion"/>
        <w:b/>
        <w:szCs w:val="24"/>
      </w:rPr>
      <w:fldChar w:fldCharType="begin"/>
    </w:r>
    <w:r>
      <w:rPr>
        <w:rStyle w:val="DeltaViewDeletion"/>
        <w:b/>
        <w:szCs w:val="24"/>
      </w:rPr>
      <w:instrText>NUMPAGES</w:instrText>
    </w:r>
    <w:r>
      <w:rPr>
        <w:rStyle w:val="DeltaViewDeletion"/>
        <w:b/>
        <w:szCs w:val="24"/>
      </w:rPr>
      <w:fldChar w:fldCharType="separate"/>
    </w:r>
    <w:r>
      <w:rPr>
        <w:rStyle w:val="DeltaViewDeletion"/>
        <w:b/>
        <w:szCs w:val="24"/>
      </w:rPr>
      <w:t>187</w:t>
    </w:r>
    <w:r>
      <w:rPr>
        <w:rStyle w:val="DeltaViewDeletion"/>
        <w:b/>
        <w:szCs w:val="24"/>
      </w:rPr>
      <w:fldChar w:fldCharType="end"/>
    </w:r>
    <w:bookmarkEnd w:id="1209"/>
    <w:bookmarkStart w:id="1210" w:name="_DV_C1001"/>
    <w:r>
      <w:rPr>
        <w:rStyle w:val="DeltaViewInsertion"/>
        <w:b/>
        <w:szCs w:val="24"/>
      </w:rPr>
      <w:fldChar w:fldCharType="begin"/>
    </w:r>
    <w:r>
      <w:rPr>
        <w:rStyle w:val="DeltaViewInsertion"/>
        <w:b/>
        <w:szCs w:val="24"/>
      </w:rPr>
      <w:instrText>NUMPAGES</w:instrText>
    </w:r>
    <w:r>
      <w:rPr>
        <w:rStyle w:val="DeltaViewInsertion"/>
        <w:b/>
        <w:szCs w:val="24"/>
      </w:rPr>
      <w:fldChar w:fldCharType="separate"/>
    </w:r>
    <w:r>
      <w:rPr>
        <w:rStyle w:val="DeltaViewInsertion"/>
        <w:b/>
        <w:szCs w:val="24"/>
      </w:rPr>
      <w:t>193</w:t>
    </w:r>
    <w:r>
      <w:rPr>
        <w:rStyle w:val="DeltaViewInsertion"/>
        <w:b/>
        <w:szCs w:val="24"/>
      </w:rPr>
      <w:fldChar w:fldCharType="end"/>
    </w:r>
    <w:bookmarkEnd w:id="1210"/>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numPr>
        <w:numId w:val="0"/>
      </w:numPr>
      <w:pBdr>
        <w:top w:val="single" w:sz="4" w:space="1" w:color="000000"/>
      </w:pBdr>
      <w:ind w:left="0" w:firstLine="0"/>
      <w:jc w:val="right"/>
      <w:rPr>
        <w:b w:val="0"/>
        <w:kern w:val="0"/>
        <w:szCs w:val="24"/>
      </w:rPr>
    </w:pPr>
    <w:r>
      <w:rPr>
        <w:b w:val="0"/>
        <w:kern w:val="0"/>
        <w:szCs w:val="24"/>
      </w:rPr>
      <w:t xml:space="preserve">Página </w:t>
    </w:r>
    <w:r>
      <w:rPr>
        <w:b/>
        <w:kern w:val="0"/>
        <w:szCs w:val="24"/>
      </w:rPr>
      <w:fldChar w:fldCharType="begin"/>
    </w:r>
    <w:r>
      <w:rPr>
        <w:b/>
        <w:kern w:val="0"/>
        <w:szCs w:val="24"/>
      </w:rPr>
      <w:instrText>PAGE</w:instrText>
    </w:r>
    <w:r>
      <w:rPr>
        <w:b/>
        <w:kern w:val="0"/>
        <w:szCs w:val="24"/>
      </w:rPr>
      <w:fldChar w:fldCharType="separate"/>
    </w:r>
    <w:r>
      <w:rPr>
        <w:b/>
        <w:kern w:val="0"/>
        <w:szCs w:val="24"/>
      </w:rPr>
      <w:t>4</w:t>
    </w:r>
    <w:r>
      <w:rPr>
        <w:b/>
        <w:kern w:val="0"/>
        <w:szCs w:val="24"/>
      </w:rPr>
      <w:fldChar w:fldCharType="end"/>
    </w:r>
    <w:r>
      <w:rPr>
        <w:b w:val="0"/>
        <w:kern w:val="0"/>
        <w:szCs w:val="24"/>
      </w:rPr>
      <w:t xml:space="preserve"> de </w:t>
    </w:r>
    <w:bookmarkStart w:id="1226" w:name="_DV_C1002"/>
    <w:r>
      <w:rPr>
        <w:rStyle w:val="DeltaViewDeletion"/>
        <w:b/>
        <w:kern w:val="0"/>
        <w:szCs w:val="24"/>
      </w:rPr>
      <w:fldChar w:fldCharType="begin"/>
    </w:r>
    <w:r>
      <w:rPr>
        <w:rStyle w:val="DeltaViewDeletion"/>
        <w:b/>
        <w:kern w:val="0"/>
        <w:szCs w:val="24"/>
      </w:rPr>
      <w:instrText>NUMPAGES</w:instrText>
    </w:r>
    <w:r>
      <w:rPr>
        <w:rStyle w:val="DeltaViewDeletion"/>
        <w:b/>
        <w:kern w:val="0"/>
        <w:szCs w:val="24"/>
      </w:rPr>
      <w:fldChar w:fldCharType="separate"/>
    </w:r>
    <w:r>
      <w:rPr>
        <w:rStyle w:val="DeltaViewDeletion"/>
        <w:b/>
        <w:kern w:val="0"/>
        <w:szCs w:val="24"/>
      </w:rPr>
      <w:t>187</w:t>
    </w:r>
    <w:r>
      <w:rPr>
        <w:rStyle w:val="DeltaViewDeletion"/>
        <w:b/>
        <w:kern w:val="0"/>
        <w:szCs w:val="24"/>
      </w:rPr>
      <w:fldChar w:fldCharType="end"/>
    </w:r>
    <w:bookmarkEnd w:id="1226"/>
    <w:bookmarkStart w:id="1227" w:name="_DV_C1003"/>
    <w:r>
      <w:rPr>
        <w:rStyle w:val="DeltaViewInsertion"/>
        <w:b/>
        <w:kern w:val="0"/>
        <w:szCs w:val="24"/>
      </w:rPr>
      <w:fldChar w:fldCharType="begin"/>
    </w:r>
    <w:r>
      <w:rPr>
        <w:rStyle w:val="DeltaViewInsertion"/>
        <w:b/>
        <w:kern w:val="0"/>
        <w:szCs w:val="24"/>
      </w:rPr>
      <w:instrText>NUMPAGES</w:instrText>
    </w:r>
    <w:r>
      <w:rPr>
        <w:rStyle w:val="DeltaViewInsertion"/>
        <w:b/>
        <w:kern w:val="0"/>
        <w:szCs w:val="24"/>
      </w:rPr>
      <w:fldChar w:fldCharType="separate"/>
    </w:r>
    <w:r>
      <w:rPr>
        <w:rStyle w:val="DeltaViewInsertion"/>
        <w:b/>
        <w:kern w:val="0"/>
        <w:szCs w:val="24"/>
      </w:rPr>
      <w:t>193</w:t>
    </w:r>
    <w:r>
      <w:rPr>
        <w:rStyle w:val="DeltaViewInsertion"/>
        <w:b/>
        <w:kern w:val="0"/>
        <w:szCs w:val="24"/>
      </w:rPr>
      <w:fldChar w:fldCharType="end"/>
    </w:r>
    <w:bookmarkEnd w:id="1227"/>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numPr>
        <w:numId w:val="0"/>
      </w:numPr>
      <w:pBdr>
        <w:top w:val="single" w:sz="4" w:space="1" w:color="000000"/>
      </w:pBdr>
      <w:ind w:left="0" w:firstLine="0"/>
      <w:jc w:val="right"/>
      <w:rPr>
        <w:strike w:val="0"/>
        <w:szCs w:val="24"/>
      </w:rPr>
    </w:pPr>
    <w:r>
      <w:rPr>
        <w:strike w:val="0"/>
        <w:szCs w:val="24"/>
      </w:rPr>
      <w:t xml:space="preserve">Página </w:t>
    </w:r>
    <w:r>
      <w:rPr>
        <w:b/>
        <w:strike w:val="0"/>
        <w:szCs w:val="24"/>
      </w:rPr>
      <w:fldChar w:fldCharType="begin"/>
    </w:r>
    <w:r>
      <w:rPr>
        <w:b/>
        <w:strike w:val="0"/>
        <w:szCs w:val="24"/>
      </w:rPr>
      <w:instrText>PAGE</w:instrText>
    </w:r>
    <w:r>
      <w:rPr>
        <w:b/>
        <w:strike w:val="0"/>
        <w:szCs w:val="24"/>
      </w:rPr>
      <w:fldChar w:fldCharType="separate"/>
    </w:r>
    <w:r>
      <w:rPr>
        <w:b/>
        <w:strike w:val="0"/>
        <w:szCs w:val="24"/>
      </w:rPr>
      <w:t>4</w:t>
    </w:r>
    <w:r>
      <w:rPr>
        <w:b/>
        <w:strike w:val="0"/>
        <w:szCs w:val="24"/>
      </w:rPr>
      <w:fldChar w:fldCharType="end"/>
    </w:r>
    <w:r>
      <w:rPr>
        <w:strike w:val="0"/>
        <w:szCs w:val="24"/>
      </w:rPr>
      <w:t xml:space="preserve"> de </w:t>
    </w:r>
    <w:bookmarkStart w:id="2205" w:name="_DV_C1015"/>
    <w:r>
      <w:rPr>
        <w:rStyle w:val="DeltaViewDeletion"/>
        <w:b/>
        <w:szCs w:val="24"/>
      </w:rPr>
      <w:fldChar w:fldCharType="begin"/>
    </w:r>
    <w:r>
      <w:rPr>
        <w:rStyle w:val="DeltaViewDeletion"/>
        <w:b/>
        <w:szCs w:val="24"/>
      </w:rPr>
      <w:instrText>NUMPAGES</w:instrText>
    </w:r>
    <w:r>
      <w:rPr>
        <w:rStyle w:val="DeltaViewDeletion"/>
        <w:b/>
        <w:szCs w:val="24"/>
      </w:rPr>
      <w:fldChar w:fldCharType="separate"/>
    </w:r>
    <w:r>
      <w:rPr>
        <w:rStyle w:val="DeltaViewDeletion"/>
        <w:b/>
        <w:szCs w:val="24"/>
      </w:rPr>
      <w:t>187</w:t>
    </w:r>
    <w:r>
      <w:rPr>
        <w:rStyle w:val="DeltaViewDeletion"/>
        <w:b/>
        <w:szCs w:val="24"/>
      </w:rPr>
      <w:fldChar w:fldCharType="end"/>
    </w:r>
    <w:bookmarkEnd w:id="2205"/>
    <w:bookmarkStart w:id="2206" w:name="_DV_C1016"/>
    <w:r>
      <w:rPr>
        <w:rStyle w:val="DeltaViewInsertion"/>
        <w:b/>
        <w:strike w:val="0"/>
        <w:szCs w:val="24"/>
      </w:rPr>
      <w:fldChar w:fldCharType="begin"/>
    </w:r>
    <w:r>
      <w:rPr>
        <w:rStyle w:val="DeltaViewInsertion"/>
        <w:b/>
        <w:strike w:val="0"/>
        <w:szCs w:val="24"/>
      </w:rPr>
      <w:instrText>NUMPAGES</w:instrText>
    </w:r>
    <w:r>
      <w:rPr>
        <w:rStyle w:val="DeltaViewInsertion"/>
        <w:b/>
        <w:strike w:val="0"/>
        <w:szCs w:val="24"/>
      </w:rPr>
      <w:fldChar w:fldCharType="separate"/>
    </w:r>
    <w:r>
      <w:rPr>
        <w:rStyle w:val="DeltaViewInsertion"/>
        <w:b/>
        <w:strike w:val="0"/>
        <w:szCs w:val="24"/>
      </w:rPr>
      <w:t>193</w:t>
    </w:r>
    <w:r>
      <w:rPr>
        <w:rStyle w:val="DeltaViewInsertion"/>
        <w:b/>
        <w:strike w:val="0"/>
        <w:szCs w:val="24"/>
      </w:rPr>
      <w:fldChar w:fldCharType="end"/>
    </w:r>
    <w:bookmarkEnd w:id="2206"/>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numPr>
        <w:numId w:val="0"/>
      </w:numPr>
      <w:pBdr>
        <w:top w:val="single" w:sz="4" w:space="1" w:color="000000"/>
      </w:pBdr>
      <w:ind w:left="0" w:firstLine="0"/>
      <w:jc w:val="right"/>
      <w:rPr>
        <w:b w:val="0"/>
        <w:kern w:val="0"/>
        <w:szCs w:val="24"/>
      </w:rPr>
    </w:pPr>
    <w:r>
      <w:rPr>
        <w:b w:val="0"/>
        <w:kern w:val="0"/>
        <w:szCs w:val="24"/>
      </w:rPr>
      <w:t xml:space="preserve">Página </w:t>
    </w:r>
    <w:r>
      <w:rPr>
        <w:b/>
        <w:kern w:val="0"/>
        <w:szCs w:val="24"/>
      </w:rPr>
      <w:fldChar w:fldCharType="begin"/>
    </w:r>
    <w:r>
      <w:rPr>
        <w:b/>
        <w:kern w:val="0"/>
        <w:szCs w:val="24"/>
      </w:rPr>
      <w:instrText>PAGE</w:instrText>
    </w:r>
    <w:r>
      <w:rPr>
        <w:b/>
        <w:kern w:val="0"/>
        <w:szCs w:val="24"/>
      </w:rPr>
      <w:fldChar w:fldCharType="separate"/>
    </w:r>
    <w:r>
      <w:rPr>
        <w:b/>
        <w:kern w:val="0"/>
        <w:szCs w:val="24"/>
      </w:rPr>
      <w:t>4</w:t>
    </w:r>
    <w:r>
      <w:rPr>
        <w:b/>
        <w:kern w:val="0"/>
        <w:szCs w:val="24"/>
      </w:rPr>
      <w:fldChar w:fldCharType="end"/>
    </w:r>
    <w:r>
      <w:rPr>
        <w:b w:val="0"/>
        <w:kern w:val="0"/>
        <w:szCs w:val="24"/>
      </w:rPr>
      <w:t xml:space="preserve"> de </w:t>
    </w:r>
    <w:bookmarkStart w:id="2301" w:name="_DV_C1955"/>
    <w:r>
      <w:rPr>
        <w:rStyle w:val="DeltaViewDeletion"/>
        <w:b/>
        <w:kern w:val="0"/>
        <w:szCs w:val="24"/>
      </w:rPr>
      <w:fldChar w:fldCharType="begin"/>
    </w:r>
    <w:r>
      <w:rPr>
        <w:rStyle w:val="DeltaViewDeletion"/>
        <w:b/>
        <w:kern w:val="0"/>
        <w:szCs w:val="24"/>
      </w:rPr>
      <w:instrText>NUMPAGES</w:instrText>
    </w:r>
    <w:r>
      <w:rPr>
        <w:rStyle w:val="DeltaViewDeletion"/>
        <w:b/>
        <w:kern w:val="0"/>
        <w:szCs w:val="24"/>
      </w:rPr>
      <w:fldChar w:fldCharType="separate"/>
    </w:r>
    <w:r>
      <w:rPr>
        <w:rStyle w:val="DeltaViewDeletion"/>
        <w:b/>
        <w:kern w:val="0"/>
        <w:szCs w:val="24"/>
      </w:rPr>
      <w:t>187</w:t>
    </w:r>
    <w:r>
      <w:rPr>
        <w:rStyle w:val="DeltaViewDeletion"/>
        <w:b/>
        <w:kern w:val="0"/>
        <w:szCs w:val="24"/>
      </w:rPr>
      <w:fldChar w:fldCharType="end"/>
    </w:r>
    <w:bookmarkEnd w:id="2301"/>
    <w:bookmarkStart w:id="2302" w:name="_DV_C1956"/>
    <w:r>
      <w:rPr>
        <w:rStyle w:val="DeltaViewInsertion"/>
        <w:b/>
        <w:kern w:val="0"/>
        <w:szCs w:val="24"/>
      </w:rPr>
      <w:fldChar w:fldCharType="begin"/>
    </w:r>
    <w:r>
      <w:rPr>
        <w:rStyle w:val="DeltaViewInsertion"/>
        <w:b/>
        <w:kern w:val="0"/>
        <w:szCs w:val="24"/>
      </w:rPr>
      <w:instrText>NUMPAGES</w:instrText>
    </w:r>
    <w:r>
      <w:rPr>
        <w:rStyle w:val="DeltaViewInsertion"/>
        <w:b/>
        <w:kern w:val="0"/>
        <w:szCs w:val="24"/>
      </w:rPr>
      <w:fldChar w:fldCharType="separate"/>
    </w:r>
    <w:r>
      <w:rPr>
        <w:rStyle w:val="DeltaViewInsertion"/>
        <w:b/>
        <w:kern w:val="0"/>
        <w:szCs w:val="24"/>
      </w:rPr>
      <w:t>193</w:t>
    </w:r>
    <w:r>
      <w:rPr>
        <w:rStyle w:val="DeltaViewInsertion"/>
        <w:b/>
        <w:kern w:val="0"/>
        <w:szCs w:val="24"/>
      </w:rPr>
      <w:fldChar w:fldCharType="end"/>
    </w:r>
    <w:bookmarkEnd w:id="230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numPr>
          <w:numId w:val="0"/>
        </w:numPr>
        <w:ind w:left="0" w:firstLine="0"/>
        <w:rPr>
          <w:szCs w:val="24"/>
        </w:rPr>
      </w:pPr>
      <w:r>
        <w:rPr>
          <w:szCs w:val="24"/>
        </w:rPr>
        <w:separator/>
      </w:r>
    </w:p>
  </w:footnote>
  <w:footnote w:type="continuationSeparator" w:id="1">
    <w:p>
      <w:pPr>
        <w:numPr>
          <w:numId w:val="0"/>
        </w:numPr>
        <w:ind w:left="0" w:firstLine="0"/>
        <w:rPr>
          <w:szCs w:val="24"/>
        </w:rPr>
      </w:pPr>
      <w:r>
        <w:rPr>
          <w:szCs w:val="24"/>
        </w:rPr>
        <w:continuationSeparator/>
      </w:r>
    </w:p>
  </w:footnote>
  <w:footnote w:id="2">
    <w:p>
      <w:pPr>
        <w:pStyle w:val="FootnoteText"/>
        <w:numPr>
          <w:numId w:val="0"/>
        </w:numPr>
        <w:ind w:left="851" w:hanging="851"/>
        <w:rPr>
          <w:color w:val="auto"/>
          <w:szCs w:val="24"/>
          <w:vertAlign w:val="baseline"/>
          <w:lang w:val="es-PE"/>
        </w:rPr>
      </w:pPr>
      <w:r>
        <w:rPr>
          <w:rStyle w:val="FootnoteReference"/>
          <w:rFonts w:ascii="Calibri" w:hAnsi="Calibri" w:cs="Calibri"/>
          <w:color w:val="000000"/>
          <w:sz w:val="16"/>
          <w:szCs w:val="24"/>
        </w:rPr>
        <w:t>1</w:t>
      </w:r>
      <w:r>
        <w:rPr>
          <w:color w:val="auto"/>
          <w:szCs w:val="24"/>
          <w:vertAlign w:val="baseline"/>
          <w:lang w:val="es-PE"/>
        </w:rPr>
        <w:t xml:space="preserve"> </w:t>
      </w:r>
      <w:r>
        <w:rPr>
          <w:rFonts w:ascii="Calibri" w:hAnsi="Calibri" w:cs="Calibri"/>
          <w:color w:val="000000"/>
          <w:sz w:val="16"/>
          <w:szCs w:val="24"/>
          <w:vertAlign w:val="baseline"/>
          <w:lang w:val="es-PE"/>
        </w:rPr>
        <w:t>Para el USO de COMBUSTIBLES seleccionar: 1) maquinaria, 2) equipo, 3) vehículos --&gt; solicitara placas (opcional), 4) maquinaria minería, 5) equipo minería</w:t>
      </w:r>
    </w:p>
  </w:footnote>
  <w:footnote w:id="3">
    <w:p>
      <w:pPr>
        <w:pStyle w:val="FootnoteText"/>
        <w:numPr>
          <w:numId w:val="0"/>
        </w:numPr>
        <w:ind w:left="851" w:hanging="851"/>
        <w:rPr>
          <w:color w:val="auto"/>
          <w:szCs w:val="24"/>
          <w:vertAlign w:val="baseline"/>
          <w:lang w:val="es-PE"/>
        </w:rPr>
      </w:pPr>
      <w:r>
        <w:rPr>
          <w:rStyle w:val="FootnoteReference"/>
          <w:rFonts w:ascii="Calibri" w:hAnsi="Calibri" w:cs="Calibri"/>
          <w:color w:val="000000"/>
          <w:sz w:val="16"/>
          <w:szCs w:val="24"/>
        </w:rPr>
        <w:t>2</w:t>
      </w:r>
      <w:r>
        <w:rPr>
          <w:color w:val="auto"/>
          <w:szCs w:val="24"/>
          <w:vertAlign w:val="baseline"/>
          <w:lang w:val="es-PE"/>
        </w:rPr>
        <w:t xml:space="preserve"> </w:t>
      </w:r>
      <w:r>
        <w:rPr>
          <w:rFonts w:ascii="Calibri" w:hAnsi="Calibri" w:cs="Calibri"/>
          <w:color w:val="000000"/>
          <w:sz w:val="16"/>
          <w:szCs w:val="24"/>
          <w:vertAlign w:val="baseline"/>
          <w:lang w:val="es-PE"/>
        </w:rPr>
        <w:t>Para el USO de COMBUSTIBLES si es vehículos 3) vehículos --&gt; solicitara placas (opcional)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numPr>
        <w:numId w:val="0"/>
      </w:numPr>
      <w:tabs>
        <w:tab w:val="right" w:pos="9000"/>
      </w:tabs>
      <w:ind w:left="0" w:firstLine="0"/>
      <w:rPr>
        <w:szCs w:val="24"/>
      </w:rPr>
    </w:pPr>
    <w:r>
      <w:rPr>
        <w:rFonts w:ascii="Times New Roman" w:hAnsi="Times New Roman" w:cs="Times New Roman"/>
        <w:sz w:val="24"/>
        <w:szCs w:val="24"/>
      </w:rPr>
      <w:pict>
        <v:line id="_x0000_s2049" style="position:absolute;z-index:251658240" from="0,22.6pt" to="453.55pt,22.6pt"/>
      </w:pict>
    </w: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0" type="#_x0000_t75" style="width:56.5pt;height:14.4pt">
          <v:imagedata r:id="rId1" o:title=""/>
        </v:shape>
      </w:pict>
    </w:r>
    <w:r>
      <w:rPr>
        <w:rStyle w:val="PageNumber"/>
        <w:rFonts w:ascii="Arial Narrow" w:hAnsi="Arial Narrow" w:cs="Arial Narrow"/>
        <w:sz w:val="16"/>
        <w:szCs w:val="24"/>
        <w:lang w:val="es-PE"/>
      </w:rPr>
      <w:t xml:space="preserve"> </w:t>
      <w:tab/>
      <w:t>Modelamiento de Procesos de Negocio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numPr>
        <w:numId w:val="0"/>
      </w:numPr>
      <w:ind w:left="0" w:right="360" w:firstLine="0"/>
      <w:rPr>
        <w:sz w:val="16"/>
        <w:szCs w:val="24"/>
        <w:lang w:val="es-ES_tradnl"/>
      </w:rPr>
    </w:pPr>
  </w:p>
  <w:p>
    <w:pPr>
      <w:pStyle w:val="Header"/>
      <w:numPr>
        <w:numId w:val="0"/>
      </w:numPr>
      <w:ind w:left="0" w:right="360" w:firstLine="0"/>
      <w:rPr>
        <w:szCs w:val="24"/>
        <w:lang w:val="es-ES_tradnl"/>
      </w:rPr>
    </w:pPr>
  </w:p>
  <w:p>
    <w:pPr>
      <w:pStyle w:val="Header"/>
      <w:numPr>
        <w:numId w:val="0"/>
      </w:numPr>
      <w:ind w:left="0" w:firstLine="0"/>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numPr>
        <w:numId w:val="0"/>
      </w:numPr>
      <w:pBdr>
        <w:bottom w:val="single" w:sz="4" w:space="1" w:color="000000"/>
      </w:pBdr>
      <w:tabs>
        <w:tab w:val="right" w:pos="9356"/>
      </w:tabs>
      <w:ind w:left="0" w:firstLine="0"/>
      <w:rPr>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1" type="#_x0000_t75" style="width:54.3pt;height:14.4pt">
          <v:imagedata r:id="rId1" o:title=""/>
        </v:shape>
      </w:pict>
    </w:r>
    <w:r>
      <w:rPr>
        <w:rStyle w:val="PageNumber"/>
        <w:rFonts w:ascii="Arial Narrow" w:hAnsi="Arial Narrow" w:cs="Arial Narrow"/>
        <w:sz w:val="16"/>
        <w:szCs w:val="24"/>
        <w:lang w:val="es-PE"/>
      </w:rPr>
      <w:t xml:space="preserve"> </w:t>
      <w:tab/>
      <w:t>Modelamiento de Procesos de Negocio Registro de Operaciones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numPr>
        <w:numId w:val="0"/>
      </w:numPr>
      <w:pBdr>
        <w:bottom w:val="single" w:sz="4" w:space="1" w:color="000000"/>
      </w:pBdr>
      <w:tabs>
        <w:tab w:val="right" w:pos="9356"/>
      </w:tabs>
      <w:ind w:left="0" w:firstLine="0"/>
      <w:rPr>
        <w:kern w:val="0"/>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2" type="#_x0000_t75" style="width:54.3pt;height:14.4pt">
          <v:imagedata r:id="rId1" o:title=""/>
        </v:shape>
      </w:pict>
    </w:r>
    <w:r>
      <w:rPr>
        <w:rStyle w:val="PageNumber"/>
        <w:rFonts w:ascii="Arial Narrow" w:hAnsi="Arial Narrow" w:cs="Arial Narrow"/>
        <w:kern w:val="0"/>
        <w:sz w:val="16"/>
        <w:szCs w:val="24"/>
        <w:lang w:val="es-PE"/>
      </w:rPr>
      <w:t xml:space="preserve"> </w:t>
      <w:tab/>
      <w:t>Modelamiento de Procesos de Negocio Registro de Operaciones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numPr>
        <w:numId w:val="0"/>
      </w:numPr>
      <w:pBdr>
        <w:bottom w:val="single" w:sz="4" w:space="1" w:color="000000"/>
      </w:pBdr>
      <w:tabs>
        <w:tab w:val="right" w:pos="9356"/>
      </w:tabs>
      <w:ind w:left="0" w:firstLine="0"/>
      <w:rPr>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3" type="#_x0000_t75" style="width:54.3pt;height:14.4pt">
          <v:imagedata r:id="rId1" o:title=""/>
        </v:shape>
      </w:pict>
    </w:r>
    <w:r>
      <w:rPr>
        <w:rStyle w:val="PageNumber"/>
        <w:rFonts w:ascii="Arial Narrow" w:hAnsi="Arial Narrow" w:cs="Arial Narrow"/>
        <w:sz w:val="16"/>
        <w:szCs w:val="24"/>
      </w:rPr>
      <w:t xml:space="preserve"> </w:t>
      <w:tab/>
      <w:t>Modelamiento de Procesos de Negocio Registro de Operaciones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numPr>
        <w:numId w:val="0"/>
      </w:numPr>
      <w:pBdr>
        <w:bottom w:val="single" w:sz="4" w:space="1" w:color="000000"/>
      </w:pBdr>
      <w:tabs>
        <w:tab w:val="right" w:pos="9356"/>
      </w:tabs>
      <w:ind w:left="0" w:firstLine="0"/>
      <w:rPr>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4" type="#_x0000_t75" style="width:54.3pt;height:14.4pt">
          <v:imagedata r:id="rId1" o:title=""/>
        </v:shape>
      </w:pict>
    </w:r>
    <w:r>
      <w:rPr>
        <w:rStyle w:val="PageNumber"/>
        <w:rFonts w:ascii="Arial Narrow" w:hAnsi="Arial Narrow" w:cs="Arial Narrow"/>
        <w:sz w:val="16"/>
        <w:szCs w:val="24"/>
      </w:rPr>
      <w:t xml:space="preserve"> </w:t>
      <w:tab/>
      <w:t>Modelamiento de Procesos de Negocio Registro de Operaciones</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numPr>
        <w:numId w:val="0"/>
      </w:numPr>
      <w:pBdr>
        <w:bottom w:val="single" w:sz="4" w:space="1" w:color="000000"/>
      </w:pBdr>
      <w:tabs>
        <w:tab w:val="right" w:pos="9356"/>
      </w:tabs>
      <w:ind w:left="0" w:firstLine="0"/>
      <w:rPr>
        <w:b w:val="0"/>
        <w:kern w:val="0"/>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5" type="#_x0000_t75" style="width:54.3pt;height:14.4pt">
          <v:imagedata r:id="rId1" o:title=""/>
        </v:shape>
      </w:pict>
    </w:r>
    <w:r>
      <w:rPr>
        <w:rStyle w:val="PageNumber"/>
        <w:rFonts w:ascii="Arial Narrow" w:hAnsi="Arial Narrow" w:cs="Arial Narrow"/>
        <w:b w:val="0"/>
        <w:kern w:val="0"/>
        <w:sz w:val="16"/>
        <w:szCs w:val="24"/>
        <w:lang w:val="es-PE"/>
      </w:rPr>
      <w:t xml:space="preserve"> </w:t>
      <w:tab/>
      <w:t>Modelamiento de Procesos de Negocio Registro de Operaciones</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numPr>
        <w:numId w:val="0"/>
      </w:numPr>
      <w:pBdr>
        <w:bottom w:val="single" w:sz="4" w:space="1" w:color="000000"/>
      </w:pBdr>
      <w:tabs>
        <w:tab w:val="right" w:pos="9356"/>
      </w:tabs>
      <w:ind w:left="0" w:firstLine="0"/>
      <w:rPr>
        <w:strike w:val="0"/>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6" type="#_x0000_t75" style="width:54.3pt;height:14.4pt">
          <v:imagedata r:id="rId1" o:title=""/>
        </v:shape>
      </w:pict>
    </w:r>
    <w:r>
      <w:rPr>
        <w:rStyle w:val="PageNumber"/>
        <w:rFonts w:ascii="Arial Narrow" w:hAnsi="Arial Narrow" w:cs="Arial Narrow"/>
        <w:strike w:val="0"/>
        <w:sz w:val="16"/>
        <w:szCs w:val="24"/>
        <w:lang w:val="es-PE"/>
      </w:rPr>
      <w:t xml:space="preserve"> </w:t>
      <w:tab/>
      <w:t>Modelamiento de Procesos de Negocio Registro de Operaciones</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numPr>
        <w:numId w:val="0"/>
      </w:numPr>
      <w:pBdr>
        <w:bottom w:val="single" w:sz="4" w:space="1" w:color="000000"/>
      </w:pBdr>
      <w:tabs>
        <w:tab w:val="right" w:pos="9356"/>
      </w:tabs>
      <w:ind w:left="0" w:firstLine="0"/>
      <w:rPr>
        <w:b w:val="0"/>
        <w:kern w:val="0"/>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7" type="#_x0000_t75" style="width:54.3pt;height:14.4pt">
          <v:imagedata r:id="rId1" o:title=""/>
        </v:shape>
      </w:pict>
    </w:r>
    <w:r>
      <w:rPr>
        <w:rStyle w:val="PageNumber"/>
        <w:rFonts w:ascii="Arial Narrow" w:hAnsi="Arial Narrow" w:cs="Arial Narrow"/>
        <w:b w:val="0"/>
        <w:kern w:val="0"/>
        <w:sz w:val="16"/>
        <w:szCs w:val="24"/>
        <w:lang w:val="es-PE"/>
      </w:rPr>
      <w:t xml:space="preserve"> </w:t>
      <w:tab/>
      <w:t>Modelamiento de Procesos de Negocio Registro de Operaciones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B6EE58"/>
    <w:lvl w:ilvl="0">
      <w:start w:val="1"/>
      <w:numFmt w:val="lowerLetter"/>
      <w:pStyle w:val="Normal"/>
      <w:lvlText w:val="%1)"/>
      <w:lvlJc w:val="left"/>
      <w:pPr>
        <w:widowControl w:val="0"/>
        <w:autoSpaceDE w:val="0"/>
        <w:autoSpaceDN w:val="0"/>
        <w:adjustRightInd w:val="0"/>
        <w:ind w:hanging="360"/>
      </w:pPr>
      <w:rPr>
        <w:rFonts w:ascii="Arial" w:hAnsi="Arial"/>
        <w:i w:val="0"/>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
    <w:nsid w:val="00000002"/>
    <w:multiLevelType w:val="multilevel"/>
    <w:tmpl w:val="83283E62"/>
    <w:lvl w:ilvl="0">
      <w:start w:val="1"/>
      <w:numFmt w:val="decimal"/>
      <w:pStyle w:val="Normal"/>
      <w:lvlText w:val="%1."/>
      <w:lvlJc w:val="left"/>
      <w:pPr>
        <w:widowControl w:val="0"/>
        <w:autoSpaceDE w:val="0"/>
        <w:autoSpaceDN w:val="0"/>
        <w:adjustRightInd w:val="0"/>
        <w:ind w:hanging="360"/>
      </w:pPr>
      <w:rPr>
        <w:rFonts w:ascii="Arial" w:hAnsi="Arial"/>
        <w:b w:val="0"/>
        <w:sz w:val="22"/>
        <w:lang w:val="es-ES"/>
      </w:rPr>
    </w:lvl>
    <w:lvl w:ilvl="1">
      <w:start w:val="9"/>
      <w:numFmt w:val="decimal"/>
      <w:pStyle w:val="Normal"/>
      <w:isLgl/>
      <w:lvlText w:val="%1.%2."/>
      <w:lvlJc w:val="left"/>
      <w:pPr>
        <w:widowControl w:val="0"/>
        <w:autoSpaceDE w:val="0"/>
        <w:autoSpaceDN w:val="0"/>
        <w:adjustRightInd w:val="0"/>
        <w:ind w:hanging="495"/>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800"/>
      </w:pPr>
      <w:rPr>
        <w:rFonts w:ascii="Arial" w:hAnsi="Arial"/>
        <w:sz w:val="22"/>
        <w:lang w:val="es-ES"/>
      </w:rPr>
    </w:lvl>
  </w:abstractNum>
  <w:abstractNum w:abstractNumId="2">
    <w:nsid w:val="00000003"/>
    <w:multiLevelType w:val="hybridMultilevel"/>
    <w:tmpl w:val="9BCA226E"/>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3">
    <w:nsid w:val="00000004"/>
    <w:multiLevelType w:val="hybridMultilevel"/>
    <w:tmpl w:val="1F4C2DAE"/>
    <w:lvl w:ilvl="0">
      <w:start w:val="1"/>
      <w:numFmt w:val="bullet"/>
      <w:pStyle w:val="Normal"/>
      <w:lvlText w:val="-"/>
      <w:lvlJc w:val="left"/>
      <w:pPr>
        <w:widowControl w:val="0"/>
        <w:autoSpaceDE w:val="0"/>
        <w:autoSpaceDN w:val="0"/>
        <w:adjustRightInd w:val="0"/>
        <w:ind w:hanging="360"/>
      </w:pPr>
      <w:rPr>
        <w:rFonts w:ascii="Arial" w:hAnsi="Arial"/>
        <w:sz w:val="22"/>
        <w:lang w:val="es-ES"/>
      </w:rPr>
    </w:lvl>
    <w:lvl w:ilvl="1">
      <w:start w:val="2"/>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4">
    <w:nsid w:val="00000005"/>
    <w:multiLevelType w:val="multilevel"/>
    <w:tmpl w:val="57DC16D4"/>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bullet"/>
      <w:pStyle w:val="Normal"/>
      <w:lvlText w:val=""/>
      <w:lvlJc w:val="left"/>
      <w:pPr>
        <w:widowControl w:val="0"/>
        <w:autoSpaceDE w:val="0"/>
        <w:autoSpaceDN w:val="0"/>
        <w:adjustRightInd w:val="0"/>
        <w:ind w:hanging="720"/>
      </w:pPr>
      <w:rPr>
        <w:rFonts w:ascii="Wingdings" w:hAnsi="Wingdings"/>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72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5">
    <w:nsid w:val="00000006"/>
    <w:multiLevelType w:val="hybridMultilevel"/>
    <w:tmpl w:val="D6E49C1C"/>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6">
    <w:nsid w:val="00000007"/>
    <w:multiLevelType w:val="hybridMultilevel"/>
    <w:tmpl w:val="2466B7B0"/>
    <w:lvl w:ilvl="0">
      <w:start w:val="1"/>
      <w:numFmt w:val="lowerRoman"/>
      <w:pStyle w:val="Normal"/>
      <w:lvlText w:val="%1."/>
      <w:lvlJc w:val="left"/>
      <w:pPr>
        <w:widowControl w:val="0"/>
        <w:autoSpaceDE w:val="0"/>
        <w:autoSpaceDN w:val="0"/>
        <w:adjustRightInd w:val="0"/>
        <w:ind w:hanging="72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7">
    <w:nsid w:val="00000008"/>
    <w:multiLevelType w:val="hybridMultilevel"/>
    <w:tmpl w:val="5F34A7A0"/>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8">
    <w:nsid w:val="00000009"/>
    <w:multiLevelType w:val="hybridMultilevel"/>
    <w:tmpl w:val="630412F6"/>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9">
    <w:nsid w:val="0000000A"/>
    <w:multiLevelType w:val="hybridMultilevel"/>
    <w:tmpl w:val="46F470DA"/>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0">
    <w:nsid w:val="0000000B"/>
    <w:multiLevelType w:val="multilevel"/>
    <w:tmpl w:val="39C83974"/>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8"/>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72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1">
    <w:nsid w:val="0000000C"/>
    <w:multiLevelType w:val="hybridMultilevel"/>
    <w:tmpl w:val="138C5C52"/>
    <w:lvl w:ilvl="0">
      <w:start w:val="1"/>
      <w:numFmt w:val="bullet"/>
      <w:pStyle w:val="Normal"/>
      <w:lvlText w:val="-"/>
      <w:lvlJc w:val="left"/>
      <w:pPr>
        <w:widowControl w:val="0"/>
        <w:autoSpaceDE w:val="0"/>
        <w:autoSpaceDN w:val="0"/>
        <w:adjustRightInd w:val="0"/>
        <w:ind w:hanging="360"/>
      </w:pPr>
      <w:rPr>
        <w:rFonts w:ascii="Vivaldi" w:hAnsi="Vivaldi"/>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2">
    <w:nsid w:val="0000000D"/>
    <w:multiLevelType w:val="hybridMultilevel"/>
    <w:tmpl w:val="99DABBAE"/>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3">
    <w:nsid w:val="0000000E"/>
    <w:multiLevelType w:val="hybridMultilevel"/>
    <w:tmpl w:val="C8700CCC"/>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4">
    <w:nsid w:val="0000000F"/>
    <w:multiLevelType w:val="hybridMultilevel"/>
    <w:tmpl w:val="38EAE7AE"/>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5">
    <w:nsid w:val="00000010"/>
    <w:multiLevelType w:val="hybridMultilevel"/>
    <w:tmpl w:val="E0EE847A"/>
    <w:lvl w:ilvl="0">
      <w:start w:val="8"/>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6">
    <w:nsid w:val="00000011"/>
    <w:multiLevelType w:val="hybridMultilevel"/>
    <w:tmpl w:val="0218BC4C"/>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7">
    <w:nsid w:val="00000012"/>
    <w:multiLevelType w:val="multilevel"/>
    <w:tmpl w:val="DBD87558"/>
    <w:lvl w:ilvl="0">
      <w:start w:val="4"/>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decimal"/>
      <w:pStyle w:val="Normal"/>
      <w:lvlText w:val="%1.%2"/>
      <w:lvlJc w:val="left"/>
      <w:pPr>
        <w:widowControl w:val="0"/>
        <w:autoSpaceDE w:val="0"/>
        <w:autoSpaceDN w:val="0"/>
        <w:adjustRightInd w:val="0"/>
        <w:ind w:hanging="360"/>
      </w:pPr>
      <w:rPr>
        <w:rFonts w:ascii="Arial" w:hAnsi="Arial"/>
        <w:sz w:val="22"/>
        <w:lang w:val="es-ES"/>
      </w:rPr>
    </w:lvl>
    <w:lvl w:ilvl="2">
      <w:start w:val="1"/>
      <w:numFmt w:val="decimal"/>
      <w:pStyle w:val="Norma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lvlText w:val="%1.%2.%3.%4.%5.%6.%7.%8.%9"/>
      <w:lvlJc w:val="left"/>
      <w:pPr>
        <w:widowControl w:val="0"/>
        <w:autoSpaceDE w:val="0"/>
        <w:autoSpaceDN w:val="0"/>
        <w:adjustRightInd w:val="0"/>
        <w:ind w:hanging="1800"/>
      </w:pPr>
      <w:rPr>
        <w:rFonts w:ascii="Arial" w:hAnsi="Arial"/>
        <w:sz w:val="22"/>
        <w:lang w:val="es-ES"/>
      </w:rPr>
    </w:lvl>
  </w:abstractNum>
  <w:abstractNum w:abstractNumId="18">
    <w:nsid w:val="00000013"/>
    <w:multiLevelType w:val="hybridMultilevel"/>
    <w:tmpl w:val="409893A8"/>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9">
    <w:nsid w:val="00000014"/>
    <w:multiLevelType w:val="hybridMultilevel"/>
    <w:tmpl w:val="BB7C2326"/>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20">
    <w:nsid w:val="00000015"/>
    <w:multiLevelType w:val="hybridMultilevel"/>
    <w:tmpl w:val="59F471BC"/>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21">
    <w:nsid w:val="00000016"/>
    <w:multiLevelType w:val="hybridMultilevel"/>
    <w:tmpl w:val="4D5A0648"/>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22">
    <w:nsid w:val="00000017"/>
    <w:multiLevelType w:val="hybridMultilevel"/>
    <w:tmpl w:val="34F2775E"/>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23">
    <w:nsid w:val="00000018"/>
    <w:multiLevelType w:val="multilevel"/>
    <w:tmpl w:val="4CACD3A4"/>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24">
    <w:nsid w:val="00000019"/>
    <w:multiLevelType w:val="hybridMultilevel"/>
    <w:tmpl w:val="51B277F0"/>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25">
    <w:nsid w:val="0000001A"/>
    <w:multiLevelType w:val="multilevel"/>
    <w:tmpl w:val="C3788614"/>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2"/>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26">
    <w:nsid w:val="0000001B"/>
    <w:multiLevelType w:val="hybridMultilevel"/>
    <w:tmpl w:val="C5E09AFE"/>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27">
    <w:nsid w:val="0000001C"/>
    <w:multiLevelType w:val="hybridMultilevel"/>
    <w:tmpl w:val="18AE4E6C"/>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28">
    <w:nsid w:val="0000001D"/>
    <w:multiLevelType w:val="hybridMultilevel"/>
    <w:tmpl w:val="CAD4BDB6"/>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29">
    <w:nsid w:val="0000001E"/>
    <w:multiLevelType w:val="multilevel"/>
    <w:tmpl w:val="E6F25FB0"/>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8"/>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72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30">
    <w:nsid w:val="0000001F"/>
    <w:multiLevelType w:val="hybridMultilevel"/>
    <w:tmpl w:val="3ED248AC"/>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31">
    <w:nsid w:val="00000020"/>
    <w:multiLevelType w:val="hybridMultilevel"/>
    <w:tmpl w:val="5E9AB944"/>
    <w:lvl w:ilvl="0">
      <w:start w:val="1"/>
      <w:numFmt w:val="lowerLetter"/>
      <w:pStyle w:val="Normal"/>
      <w:lvlText w:val="%1)"/>
      <w:lvlJc w:val="left"/>
      <w:pPr>
        <w:widowControl w:val="0"/>
        <w:autoSpaceDE w:val="0"/>
        <w:autoSpaceDN w:val="0"/>
        <w:adjustRightInd w:val="0"/>
        <w:ind w:hanging="360"/>
      </w:pPr>
      <w:rPr>
        <w:rFonts w:ascii="Arial" w:hAnsi="Arial"/>
        <w:i w:val="0"/>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32">
    <w:nsid w:val="00000021"/>
    <w:multiLevelType w:val="hybridMultilevel"/>
    <w:tmpl w:val="124066E4"/>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33">
    <w:nsid w:val="00000022"/>
    <w:multiLevelType w:val="hybridMultilevel"/>
    <w:tmpl w:val="D3D41192"/>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34">
    <w:nsid w:val="00000023"/>
    <w:multiLevelType w:val="hybridMultilevel"/>
    <w:tmpl w:val="4A74A61C"/>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35">
    <w:nsid w:val="00000024"/>
    <w:multiLevelType w:val="hybridMultilevel"/>
    <w:tmpl w:val="0F8E29D2"/>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36">
    <w:nsid w:val="00000025"/>
    <w:multiLevelType w:val="hybridMultilevel"/>
    <w:tmpl w:val="E6B41912"/>
    <w:lvl w:ilvl="0">
      <w:start w:val="1"/>
      <w:numFmt w:val="upp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37">
    <w:nsid w:val="00000026"/>
    <w:multiLevelType w:val="hybridMultilevel"/>
    <w:tmpl w:val="43987E34"/>
    <w:lvl w:ilvl="0">
      <w:start w:val="1"/>
      <w:numFmt w:val="upp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38">
    <w:nsid w:val="00000027"/>
    <w:multiLevelType w:val="multilevel"/>
    <w:tmpl w:val="F27C3C78"/>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2"/>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39">
    <w:nsid w:val="00000028"/>
    <w:multiLevelType w:val="hybridMultilevel"/>
    <w:tmpl w:val="29085CE2"/>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40">
    <w:nsid w:val="00000029"/>
    <w:multiLevelType w:val="hybridMultilevel"/>
    <w:tmpl w:val="A0880CA6"/>
    <w:lvl w:ilvl="0">
      <w:start w:val="1"/>
      <w:numFmt w:val="bullet"/>
      <w:pStyle w:val="Normal"/>
      <w:lvlText w:val="-"/>
      <w:lvlJc w:val="left"/>
      <w:pPr>
        <w:widowControl w:val="0"/>
        <w:autoSpaceDE w:val="0"/>
        <w:autoSpaceDN w:val="0"/>
        <w:adjustRightInd w:val="0"/>
        <w:ind w:hanging="360"/>
      </w:pPr>
      <w:rPr>
        <w:rFonts w:ascii="Vivaldi" w:hAnsi="Vivaldi"/>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41">
    <w:nsid w:val="0000002A"/>
    <w:multiLevelType w:val="hybridMultilevel"/>
    <w:tmpl w:val="7C5069B6"/>
    <w:lvl w:ilvl="0">
      <w:start w:val="1"/>
      <w:numFmt w:val="lowerLetter"/>
      <w:pStyle w:val="Normal"/>
      <w:lvlText w:val="%1)"/>
      <w:lvlJc w:val="left"/>
      <w:pPr>
        <w:widowControl w:val="0"/>
        <w:autoSpaceDE w:val="0"/>
        <w:autoSpaceDN w:val="0"/>
        <w:adjustRightInd w:val="0"/>
        <w:ind w:hanging="360"/>
      </w:pPr>
      <w:rPr>
        <w:rFonts w:ascii="Arial" w:hAnsi="Arial"/>
        <w:i w:val="0"/>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42">
    <w:nsid w:val="0000002B"/>
    <w:multiLevelType w:val="multilevel"/>
    <w:tmpl w:val="26C25FE8"/>
    <w:lvl w:ilvl="0">
      <w:start w:val="1"/>
      <w:numFmt w:val="decimal"/>
      <w:pStyle w:val="Normal"/>
      <w:lvlText w:val="%1."/>
      <w:lvlJc w:val="left"/>
      <w:pPr>
        <w:widowControl w:val="0"/>
        <w:autoSpaceDE w:val="0"/>
        <w:autoSpaceDN w:val="0"/>
        <w:adjustRightInd w:val="0"/>
        <w:ind w:hanging="360"/>
      </w:pPr>
      <w:rPr>
        <w:rFonts w:ascii="Arial" w:hAnsi="Arial"/>
        <w:b w:val="0"/>
        <w:sz w:val="22"/>
        <w:lang w:val="es-ES"/>
      </w:rPr>
    </w:lvl>
    <w:lvl w:ilvl="1">
      <w:start w:val="1"/>
      <w:numFmt w:val="decimal"/>
      <w:pStyle w:val="Normal"/>
      <w:isLgl/>
      <w:lvlText w:val="%1.%2."/>
      <w:lvlJc w:val="left"/>
      <w:pPr>
        <w:widowControl w:val="0"/>
        <w:autoSpaceDE w:val="0"/>
        <w:autoSpaceDN w:val="0"/>
        <w:adjustRightInd w:val="0"/>
        <w:ind w:hanging="495"/>
      </w:pPr>
      <w:rPr>
        <w:rFonts w:ascii="Arial" w:hAnsi="Arial"/>
        <w:b w:val="0"/>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b w:val="0"/>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b w:val="0"/>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b w:val="0"/>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b w:val="0"/>
        <w:sz w:val="22"/>
        <w:lang w:val="es-ES"/>
      </w:rPr>
    </w:lvl>
    <w:lvl w:ilvl="6">
      <w:start w:val="1"/>
      <w:numFmt w:val="decimal"/>
      <w:pStyle w:val="Normal"/>
      <w:isLgl/>
      <w:lvlText w:val="%1.%2.%3.%4.%5.%6.%7."/>
      <w:lvlJc w:val="left"/>
      <w:pPr>
        <w:widowControl w:val="0"/>
        <w:autoSpaceDE w:val="0"/>
        <w:autoSpaceDN w:val="0"/>
        <w:adjustRightInd w:val="0"/>
        <w:ind w:hanging="1440"/>
      </w:pPr>
      <w:rPr>
        <w:rFonts w:ascii="Arial" w:hAnsi="Arial"/>
        <w:b w:val="0"/>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b w:val="0"/>
        <w:sz w:val="22"/>
        <w:lang w:val="es-ES"/>
      </w:rPr>
    </w:lvl>
    <w:lvl w:ilvl="8">
      <w:start w:val="1"/>
      <w:numFmt w:val="decimal"/>
      <w:pStyle w:val="Normal"/>
      <w:isLgl/>
      <w:lvlText w:val="%1.%2.%3.%4.%5.%6.%7.%8.%9."/>
      <w:lvlJc w:val="left"/>
      <w:pPr>
        <w:widowControl w:val="0"/>
        <w:autoSpaceDE w:val="0"/>
        <w:autoSpaceDN w:val="0"/>
        <w:adjustRightInd w:val="0"/>
        <w:ind w:hanging="1800"/>
      </w:pPr>
      <w:rPr>
        <w:rFonts w:ascii="Arial" w:hAnsi="Arial"/>
        <w:b w:val="0"/>
        <w:sz w:val="22"/>
        <w:lang w:val="es-ES"/>
      </w:rPr>
    </w:lvl>
  </w:abstractNum>
  <w:abstractNum w:abstractNumId="43">
    <w:nsid w:val="0000002C"/>
    <w:multiLevelType w:val="multilevel"/>
    <w:tmpl w:val="232A4632"/>
    <w:lvl w:ilvl="0">
      <w:start w:val="1"/>
      <w:numFmt w:val="decimal"/>
      <w:pStyle w:val="Normal"/>
      <w:lvlText w:val="%1"/>
      <w:lvlJc w:val="left"/>
      <w:pPr>
        <w:widowControl w:val="0"/>
        <w:tabs>
          <w:tab w:val="num" w:pos="432"/>
        </w:tabs>
        <w:autoSpaceDE w:val="0"/>
        <w:autoSpaceDN w:val="0"/>
        <w:adjustRightInd w:val="0"/>
        <w:ind w:hanging="432"/>
      </w:pPr>
      <w:rPr>
        <w:rFonts w:ascii="Arial" w:hAnsi="Arial"/>
        <w:sz w:val="22"/>
        <w:lang w:val="es-ES"/>
      </w:rPr>
    </w:lvl>
    <w:lvl w:ilvl="1">
      <w:start w:val="1"/>
      <w:numFmt w:val="decimal"/>
      <w:pStyle w:val="Heading2"/>
      <w:lvlText w:val="%1.%2"/>
      <w:lvlJc w:val="left"/>
      <w:pPr>
        <w:widowControl w:val="0"/>
        <w:tabs>
          <w:tab w:val="num" w:pos="576"/>
        </w:tabs>
        <w:autoSpaceDE w:val="0"/>
        <w:autoSpaceDN w:val="0"/>
        <w:adjustRightInd w:val="0"/>
        <w:ind w:hanging="576"/>
      </w:pPr>
      <w:rPr>
        <w:rFonts w:ascii="Arial" w:hAnsi="Arial"/>
        <w:b/>
        <w:kern w:val="22"/>
        <w:sz w:val="26"/>
        <w:lang w:val="es-ES"/>
      </w:rPr>
    </w:lvl>
    <w:lvl w:ilvl="2">
      <w:start w:val="1"/>
      <w:numFmt w:val="decimal"/>
      <w:pStyle w:val="Heading3"/>
      <w:lvlText w:val="%1.%2.%3"/>
      <w:lvlJc w:val="left"/>
      <w:pPr>
        <w:widowControl w:val="0"/>
        <w:tabs>
          <w:tab w:val="num" w:pos="720"/>
        </w:tabs>
        <w:autoSpaceDE w:val="0"/>
        <w:autoSpaceDN w:val="0"/>
        <w:adjustRightInd w:val="0"/>
        <w:ind w:hanging="720"/>
      </w:pPr>
      <w:rPr>
        <w:rFonts w:ascii="Arial" w:hAnsi="Arial"/>
        <w:b/>
        <w:sz w:val="22"/>
        <w:lang w:val="es-ES"/>
      </w:rPr>
    </w:lvl>
    <w:lvl w:ilvl="3">
      <w:start w:val="1"/>
      <w:numFmt w:val="decimal"/>
      <w:pStyle w:val="Heading4"/>
      <w:lvlText w:val="%1.%2.%3.%4"/>
      <w:lvlJc w:val="left"/>
      <w:pPr>
        <w:widowControl w:val="0"/>
        <w:tabs>
          <w:tab w:val="num" w:pos="864"/>
        </w:tabs>
        <w:autoSpaceDE w:val="0"/>
        <w:autoSpaceDN w:val="0"/>
        <w:adjustRightInd w:val="0"/>
        <w:ind w:hanging="864"/>
      </w:pPr>
      <w:rPr>
        <w:rFonts w:ascii="Arial" w:hAnsi="Arial"/>
        <w:b/>
        <w:sz w:val="20"/>
        <w:lang w:val="es-ES"/>
      </w:rPr>
    </w:lvl>
    <w:lvl w:ilvl="4">
      <w:start w:val="1"/>
      <w:numFmt w:val="decimal"/>
      <w:pStyle w:val="Normal"/>
      <w:lvlText w:val="%1.%2.%3.%4.%5"/>
      <w:lvlJc w:val="left"/>
      <w:pPr>
        <w:widowControl w:val="0"/>
        <w:tabs>
          <w:tab w:val="num" w:pos="1008"/>
        </w:tabs>
        <w:autoSpaceDE w:val="0"/>
        <w:autoSpaceDN w:val="0"/>
        <w:adjustRightInd w:val="0"/>
        <w:ind w:hanging="1008"/>
      </w:pPr>
      <w:rPr>
        <w:rFonts w:ascii="Arial" w:hAnsi="Arial"/>
        <w:sz w:val="22"/>
        <w:lang w:val="es-ES"/>
      </w:rPr>
    </w:lvl>
    <w:lvl w:ilvl="5">
      <w:start w:val="1"/>
      <w:numFmt w:val="decimal"/>
      <w:pStyle w:val="Normal"/>
      <w:lvlText w:val="%1.%2.%3.%4.%5.%6"/>
      <w:lvlJc w:val="left"/>
      <w:pPr>
        <w:widowControl w:val="0"/>
        <w:tabs>
          <w:tab w:val="num" w:pos="1152"/>
        </w:tabs>
        <w:autoSpaceDE w:val="0"/>
        <w:autoSpaceDN w:val="0"/>
        <w:adjustRightInd w:val="0"/>
        <w:ind w:hanging="1152"/>
      </w:pPr>
      <w:rPr>
        <w:rFonts w:ascii="Arial" w:hAnsi="Arial"/>
        <w:sz w:val="22"/>
        <w:lang w:val="es-ES"/>
      </w:rPr>
    </w:lvl>
    <w:lvl w:ilvl="6">
      <w:start w:val="1"/>
      <w:numFmt w:val="decimal"/>
      <w:pStyle w:val="Normal"/>
      <w:lvlText w:val="%1.%2.%3.%4.%5.%6.%7"/>
      <w:lvlJc w:val="left"/>
      <w:pPr>
        <w:widowControl w:val="0"/>
        <w:tabs>
          <w:tab w:val="num" w:pos="1296"/>
        </w:tabs>
        <w:autoSpaceDE w:val="0"/>
        <w:autoSpaceDN w:val="0"/>
        <w:adjustRightInd w:val="0"/>
        <w:ind w:hanging="1296"/>
      </w:pPr>
      <w:rPr>
        <w:rFonts w:ascii="Arial" w:hAnsi="Arial"/>
        <w:sz w:val="22"/>
        <w:lang w:val="es-ES"/>
      </w:rPr>
    </w:lvl>
    <w:lvl w:ilvl="7">
      <w:start w:val="1"/>
      <w:numFmt w:val="decimal"/>
      <w:pStyle w:val="Normal"/>
      <w:lvlText w:val="%1.%2.%3.%4.%5.%6.%7.%8"/>
      <w:lvlJc w:val="left"/>
      <w:pPr>
        <w:widowControl w:val="0"/>
        <w:tabs>
          <w:tab w:val="num" w:pos="1440"/>
        </w:tabs>
        <w:autoSpaceDE w:val="0"/>
        <w:autoSpaceDN w:val="0"/>
        <w:adjustRightInd w:val="0"/>
        <w:ind w:hanging="1440"/>
      </w:pPr>
      <w:rPr>
        <w:rFonts w:ascii="Arial" w:hAnsi="Arial"/>
        <w:sz w:val="22"/>
        <w:lang w:val="es-ES"/>
      </w:rPr>
    </w:lvl>
    <w:lvl w:ilvl="8">
      <w:start w:val="1"/>
      <w:numFmt w:val="decimal"/>
      <w:pStyle w:val="Normal"/>
      <w:lvlText w:val="%1.%2.%3.%4.%5.%6.%7.%8.%9"/>
      <w:lvlJc w:val="left"/>
      <w:pPr>
        <w:widowControl w:val="0"/>
        <w:tabs>
          <w:tab w:val="num" w:pos="1584"/>
        </w:tabs>
        <w:autoSpaceDE w:val="0"/>
        <w:autoSpaceDN w:val="0"/>
        <w:adjustRightInd w:val="0"/>
        <w:ind w:hanging="1584"/>
      </w:pPr>
      <w:rPr>
        <w:rFonts w:ascii="Arial" w:hAnsi="Arial"/>
        <w:sz w:val="22"/>
        <w:lang w:val="es-ES"/>
      </w:rPr>
    </w:lvl>
  </w:abstractNum>
  <w:abstractNum w:abstractNumId="44">
    <w:nsid w:val="0000002D"/>
    <w:multiLevelType w:val="multilevel"/>
    <w:tmpl w:val="39725ACA"/>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decimal"/>
      <w:pStyle w:val="Normal"/>
      <w:isLgl/>
      <w:lvlText w:val="%1.%2"/>
      <w:lvlJc w:val="left"/>
      <w:pPr>
        <w:widowControl w:val="0"/>
        <w:autoSpaceDE w:val="0"/>
        <w:autoSpaceDN w:val="0"/>
        <w:adjustRightInd w:val="0"/>
        <w:ind w:hanging="36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800"/>
      </w:pPr>
      <w:rPr>
        <w:rFonts w:ascii="Arial" w:hAnsi="Arial"/>
        <w:sz w:val="22"/>
        <w:lang w:val="es-ES"/>
      </w:rPr>
    </w:lvl>
  </w:abstractNum>
  <w:abstractNum w:abstractNumId="45">
    <w:nsid w:val="0000002E"/>
    <w:multiLevelType w:val="hybridMultilevel"/>
    <w:tmpl w:val="B20AD37A"/>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46">
    <w:nsid w:val="0000002F"/>
    <w:multiLevelType w:val="hybridMultilevel"/>
    <w:tmpl w:val="22E4CDC0"/>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47">
    <w:nsid w:val="00000030"/>
    <w:multiLevelType w:val="hybridMultilevel"/>
    <w:tmpl w:val="729AF0B8"/>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48">
    <w:nsid w:val="00000031"/>
    <w:multiLevelType w:val="hybridMultilevel"/>
    <w:tmpl w:val="9DD0DE8C"/>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49">
    <w:nsid w:val="00000032"/>
    <w:multiLevelType w:val="hybridMultilevel"/>
    <w:tmpl w:val="2876839C"/>
    <w:lvl w:ilvl="0">
      <w:start w:val="1"/>
      <w:numFmt w:val="upp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50">
    <w:nsid w:val="00000033"/>
    <w:multiLevelType w:val="multilevel"/>
    <w:tmpl w:val="01709E5A"/>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2"/>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51">
    <w:nsid w:val="00000034"/>
    <w:multiLevelType w:val="hybridMultilevel"/>
    <w:tmpl w:val="A3AA1D24"/>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52">
    <w:nsid w:val="00000035"/>
    <w:multiLevelType w:val="hybridMultilevel"/>
    <w:tmpl w:val="C72A14A4"/>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53">
    <w:nsid w:val="00000036"/>
    <w:multiLevelType w:val="hybridMultilevel"/>
    <w:tmpl w:val="831E8EC4"/>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54">
    <w:nsid w:val="00000037"/>
    <w:multiLevelType w:val="multilevel"/>
    <w:tmpl w:val="C820ED0C"/>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decimal"/>
      <w:pStyle w:val="Normal"/>
      <w:isLgl/>
      <w:lvlText w:val="%1.%2"/>
      <w:lvlJc w:val="left"/>
      <w:pPr>
        <w:widowControl w:val="0"/>
        <w:autoSpaceDE w:val="0"/>
        <w:autoSpaceDN w:val="0"/>
        <w:adjustRightInd w:val="0"/>
        <w:ind w:hanging="36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72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55">
    <w:nsid w:val="00000038"/>
    <w:multiLevelType w:val="multilevel"/>
    <w:tmpl w:val="F6D6F896"/>
    <w:lvl w:ilvl="0">
      <w:start w:val="1"/>
      <w:numFmt w:val="decimal"/>
      <w:pStyle w:val="Normal"/>
      <w:lvlText w:val="%1."/>
      <w:lvlJc w:val="left"/>
      <w:pPr>
        <w:widowControl w:val="0"/>
        <w:autoSpaceDE w:val="0"/>
        <w:autoSpaceDN w:val="0"/>
        <w:adjustRightInd w:val="0"/>
        <w:ind w:hanging="360"/>
      </w:pPr>
      <w:rPr>
        <w:rFonts w:ascii="Arial" w:hAnsi="Arial"/>
        <w:b w:val="0"/>
        <w:sz w:val="22"/>
        <w:lang w:val="es-ES"/>
      </w:rPr>
    </w:lvl>
    <w:lvl w:ilvl="1">
      <w:start w:val="1"/>
      <w:numFmt w:val="decimal"/>
      <w:pStyle w:val="Normal"/>
      <w:isLgl/>
      <w:lvlText w:val="%1.%2"/>
      <w:lvlJc w:val="left"/>
      <w:pPr>
        <w:widowControl w:val="0"/>
        <w:autoSpaceDE w:val="0"/>
        <w:autoSpaceDN w:val="0"/>
        <w:adjustRightInd w:val="0"/>
        <w:ind w:hanging="435"/>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800"/>
      </w:pPr>
      <w:rPr>
        <w:rFonts w:ascii="Arial" w:hAnsi="Arial"/>
        <w:sz w:val="22"/>
        <w:lang w:val="es-ES"/>
      </w:rPr>
    </w:lvl>
  </w:abstractNum>
  <w:abstractNum w:abstractNumId="56">
    <w:nsid w:val="00000039"/>
    <w:multiLevelType w:val="hybridMultilevel"/>
    <w:tmpl w:val="0F9891F0"/>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57">
    <w:nsid w:val="0000003A"/>
    <w:multiLevelType w:val="hybridMultilevel"/>
    <w:tmpl w:val="49F22C56"/>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58">
    <w:nsid w:val="0000003B"/>
    <w:multiLevelType w:val="hybridMultilevel"/>
    <w:tmpl w:val="E2241506"/>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59">
    <w:nsid w:val="0000003C"/>
    <w:multiLevelType w:val="hybridMultilevel"/>
    <w:tmpl w:val="A91C3C16"/>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60">
    <w:nsid w:val="0000003D"/>
    <w:multiLevelType w:val="hybridMultilevel"/>
    <w:tmpl w:val="9D461986"/>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61">
    <w:nsid w:val="0000003E"/>
    <w:multiLevelType w:val="hybridMultilevel"/>
    <w:tmpl w:val="BA60AACC"/>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62">
    <w:nsid w:val="0000003F"/>
    <w:multiLevelType w:val="multilevel"/>
    <w:tmpl w:val="A18887A2"/>
    <w:lvl w:ilvl="0">
      <w:start w:val="1"/>
      <w:numFmt w:val="decimal"/>
      <w:pStyle w:val="Heading1"/>
      <w:lvlText w:val="%1."/>
      <w:lvlJc w:val="left"/>
      <w:pPr>
        <w:widowControl w:val="0"/>
        <w:autoSpaceDE w:val="0"/>
        <w:autoSpaceDN w:val="0"/>
        <w:adjustRightInd w:val="0"/>
        <w:ind w:hanging="360"/>
      </w:pPr>
      <w:rPr>
        <w:rFonts w:ascii="Arial" w:hAnsi="Arial"/>
        <w:b/>
        <w:sz w:val="24"/>
        <w:lang w:val="es-PE"/>
      </w:rPr>
    </w:lvl>
    <w:lvl w:ilvl="1">
      <w:start w:val="1"/>
      <w:numFmt w:val="decimal"/>
      <w:pStyle w:val="Normal"/>
      <w:isLgl/>
      <w:lvlText w:val="%1.%2"/>
      <w:lvlJc w:val="left"/>
      <w:pPr>
        <w:widowControl w:val="0"/>
        <w:autoSpaceDE w:val="0"/>
        <w:autoSpaceDN w:val="0"/>
        <w:adjustRightInd w:val="0"/>
        <w:ind w:hanging="42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800"/>
      </w:pPr>
      <w:rPr>
        <w:rFonts w:ascii="Arial" w:hAnsi="Arial"/>
        <w:sz w:val="22"/>
        <w:lang w:val="es-ES"/>
      </w:rPr>
    </w:lvl>
  </w:abstractNum>
  <w:abstractNum w:abstractNumId="63">
    <w:nsid w:val="00000040"/>
    <w:multiLevelType w:val="hybridMultilevel"/>
    <w:tmpl w:val="652CAC5A"/>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64">
    <w:nsid w:val="00000041"/>
    <w:multiLevelType w:val="hybridMultilevel"/>
    <w:tmpl w:val="D722EC0A"/>
    <w:lvl w:ilvl="0">
      <w:start w:val="1"/>
      <w:numFmt w:val="bullet"/>
      <w:pStyle w:val="Normal"/>
      <w:lvlText w:val="-"/>
      <w:lvlJc w:val="left"/>
      <w:pPr>
        <w:widowControl w:val="0"/>
        <w:autoSpaceDE w:val="0"/>
        <w:autoSpaceDN w:val="0"/>
        <w:adjustRightInd w:val="0"/>
        <w:ind w:hanging="360"/>
      </w:pPr>
      <w:rPr>
        <w:rFonts w:ascii="Arial" w:hAnsi="Arial"/>
        <w:sz w:val="22"/>
        <w:lang w:val="es-ES"/>
      </w:rPr>
    </w:lvl>
    <w:lvl w:ilvl="1">
      <w:start w:val="2"/>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65">
    <w:nsid w:val="00000042"/>
    <w:multiLevelType w:val="hybridMultilevel"/>
    <w:tmpl w:val="6D7EFC68"/>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66">
    <w:nsid w:val="00000043"/>
    <w:multiLevelType w:val="hybridMultilevel"/>
    <w:tmpl w:val="C264F95A"/>
    <w:lvl w:ilvl="0">
      <w:start w:val="1"/>
      <w:numFmt w:val="bullet"/>
      <w:pStyle w:val="Normal"/>
      <w:lvlText w:val="-"/>
      <w:lvlJc w:val="left"/>
      <w:pPr>
        <w:widowControl w:val="0"/>
        <w:autoSpaceDE w:val="0"/>
        <w:autoSpaceDN w:val="0"/>
        <w:adjustRightInd w:val="0"/>
        <w:ind w:hanging="360"/>
      </w:pPr>
      <w:rPr>
        <w:rFonts w:ascii="Arial" w:hAnsi="Arial"/>
        <w:sz w:val="22"/>
        <w:lang w:val="es-ES"/>
      </w:rPr>
    </w:lvl>
    <w:lvl w:ilvl="1">
      <w:start w:val="2"/>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67">
    <w:nsid w:val="00000044"/>
    <w:multiLevelType w:val="hybridMultilevel"/>
    <w:tmpl w:val="A1747A0C"/>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0"/>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68">
    <w:nsid w:val="00000045"/>
    <w:multiLevelType w:val="hybridMultilevel"/>
    <w:tmpl w:val="342601BC"/>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69">
    <w:nsid w:val="00000046"/>
    <w:multiLevelType w:val="hybridMultilevel"/>
    <w:tmpl w:val="93BE8242"/>
    <w:lvl w:ilvl="0">
      <w:start w:val="1"/>
      <w:numFmt w:val="lowerLetter"/>
      <w:pStyle w:val="Normal"/>
      <w:lvlText w:val="%1)"/>
      <w:lvlJc w:val="left"/>
      <w:pPr>
        <w:widowControl w:val="0"/>
        <w:autoSpaceDE w:val="0"/>
        <w:autoSpaceDN w:val="0"/>
        <w:adjustRightInd w:val="0"/>
        <w:ind w:hanging="360"/>
      </w:pPr>
      <w:rPr>
        <w:rFonts w:ascii="Arial" w:hAnsi="Arial"/>
        <w:i w:val="0"/>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70">
    <w:nsid w:val="00000047"/>
    <w:multiLevelType w:val="hybridMultilevel"/>
    <w:tmpl w:val="6082CED4"/>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71">
    <w:nsid w:val="00000048"/>
    <w:multiLevelType w:val="multilevel"/>
    <w:tmpl w:val="00FAB9C6"/>
    <w:lvl w:ilvl="0">
      <w:start w:val="6"/>
      <w:numFmt w:val="decimal"/>
      <w:pStyle w:val="Normal"/>
      <w:lvlText w:val="%1."/>
      <w:lvlJc w:val="left"/>
      <w:pPr>
        <w:widowControl w:val="0"/>
        <w:autoSpaceDE w:val="0"/>
        <w:autoSpaceDN w:val="0"/>
        <w:adjustRightInd w:val="0"/>
        <w:ind w:hanging="360"/>
      </w:pPr>
      <w:rPr>
        <w:rFonts w:ascii="Arial" w:hAnsi="Arial"/>
        <w:b w:val="0"/>
        <w:sz w:val="22"/>
        <w:lang w:val="es-ES"/>
      </w:rPr>
    </w:lvl>
    <w:lvl w:ilvl="1">
      <w:start w:val="1"/>
      <w:numFmt w:val="decimal"/>
      <w:pStyle w:val="Normal"/>
      <w:isLgl/>
      <w:lvlText w:val="%1.%2"/>
      <w:lvlJc w:val="left"/>
      <w:pPr>
        <w:widowControl w:val="0"/>
        <w:autoSpaceDE w:val="0"/>
        <w:autoSpaceDN w:val="0"/>
        <w:adjustRightInd w:val="0"/>
        <w:ind w:hanging="435"/>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800"/>
      </w:pPr>
      <w:rPr>
        <w:rFonts w:ascii="Arial" w:hAnsi="Arial"/>
        <w:sz w:val="22"/>
        <w:lang w:val="es-ES"/>
      </w:rPr>
    </w:lvl>
  </w:abstractNum>
  <w:abstractNum w:abstractNumId="72">
    <w:nsid w:val="00000049"/>
    <w:multiLevelType w:val="hybridMultilevel"/>
    <w:tmpl w:val="61F69EAA"/>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73">
    <w:nsid w:val="0000004A"/>
    <w:multiLevelType w:val="hybridMultilevel"/>
    <w:tmpl w:val="50F88BBA"/>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74">
    <w:nsid w:val="0000004B"/>
    <w:multiLevelType w:val="hybridMultilevel"/>
    <w:tmpl w:val="76C6E682"/>
    <w:lvl w:ilvl="0">
      <w:start w:val="0"/>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75">
    <w:nsid w:val="0000004C"/>
    <w:multiLevelType w:val="multilevel"/>
    <w:tmpl w:val="8D4E51B0"/>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8"/>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72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76">
    <w:nsid w:val="0000004D"/>
    <w:multiLevelType w:val="hybridMultilevel"/>
    <w:tmpl w:val="34CA7AD2"/>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77">
    <w:nsid w:val="0000004E"/>
    <w:multiLevelType w:val="hybridMultilevel"/>
    <w:tmpl w:val="EA6E1B8E"/>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78">
    <w:nsid w:val="0000004F"/>
    <w:multiLevelType w:val="hybridMultilevel"/>
    <w:tmpl w:val="77427BC2"/>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79">
    <w:nsid w:val="00000050"/>
    <w:multiLevelType w:val="hybridMultilevel"/>
    <w:tmpl w:val="2538241E"/>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80">
    <w:nsid w:val="00000051"/>
    <w:multiLevelType w:val="hybridMultilevel"/>
    <w:tmpl w:val="CA18A3C2"/>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81">
    <w:nsid w:val="00000052"/>
    <w:multiLevelType w:val="hybridMultilevel"/>
    <w:tmpl w:val="7856E28E"/>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82">
    <w:nsid w:val="00000053"/>
    <w:multiLevelType w:val="hybridMultilevel"/>
    <w:tmpl w:val="7A0EF6B0"/>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83">
    <w:nsid w:val="00000054"/>
    <w:multiLevelType w:val="hybridMultilevel"/>
    <w:tmpl w:val="8AC662D0"/>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84">
    <w:nsid w:val="00000055"/>
    <w:multiLevelType w:val="hybridMultilevel"/>
    <w:tmpl w:val="B4DE553A"/>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85">
    <w:nsid w:val="00000056"/>
    <w:multiLevelType w:val="hybridMultilevel"/>
    <w:tmpl w:val="2B2A350C"/>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86">
    <w:nsid w:val="00000057"/>
    <w:multiLevelType w:val="multilevel"/>
    <w:tmpl w:val="6A6C2BC2"/>
    <w:lvl w:ilvl="0">
      <w:start w:val="6"/>
      <w:numFmt w:val="decimal"/>
      <w:pStyle w:val="Normal"/>
      <w:lvlText w:val="%1."/>
      <w:lvlJc w:val="left"/>
      <w:pPr>
        <w:widowControl w:val="0"/>
        <w:autoSpaceDE w:val="0"/>
        <w:autoSpaceDN w:val="0"/>
        <w:adjustRightInd w:val="0"/>
        <w:ind w:hanging="600"/>
      </w:pPr>
      <w:rPr>
        <w:rFonts w:ascii="Arial" w:hAnsi="Arial"/>
        <w:sz w:val="22"/>
        <w:lang w:val="es-ES"/>
      </w:rPr>
    </w:lvl>
    <w:lvl w:ilvl="1">
      <w:start w:val="15"/>
      <w:numFmt w:val="decimal"/>
      <w:pStyle w:val="Normal"/>
      <w:lvlText w:val="%1.%2."/>
      <w:lvlJc w:val="left"/>
      <w:pPr>
        <w:widowControl w:val="0"/>
        <w:autoSpaceDE w:val="0"/>
        <w:autoSpaceDN w:val="0"/>
        <w:adjustRightInd w:val="0"/>
        <w:ind w:hanging="600"/>
      </w:pPr>
      <w:rPr>
        <w:rFonts w:ascii="Arial" w:hAnsi="Arial"/>
        <w:sz w:val="22"/>
        <w:lang w:val="es-ES"/>
      </w:rPr>
    </w:lvl>
    <w:lvl w:ilvl="2">
      <w:start w:val="1"/>
      <w:numFmt w:val="decimal"/>
      <w:pStyle w:val="Norma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lvlText w:val="%1.%2.%3.%4.%5.%6.%7.%8.%9."/>
      <w:lvlJc w:val="left"/>
      <w:pPr>
        <w:widowControl w:val="0"/>
        <w:autoSpaceDE w:val="0"/>
        <w:autoSpaceDN w:val="0"/>
        <w:adjustRightInd w:val="0"/>
        <w:ind w:hanging="1800"/>
      </w:pPr>
      <w:rPr>
        <w:rFonts w:ascii="Arial" w:hAnsi="Arial"/>
        <w:sz w:val="22"/>
        <w:lang w:val="es-ES"/>
      </w:rPr>
    </w:lvl>
  </w:abstractNum>
  <w:abstractNum w:abstractNumId="87">
    <w:nsid w:val="00000058"/>
    <w:multiLevelType w:val="hybridMultilevel"/>
    <w:tmpl w:val="F8DA8F94"/>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88">
    <w:nsid w:val="00000059"/>
    <w:multiLevelType w:val="multilevel"/>
    <w:tmpl w:val="F85C7AD4"/>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2">
      <w:start w:val="1"/>
      <w:numFmt w:val="decimal"/>
      <w:pStyle w:val="Normal"/>
      <w:isLgl/>
      <w:lvlText w:val="%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89">
    <w:nsid w:val="0000005A"/>
    <w:multiLevelType w:val="hybridMultilevel"/>
    <w:tmpl w:val="E940F5AC"/>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90">
    <w:nsid w:val="0000005B"/>
    <w:multiLevelType w:val="hybridMultilevel"/>
    <w:tmpl w:val="4D26237A"/>
    <w:lvl w:ilvl="0">
      <w:start w:val="1"/>
      <w:numFmt w:val="lowerRoman"/>
      <w:pStyle w:val="Normal"/>
      <w:lvlText w:val="%1."/>
      <w:lvlJc w:val="left"/>
      <w:pPr>
        <w:widowControl w:val="0"/>
        <w:autoSpaceDE w:val="0"/>
        <w:autoSpaceDN w:val="0"/>
        <w:adjustRightInd w:val="0"/>
        <w:ind w:hanging="72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91">
    <w:nsid w:val="0000005C"/>
    <w:multiLevelType w:val="hybridMultilevel"/>
    <w:tmpl w:val="BAD297AA"/>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92">
    <w:nsid w:val="0000005D"/>
    <w:multiLevelType w:val="hybridMultilevel"/>
    <w:tmpl w:val="0AFEF2F8"/>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93">
    <w:nsid w:val="0000005E"/>
    <w:multiLevelType w:val="hybridMultilevel"/>
    <w:tmpl w:val="834C90C4"/>
    <w:lvl w:ilvl="0">
      <w:start w:val="1"/>
      <w:numFmt w:val="decimal"/>
      <w:pStyle w:val="Normal"/>
      <w:lvlText w:val="%1."/>
      <w:lvlJc w:val="left"/>
      <w:pPr>
        <w:widowControl w:val="0"/>
        <w:autoSpaceDE w:val="0"/>
        <w:autoSpaceDN w:val="0"/>
        <w:adjustRightInd w:val="0"/>
        <w:ind w:hanging="360"/>
      </w:pPr>
      <w:rPr>
        <w:rFonts w:ascii="Arial" w:hAnsi="Arial"/>
        <w:b w:val="0"/>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94">
    <w:nsid w:val="0000005F"/>
    <w:multiLevelType w:val="hybridMultilevel"/>
    <w:tmpl w:val="2DBCDFCC"/>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95">
    <w:nsid w:val="00000060"/>
    <w:multiLevelType w:val="hybridMultilevel"/>
    <w:tmpl w:val="B7A253BC"/>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96">
    <w:nsid w:val="00000061"/>
    <w:multiLevelType w:val="hybridMultilevel"/>
    <w:tmpl w:val="01485E92"/>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97">
    <w:nsid w:val="00000062"/>
    <w:multiLevelType w:val="hybridMultilevel"/>
    <w:tmpl w:val="822C39AE"/>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98">
    <w:nsid w:val="00000063"/>
    <w:multiLevelType w:val="multilevel"/>
    <w:tmpl w:val="7CF4022A"/>
    <w:lvl w:ilvl="0">
      <w:start w:val="1"/>
      <w:numFmt w:val="decimal"/>
      <w:pStyle w:val="Normal"/>
      <w:lvlText w:val="%1."/>
      <w:lvlJc w:val="left"/>
      <w:pPr>
        <w:widowControl w:val="0"/>
        <w:autoSpaceDE w:val="0"/>
        <w:autoSpaceDN w:val="0"/>
        <w:adjustRightInd w:val="0"/>
        <w:ind w:hanging="360"/>
      </w:pPr>
      <w:rPr>
        <w:rFonts w:ascii="Arial" w:hAnsi="Arial"/>
        <w:b w:val="0"/>
        <w:sz w:val="22"/>
        <w:lang w:val="es-ES"/>
      </w:rPr>
    </w:lvl>
    <w:lvl w:ilvl="1">
      <w:start w:val="1"/>
      <w:numFmt w:val="decimal"/>
      <w:pStyle w:val="Normal"/>
      <w:isLgl/>
      <w:lvlText w:val="%1.%2."/>
      <w:lvlJc w:val="left"/>
      <w:pPr>
        <w:widowControl w:val="0"/>
        <w:autoSpaceDE w:val="0"/>
        <w:autoSpaceDN w:val="0"/>
        <w:adjustRightInd w:val="0"/>
        <w:ind w:hanging="36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99">
    <w:nsid w:val="00000064"/>
    <w:multiLevelType w:val="hybridMultilevel"/>
    <w:tmpl w:val="42D42534"/>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00">
    <w:nsid w:val="00000065"/>
    <w:multiLevelType w:val="hybridMultilevel"/>
    <w:tmpl w:val="0B3C527C"/>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01">
    <w:nsid w:val="00000066"/>
    <w:multiLevelType w:val="hybridMultilevel"/>
    <w:tmpl w:val="9B8CDA72"/>
    <w:lvl w:ilvl="0">
      <w:start w:val="1"/>
      <w:numFmt w:val="bullet"/>
      <w:pStyle w:val="Normal"/>
      <w:lvlText w:val="-"/>
      <w:lvlJc w:val="left"/>
      <w:pPr>
        <w:widowControl w:val="0"/>
        <w:autoSpaceDE w:val="0"/>
        <w:autoSpaceDN w:val="0"/>
        <w:adjustRightInd w:val="0"/>
        <w:ind w:hanging="360"/>
      </w:pPr>
      <w:rPr>
        <w:rFonts w:ascii="Vivaldi" w:hAnsi="Vivaldi"/>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02">
    <w:nsid w:val="00000067"/>
    <w:multiLevelType w:val="hybridMultilevel"/>
    <w:tmpl w:val="E5EA0474"/>
    <w:lvl w:ilvl="0">
      <w:start w:val="1"/>
      <w:numFmt w:val="bullet"/>
      <w:pStyle w:val="Normal"/>
      <w:lvlText w:val="-"/>
      <w:lvlJc w:val="left"/>
      <w:pPr>
        <w:widowControl w:val="0"/>
        <w:autoSpaceDE w:val="0"/>
        <w:autoSpaceDN w:val="0"/>
        <w:adjustRightInd w:val="0"/>
        <w:ind w:hanging="360"/>
      </w:pPr>
      <w:rPr>
        <w:rFonts w:ascii="Vivaldi" w:hAnsi="Vivaldi"/>
        <w:sz w:val="22"/>
        <w:lang w:val="es-ES"/>
      </w:rPr>
    </w:lvl>
    <w:lvl w:ilvl="1">
      <w:start w:val="1"/>
      <w:numFmt w:val="bullet"/>
      <w:pStyle w:val="Normal"/>
      <w:lvlText w:val=""/>
      <w:lvlJc w:val="left"/>
      <w:pPr>
        <w:widowControl w:val="0"/>
        <w:autoSpaceDE w:val="0"/>
        <w:autoSpaceDN w:val="0"/>
        <w:adjustRightInd w:val="0"/>
        <w:ind w:hanging="360"/>
      </w:pPr>
      <w:rPr>
        <w:rFonts w:ascii="Symbol" w:hAnsi="Symbo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03">
    <w:nsid w:val="00000068"/>
    <w:multiLevelType w:val="hybridMultilevel"/>
    <w:tmpl w:val="F050EF38"/>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04">
    <w:nsid w:val="00000069"/>
    <w:multiLevelType w:val="hybridMultilevel"/>
    <w:tmpl w:val="1BD0842A"/>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05">
    <w:nsid w:val="0000006A"/>
    <w:multiLevelType w:val="hybridMultilevel"/>
    <w:tmpl w:val="F77CD38E"/>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06">
    <w:nsid w:val="0000006B"/>
    <w:multiLevelType w:val="hybridMultilevel"/>
    <w:tmpl w:val="CF50CF28"/>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07">
    <w:nsid w:val="0000006C"/>
    <w:multiLevelType w:val="hybridMultilevel"/>
    <w:tmpl w:val="BFA49F52"/>
    <w:lvl w:ilvl="0">
      <w:start w:val="1"/>
      <w:numFmt w:val="lowerRoman"/>
      <w:pStyle w:val="Normal"/>
      <w:lvlText w:val="%1."/>
      <w:lvlJc w:val="left"/>
      <w:pPr>
        <w:widowControl w:val="0"/>
        <w:autoSpaceDE w:val="0"/>
        <w:autoSpaceDN w:val="0"/>
        <w:adjustRightInd w:val="0"/>
        <w:ind w:hanging="72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08">
    <w:nsid w:val="0000006D"/>
    <w:multiLevelType w:val="multilevel"/>
    <w:tmpl w:val="A61AD040"/>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0"/>
      <w:numFmt w:val="decimal"/>
      <w:pStyle w:val="Normal"/>
      <w:isLgl/>
      <w:lvlText w:val="%1.%2."/>
      <w:lvlJc w:val="left"/>
      <w:pPr>
        <w:widowControl w:val="0"/>
        <w:autoSpaceDE w:val="0"/>
        <w:autoSpaceDN w:val="0"/>
        <w:adjustRightInd w:val="0"/>
        <w:ind w:hanging="60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800"/>
      </w:pPr>
      <w:rPr>
        <w:rFonts w:ascii="Arial" w:hAnsi="Arial"/>
        <w:sz w:val="22"/>
        <w:lang w:val="es-ES"/>
      </w:rPr>
    </w:lvl>
  </w:abstractNum>
  <w:abstractNum w:abstractNumId="109">
    <w:nsid w:val="0000006E"/>
    <w:multiLevelType w:val="hybridMultilevel"/>
    <w:tmpl w:val="DBDABEDA"/>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10">
    <w:nsid w:val="0000006F"/>
    <w:multiLevelType w:val="hybridMultilevel"/>
    <w:tmpl w:val="F35CB15E"/>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11">
    <w:nsid w:val="00000070"/>
    <w:multiLevelType w:val="hybridMultilevel"/>
    <w:tmpl w:val="1FEACE88"/>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12">
    <w:nsid w:val="00000071"/>
    <w:multiLevelType w:val="hybridMultilevel"/>
    <w:tmpl w:val="640239DA"/>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13">
    <w:nsid w:val="00000072"/>
    <w:multiLevelType w:val="hybridMultilevel"/>
    <w:tmpl w:val="D5CC7756"/>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14">
    <w:nsid w:val="00000073"/>
    <w:multiLevelType w:val="multilevel"/>
    <w:tmpl w:val="75443EF6"/>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8"/>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72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15">
    <w:nsid w:val="00000074"/>
    <w:multiLevelType w:val="hybridMultilevel"/>
    <w:tmpl w:val="1CFC3F30"/>
    <w:lvl w:ilvl="0">
      <w:start w:val="0"/>
      <w:numFmt w:val="bullet"/>
      <w:pStyle w:val="Normal"/>
      <w:lvlText w:val="-"/>
      <w:lvlJc w:val="left"/>
      <w:pPr>
        <w:widowControl w:val="0"/>
        <w:autoSpaceDE w:val="0"/>
        <w:autoSpaceDN w:val="0"/>
        <w:adjustRightInd w:val="0"/>
        <w:ind w:hanging="360"/>
      </w:pPr>
      <w:rPr>
        <w:rFonts w:ascii="Arial" w:hAnsi="Arial"/>
        <w:sz w:val="22"/>
        <w:lang w:val="es-ES"/>
      </w:rPr>
    </w:lvl>
    <w:lvl w:ilvl="1">
      <w:start w:val="0"/>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16">
    <w:nsid w:val="00000075"/>
    <w:multiLevelType w:val="hybridMultilevel"/>
    <w:tmpl w:val="6950943A"/>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17">
    <w:nsid w:val="00000076"/>
    <w:multiLevelType w:val="hybridMultilevel"/>
    <w:tmpl w:val="0CAC853A"/>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18">
    <w:nsid w:val="00000077"/>
    <w:multiLevelType w:val="hybridMultilevel"/>
    <w:tmpl w:val="C7AA68C2"/>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19">
    <w:nsid w:val="00000078"/>
    <w:multiLevelType w:val="hybridMultilevel"/>
    <w:tmpl w:val="C5BEC0AC"/>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20">
    <w:nsid w:val="00000079"/>
    <w:multiLevelType w:val="hybridMultilevel"/>
    <w:tmpl w:val="F6607E70"/>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21">
    <w:nsid w:val="0000007A"/>
    <w:multiLevelType w:val="hybridMultilevel"/>
    <w:tmpl w:val="129EB66A"/>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22">
    <w:nsid w:val="0000007B"/>
    <w:multiLevelType w:val="multilevel"/>
    <w:tmpl w:val="C922BA94"/>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8"/>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72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23">
    <w:nsid w:val="0000007C"/>
    <w:multiLevelType w:val="hybridMultilevel"/>
    <w:tmpl w:val="FDD20068"/>
    <w:lvl w:ilvl="0">
      <w:start w:val="1"/>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24">
    <w:nsid w:val="0000007D"/>
    <w:multiLevelType w:val="multilevel"/>
    <w:tmpl w:val="0F046F70"/>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decimal"/>
      <w:pStyle w:val="Normal"/>
      <w:isLgl/>
      <w:lvlText w:val="%1.%2"/>
      <w:lvlJc w:val="left"/>
      <w:pPr>
        <w:widowControl w:val="0"/>
        <w:autoSpaceDE w:val="0"/>
        <w:autoSpaceDN w:val="0"/>
        <w:adjustRightInd w:val="0"/>
        <w:ind w:hanging="36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72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25">
    <w:nsid w:val="0000007E"/>
    <w:multiLevelType w:val="multilevel"/>
    <w:tmpl w:val="E7F8D7F4"/>
    <w:lvl w:ilvl="0">
      <w:start w:val="6"/>
      <w:numFmt w:val="decimal"/>
      <w:pStyle w:val="Normal"/>
      <w:lvlText w:val="%1."/>
      <w:lvlJc w:val="left"/>
      <w:pPr>
        <w:widowControl w:val="0"/>
        <w:autoSpaceDE w:val="0"/>
        <w:autoSpaceDN w:val="0"/>
        <w:adjustRightInd w:val="0"/>
        <w:ind w:hanging="600"/>
      </w:pPr>
      <w:rPr>
        <w:rFonts w:ascii="Arial" w:hAnsi="Arial"/>
        <w:sz w:val="22"/>
        <w:lang w:val="es-ES"/>
      </w:rPr>
    </w:lvl>
    <w:lvl w:ilvl="1">
      <w:start w:val="16"/>
      <w:numFmt w:val="decimal"/>
      <w:pStyle w:val="Normal"/>
      <w:lvlText w:val="%1.%2."/>
      <w:lvlJc w:val="left"/>
      <w:pPr>
        <w:widowControl w:val="0"/>
        <w:autoSpaceDE w:val="0"/>
        <w:autoSpaceDN w:val="0"/>
        <w:adjustRightInd w:val="0"/>
        <w:ind w:hanging="600"/>
      </w:pPr>
      <w:rPr>
        <w:rFonts w:ascii="Arial" w:hAnsi="Arial"/>
        <w:sz w:val="22"/>
        <w:lang w:val="es-ES"/>
      </w:rPr>
    </w:lvl>
    <w:lvl w:ilvl="2">
      <w:start w:val="1"/>
      <w:numFmt w:val="decimal"/>
      <w:pStyle w:val="Norma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lvlText w:val="%1.%2.%3.%4.%5.%6.%7.%8.%9."/>
      <w:lvlJc w:val="left"/>
      <w:pPr>
        <w:widowControl w:val="0"/>
        <w:autoSpaceDE w:val="0"/>
        <w:autoSpaceDN w:val="0"/>
        <w:adjustRightInd w:val="0"/>
        <w:ind w:hanging="1800"/>
      </w:pPr>
      <w:rPr>
        <w:rFonts w:ascii="Arial" w:hAnsi="Arial"/>
        <w:sz w:val="22"/>
        <w:lang w:val="es-ES"/>
      </w:rPr>
    </w:lvl>
  </w:abstractNum>
  <w:abstractNum w:abstractNumId="126">
    <w:nsid w:val="0000007F"/>
    <w:multiLevelType w:val="hybridMultilevel"/>
    <w:tmpl w:val="E1843DC6"/>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27">
    <w:nsid w:val="00000080"/>
    <w:multiLevelType w:val="hybridMultilevel"/>
    <w:tmpl w:val="62086934"/>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28">
    <w:nsid w:val="00000081"/>
    <w:multiLevelType w:val="hybridMultilevel"/>
    <w:tmpl w:val="776277AC"/>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29">
    <w:nsid w:val="00000082"/>
    <w:multiLevelType w:val="hybridMultilevel"/>
    <w:tmpl w:val="2152CE20"/>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30">
    <w:nsid w:val="00000083"/>
    <w:multiLevelType w:val="hybridMultilevel"/>
    <w:tmpl w:val="88665274"/>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31">
    <w:nsid w:val="00000084"/>
    <w:multiLevelType w:val="hybridMultilevel"/>
    <w:tmpl w:val="A6BE50C4"/>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32">
    <w:nsid w:val="00000085"/>
    <w:multiLevelType w:val="hybridMultilevel"/>
    <w:tmpl w:val="C2888AC2"/>
    <w:lvl w:ilvl="0">
      <w:start w:val="0"/>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33">
    <w:nsid w:val="00000086"/>
    <w:multiLevelType w:val="hybridMultilevel"/>
    <w:tmpl w:val="8558EFF0"/>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34">
    <w:nsid w:val="00000087"/>
    <w:multiLevelType w:val="hybridMultilevel"/>
    <w:tmpl w:val="FE04828A"/>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35">
    <w:nsid w:val="00000088"/>
    <w:multiLevelType w:val="hybridMultilevel"/>
    <w:tmpl w:val="8EE2FFAC"/>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36">
    <w:nsid w:val="00000089"/>
    <w:multiLevelType w:val="hybridMultilevel"/>
    <w:tmpl w:val="D3308AF8"/>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37">
    <w:nsid w:val="0000008A"/>
    <w:multiLevelType w:val="multilevel"/>
    <w:tmpl w:val="C3C61C98"/>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2"/>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38">
    <w:nsid w:val="0000008B"/>
    <w:multiLevelType w:val="hybridMultilevel"/>
    <w:tmpl w:val="D36C6D82"/>
    <w:lvl w:ilvl="0">
      <w:start w:val="1"/>
      <w:numFmt w:val="lowerLetter"/>
      <w:pStyle w:val="Normal"/>
      <w:lvlText w:val="%1)"/>
      <w:lvlJc w:val="left"/>
      <w:pPr>
        <w:widowControl w:val="0"/>
        <w:autoSpaceDE w:val="0"/>
        <w:autoSpaceDN w:val="0"/>
        <w:adjustRightInd w:val="0"/>
        <w:ind w:hanging="360"/>
      </w:pPr>
      <w:rPr>
        <w:rFonts w:ascii="Arial" w:hAnsi="Arial"/>
        <w:i w:val="0"/>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39">
    <w:nsid w:val="0000008C"/>
    <w:multiLevelType w:val="hybridMultilevel"/>
    <w:tmpl w:val="4B2C4DAE"/>
    <w:lvl w:ilvl="0">
      <w:start w:val="1"/>
      <w:numFmt w:val="upp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40">
    <w:nsid w:val="0000008D"/>
    <w:multiLevelType w:val="hybridMultilevel"/>
    <w:tmpl w:val="F948C2B8"/>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41">
    <w:nsid w:val="0000008E"/>
    <w:multiLevelType w:val="hybridMultilevel"/>
    <w:tmpl w:val="D77AE6DE"/>
    <w:lvl w:ilvl="0">
      <w:start w:val="1"/>
      <w:numFmt w:val="upp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42">
    <w:nsid w:val="0000008F"/>
    <w:multiLevelType w:val="hybridMultilevel"/>
    <w:tmpl w:val="E2B6EE26"/>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43">
    <w:nsid w:val="00000090"/>
    <w:multiLevelType w:val="hybridMultilevel"/>
    <w:tmpl w:val="9D625E88"/>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44">
    <w:nsid w:val="00000091"/>
    <w:multiLevelType w:val="hybridMultilevel"/>
    <w:tmpl w:val="C100B758"/>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45">
    <w:nsid w:val="00000092"/>
    <w:multiLevelType w:val="hybridMultilevel"/>
    <w:tmpl w:val="7444D8AE"/>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46">
    <w:nsid w:val="00000093"/>
    <w:multiLevelType w:val="multilevel"/>
    <w:tmpl w:val="F88CDD34"/>
    <w:lvl w:ilvl="0">
      <w:start w:val="4"/>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decimal"/>
      <w:pStyle w:val="Normal"/>
      <w:lvlText w:val="5.%2"/>
      <w:lvlJc w:val="left"/>
      <w:pPr>
        <w:widowControl w:val="0"/>
        <w:autoSpaceDE w:val="0"/>
        <w:autoSpaceDN w:val="0"/>
        <w:adjustRightInd w:val="0"/>
        <w:ind w:hanging="360"/>
      </w:pPr>
      <w:rPr>
        <w:rFonts w:ascii="Arial" w:hAnsi="Arial"/>
        <w:b/>
        <w:sz w:val="22"/>
        <w:lang w:val="es-ES"/>
      </w:rPr>
    </w:lvl>
    <w:lvl w:ilvl="2">
      <w:start w:val="1"/>
      <w:numFmt w:val="decimal"/>
      <w:pStyle w:val="Norma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lvlText w:val="%1.%2.%3.%4.%5.%6.%7.%8.%9"/>
      <w:lvlJc w:val="left"/>
      <w:pPr>
        <w:widowControl w:val="0"/>
        <w:autoSpaceDE w:val="0"/>
        <w:autoSpaceDN w:val="0"/>
        <w:adjustRightInd w:val="0"/>
        <w:ind w:hanging="1800"/>
      </w:pPr>
      <w:rPr>
        <w:rFonts w:ascii="Arial" w:hAnsi="Arial"/>
        <w:sz w:val="22"/>
        <w:lang w:val="es-ES"/>
      </w:rPr>
    </w:lvl>
  </w:abstractNum>
  <w:abstractNum w:abstractNumId="147">
    <w:nsid w:val="00000094"/>
    <w:multiLevelType w:val="hybridMultilevel"/>
    <w:tmpl w:val="31F4B8C6"/>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48">
    <w:nsid w:val="00000095"/>
    <w:multiLevelType w:val="hybridMultilevel"/>
    <w:tmpl w:val="F46A0AE6"/>
    <w:lvl w:ilvl="0">
      <w:start w:val="8"/>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lowerRoman"/>
      <w:pStyle w:val="Normal"/>
      <w:lvlText w:val="%4."/>
      <w:lvlJc w:val="left"/>
      <w:pPr>
        <w:widowControl w:val="0"/>
        <w:autoSpaceDE w:val="0"/>
        <w:autoSpaceDN w:val="0"/>
        <w:adjustRightInd w:val="0"/>
        <w:ind w:hanging="720"/>
      </w:pPr>
      <w:rPr>
        <w:rFonts w:ascii="Arial" w:hAnsi="Aria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49">
    <w:nsid w:val="00000096"/>
    <w:multiLevelType w:val="hybridMultilevel"/>
    <w:tmpl w:val="CC50A748"/>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50">
    <w:nsid w:val="00000097"/>
    <w:multiLevelType w:val="hybridMultilevel"/>
    <w:tmpl w:val="23D4F2E8"/>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51">
    <w:nsid w:val="00000098"/>
    <w:multiLevelType w:val="hybridMultilevel"/>
    <w:tmpl w:val="186AE61E"/>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52">
    <w:nsid w:val="00000099"/>
    <w:multiLevelType w:val="multilevel"/>
    <w:tmpl w:val="1CE83784"/>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53">
    <w:nsid w:val="0000009A"/>
    <w:multiLevelType w:val="hybridMultilevel"/>
    <w:tmpl w:val="DF8480C2"/>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2"/>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54">
    <w:nsid w:val="0000009B"/>
    <w:multiLevelType w:val="hybridMultilevel"/>
    <w:tmpl w:val="7D9E96A8"/>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55">
    <w:nsid w:val="0000009C"/>
    <w:multiLevelType w:val="hybridMultilevel"/>
    <w:tmpl w:val="8F6207D4"/>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56">
    <w:nsid w:val="0000009D"/>
    <w:multiLevelType w:val="hybridMultilevel"/>
    <w:tmpl w:val="16AC3732"/>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57">
    <w:nsid w:val="0000009E"/>
    <w:multiLevelType w:val="multilevel"/>
    <w:tmpl w:val="33A8342C"/>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2"/>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58">
    <w:nsid w:val="0000009F"/>
    <w:multiLevelType w:val="hybridMultilevel"/>
    <w:tmpl w:val="8C926226"/>
    <w:lvl w:ilvl="0">
      <w:start w:val="0"/>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59">
    <w:nsid w:val="000000A0"/>
    <w:multiLevelType w:val="hybridMultilevel"/>
    <w:tmpl w:val="BCDE1412"/>
    <w:lvl w:ilvl="0">
      <w:start w:val="8"/>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60">
    <w:nsid w:val="000000A1"/>
    <w:multiLevelType w:val="hybridMultilevel"/>
    <w:tmpl w:val="1564E2FC"/>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61">
    <w:nsid w:val="000000A2"/>
    <w:multiLevelType w:val="hybridMultilevel"/>
    <w:tmpl w:val="9A9242A4"/>
    <w:lvl w:ilvl="0">
      <w:start w:val="1"/>
      <w:numFmt w:val="lowerLetter"/>
      <w:pStyle w:val="Normal"/>
      <w:lvlText w:val="%1)"/>
      <w:lvlJc w:val="left"/>
      <w:pPr>
        <w:widowControl w:val="0"/>
        <w:autoSpaceDE w:val="0"/>
        <w:autoSpaceDN w:val="0"/>
        <w:adjustRightInd w:val="0"/>
        <w:ind w:hanging="360"/>
      </w:pPr>
      <w:rPr>
        <w:rFonts w:ascii="Arial" w:hAnsi="Arial"/>
        <w:b/>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62">
    <w:nsid w:val="000000A3"/>
    <w:multiLevelType w:val="hybridMultilevel"/>
    <w:tmpl w:val="00647C30"/>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63">
    <w:nsid w:val="000000A4"/>
    <w:multiLevelType w:val="multilevel"/>
    <w:tmpl w:val="32869726"/>
    <w:lvl w:ilvl="0">
      <w:start w:val="1"/>
      <w:numFmt w:val="decimal"/>
      <w:pStyle w:val="Normal"/>
      <w:lvlText w:val="%1."/>
      <w:lvlJc w:val="left"/>
      <w:pPr>
        <w:widowControl w:val="0"/>
        <w:autoSpaceDE w:val="0"/>
        <w:autoSpaceDN w:val="0"/>
        <w:adjustRightInd w:val="0"/>
        <w:ind w:hanging="360"/>
      </w:pPr>
      <w:rPr>
        <w:rFonts w:ascii="Arial" w:hAnsi="Arial"/>
        <w:b w:val="0"/>
        <w:sz w:val="22"/>
        <w:lang w:val="es-ES"/>
      </w:rPr>
    </w:lvl>
    <w:lvl w:ilvl="1">
      <w:start w:val="19"/>
      <w:numFmt w:val="decimal"/>
      <w:pStyle w:val="Normal"/>
      <w:isLgl/>
      <w:lvlText w:val="%1.%2."/>
      <w:lvlJc w:val="left"/>
      <w:pPr>
        <w:widowControl w:val="0"/>
        <w:autoSpaceDE w:val="0"/>
        <w:autoSpaceDN w:val="0"/>
        <w:adjustRightInd w:val="0"/>
        <w:ind w:hanging="555"/>
      </w:pPr>
      <w:rPr>
        <w:rFonts w:ascii="Arial" w:hAnsi="Arial"/>
        <w:sz w:val="22"/>
        <w:lang w:val="es-ES"/>
      </w:rPr>
    </w:lvl>
    <w:lvl w:ilvl="2">
      <w:start w:val="2"/>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64">
    <w:nsid w:val="000000A5"/>
    <w:multiLevelType w:val="hybridMultilevel"/>
    <w:tmpl w:val="566AAFAC"/>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65">
    <w:nsid w:val="000000A6"/>
    <w:multiLevelType w:val="multilevel"/>
    <w:tmpl w:val="EB220BE4"/>
    <w:lvl w:ilvl="0">
      <w:start w:val="1"/>
      <w:numFmt w:val="decimal"/>
      <w:pStyle w:val="Normal"/>
      <w:lvlText w:val="%1."/>
      <w:lvlJc w:val="left"/>
      <w:pPr>
        <w:widowControl w:val="0"/>
        <w:autoSpaceDE w:val="0"/>
        <w:autoSpaceDN w:val="0"/>
        <w:adjustRightInd w:val="0"/>
        <w:ind w:hanging="360"/>
      </w:pPr>
      <w:rPr>
        <w:rFonts w:ascii="Arial" w:hAnsi="Arial"/>
        <w:b w:val="0"/>
        <w:sz w:val="22"/>
        <w:lang w:val="es-ES"/>
      </w:rPr>
    </w:lvl>
    <w:lvl w:ilvl="1">
      <w:start w:val="1"/>
      <w:numFmt w:val="decimal"/>
      <w:pStyle w:val="Normal"/>
      <w:isLgl/>
      <w:lvlText w:val="%1.%2"/>
      <w:lvlJc w:val="left"/>
      <w:pPr>
        <w:widowControl w:val="0"/>
        <w:autoSpaceDE w:val="0"/>
        <w:autoSpaceDN w:val="0"/>
        <w:adjustRightInd w:val="0"/>
        <w:ind w:hanging="36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72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66">
    <w:nsid w:val="000000A7"/>
    <w:multiLevelType w:val="hybridMultilevel"/>
    <w:tmpl w:val="BD2E1B18"/>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67">
    <w:nsid w:val="000000A8"/>
    <w:multiLevelType w:val="hybridMultilevel"/>
    <w:tmpl w:val="C180F16E"/>
    <w:lvl w:ilvl="0">
      <w:start w:val="1"/>
      <w:numFmt w:val="bullet"/>
      <w:pStyle w:val="Normal"/>
      <w:lvlText w:val="-"/>
      <w:lvlJc w:val="left"/>
      <w:pPr>
        <w:widowControl w:val="0"/>
        <w:autoSpaceDE w:val="0"/>
        <w:autoSpaceDN w:val="0"/>
        <w:adjustRightInd w:val="0"/>
        <w:ind w:hanging="360"/>
      </w:pPr>
      <w:rPr>
        <w:rFonts w:ascii="Arial" w:hAnsi="Arial"/>
        <w:sz w:val="22"/>
        <w:lang w:val="es-ES"/>
      </w:rPr>
    </w:lvl>
    <w:lvl w:ilvl="1">
      <w:start w:val="2"/>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68">
    <w:nsid w:val="000000A9"/>
    <w:multiLevelType w:val="hybridMultilevel"/>
    <w:tmpl w:val="01300F7E"/>
    <w:lvl w:ilvl="0">
      <w:start w:val="1"/>
      <w:numFmt w:val="lowerLetter"/>
      <w:pStyle w:val="Normal"/>
      <w:lvlText w:val="%1)"/>
      <w:lvlJc w:val="left"/>
      <w:pPr>
        <w:widowControl w:val="0"/>
        <w:autoSpaceDE w:val="0"/>
        <w:autoSpaceDN w:val="0"/>
        <w:adjustRightInd w:val="0"/>
        <w:ind w:hanging="360"/>
      </w:pPr>
      <w:rPr>
        <w:rFonts w:ascii="Arial" w:hAnsi="Arial"/>
        <w:b/>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69">
    <w:nsid w:val="000000AA"/>
    <w:multiLevelType w:val="hybridMultilevel"/>
    <w:tmpl w:val="05864D0E"/>
    <w:lvl w:ilvl="0">
      <w:start w:val="1"/>
      <w:numFmt w:val="upp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70">
    <w:nsid w:val="000000AB"/>
    <w:multiLevelType w:val="hybridMultilevel"/>
    <w:tmpl w:val="E1F65C2C"/>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71">
    <w:nsid w:val="000000AC"/>
    <w:multiLevelType w:val="hybridMultilevel"/>
    <w:tmpl w:val="5276FE52"/>
    <w:lvl w:ilvl="0">
      <w:start w:val="8"/>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72">
    <w:nsid w:val="000000AD"/>
    <w:multiLevelType w:val="hybridMultilevel"/>
    <w:tmpl w:val="E648197E"/>
    <w:lvl w:ilvl="0">
      <w:start w:val="1"/>
      <w:numFmt w:val="bullet"/>
      <w:pStyle w:val="Normal"/>
      <w:lvlText w:val="-"/>
      <w:lvlJc w:val="left"/>
      <w:pPr>
        <w:widowControl w:val="0"/>
        <w:autoSpaceDE w:val="0"/>
        <w:autoSpaceDN w:val="0"/>
        <w:adjustRightInd w:val="0"/>
        <w:ind w:hanging="360"/>
      </w:pPr>
      <w:rPr>
        <w:rFonts w:ascii="Arial" w:hAnsi="Arial"/>
        <w:sz w:val="22"/>
        <w:lang w:val="es-ES"/>
      </w:rPr>
    </w:lvl>
    <w:lvl w:ilvl="1">
      <w:start w:val="2"/>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73">
    <w:nsid w:val="000000AE"/>
    <w:multiLevelType w:val="hybridMultilevel"/>
    <w:tmpl w:val="B080AF34"/>
    <w:lvl w:ilvl="0">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74">
    <w:nsid w:val="000000AF"/>
    <w:multiLevelType w:val="hybridMultilevel"/>
    <w:tmpl w:val="E828DBB8"/>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75">
    <w:nsid w:val="000000B0"/>
    <w:multiLevelType w:val="hybridMultilevel"/>
    <w:tmpl w:val="22404F34"/>
    <w:lvl w:ilvl="0">
      <w:start w:val="1"/>
      <w:numFmt w:val="bullet"/>
      <w:pStyle w:val="Normal"/>
      <w:lvlText w:val="-"/>
      <w:lvlJc w:val="left"/>
      <w:pPr>
        <w:widowControl w:val="0"/>
        <w:autoSpaceDE w:val="0"/>
        <w:autoSpaceDN w:val="0"/>
        <w:adjustRightInd w:val="0"/>
        <w:ind w:hanging="360"/>
      </w:pPr>
      <w:rPr>
        <w:rFonts w:ascii="Arial" w:hAnsi="Arial"/>
        <w:sz w:val="22"/>
        <w:lang w:val="es-ES"/>
      </w:rPr>
    </w:lvl>
    <w:lvl w:ilvl="1">
      <w:start w:val="2"/>
      <w:numFmt w:val="bullet"/>
      <w:pStyle w:val="Normal"/>
      <w:lvlText w:val="-"/>
      <w:lvlJc w:val="left"/>
      <w:pPr>
        <w:widowControl w:val="0"/>
        <w:autoSpaceDE w:val="0"/>
        <w:autoSpaceDN w:val="0"/>
        <w:adjustRightInd w:val="0"/>
        <w:ind w:hanging="360"/>
      </w:pPr>
      <w:rPr>
        <w:rFonts w:ascii="Arial" w:hAnsi="Arial"/>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76">
    <w:nsid w:val="000000B1"/>
    <w:multiLevelType w:val="hybridMultilevel"/>
    <w:tmpl w:val="A43291F4"/>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77">
    <w:nsid w:val="000000B2"/>
    <w:multiLevelType w:val="hybridMultilevel"/>
    <w:tmpl w:val="25406DB0"/>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78">
    <w:nsid w:val="000000B3"/>
    <w:multiLevelType w:val="hybridMultilevel"/>
    <w:tmpl w:val="1A2ECA9C"/>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79">
    <w:nsid w:val="000000B4"/>
    <w:multiLevelType w:val="hybridMultilevel"/>
    <w:tmpl w:val="F1CE2A86"/>
    <w:lvl w:ilvl="0">
      <w:start w:val="1"/>
      <w:numFmt w:val="bullet"/>
      <w:pStyle w:val="Normal"/>
      <w:lvlText w:val=""/>
      <w:lvlJc w:val="left"/>
      <w:pPr>
        <w:widowControl w:val="0"/>
        <w:autoSpaceDE w:val="0"/>
        <w:autoSpaceDN w:val="0"/>
        <w:adjustRightInd w:val="0"/>
        <w:ind w:hanging="360"/>
      </w:pPr>
      <w:rPr>
        <w:rFonts w:ascii="Symbol" w:hAnsi="Symbo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80">
    <w:nsid w:val="000000B5"/>
    <w:multiLevelType w:val="hybridMultilevel"/>
    <w:tmpl w:val="ADC8883E"/>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81">
    <w:nsid w:val="000000B6"/>
    <w:multiLevelType w:val="hybridMultilevel"/>
    <w:tmpl w:val="FDCE8A10"/>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82">
    <w:nsid w:val="05F6704D"/>
    <w:multiLevelType w:val="hybridMultilevel"/>
    <w:tmpl w:val="B262ECB8"/>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83">
    <w:nsid w:val="11B02FA0"/>
    <w:multiLevelType w:val="hybridMultilevel"/>
    <w:tmpl w:val="937EB13E"/>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84">
    <w:nsid w:val="15562F96"/>
    <w:multiLevelType w:val="hybridMultilevel"/>
    <w:tmpl w:val="A56A7D64"/>
    <w:lvl w:ilvl="0">
      <w:start w:val="2"/>
      <w:numFmt w:val="bullet"/>
      <w:pStyle w:val="Normal"/>
      <w:lvlText w:val="-"/>
      <w:lvlJc w:val="left"/>
      <w:pPr>
        <w:widowControl w:val="0"/>
        <w:autoSpaceDE w:val="0"/>
        <w:autoSpaceDN w:val="0"/>
        <w:adjustRightInd w:val="0"/>
        <w:ind w:hanging="360"/>
      </w:pPr>
      <w:rPr>
        <w:rFonts w:ascii="Arial" w:hAnsi="Arial"/>
        <w:sz w:val="22"/>
        <w:lang w:val="es-ES"/>
      </w:rPr>
    </w:lvl>
    <w:lvl w:ilvl="1">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2">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3">
      <w:start w:val="1"/>
      <w:numFmt w:val="bullet"/>
      <w:pStyle w:val="Normal"/>
      <w:lvlText w:val=""/>
      <w:lvlJc w:val="left"/>
      <w:pPr>
        <w:widowControl w:val="0"/>
        <w:autoSpaceDE w:val="0"/>
        <w:autoSpaceDN w:val="0"/>
        <w:adjustRightInd w:val="0"/>
        <w:ind w:hanging="360"/>
      </w:pPr>
      <w:rPr>
        <w:rFonts w:ascii="Symbol" w:hAnsi="Symbol"/>
        <w:sz w:val="22"/>
        <w:lang w:val="es-ES"/>
      </w:rPr>
    </w:lvl>
    <w:lvl w:ilvl="4">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5">
      <w:start w:val="1"/>
      <w:numFmt w:val="bullet"/>
      <w:pStyle w:val="Normal"/>
      <w:lvlText w:val=""/>
      <w:lvlJc w:val="left"/>
      <w:pPr>
        <w:widowControl w:val="0"/>
        <w:autoSpaceDE w:val="0"/>
        <w:autoSpaceDN w:val="0"/>
        <w:adjustRightInd w:val="0"/>
        <w:ind w:hanging="360"/>
      </w:pPr>
      <w:rPr>
        <w:rFonts w:ascii="Wingdings" w:hAnsi="Wingdings"/>
        <w:sz w:val="22"/>
        <w:lang w:val="es-ES"/>
      </w:rPr>
    </w:lvl>
    <w:lvl w:ilvl="6">
      <w:start w:val="1"/>
      <w:numFmt w:val="bullet"/>
      <w:pStyle w:val="Normal"/>
      <w:lvlText w:val=""/>
      <w:lvlJc w:val="left"/>
      <w:pPr>
        <w:widowControl w:val="0"/>
        <w:autoSpaceDE w:val="0"/>
        <w:autoSpaceDN w:val="0"/>
        <w:adjustRightInd w:val="0"/>
        <w:ind w:hanging="360"/>
      </w:pPr>
      <w:rPr>
        <w:rFonts w:ascii="Symbol" w:hAnsi="Symbol"/>
        <w:sz w:val="22"/>
        <w:lang w:val="es-ES"/>
      </w:rPr>
    </w:lvl>
    <w:lvl w:ilvl="7">
      <w:start w:val="1"/>
      <w:numFmt w:val="bullet"/>
      <w:pStyle w:val="Normal"/>
      <w:lvlText w:val="o"/>
      <w:lvlJc w:val="left"/>
      <w:pPr>
        <w:widowControl w:val="0"/>
        <w:autoSpaceDE w:val="0"/>
        <w:autoSpaceDN w:val="0"/>
        <w:adjustRightInd w:val="0"/>
        <w:ind w:hanging="360"/>
      </w:pPr>
      <w:rPr>
        <w:rFonts w:ascii="Courier New" w:hAnsi="Courier New"/>
        <w:sz w:val="22"/>
        <w:lang w:val="es-ES"/>
      </w:rPr>
    </w:lvl>
    <w:lvl w:ilvl="8">
      <w:start w:val="1"/>
      <w:numFmt w:val="bullet"/>
      <w:pStyle w:val="Normal"/>
      <w:lvlText w:val=""/>
      <w:lvlJc w:val="left"/>
      <w:pPr>
        <w:widowControl w:val="0"/>
        <w:autoSpaceDE w:val="0"/>
        <w:autoSpaceDN w:val="0"/>
        <w:adjustRightInd w:val="0"/>
        <w:ind w:hanging="360"/>
      </w:pPr>
      <w:rPr>
        <w:rFonts w:ascii="Wingdings" w:hAnsi="Wingdings"/>
        <w:sz w:val="22"/>
        <w:lang w:val="es-ES"/>
      </w:rPr>
    </w:lvl>
  </w:abstractNum>
  <w:abstractNum w:abstractNumId="185">
    <w:nsid w:val="1F9662C6"/>
    <w:multiLevelType w:val="hybridMultilevel"/>
    <w:tmpl w:val="13E82F12"/>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86">
    <w:nsid w:val="226A003B"/>
    <w:multiLevelType w:val="hybridMultilevel"/>
    <w:tmpl w:val="C04A6D76"/>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87">
    <w:nsid w:val="28BB3F52"/>
    <w:multiLevelType w:val="multilevel"/>
    <w:tmpl w:val="4A121858"/>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2"/>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88">
    <w:nsid w:val="2EDC6B18"/>
    <w:multiLevelType w:val="multilevel"/>
    <w:tmpl w:val="CF92A0B2"/>
    <w:lvl w:ilvl="0">
      <w:start w:val="2"/>
      <w:numFmt w:val="decimal"/>
      <w:pStyle w:val="Normal"/>
      <w:lvlText w:val="%1."/>
      <w:lvlJc w:val="left"/>
      <w:pPr>
        <w:widowControl w:val="0"/>
        <w:autoSpaceDE w:val="0"/>
        <w:autoSpaceDN w:val="0"/>
        <w:adjustRightInd w:val="0"/>
        <w:ind w:hanging="360"/>
      </w:pPr>
      <w:rPr>
        <w:rFonts w:ascii="Arial" w:hAnsi="Arial"/>
        <w:sz w:val="22"/>
        <w:lang w:val="es-ES"/>
      </w:rPr>
    </w:lvl>
    <w:lvl w:ilvl="1">
      <w:start w:val="10"/>
      <w:numFmt w:val="decimal"/>
      <w:pStyle w:val="Normal"/>
      <w:isLgl/>
      <w:lvlText w:val="%1.%2."/>
      <w:lvlJc w:val="left"/>
      <w:pPr>
        <w:widowControl w:val="0"/>
        <w:autoSpaceDE w:val="0"/>
        <w:autoSpaceDN w:val="0"/>
        <w:adjustRightInd w:val="0"/>
        <w:ind w:hanging="60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800"/>
      </w:pPr>
      <w:rPr>
        <w:rFonts w:ascii="Arial" w:hAnsi="Arial"/>
        <w:sz w:val="22"/>
        <w:lang w:val="es-ES"/>
      </w:rPr>
    </w:lvl>
  </w:abstractNum>
  <w:abstractNum w:abstractNumId="189">
    <w:nsid w:val="32AF16F4"/>
    <w:multiLevelType w:val="hybridMultilevel"/>
    <w:tmpl w:val="2CE81C48"/>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90">
    <w:nsid w:val="32E37461"/>
    <w:multiLevelType w:val="hybridMultilevel"/>
    <w:tmpl w:val="F9D61C92"/>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91">
    <w:nsid w:val="35136642"/>
    <w:multiLevelType w:val="hybridMultilevel"/>
    <w:tmpl w:val="AC82A040"/>
    <w:lvl w:ilvl="0">
      <w:start w:val="1"/>
      <w:numFmt w:val="lowerLetter"/>
      <w:pStyle w:val="Normal"/>
      <w:lvlText w:val="%1)"/>
      <w:lvlJc w:val="left"/>
      <w:pPr>
        <w:widowControl w:val="0"/>
        <w:autoSpaceDE w:val="0"/>
        <w:autoSpaceDN w:val="0"/>
        <w:adjustRightInd w:val="0"/>
        <w:ind w:hanging="360"/>
      </w:pPr>
      <w:rPr>
        <w:rFonts w:ascii="Arial" w:hAnsi="Arial"/>
        <w:i w:val="0"/>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92">
    <w:nsid w:val="37E04C12"/>
    <w:multiLevelType w:val="hybridMultilevel"/>
    <w:tmpl w:val="30F82B8E"/>
    <w:lvl w:ilvl="0">
      <w:start w:val="3"/>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93">
    <w:nsid w:val="3C9571A0"/>
    <w:multiLevelType w:val="hybridMultilevel"/>
    <w:tmpl w:val="8F204BA6"/>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94">
    <w:nsid w:val="3E493A0D"/>
    <w:multiLevelType w:val="hybridMultilevel"/>
    <w:tmpl w:val="65BEC118"/>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95">
    <w:nsid w:val="3FEE5EC2"/>
    <w:multiLevelType w:val="multilevel"/>
    <w:tmpl w:val="985ED1EA"/>
    <w:lvl w:ilvl="0">
      <w:start w:val="3"/>
      <w:numFmt w:val="decimal"/>
      <w:pStyle w:val="Normal"/>
      <w:lvlText w:val="%1."/>
      <w:lvlJc w:val="left"/>
      <w:pPr>
        <w:widowControl w:val="0"/>
        <w:autoSpaceDE w:val="0"/>
        <w:autoSpaceDN w:val="0"/>
        <w:adjustRightInd w:val="0"/>
        <w:ind w:hanging="360"/>
      </w:pPr>
      <w:rPr>
        <w:rFonts w:ascii="Arial" w:hAnsi="Arial"/>
        <w:sz w:val="22"/>
        <w:lang w:val="es-ES"/>
      </w:rPr>
    </w:lvl>
    <w:lvl w:ilvl="1">
      <w:start w:val="2"/>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96">
    <w:nsid w:val="5B5B7EB4"/>
    <w:multiLevelType w:val="hybridMultilevel"/>
    <w:tmpl w:val="04022E2A"/>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abstractNum w:abstractNumId="197">
    <w:nsid w:val="6482187D"/>
    <w:multiLevelType w:val="multilevel"/>
    <w:tmpl w:val="00FAB9C6"/>
    <w:lvl w:ilvl="0">
      <w:start w:val="6"/>
      <w:numFmt w:val="decimal"/>
      <w:pStyle w:val="Normal"/>
      <w:lvlText w:val="%1."/>
      <w:lvlJc w:val="left"/>
      <w:pPr>
        <w:widowControl w:val="0"/>
        <w:autoSpaceDE w:val="0"/>
        <w:autoSpaceDN w:val="0"/>
        <w:adjustRightInd w:val="0"/>
        <w:ind w:hanging="360"/>
      </w:pPr>
      <w:rPr>
        <w:rFonts w:ascii="Arial" w:hAnsi="Arial"/>
        <w:b w:val="0"/>
        <w:sz w:val="22"/>
        <w:lang w:val="es-ES"/>
      </w:rPr>
    </w:lvl>
    <w:lvl w:ilvl="1">
      <w:start w:val="1"/>
      <w:numFmt w:val="decimal"/>
      <w:pStyle w:val="Normal"/>
      <w:isLgl/>
      <w:lvlText w:val="%1.%2"/>
      <w:lvlJc w:val="left"/>
      <w:pPr>
        <w:widowControl w:val="0"/>
        <w:autoSpaceDE w:val="0"/>
        <w:autoSpaceDN w:val="0"/>
        <w:adjustRightInd w:val="0"/>
        <w:ind w:hanging="435"/>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44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800"/>
      </w:pPr>
      <w:rPr>
        <w:rFonts w:ascii="Arial" w:hAnsi="Arial"/>
        <w:sz w:val="22"/>
        <w:lang w:val="es-ES"/>
      </w:rPr>
    </w:lvl>
  </w:abstractNum>
  <w:abstractNum w:abstractNumId="198">
    <w:nsid w:val="65DD1EF6"/>
    <w:multiLevelType w:val="multilevel"/>
    <w:tmpl w:val="310CFBFE"/>
    <w:lvl w:ilvl="0">
      <w:start w:val="1"/>
      <w:numFmt w:val="decimal"/>
      <w:pStyle w:val="Normal"/>
      <w:lvlText w:val="%1."/>
      <w:lvlJc w:val="left"/>
      <w:pPr>
        <w:widowControl w:val="0"/>
        <w:autoSpaceDE w:val="0"/>
        <w:autoSpaceDN w:val="0"/>
        <w:adjustRightInd w:val="0"/>
        <w:ind w:hanging="360"/>
      </w:pPr>
      <w:rPr>
        <w:rFonts w:ascii="Arial" w:hAnsi="Arial"/>
        <w:sz w:val="22"/>
        <w:lang w:val="es-ES"/>
      </w:rPr>
    </w:lvl>
    <w:lvl w:ilvl="1">
      <w:start w:val="2"/>
      <w:numFmt w:val="decimal"/>
      <w:pStyle w:val="Normal"/>
      <w:isLgl/>
      <w:lvlText w:val="%1.%2."/>
      <w:lvlJc w:val="left"/>
      <w:pPr>
        <w:widowControl w:val="0"/>
        <w:autoSpaceDE w:val="0"/>
        <w:autoSpaceDN w:val="0"/>
        <w:adjustRightInd w:val="0"/>
        <w:ind w:hanging="450"/>
      </w:pPr>
      <w:rPr>
        <w:rFonts w:ascii="Arial" w:hAnsi="Arial"/>
        <w:sz w:val="22"/>
        <w:lang w:val="es-ES"/>
      </w:rPr>
    </w:lvl>
    <w:lvl w:ilvl="2">
      <w:start w:val="1"/>
      <w:numFmt w:val="decimal"/>
      <w:pStyle w:val="Normal"/>
      <w:isLgl/>
      <w:lvlText w:val="%1.%2.%3."/>
      <w:lvlJc w:val="left"/>
      <w:pPr>
        <w:widowControl w:val="0"/>
        <w:autoSpaceDE w:val="0"/>
        <w:autoSpaceDN w:val="0"/>
        <w:adjustRightInd w:val="0"/>
        <w:ind w:hanging="720"/>
      </w:pPr>
      <w:rPr>
        <w:rFonts w:ascii="Arial" w:hAnsi="Arial"/>
        <w:sz w:val="22"/>
        <w:lang w:val="es-ES"/>
      </w:rPr>
    </w:lvl>
    <w:lvl w:ilvl="3">
      <w:start w:val="1"/>
      <w:numFmt w:val="decimal"/>
      <w:pStyle w:val="Normal"/>
      <w:isLgl/>
      <w:lvlText w:val="%1.%2.%3.%4."/>
      <w:lvlJc w:val="left"/>
      <w:pPr>
        <w:widowControl w:val="0"/>
        <w:autoSpaceDE w:val="0"/>
        <w:autoSpaceDN w:val="0"/>
        <w:adjustRightInd w:val="0"/>
        <w:ind w:hanging="720"/>
      </w:pPr>
      <w:rPr>
        <w:rFonts w:ascii="Arial" w:hAnsi="Arial"/>
        <w:sz w:val="22"/>
        <w:lang w:val="es-ES"/>
      </w:rPr>
    </w:lvl>
    <w:lvl w:ilvl="4">
      <w:start w:val="1"/>
      <w:numFmt w:val="decimal"/>
      <w:pStyle w:val="Normal"/>
      <w:isLgl/>
      <w:lvlText w:val="%1.%2.%3.%4.%5."/>
      <w:lvlJc w:val="left"/>
      <w:pPr>
        <w:widowControl w:val="0"/>
        <w:autoSpaceDE w:val="0"/>
        <w:autoSpaceDN w:val="0"/>
        <w:adjustRightInd w:val="0"/>
        <w:ind w:hanging="1080"/>
      </w:pPr>
      <w:rPr>
        <w:rFonts w:ascii="Arial" w:hAnsi="Arial"/>
        <w:sz w:val="22"/>
        <w:lang w:val="es-ES"/>
      </w:rPr>
    </w:lvl>
    <w:lvl w:ilvl="5">
      <w:start w:val="1"/>
      <w:numFmt w:val="decimal"/>
      <w:pStyle w:val="Normal"/>
      <w:isLgl/>
      <w:lvlText w:val="%1.%2.%3.%4.%5.%6."/>
      <w:lvlJc w:val="left"/>
      <w:pPr>
        <w:widowControl w:val="0"/>
        <w:autoSpaceDE w:val="0"/>
        <w:autoSpaceDN w:val="0"/>
        <w:adjustRightInd w:val="0"/>
        <w:ind w:hanging="1080"/>
      </w:pPr>
      <w:rPr>
        <w:rFonts w:ascii="Arial" w:hAnsi="Arial"/>
        <w:sz w:val="22"/>
        <w:lang w:val="es-ES"/>
      </w:rPr>
    </w:lvl>
    <w:lvl w:ilvl="6">
      <w:start w:val="1"/>
      <w:numFmt w:val="decimal"/>
      <w:pStyle w:val="Normal"/>
      <w:isLgl/>
      <w:lvlText w:val="%1.%2.%3.%4.%5.%6.%7."/>
      <w:lvlJc w:val="left"/>
      <w:pPr>
        <w:widowControl w:val="0"/>
        <w:autoSpaceDE w:val="0"/>
        <w:autoSpaceDN w:val="0"/>
        <w:adjustRightInd w:val="0"/>
        <w:ind w:hanging="1080"/>
      </w:pPr>
      <w:rPr>
        <w:rFonts w:ascii="Arial" w:hAnsi="Arial"/>
        <w:sz w:val="22"/>
        <w:lang w:val="es-ES"/>
      </w:rPr>
    </w:lvl>
    <w:lvl w:ilvl="7">
      <w:start w:val="1"/>
      <w:numFmt w:val="decimal"/>
      <w:pStyle w:val="Normal"/>
      <w:isLgl/>
      <w:lvlText w:val="%1.%2.%3.%4.%5.%6.%7.%8."/>
      <w:lvlJc w:val="left"/>
      <w:pPr>
        <w:widowControl w:val="0"/>
        <w:autoSpaceDE w:val="0"/>
        <w:autoSpaceDN w:val="0"/>
        <w:adjustRightInd w:val="0"/>
        <w:ind w:hanging="1440"/>
      </w:pPr>
      <w:rPr>
        <w:rFonts w:ascii="Arial" w:hAnsi="Arial"/>
        <w:sz w:val="22"/>
        <w:lang w:val="es-ES"/>
      </w:rPr>
    </w:lvl>
    <w:lvl w:ilvl="8">
      <w:start w:val="1"/>
      <w:numFmt w:val="decimal"/>
      <w:pStyle w:val="Normal"/>
      <w:isLgl/>
      <w:lvlText w:val="%1.%2.%3.%4.%5.%6.%7.%8.%9."/>
      <w:lvlJc w:val="left"/>
      <w:pPr>
        <w:widowControl w:val="0"/>
        <w:autoSpaceDE w:val="0"/>
        <w:autoSpaceDN w:val="0"/>
        <w:adjustRightInd w:val="0"/>
        <w:ind w:hanging="1440"/>
      </w:pPr>
      <w:rPr>
        <w:rFonts w:ascii="Arial" w:hAnsi="Arial"/>
        <w:sz w:val="22"/>
        <w:lang w:val="es-ES"/>
      </w:rPr>
    </w:lvl>
  </w:abstractNum>
  <w:abstractNum w:abstractNumId="199">
    <w:nsid w:val="6EE64B66"/>
    <w:multiLevelType w:val="hybridMultilevel"/>
    <w:tmpl w:val="4EFCAA5A"/>
    <w:lvl w:ilvl="0">
      <w:start w:val="1"/>
      <w:numFmt w:val="lowerLetter"/>
      <w:pStyle w:val="Normal"/>
      <w:lvlText w:val="%1)"/>
      <w:lvlJc w:val="left"/>
      <w:pPr>
        <w:widowControl w:val="0"/>
        <w:autoSpaceDE w:val="0"/>
        <w:autoSpaceDN w:val="0"/>
        <w:adjustRightInd w:val="0"/>
        <w:ind w:hanging="360"/>
      </w:pPr>
      <w:rPr>
        <w:rFonts w:ascii="Arial" w:hAnsi="Arial"/>
        <w:sz w:val="22"/>
        <w:lang w:val="es-ES"/>
      </w:rPr>
    </w:lvl>
    <w:lvl w:ilvl="1">
      <w:start w:val="1"/>
      <w:numFmt w:val="lowerLetter"/>
      <w:pStyle w:val="Normal"/>
      <w:lvlText w:val="%2."/>
      <w:lvlJc w:val="left"/>
      <w:pPr>
        <w:widowControl w:val="0"/>
        <w:autoSpaceDE w:val="0"/>
        <w:autoSpaceDN w:val="0"/>
        <w:adjustRightInd w:val="0"/>
        <w:ind w:hanging="360"/>
      </w:pPr>
      <w:rPr>
        <w:rFonts w:ascii="Arial" w:hAnsi="Arial"/>
        <w:sz w:val="22"/>
        <w:lang w:val="es-ES"/>
      </w:rPr>
    </w:lvl>
    <w:lvl w:ilvl="2">
      <w:start w:val="1"/>
      <w:numFmt w:val="lowerRoman"/>
      <w:pStyle w:val="Normal"/>
      <w:lvlText w:val="%3."/>
      <w:lvlJc w:val="right"/>
      <w:pPr>
        <w:widowControl w:val="0"/>
        <w:autoSpaceDE w:val="0"/>
        <w:autoSpaceDN w:val="0"/>
        <w:adjustRightInd w:val="0"/>
        <w:ind w:hanging="180"/>
      </w:pPr>
      <w:rPr>
        <w:rFonts w:ascii="Arial" w:hAnsi="Arial"/>
        <w:sz w:val="22"/>
        <w:lang w:val="es-ES"/>
      </w:rPr>
    </w:lvl>
    <w:lvl w:ilvl="3">
      <w:start w:val="1"/>
      <w:numFmt w:val="decimal"/>
      <w:pStyle w:val="Normal"/>
      <w:lvlText w:val="%4."/>
      <w:lvlJc w:val="left"/>
      <w:pPr>
        <w:widowControl w:val="0"/>
        <w:autoSpaceDE w:val="0"/>
        <w:autoSpaceDN w:val="0"/>
        <w:adjustRightInd w:val="0"/>
        <w:ind w:hanging="360"/>
      </w:pPr>
      <w:rPr>
        <w:rFonts w:ascii="Arial" w:hAnsi="Arial"/>
        <w:sz w:val="22"/>
        <w:lang w:val="es-ES"/>
      </w:rPr>
    </w:lvl>
    <w:lvl w:ilvl="4">
      <w:start w:val="1"/>
      <w:numFmt w:val="lowerLetter"/>
      <w:pStyle w:val="Normal"/>
      <w:lvlText w:val="%5."/>
      <w:lvlJc w:val="left"/>
      <w:pPr>
        <w:widowControl w:val="0"/>
        <w:autoSpaceDE w:val="0"/>
        <w:autoSpaceDN w:val="0"/>
        <w:adjustRightInd w:val="0"/>
        <w:ind w:hanging="360"/>
      </w:pPr>
      <w:rPr>
        <w:rFonts w:ascii="Arial" w:hAnsi="Arial"/>
        <w:sz w:val="22"/>
        <w:lang w:val="es-ES"/>
      </w:rPr>
    </w:lvl>
    <w:lvl w:ilvl="5">
      <w:start w:val="1"/>
      <w:numFmt w:val="lowerRoman"/>
      <w:pStyle w:val="Normal"/>
      <w:lvlText w:val="%6."/>
      <w:lvlJc w:val="right"/>
      <w:pPr>
        <w:widowControl w:val="0"/>
        <w:autoSpaceDE w:val="0"/>
        <w:autoSpaceDN w:val="0"/>
        <w:adjustRightInd w:val="0"/>
        <w:ind w:hanging="180"/>
      </w:pPr>
      <w:rPr>
        <w:rFonts w:ascii="Arial" w:hAnsi="Arial"/>
        <w:sz w:val="22"/>
        <w:lang w:val="es-ES"/>
      </w:rPr>
    </w:lvl>
    <w:lvl w:ilvl="6">
      <w:start w:val="1"/>
      <w:numFmt w:val="decimal"/>
      <w:pStyle w:val="Normal"/>
      <w:lvlText w:val="%7."/>
      <w:lvlJc w:val="left"/>
      <w:pPr>
        <w:widowControl w:val="0"/>
        <w:autoSpaceDE w:val="0"/>
        <w:autoSpaceDN w:val="0"/>
        <w:adjustRightInd w:val="0"/>
        <w:ind w:hanging="360"/>
      </w:pPr>
      <w:rPr>
        <w:rFonts w:ascii="Arial" w:hAnsi="Arial"/>
        <w:sz w:val="22"/>
        <w:lang w:val="es-ES"/>
      </w:rPr>
    </w:lvl>
    <w:lvl w:ilvl="7">
      <w:start w:val="1"/>
      <w:numFmt w:val="lowerLetter"/>
      <w:pStyle w:val="Normal"/>
      <w:lvlText w:val="%8."/>
      <w:lvlJc w:val="left"/>
      <w:pPr>
        <w:widowControl w:val="0"/>
        <w:autoSpaceDE w:val="0"/>
        <w:autoSpaceDN w:val="0"/>
        <w:adjustRightInd w:val="0"/>
        <w:ind w:hanging="360"/>
      </w:pPr>
      <w:rPr>
        <w:rFonts w:ascii="Arial" w:hAnsi="Arial"/>
        <w:sz w:val="22"/>
        <w:lang w:val="es-ES"/>
      </w:rPr>
    </w:lvl>
    <w:lvl w:ilvl="8">
      <w:start w:val="1"/>
      <w:numFmt w:val="lowerRoman"/>
      <w:pStyle w:val="Normal"/>
      <w:lvlText w:val="%9."/>
      <w:lvlJc w:val="right"/>
      <w:pPr>
        <w:widowControl w:val="0"/>
        <w:autoSpaceDE w:val="0"/>
        <w:autoSpaceDN w:val="0"/>
        <w:adjustRightInd w:val="0"/>
        <w:ind w:hanging="180"/>
      </w:pPr>
      <w:rPr>
        <w:rFonts w:ascii="Arial" w:hAnsi="Arial"/>
        <w:sz w:val="22"/>
        <w:lang w:val="es-ES"/>
      </w:rPr>
    </w:lvl>
  </w:abstractNum>
  <w:num w:numId="1">
    <w:abstractNumId w:val="43"/>
  </w:num>
  <w:num w:numId="2">
    <w:abstractNumId w:val="17"/>
  </w:num>
  <w:num w:numId="3">
    <w:abstractNumId w:val="58"/>
  </w:num>
  <w:num w:numId="4">
    <w:abstractNumId w:val="11"/>
  </w:num>
  <w:num w:numId="5">
    <w:abstractNumId w:val="108"/>
  </w:num>
  <w:num w:numId="6">
    <w:abstractNumId w:val="173"/>
  </w:num>
  <w:num w:numId="7">
    <w:abstractNumId w:val="23"/>
  </w:num>
  <w:num w:numId="8">
    <w:abstractNumId w:val="128"/>
  </w:num>
  <w:num w:numId="9">
    <w:abstractNumId w:val="42"/>
  </w:num>
  <w:num w:numId="10">
    <w:abstractNumId w:val="1"/>
  </w:num>
  <w:num w:numId="11">
    <w:abstractNumId w:val="54"/>
  </w:num>
  <w:num w:numId="12">
    <w:abstractNumId w:val="12"/>
  </w:num>
  <w:num w:numId="13">
    <w:abstractNumId w:val="18"/>
  </w:num>
  <w:num w:numId="14">
    <w:abstractNumId w:val="163"/>
  </w:num>
  <w:num w:numId="15">
    <w:abstractNumId w:val="137"/>
  </w:num>
  <w:num w:numId="16">
    <w:abstractNumId w:val="102"/>
  </w:num>
  <w:num w:numId="17">
    <w:abstractNumId w:val="93"/>
  </w:num>
  <w:num w:numId="18">
    <w:abstractNumId w:val="101"/>
  </w:num>
  <w:num w:numId="19">
    <w:abstractNumId w:val="95"/>
  </w:num>
  <w:num w:numId="20">
    <w:abstractNumId w:val="166"/>
  </w:num>
  <w:num w:numId="21">
    <w:abstractNumId w:val="152"/>
  </w:num>
  <w:num w:numId="22">
    <w:abstractNumId w:val="129"/>
  </w:num>
  <w:num w:numId="23">
    <w:abstractNumId w:val="14"/>
  </w:num>
  <w:num w:numId="24">
    <w:abstractNumId w:val="124"/>
  </w:num>
  <w:num w:numId="25">
    <w:abstractNumId w:val="50"/>
  </w:num>
  <w:num w:numId="26">
    <w:abstractNumId w:val="133"/>
  </w:num>
  <w:num w:numId="27">
    <w:abstractNumId w:val="55"/>
  </w:num>
  <w:num w:numId="28">
    <w:abstractNumId w:val="98"/>
  </w:num>
  <w:num w:numId="29">
    <w:abstractNumId w:val="165"/>
  </w:num>
  <w:num w:numId="30">
    <w:abstractNumId w:val="40"/>
  </w:num>
  <w:num w:numId="31">
    <w:abstractNumId w:val="33"/>
  </w:num>
  <w:num w:numId="32">
    <w:abstractNumId w:val="47"/>
  </w:num>
  <w:num w:numId="33">
    <w:abstractNumId w:val="21"/>
  </w:num>
  <w:num w:numId="34">
    <w:abstractNumId w:val="62"/>
  </w:num>
  <w:num w:numId="35">
    <w:abstractNumId w:val="132"/>
  </w:num>
  <w:num w:numId="36">
    <w:abstractNumId w:val="30"/>
  </w:num>
  <w:num w:numId="37">
    <w:abstractNumId w:val="13"/>
  </w:num>
  <w:num w:numId="38">
    <w:abstractNumId w:val="74"/>
  </w:num>
  <w:num w:numId="39">
    <w:abstractNumId w:val="45"/>
  </w:num>
  <w:num w:numId="40">
    <w:abstractNumId w:val="158"/>
  </w:num>
  <w:num w:numId="41">
    <w:abstractNumId w:val="115"/>
  </w:num>
  <w:num w:numId="42">
    <w:abstractNumId w:val="145"/>
  </w:num>
  <w:num w:numId="43">
    <w:abstractNumId w:val="179"/>
  </w:num>
  <w:num w:numId="44">
    <w:abstractNumId w:val="32"/>
  </w:num>
  <w:num w:numId="45">
    <w:abstractNumId w:val="5"/>
  </w:num>
  <w:num w:numId="46">
    <w:abstractNumId w:val="63"/>
  </w:num>
  <w:num w:numId="47">
    <w:abstractNumId w:val="92"/>
  </w:num>
  <w:num w:numId="48">
    <w:abstractNumId w:val="8"/>
  </w:num>
  <w:num w:numId="49">
    <w:abstractNumId w:val="135"/>
  </w:num>
  <w:num w:numId="50">
    <w:abstractNumId w:val="78"/>
  </w:num>
  <w:num w:numId="51">
    <w:abstractNumId w:val="117"/>
  </w:num>
  <w:num w:numId="52">
    <w:abstractNumId w:val="159"/>
  </w:num>
  <w:num w:numId="53">
    <w:abstractNumId w:val="148"/>
  </w:num>
  <w:num w:numId="54">
    <w:abstractNumId w:val="53"/>
  </w:num>
  <w:num w:numId="55">
    <w:abstractNumId w:val="142"/>
  </w:num>
  <w:num w:numId="56">
    <w:abstractNumId w:val="120"/>
  </w:num>
  <w:num w:numId="57">
    <w:abstractNumId w:val="87"/>
  </w:num>
  <w:num w:numId="58">
    <w:abstractNumId w:val="68"/>
  </w:num>
  <w:num w:numId="59">
    <w:abstractNumId w:val="71"/>
  </w:num>
  <w:num w:numId="60">
    <w:abstractNumId w:val="15"/>
  </w:num>
  <w:num w:numId="61">
    <w:abstractNumId w:val="171"/>
  </w:num>
  <w:num w:numId="62">
    <w:abstractNumId w:val="121"/>
  </w:num>
  <w:num w:numId="63">
    <w:abstractNumId w:val="10"/>
  </w:num>
  <w:num w:numId="64">
    <w:abstractNumId w:val="122"/>
  </w:num>
  <w:num w:numId="65">
    <w:abstractNumId w:val="29"/>
  </w:num>
  <w:num w:numId="66">
    <w:abstractNumId w:val="75"/>
  </w:num>
  <w:num w:numId="67">
    <w:abstractNumId w:val="114"/>
  </w:num>
  <w:num w:numId="68">
    <w:abstractNumId w:val="65"/>
  </w:num>
  <w:num w:numId="69">
    <w:abstractNumId w:val="24"/>
  </w:num>
  <w:num w:numId="70">
    <w:abstractNumId w:val="44"/>
  </w:num>
  <w:num w:numId="71">
    <w:abstractNumId w:val="143"/>
  </w:num>
  <w:num w:numId="72">
    <w:abstractNumId w:val="126"/>
  </w:num>
  <w:num w:numId="73">
    <w:abstractNumId w:val="176"/>
  </w:num>
  <w:num w:numId="74">
    <w:abstractNumId w:val="79"/>
  </w:num>
  <w:num w:numId="75">
    <w:abstractNumId w:val="127"/>
  </w:num>
  <w:num w:numId="76">
    <w:abstractNumId w:val="149"/>
  </w:num>
  <w:num w:numId="77">
    <w:abstractNumId w:val="9"/>
  </w:num>
  <w:num w:numId="78">
    <w:abstractNumId w:val="48"/>
  </w:num>
  <w:num w:numId="79">
    <w:abstractNumId w:val="106"/>
  </w:num>
  <w:num w:numId="80">
    <w:abstractNumId w:val="144"/>
  </w:num>
  <w:num w:numId="81">
    <w:abstractNumId w:val="146"/>
  </w:num>
  <w:num w:numId="82">
    <w:abstractNumId w:val="88"/>
  </w:num>
  <w:num w:numId="83">
    <w:abstractNumId w:val="4"/>
  </w:num>
  <w:num w:numId="84">
    <w:abstractNumId w:val="86"/>
  </w:num>
  <w:num w:numId="85">
    <w:abstractNumId w:val="169"/>
  </w:num>
  <w:num w:numId="86">
    <w:abstractNumId w:val="67"/>
  </w:num>
  <w:num w:numId="87">
    <w:abstractNumId w:val="141"/>
  </w:num>
  <w:num w:numId="88">
    <w:abstractNumId w:val="125"/>
  </w:num>
  <w:num w:numId="89">
    <w:abstractNumId w:val="37"/>
  </w:num>
  <w:num w:numId="90">
    <w:abstractNumId w:val="36"/>
  </w:num>
  <w:num w:numId="91">
    <w:abstractNumId w:val="134"/>
  </w:num>
  <w:num w:numId="92">
    <w:abstractNumId w:val="85"/>
  </w:num>
  <w:num w:numId="93">
    <w:abstractNumId w:val="175"/>
  </w:num>
  <w:num w:numId="94">
    <w:abstractNumId w:val="66"/>
  </w:num>
  <w:num w:numId="95">
    <w:abstractNumId w:val="3"/>
  </w:num>
  <w:num w:numId="96">
    <w:abstractNumId w:val="64"/>
  </w:num>
  <w:num w:numId="97">
    <w:abstractNumId w:val="172"/>
  </w:num>
  <w:num w:numId="98">
    <w:abstractNumId w:val="167"/>
  </w:num>
  <w:num w:numId="99">
    <w:abstractNumId w:val="49"/>
  </w:num>
  <w:num w:numId="10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0"/>
  </w:num>
  <w:num w:numId="102">
    <w:abstractNumId w:val="104"/>
  </w:num>
  <w:num w:numId="103">
    <w:abstractNumId w:val="97"/>
  </w:num>
  <w:num w:numId="104">
    <w:abstractNumId w:val="157"/>
  </w:num>
  <w:num w:numId="105">
    <w:abstractNumId w:val="168"/>
  </w:num>
  <w:num w:numId="106">
    <w:abstractNumId w:val="25"/>
  </w:num>
  <w:num w:numId="107">
    <w:abstractNumId w:val="38"/>
  </w:num>
  <w:num w:numId="108">
    <w:abstractNumId w:val="161"/>
  </w:num>
  <w:num w:numId="109">
    <w:abstractNumId w:val="170"/>
  </w:num>
  <w:num w:numId="110">
    <w:abstractNumId w:val="136"/>
  </w:num>
  <w:num w:numId="111">
    <w:abstractNumId w:val="6"/>
  </w:num>
  <w:num w:numId="112">
    <w:abstractNumId w:val="90"/>
  </w:num>
  <w:num w:numId="113">
    <w:abstractNumId w:val="107"/>
  </w:num>
  <w:num w:numId="114">
    <w:abstractNumId w:val="56"/>
  </w:num>
  <w:num w:numId="115">
    <w:abstractNumId w:val="138"/>
  </w:num>
  <w:num w:numId="116">
    <w:abstractNumId w:val="69"/>
  </w:num>
  <w:num w:numId="117">
    <w:abstractNumId w:val="41"/>
  </w:num>
  <w:num w:numId="118">
    <w:abstractNumId w:val="0"/>
  </w:num>
  <w:num w:numId="119">
    <w:abstractNumId w:val="28"/>
  </w:num>
  <w:num w:numId="120">
    <w:abstractNumId w:val="57"/>
  </w:num>
  <w:num w:numId="121">
    <w:abstractNumId w:val="82"/>
  </w:num>
  <w:num w:numId="122">
    <w:abstractNumId w:val="162"/>
  </w:num>
  <w:num w:numId="123">
    <w:abstractNumId w:val="160"/>
  </w:num>
  <w:num w:numId="124">
    <w:abstractNumId w:val="140"/>
  </w:num>
  <w:num w:numId="125">
    <w:abstractNumId w:val="51"/>
  </w:num>
  <w:num w:numId="126">
    <w:abstractNumId w:val="61"/>
  </w:num>
  <w:num w:numId="127">
    <w:abstractNumId w:val="151"/>
  </w:num>
  <w:num w:numId="128">
    <w:abstractNumId w:val="96"/>
  </w:num>
  <w:num w:numId="129">
    <w:abstractNumId w:val="22"/>
  </w:num>
  <w:num w:numId="130">
    <w:abstractNumId w:val="72"/>
  </w:num>
  <w:num w:numId="131">
    <w:abstractNumId w:val="153"/>
  </w:num>
  <w:num w:numId="132">
    <w:abstractNumId w:val="77"/>
  </w:num>
  <w:num w:numId="133">
    <w:abstractNumId w:val="103"/>
  </w:num>
  <w:num w:numId="134">
    <w:abstractNumId w:val="84"/>
  </w:num>
  <w:num w:numId="135">
    <w:abstractNumId w:val="34"/>
  </w:num>
  <w:num w:numId="136">
    <w:abstractNumId w:val="177"/>
  </w:num>
  <w:num w:numId="137">
    <w:abstractNumId w:val="89"/>
  </w:num>
  <w:num w:numId="138">
    <w:abstractNumId w:val="156"/>
  </w:num>
  <w:num w:numId="139">
    <w:abstractNumId w:val="181"/>
  </w:num>
  <w:num w:numId="140">
    <w:abstractNumId w:val="91"/>
  </w:num>
  <w:num w:numId="141">
    <w:abstractNumId w:val="178"/>
  </w:num>
  <w:num w:numId="142">
    <w:abstractNumId w:val="73"/>
  </w:num>
  <w:num w:numId="143">
    <w:abstractNumId w:val="118"/>
  </w:num>
  <w:num w:numId="144">
    <w:abstractNumId w:val="94"/>
  </w:num>
  <w:num w:numId="145">
    <w:abstractNumId w:val="35"/>
  </w:num>
  <w:num w:numId="146">
    <w:abstractNumId w:val="130"/>
  </w:num>
  <w:num w:numId="147">
    <w:abstractNumId w:val="81"/>
  </w:num>
  <w:num w:numId="148">
    <w:abstractNumId w:val="100"/>
  </w:num>
  <w:num w:numId="149">
    <w:abstractNumId w:val="52"/>
  </w:num>
  <w:num w:numId="150">
    <w:abstractNumId w:val="116"/>
  </w:num>
  <w:num w:numId="151">
    <w:abstractNumId w:val="110"/>
  </w:num>
  <w:num w:numId="152">
    <w:abstractNumId w:val="150"/>
  </w:num>
  <w:num w:numId="153">
    <w:abstractNumId w:val="19"/>
  </w:num>
  <w:num w:numId="154">
    <w:abstractNumId w:val="46"/>
  </w:num>
  <w:num w:numId="155">
    <w:abstractNumId w:val="139"/>
  </w:num>
  <w:num w:numId="156">
    <w:abstractNumId w:val="2"/>
  </w:num>
  <w:num w:numId="157">
    <w:abstractNumId w:val="147"/>
  </w:num>
  <w:num w:numId="158">
    <w:abstractNumId w:val="70"/>
  </w:num>
  <w:num w:numId="159">
    <w:abstractNumId w:val="164"/>
  </w:num>
  <w:num w:numId="160">
    <w:abstractNumId w:val="111"/>
  </w:num>
  <w:num w:numId="161">
    <w:abstractNumId w:val="113"/>
  </w:num>
  <w:num w:numId="162">
    <w:abstractNumId w:val="39"/>
  </w:num>
  <w:num w:numId="163">
    <w:abstractNumId w:val="16"/>
  </w:num>
  <w:num w:numId="164">
    <w:abstractNumId w:val="109"/>
  </w:num>
  <w:num w:numId="165">
    <w:abstractNumId w:val="59"/>
  </w:num>
  <w:num w:numId="166">
    <w:abstractNumId w:val="60"/>
  </w:num>
  <w:num w:numId="167">
    <w:abstractNumId w:val="154"/>
  </w:num>
  <w:num w:numId="168">
    <w:abstractNumId w:val="76"/>
  </w:num>
  <w:num w:numId="169">
    <w:abstractNumId w:val="7"/>
  </w:num>
  <w:num w:numId="170">
    <w:abstractNumId w:val="155"/>
  </w:num>
  <w:num w:numId="171">
    <w:abstractNumId w:val="119"/>
  </w:num>
  <w:num w:numId="172">
    <w:abstractNumId w:val="105"/>
  </w:num>
  <w:num w:numId="173">
    <w:abstractNumId w:val="131"/>
  </w:num>
  <w:num w:numId="174">
    <w:abstractNumId w:val="180"/>
  </w:num>
  <w:num w:numId="175">
    <w:abstractNumId w:val="27"/>
  </w:num>
  <w:num w:numId="176">
    <w:abstractNumId w:val="99"/>
  </w:num>
  <w:num w:numId="177">
    <w:abstractNumId w:val="26"/>
  </w:num>
  <w:num w:numId="178">
    <w:abstractNumId w:val="83"/>
  </w:num>
  <w:num w:numId="179">
    <w:abstractNumId w:val="31"/>
  </w:num>
  <w:num w:numId="180">
    <w:abstractNumId w:val="112"/>
  </w:num>
  <w:num w:numId="181">
    <w:abstractNumId w:val="174"/>
  </w:num>
  <w:num w:numId="182">
    <w:abstractNumId w:val="123"/>
  </w:num>
  <w:num w:numId="183">
    <w:abstractNumId w:val="189"/>
  </w:num>
  <w:num w:numId="184">
    <w:abstractNumId w:val="197"/>
  </w:num>
  <w:num w:numId="185">
    <w:abstractNumId w:val="199"/>
  </w:num>
  <w:num w:numId="186">
    <w:abstractNumId w:val="186"/>
  </w:num>
  <w:num w:numId="187">
    <w:abstractNumId w:val="193"/>
  </w:num>
  <w:num w:numId="188">
    <w:abstractNumId w:val="198"/>
  </w:num>
  <w:num w:numId="189">
    <w:abstractNumId w:val="188"/>
  </w:num>
  <w:num w:numId="190">
    <w:abstractNumId w:val="195"/>
  </w:num>
  <w:num w:numId="191">
    <w:abstractNumId w:val="187"/>
  </w:num>
  <w:num w:numId="192">
    <w:abstractNumId w:val="192"/>
  </w:num>
  <w:num w:numId="193">
    <w:abstractNumId w:val="190"/>
  </w:num>
  <w:num w:numId="194">
    <w:abstractNumId w:val="183"/>
  </w:num>
  <w:num w:numId="195">
    <w:abstractNumId w:val="194"/>
  </w:num>
  <w:num w:numId="196">
    <w:abstractNumId w:val="196"/>
  </w:num>
  <w:num w:numId="197">
    <w:abstractNumId w:val="191"/>
  </w:num>
  <w:num w:numId="198">
    <w:abstractNumId w:val="20"/>
  </w:num>
  <w:num w:numId="199">
    <w:abstractNumId w:val="185"/>
  </w:num>
  <w:num w:numId="200">
    <w:abstractNumId w:val="182"/>
  </w:num>
  <w:num w:numId="201">
    <w:abstractNumId w:val="184"/>
  </w:num>
  <w:num w:numId="20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42"/>
    <w:lvlOverride w:ilvl="0">
      <w:lvl w:ilvl="0">
        <w:start w:val="1"/>
        <w:numFmt w:val="decimal"/>
        <w:pStyle w:val="Normal"/>
        <w:lvlText w:val="%1."/>
        <w:lvlJc w:val="left"/>
        <w:pPr>
          <w:widowControl w:val="0"/>
          <w:autoSpaceDE w:val="0"/>
          <w:autoSpaceDN w:val="0"/>
          <w:adjustRightInd w:val="0"/>
          <w:ind w:hanging="360"/>
        </w:pPr>
        <w:rPr>
          <w:rFonts w:ascii="Arial" w:hAnsi="Arial"/>
          <w:b w:val="0"/>
          <w:color w:val="0000FF"/>
          <w:sz w:val="22"/>
          <w:u w:val="double"/>
          <w:lang w:val="es-ES"/>
        </w:rPr>
      </w:lvl>
    </w:lvlOverride>
    <w:lvlOverride w:ilvl="1">
      <w:lvl w:ilvl="1">
        <w:start w:val="1"/>
        <w:numFmt w:val="decimal"/>
        <w:pStyle w:val="Normal"/>
        <w:isLgl/>
        <w:lvlText w:val="%1.%2."/>
        <w:lvlJc w:val="left"/>
        <w:pPr>
          <w:widowControl w:val="0"/>
          <w:autoSpaceDE w:val="0"/>
          <w:autoSpaceDN w:val="0"/>
          <w:adjustRightInd w:val="0"/>
          <w:ind w:hanging="495"/>
        </w:pPr>
        <w:rPr>
          <w:rFonts w:ascii="Arial" w:hAnsi="Arial"/>
          <w:b w:val="0"/>
          <w:color w:val="0000FF"/>
          <w:sz w:val="22"/>
          <w:u w:val="double"/>
          <w:lang w:val="es-ES"/>
        </w:rPr>
      </w:lvl>
    </w:lvlOverride>
    <w:lvlOverride w:ilvl="2">
      <w:lvl w:ilvl="2">
        <w:start w:val="1"/>
        <w:numFmt w:val="decimal"/>
        <w:pStyle w:val="Normal"/>
        <w:isLgl/>
        <w:lvlText w:val="%1.%2.%3."/>
        <w:lvlJc w:val="left"/>
        <w:pPr>
          <w:widowControl w:val="0"/>
          <w:autoSpaceDE w:val="0"/>
          <w:autoSpaceDN w:val="0"/>
          <w:adjustRightInd w:val="0"/>
          <w:ind w:hanging="720"/>
        </w:pPr>
        <w:rPr>
          <w:rFonts w:ascii="Arial" w:hAnsi="Arial"/>
          <w:b w:val="0"/>
          <w:color w:val="0000FF"/>
          <w:sz w:val="22"/>
          <w:u w:val="double"/>
          <w:lang w:val="es-ES"/>
        </w:rPr>
      </w:lvl>
    </w:lvlOverride>
    <w:lvlOverride w:ilvl="3">
      <w:lvl w:ilvl="3">
        <w:start w:val="1"/>
        <w:numFmt w:val="decimal"/>
        <w:pStyle w:val="Normal"/>
        <w:isLgl/>
        <w:lvlText w:val="%1.%2.%3.%4."/>
        <w:lvlJc w:val="left"/>
        <w:pPr>
          <w:widowControl w:val="0"/>
          <w:autoSpaceDE w:val="0"/>
          <w:autoSpaceDN w:val="0"/>
          <w:adjustRightInd w:val="0"/>
          <w:ind w:hanging="720"/>
        </w:pPr>
        <w:rPr>
          <w:rFonts w:ascii="Arial" w:hAnsi="Arial"/>
          <w:b w:val="0"/>
          <w:color w:val="0000FF"/>
          <w:sz w:val="22"/>
          <w:u w:val="double"/>
          <w:lang w:val="es-ES"/>
        </w:rPr>
      </w:lvl>
    </w:lvlOverride>
    <w:lvlOverride w:ilvl="4">
      <w:lvl w:ilvl="4">
        <w:start w:val="1"/>
        <w:numFmt w:val="decimal"/>
        <w:pStyle w:val="Normal"/>
        <w:isLgl/>
        <w:lvlText w:val="%1.%2.%3.%4.%5."/>
        <w:lvlJc w:val="left"/>
        <w:pPr>
          <w:widowControl w:val="0"/>
          <w:autoSpaceDE w:val="0"/>
          <w:autoSpaceDN w:val="0"/>
          <w:adjustRightInd w:val="0"/>
          <w:ind w:hanging="1080"/>
        </w:pPr>
        <w:rPr>
          <w:rFonts w:ascii="Arial" w:hAnsi="Arial"/>
          <w:b w:val="0"/>
          <w:color w:val="0000FF"/>
          <w:sz w:val="22"/>
          <w:u w:val="double"/>
          <w:lang w:val="es-ES"/>
        </w:rPr>
      </w:lvl>
    </w:lvlOverride>
    <w:lvlOverride w:ilvl="5">
      <w:lvl w:ilvl="5">
        <w:start w:val="1"/>
        <w:numFmt w:val="decimal"/>
        <w:pStyle w:val="Normal"/>
        <w:isLgl/>
        <w:lvlText w:val="%1.%2.%3.%4.%5.%6."/>
        <w:lvlJc w:val="left"/>
        <w:pPr>
          <w:widowControl w:val="0"/>
          <w:autoSpaceDE w:val="0"/>
          <w:autoSpaceDN w:val="0"/>
          <w:adjustRightInd w:val="0"/>
          <w:ind w:hanging="1080"/>
        </w:pPr>
        <w:rPr>
          <w:rFonts w:ascii="Arial" w:hAnsi="Arial"/>
          <w:b w:val="0"/>
          <w:color w:val="0000FF"/>
          <w:sz w:val="22"/>
          <w:u w:val="double"/>
          <w:lang w:val="es-ES"/>
        </w:rPr>
      </w:lvl>
    </w:lvlOverride>
    <w:lvlOverride w:ilvl="6">
      <w:lvl w:ilvl="6">
        <w:start w:val="1"/>
        <w:numFmt w:val="decimal"/>
        <w:pStyle w:val="Normal"/>
        <w:isLgl/>
        <w:lvlText w:val="%1.%2.%3.%4.%5.%6.%7."/>
        <w:lvlJc w:val="left"/>
        <w:pPr>
          <w:widowControl w:val="0"/>
          <w:autoSpaceDE w:val="0"/>
          <w:autoSpaceDN w:val="0"/>
          <w:adjustRightInd w:val="0"/>
          <w:ind w:hanging="1440"/>
        </w:pPr>
        <w:rPr>
          <w:rFonts w:ascii="Arial" w:hAnsi="Arial"/>
          <w:b w:val="0"/>
          <w:color w:val="0000FF"/>
          <w:sz w:val="22"/>
          <w:u w:val="double"/>
          <w:lang w:val="es-ES"/>
        </w:rPr>
      </w:lvl>
    </w:lvlOverride>
    <w:lvlOverride w:ilvl="7">
      <w:lvl w:ilvl="7">
        <w:start w:val="1"/>
        <w:numFmt w:val="decimal"/>
        <w:pStyle w:val="Normal"/>
        <w:isLgl/>
        <w:lvlText w:val="%1.%2.%3.%4.%5.%6.%7.%8."/>
        <w:lvlJc w:val="left"/>
        <w:pPr>
          <w:widowControl w:val="0"/>
          <w:autoSpaceDE w:val="0"/>
          <w:autoSpaceDN w:val="0"/>
          <w:adjustRightInd w:val="0"/>
          <w:ind w:hanging="1440"/>
        </w:pPr>
        <w:rPr>
          <w:rFonts w:ascii="Arial" w:hAnsi="Arial"/>
          <w:b w:val="0"/>
          <w:color w:val="0000FF"/>
          <w:sz w:val="22"/>
          <w:u w:val="double"/>
          <w:lang w:val="es-ES"/>
        </w:rPr>
      </w:lvl>
    </w:lvlOverride>
    <w:lvlOverride w:ilvl="8">
      <w:lvl w:ilvl="8">
        <w:start w:val="1"/>
        <w:numFmt w:val="decimal"/>
        <w:pStyle w:val="Normal"/>
        <w:isLgl/>
        <w:lvlText w:val="%1.%2.%3.%4.%5.%6.%7.%8.%9."/>
        <w:lvlJc w:val="left"/>
        <w:pPr>
          <w:widowControl w:val="0"/>
          <w:autoSpaceDE w:val="0"/>
          <w:autoSpaceDN w:val="0"/>
          <w:adjustRightInd w:val="0"/>
          <w:ind w:hanging="1800"/>
        </w:pPr>
        <w:rPr>
          <w:rFonts w:ascii="Arial" w:hAnsi="Arial"/>
          <w:b w:val="0"/>
          <w:color w:val="0000FF"/>
          <w:sz w:val="22"/>
          <w:u w:val="double"/>
          <w:lang w:val="es-ES"/>
        </w:rPr>
      </w:lvl>
    </w:lvlOverride>
  </w:num>
  <w:num w:numId="204">
    <w:abstractNumId w:val="121"/>
    <w:lvlOverride w:ilvl="0">
      <w:lvl w:ilvl="0">
        <w:start w:val="2"/>
        <w:numFmt w:val="bullet"/>
        <w:pStyle w:val="Normal"/>
        <w:lvlText w:val="-"/>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2">
      <w:lvl w:ilvl="2">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3">
      <w:lvl w:ilvl="3">
        <w:start w:val="1"/>
        <w:numFmt w:val="bullet"/>
        <w:pStyle w:val="Normal"/>
        <w:lvlText w:val=""/>
        <w:lvlJc w:val="left"/>
        <w:pPr>
          <w:widowControl w:val="0"/>
          <w:autoSpaceDE w:val="0"/>
          <w:autoSpaceDN w:val="0"/>
          <w:adjustRightInd w:val="0"/>
          <w:ind w:hanging="360"/>
        </w:pPr>
        <w:rPr>
          <w:rFonts w:ascii="Symbol" w:hAnsi="Symbol"/>
          <w:color w:val="0000FF"/>
          <w:sz w:val="22"/>
          <w:u w:val="double"/>
          <w:lang w:val="es-ES"/>
        </w:rPr>
      </w:lvl>
    </w:lvlOverride>
    <w:lvlOverride w:ilvl="4">
      <w:lvl w:ilvl="4">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5">
      <w:lvl w:ilvl="5">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6">
      <w:lvl w:ilvl="6">
        <w:start w:val="1"/>
        <w:numFmt w:val="bullet"/>
        <w:pStyle w:val="Normal"/>
        <w:lvlText w:val=""/>
        <w:lvlJc w:val="left"/>
        <w:pPr>
          <w:widowControl w:val="0"/>
          <w:autoSpaceDE w:val="0"/>
          <w:autoSpaceDN w:val="0"/>
          <w:adjustRightInd w:val="0"/>
          <w:ind w:hanging="360"/>
        </w:pPr>
        <w:rPr>
          <w:rFonts w:ascii="Symbol" w:hAnsi="Symbol"/>
          <w:color w:val="0000FF"/>
          <w:sz w:val="22"/>
          <w:u w:val="double"/>
          <w:lang w:val="es-ES"/>
        </w:rPr>
      </w:lvl>
    </w:lvlOverride>
    <w:lvlOverride w:ilvl="7">
      <w:lvl w:ilvl="7">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8">
      <w:lvl w:ilvl="8">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num>
  <w:num w:numId="205">
    <w:abstractNumId w:val="186"/>
    <w:lvlOverride w:ilvl="0">
      <w:lvl w:ilvl="0">
        <w:start w:val="1"/>
        <w:numFmt w:val="decimal"/>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06">
    <w:abstractNumId w:val="199"/>
    <w:lvlOverride w:ilvl="0">
      <w:lvl w:ilvl="0">
        <w:start w:val="1"/>
        <w:numFmt w:val="lowerLetter"/>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07">
    <w:abstractNumId w:val="193"/>
    <w:lvlOverride w:ilvl="0">
      <w:lvl w:ilvl="0">
        <w:start w:val="1"/>
        <w:numFmt w:val="lowerLetter"/>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08">
    <w:abstractNumId w:val="198"/>
    <w:lvlOverride w:ilvl="0">
      <w:lvl w:ilvl="0">
        <w:start w:val="1"/>
        <w:numFmt w:val="decimal"/>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2"/>
        <w:numFmt w:val="decimal"/>
        <w:pStyle w:val="Normal"/>
        <w:isLgl/>
        <w:lvlText w:val="%1.%2."/>
        <w:lvlJc w:val="left"/>
        <w:pPr>
          <w:widowControl w:val="0"/>
          <w:autoSpaceDE w:val="0"/>
          <w:autoSpaceDN w:val="0"/>
          <w:adjustRightInd w:val="0"/>
          <w:ind w:hanging="450"/>
        </w:pPr>
        <w:rPr>
          <w:rFonts w:ascii="Arial" w:hAnsi="Arial"/>
          <w:color w:val="0000FF"/>
          <w:sz w:val="22"/>
          <w:u w:val="double"/>
          <w:lang w:val="es-ES"/>
        </w:rPr>
      </w:lvl>
    </w:lvlOverride>
    <w:lvlOverride w:ilvl="2">
      <w:lvl w:ilvl="2">
        <w:start w:val="1"/>
        <w:numFmt w:val="decimal"/>
        <w:pStyle w:val="Normal"/>
        <w:isLgl/>
        <w:lvlText w:val="%1.%2.%3."/>
        <w:lvlJc w:val="left"/>
        <w:pPr>
          <w:widowControl w:val="0"/>
          <w:autoSpaceDE w:val="0"/>
          <w:autoSpaceDN w:val="0"/>
          <w:adjustRightInd w:val="0"/>
          <w:ind w:hanging="720"/>
        </w:pPr>
        <w:rPr>
          <w:rFonts w:ascii="Arial" w:hAnsi="Arial"/>
          <w:color w:val="0000FF"/>
          <w:sz w:val="22"/>
          <w:u w:val="double"/>
          <w:lang w:val="es-ES"/>
        </w:rPr>
      </w:lvl>
    </w:lvlOverride>
    <w:lvlOverride w:ilvl="3">
      <w:lvl w:ilvl="3">
        <w:start w:val="1"/>
        <w:numFmt w:val="decimal"/>
        <w:pStyle w:val="Normal"/>
        <w:isLgl/>
        <w:lvlText w:val="%1.%2.%3.%4."/>
        <w:lvlJc w:val="left"/>
        <w:pPr>
          <w:widowControl w:val="0"/>
          <w:autoSpaceDE w:val="0"/>
          <w:autoSpaceDN w:val="0"/>
          <w:adjustRightInd w:val="0"/>
          <w:ind w:hanging="720"/>
        </w:pPr>
        <w:rPr>
          <w:rFonts w:ascii="Arial" w:hAnsi="Arial"/>
          <w:color w:val="0000FF"/>
          <w:sz w:val="22"/>
          <w:u w:val="double"/>
          <w:lang w:val="es-ES"/>
        </w:rPr>
      </w:lvl>
    </w:lvlOverride>
    <w:lvlOverride w:ilvl="4">
      <w:lvl w:ilvl="4">
        <w:start w:val="1"/>
        <w:numFmt w:val="decimal"/>
        <w:pStyle w:val="Normal"/>
        <w:isLgl/>
        <w:lvlText w:val="%1.%2.%3.%4.%5."/>
        <w:lvlJc w:val="left"/>
        <w:pPr>
          <w:widowControl w:val="0"/>
          <w:autoSpaceDE w:val="0"/>
          <w:autoSpaceDN w:val="0"/>
          <w:adjustRightInd w:val="0"/>
          <w:ind w:hanging="1080"/>
        </w:pPr>
        <w:rPr>
          <w:rFonts w:ascii="Arial" w:hAnsi="Arial"/>
          <w:color w:val="0000FF"/>
          <w:sz w:val="22"/>
          <w:u w:val="double"/>
          <w:lang w:val="es-ES"/>
        </w:rPr>
      </w:lvl>
    </w:lvlOverride>
    <w:lvlOverride w:ilvl="5">
      <w:lvl w:ilvl="5">
        <w:start w:val="1"/>
        <w:numFmt w:val="decimal"/>
        <w:pStyle w:val="Normal"/>
        <w:isLgl/>
        <w:lvlText w:val="%1.%2.%3.%4.%5.%6."/>
        <w:lvlJc w:val="left"/>
        <w:pPr>
          <w:widowControl w:val="0"/>
          <w:autoSpaceDE w:val="0"/>
          <w:autoSpaceDN w:val="0"/>
          <w:adjustRightInd w:val="0"/>
          <w:ind w:hanging="1080"/>
        </w:pPr>
        <w:rPr>
          <w:rFonts w:ascii="Arial" w:hAnsi="Arial"/>
          <w:color w:val="0000FF"/>
          <w:sz w:val="22"/>
          <w:u w:val="double"/>
          <w:lang w:val="es-ES"/>
        </w:rPr>
      </w:lvl>
    </w:lvlOverride>
    <w:lvlOverride w:ilvl="6">
      <w:lvl w:ilvl="6">
        <w:start w:val="1"/>
        <w:numFmt w:val="decimal"/>
        <w:pStyle w:val="Normal"/>
        <w:isLgl/>
        <w:lvlText w:val="%1.%2.%3.%4.%5.%6.%7."/>
        <w:lvlJc w:val="left"/>
        <w:pPr>
          <w:widowControl w:val="0"/>
          <w:autoSpaceDE w:val="0"/>
          <w:autoSpaceDN w:val="0"/>
          <w:adjustRightInd w:val="0"/>
          <w:ind w:hanging="1080"/>
        </w:pPr>
        <w:rPr>
          <w:rFonts w:ascii="Arial" w:hAnsi="Arial"/>
          <w:color w:val="0000FF"/>
          <w:sz w:val="22"/>
          <w:u w:val="double"/>
          <w:lang w:val="es-ES"/>
        </w:rPr>
      </w:lvl>
    </w:lvlOverride>
    <w:lvlOverride w:ilvl="7">
      <w:lvl w:ilvl="7">
        <w:start w:val="1"/>
        <w:numFmt w:val="decimal"/>
        <w:pStyle w:val="Normal"/>
        <w:isLgl/>
        <w:lvlText w:val="%1.%2.%3.%4.%5.%6.%7.%8."/>
        <w:lvlJc w:val="left"/>
        <w:pPr>
          <w:widowControl w:val="0"/>
          <w:autoSpaceDE w:val="0"/>
          <w:autoSpaceDN w:val="0"/>
          <w:adjustRightInd w:val="0"/>
          <w:ind w:hanging="1440"/>
        </w:pPr>
        <w:rPr>
          <w:rFonts w:ascii="Arial" w:hAnsi="Arial"/>
          <w:color w:val="0000FF"/>
          <w:sz w:val="22"/>
          <w:u w:val="double"/>
          <w:lang w:val="es-ES"/>
        </w:rPr>
      </w:lvl>
    </w:lvlOverride>
    <w:lvlOverride w:ilvl="8">
      <w:lvl w:ilvl="8">
        <w:start w:val="1"/>
        <w:numFmt w:val="decimal"/>
        <w:pStyle w:val="Normal"/>
        <w:isLgl/>
        <w:lvlText w:val="%1.%2.%3.%4.%5.%6.%7.%8.%9."/>
        <w:lvlJc w:val="left"/>
        <w:pPr>
          <w:widowControl w:val="0"/>
          <w:autoSpaceDE w:val="0"/>
          <w:autoSpaceDN w:val="0"/>
          <w:adjustRightInd w:val="0"/>
          <w:ind w:hanging="1440"/>
        </w:pPr>
        <w:rPr>
          <w:rFonts w:ascii="Arial" w:hAnsi="Arial"/>
          <w:color w:val="0000FF"/>
          <w:sz w:val="22"/>
          <w:u w:val="double"/>
          <w:lang w:val="es-ES"/>
        </w:rPr>
      </w:lvl>
    </w:lvlOverride>
  </w:num>
  <w:num w:numId="209">
    <w:abstractNumId w:val="188"/>
    <w:lvlOverride w:ilvl="0">
      <w:lvl w:ilvl="0">
        <w:start w:val="2"/>
        <w:numFmt w:val="decimal"/>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0"/>
        <w:numFmt w:val="decimal"/>
        <w:pStyle w:val="Normal"/>
        <w:isLgl/>
        <w:lvlText w:val="%1.%2."/>
        <w:lvlJc w:val="left"/>
        <w:pPr>
          <w:widowControl w:val="0"/>
          <w:autoSpaceDE w:val="0"/>
          <w:autoSpaceDN w:val="0"/>
          <w:adjustRightInd w:val="0"/>
          <w:ind w:hanging="600"/>
        </w:pPr>
        <w:rPr>
          <w:rFonts w:ascii="Arial" w:hAnsi="Arial"/>
          <w:color w:val="0000FF"/>
          <w:sz w:val="22"/>
          <w:u w:val="double"/>
          <w:lang w:val="es-ES"/>
        </w:rPr>
      </w:lvl>
    </w:lvlOverride>
    <w:lvlOverride w:ilvl="2">
      <w:lvl w:ilvl="2">
        <w:start w:val="1"/>
        <w:numFmt w:val="decimal"/>
        <w:pStyle w:val="Normal"/>
        <w:isLgl/>
        <w:lvlText w:val="%1.%2.%3."/>
        <w:lvlJc w:val="left"/>
        <w:pPr>
          <w:widowControl w:val="0"/>
          <w:autoSpaceDE w:val="0"/>
          <w:autoSpaceDN w:val="0"/>
          <w:adjustRightInd w:val="0"/>
          <w:ind w:hanging="720"/>
        </w:pPr>
        <w:rPr>
          <w:rFonts w:ascii="Arial" w:hAnsi="Arial"/>
          <w:color w:val="0000FF"/>
          <w:sz w:val="22"/>
          <w:u w:val="double"/>
          <w:lang w:val="es-ES"/>
        </w:rPr>
      </w:lvl>
    </w:lvlOverride>
    <w:lvlOverride w:ilvl="3">
      <w:lvl w:ilvl="3">
        <w:start w:val="1"/>
        <w:numFmt w:val="decimal"/>
        <w:pStyle w:val="Normal"/>
        <w:isLgl/>
        <w:lvlText w:val="%1.%2.%3.%4."/>
        <w:lvlJc w:val="left"/>
        <w:pPr>
          <w:widowControl w:val="0"/>
          <w:autoSpaceDE w:val="0"/>
          <w:autoSpaceDN w:val="0"/>
          <w:adjustRightInd w:val="0"/>
          <w:ind w:hanging="720"/>
        </w:pPr>
        <w:rPr>
          <w:rFonts w:ascii="Arial" w:hAnsi="Arial"/>
          <w:color w:val="0000FF"/>
          <w:sz w:val="22"/>
          <w:u w:val="double"/>
          <w:lang w:val="es-ES"/>
        </w:rPr>
      </w:lvl>
    </w:lvlOverride>
    <w:lvlOverride w:ilvl="4">
      <w:lvl w:ilvl="4">
        <w:start w:val="1"/>
        <w:numFmt w:val="decimal"/>
        <w:pStyle w:val="Normal"/>
        <w:isLgl/>
        <w:lvlText w:val="%1.%2.%3.%4.%5."/>
        <w:lvlJc w:val="left"/>
        <w:pPr>
          <w:widowControl w:val="0"/>
          <w:autoSpaceDE w:val="0"/>
          <w:autoSpaceDN w:val="0"/>
          <w:adjustRightInd w:val="0"/>
          <w:ind w:hanging="1080"/>
        </w:pPr>
        <w:rPr>
          <w:rFonts w:ascii="Arial" w:hAnsi="Arial"/>
          <w:color w:val="0000FF"/>
          <w:sz w:val="22"/>
          <w:u w:val="double"/>
          <w:lang w:val="es-ES"/>
        </w:rPr>
      </w:lvl>
    </w:lvlOverride>
    <w:lvlOverride w:ilvl="5">
      <w:lvl w:ilvl="5">
        <w:start w:val="1"/>
        <w:numFmt w:val="decimal"/>
        <w:pStyle w:val="Normal"/>
        <w:isLgl/>
        <w:lvlText w:val="%1.%2.%3.%4.%5.%6."/>
        <w:lvlJc w:val="left"/>
        <w:pPr>
          <w:widowControl w:val="0"/>
          <w:autoSpaceDE w:val="0"/>
          <w:autoSpaceDN w:val="0"/>
          <w:adjustRightInd w:val="0"/>
          <w:ind w:hanging="1080"/>
        </w:pPr>
        <w:rPr>
          <w:rFonts w:ascii="Arial" w:hAnsi="Arial"/>
          <w:color w:val="0000FF"/>
          <w:sz w:val="22"/>
          <w:u w:val="double"/>
          <w:lang w:val="es-ES"/>
        </w:rPr>
      </w:lvl>
    </w:lvlOverride>
    <w:lvlOverride w:ilvl="6">
      <w:lvl w:ilvl="6">
        <w:start w:val="1"/>
        <w:numFmt w:val="decimal"/>
        <w:pStyle w:val="Normal"/>
        <w:isLgl/>
        <w:lvlText w:val="%1.%2.%3.%4.%5.%6.%7."/>
        <w:lvlJc w:val="left"/>
        <w:pPr>
          <w:widowControl w:val="0"/>
          <w:autoSpaceDE w:val="0"/>
          <w:autoSpaceDN w:val="0"/>
          <w:adjustRightInd w:val="0"/>
          <w:ind w:hanging="1440"/>
        </w:pPr>
        <w:rPr>
          <w:rFonts w:ascii="Arial" w:hAnsi="Arial"/>
          <w:color w:val="0000FF"/>
          <w:sz w:val="22"/>
          <w:u w:val="double"/>
          <w:lang w:val="es-ES"/>
        </w:rPr>
      </w:lvl>
    </w:lvlOverride>
    <w:lvlOverride w:ilvl="7">
      <w:lvl w:ilvl="7">
        <w:start w:val="1"/>
        <w:numFmt w:val="decimal"/>
        <w:pStyle w:val="Normal"/>
        <w:isLgl/>
        <w:lvlText w:val="%1.%2.%3.%4.%5.%6.%7.%8."/>
        <w:lvlJc w:val="left"/>
        <w:pPr>
          <w:widowControl w:val="0"/>
          <w:autoSpaceDE w:val="0"/>
          <w:autoSpaceDN w:val="0"/>
          <w:adjustRightInd w:val="0"/>
          <w:ind w:hanging="1440"/>
        </w:pPr>
        <w:rPr>
          <w:rFonts w:ascii="Arial" w:hAnsi="Arial"/>
          <w:color w:val="0000FF"/>
          <w:sz w:val="22"/>
          <w:u w:val="double"/>
          <w:lang w:val="es-ES"/>
        </w:rPr>
      </w:lvl>
    </w:lvlOverride>
    <w:lvlOverride w:ilvl="8">
      <w:lvl w:ilvl="8">
        <w:start w:val="1"/>
        <w:numFmt w:val="decimal"/>
        <w:pStyle w:val="Normal"/>
        <w:isLgl/>
        <w:lvlText w:val="%1.%2.%3.%4.%5.%6.%7.%8.%9."/>
        <w:lvlJc w:val="left"/>
        <w:pPr>
          <w:widowControl w:val="0"/>
          <w:autoSpaceDE w:val="0"/>
          <w:autoSpaceDN w:val="0"/>
          <w:adjustRightInd w:val="0"/>
          <w:ind w:hanging="1800"/>
        </w:pPr>
        <w:rPr>
          <w:rFonts w:ascii="Arial" w:hAnsi="Arial"/>
          <w:color w:val="0000FF"/>
          <w:sz w:val="22"/>
          <w:u w:val="double"/>
          <w:lang w:val="es-ES"/>
        </w:rPr>
      </w:lvl>
    </w:lvlOverride>
  </w:num>
  <w:num w:numId="210">
    <w:abstractNumId w:val="195"/>
    <w:lvlOverride w:ilvl="0">
      <w:lvl w:ilvl="0">
        <w:start w:val="3"/>
        <w:numFmt w:val="decimal"/>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2"/>
        <w:numFmt w:val="decimal"/>
        <w:pStyle w:val="Normal"/>
        <w:isLgl/>
        <w:lvlText w:val="%1.%2."/>
        <w:lvlJc w:val="left"/>
        <w:pPr>
          <w:widowControl w:val="0"/>
          <w:autoSpaceDE w:val="0"/>
          <w:autoSpaceDN w:val="0"/>
          <w:adjustRightInd w:val="0"/>
          <w:ind w:hanging="450"/>
        </w:pPr>
        <w:rPr>
          <w:rFonts w:ascii="Arial" w:hAnsi="Arial"/>
          <w:color w:val="0000FF"/>
          <w:sz w:val="22"/>
          <w:u w:val="double"/>
          <w:lang w:val="es-ES"/>
        </w:rPr>
      </w:lvl>
    </w:lvlOverride>
    <w:lvlOverride w:ilvl="2">
      <w:lvl w:ilvl="2">
        <w:start w:val="1"/>
        <w:numFmt w:val="decimal"/>
        <w:pStyle w:val="Normal"/>
        <w:isLgl/>
        <w:lvlText w:val="%1.%2.%3."/>
        <w:lvlJc w:val="left"/>
        <w:pPr>
          <w:widowControl w:val="0"/>
          <w:autoSpaceDE w:val="0"/>
          <w:autoSpaceDN w:val="0"/>
          <w:adjustRightInd w:val="0"/>
          <w:ind w:hanging="720"/>
        </w:pPr>
        <w:rPr>
          <w:rFonts w:ascii="Arial" w:hAnsi="Arial"/>
          <w:color w:val="0000FF"/>
          <w:sz w:val="22"/>
          <w:u w:val="double"/>
          <w:lang w:val="es-ES"/>
        </w:rPr>
      </w:lvl>
    </w:lvlOverride>
    <w:lvlOverride w:ilvl="3">
      <w:lvl w:ilvl="3">
        <w:start w:val="1"/>
        <w:numFmt w:val="decimal"/>
        <w:pStyle w:val="Normal"/>
        <w:isLgl/>
        <w:lvlText w:val="%1.%2.%3.%4."/>
        <w:lvlJc w:val="left"/>
        <w:pPr>
          <w:widowControl w:val="0"/>
          <w:autoSpaceDE w:val="0"/>
          <w:autoSpaceDN w:val="0"/>
          <w:adjustRightInd w:val="0"/>
          <w:ind w:hanging="720"/>
        </w:pPr>
        <w:rPr>
          <w:rFonts w:ascii="Arial" w:hAnsi="Arial"/>
          <w:color w:val="0000FF"/>
          <w:sz w:val="22"/>
          <w:u w:val="double"/>
          <w:lang w:val="es-ES"/>
        </w:rPr>
      </w:lvl>
    </w:lvlOverride>
    <w:lvlOverride w:ilvl="4">
      <w:lvl w:ilvl="4">
        <w:start w:val="1"/>
        <w:numFmt w:val="decimal"/>
        <w:pStyle w:val="Normal"/>
        <w:isLgl/>
        <w:lvlText w:val="%1.%2.%3.%4.%5."/>
        <w:lvlJc w:val="left"/>
        <w:pPr>
          <w:widowControl w:val="0"/>
          <w:autoSpaceDE w:val="0"/>
          <w:autoSpaceDN w:val="0"/>
          <w:adjustRightInd w:val="0"/>
          <w:ind w:hanging="1080"/>
        </w:pPr>
        <w:rPr>
          <w:rFonts w:ascii="Arial" w:hAnsi="Arial"/>
          <w:color w:val="0000FF"/>
          <w:sz w:val="22"/>
          <w:u w:val="double"/>
          <w:lang w:val="es-ES"/>
        </w:rPr>
      </w:lvl>
    </w:lvlOverride>
    <w:lvlOverride w:ilvl="5">
      <w:lvl w:ilvl="5">
        <w:start w:val="1"/>
        <w:numFmt w:val="decimal"/>
        <w:pStyle w:val="Normal"/>
        <w:isLgl/>
        <w:lvlText w:val="%1.%2.%3.%4.%5.%6."/>
        <w:lvlJc w:val="left"/>
        <w:pPr>
          <w:widowControl w:val="0"/>
          <w:autoSpaceDE w:val="0"/>
          <w:autoSpaceDN w:val="0"/>
          <w:adjustRightInd w:val="0"/>
          <w:ind w:hanging="1080"/>
        </w:pPr>
        <w:rPr>
          <w:rFonts w:ascii="Arial" w:hAnsi="Arial"/>
          <w:color w:val="0000FF"/>
          <w:sz w:val="22"/>
          <w:u w:val="double"/>
          <w:lang w:val="es-ES"/>
        </w:rPr>
      </w:lvl>
    </w:lvlOverride>
    <w:lvlOverride w:ilvl="6">
      <w:lvl w:ilvl="6">
        <w:start w:val="1"/>
        <w:numFmt w:val="decimal"/>
        <w:pStyle w:val="Normal"/>
        <w:isLgl/>
        <w:lvlText w:val="%1.%2.%3.%4.%5.%6.%7."/>
        <w:lvlJc w:val="left"/>
        <w:pPr>
          <w:widowControl w:val="0"/>
          <w:autoSpaceDE w:val="0"/>
          <w:autoSpaceDN w:val="0"/>
          <w:adjustRightInd w:val="0"/>
          <w:ind w:hanging="1080"/>
        </w:pPr>
        <w:rPr>
          <w:rFonts w:ascii="Arial" w:hAnsi="Arial"/>
          <w:color w:val="0000FF"/>
          <w:sz w:val="22"/>
          <w:u w:val="double"/>
          <w:lang w:val="es-ES"/>
        </w:rPr>
      </w:lvl>
    </w:lvlOverride>
    <w:lvlOverride w:ilvl="7">
      <w:lvl w:ilvl="7">
        <w:start w:val="1"/>
        <w:numFmt w:val="decimal"/>
        <w:pStyle w:val="Normal"/>
        <w:isLgl/>
        <w:lvlText w:val="%1.%2.%3.%4.%5.%6.%7.%8."/>
        <w:lvlJc w:val="left"/>
        <w:pPr>
          <w:widowControl w:val="0"/>
          <w:autoSpaceDE w:val="0"/>
          <w:autoSpaceDN w:val="0"/>
          <w:adjustRightInd w:val="0"/>
          <w:ind w:hanging="1440"/>
        </w:pPr>
        <w:rPr>
          <w:rFonts w:ascii="Arial" w:hAnsi="Arial"/>
          <w:color w:val="0000FF"/>
          <w:sz w:val="22"/>
          <w:u w:val="double"/>
          <w:lang w:val="es-ES"/>
        </w:rPr>
      </w:lvl>
    </w:lvlOverride>
    <w:lvlOverride w:ilvl="8">
      <w:lvl w:ilvl="8">
        <w:start w:val="1"/>
        <w:numFmt w:val="decimal"/>
        <w:pStyle w:val="Normal"/>
        <w:isLgl/>
        <w:lvlText w:val="%1.%2.%3.%4.%5.%6.%7.%8.%9."/>
        <w:lvlJc w:val="left"/>
        <w:pPr>
          <w:widowControl w:val="0"/>
          <w:autoSpaceDE w:val="0"/>
          <w:autoSpaceDN w:val="0"/>
          <w:adjustRightInd w:val="0"/>
          <w:ind w:hanging="1440"/>
        </w:pPr>
        <w:rPr>
          <w:rFonts w:ascii="Arial" w:hAnsi="Arial"/>
          <w:color w:val="0000FF"/>
          <w:sz w:val="22"/>
          <w:u w:val="double"/>
          <w:lang w:val="es-ES"/>
        </w:rPr>
      </w:lvl>
    </w:lvlOverride>
  </w:num>
  <w:num w:numId="211">
    <w:abstractNumId w:val="187"/>
    <w:lvlOverride w:ilvl="0">
      <w:lvl w:ilvl="0">
        <w:start w:val="1"/>
        <w:numFmt w:val="decimal"/>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2"/>
        <w:numFmt w:val="decimal"/>
        <w:pStyle w:val="Normal"/>
        <w:isLgl/>
        <w:lvlText w:val="%1.%2."/>
        <w:lvlJc w:val="left"/>
        <w:pPr>
          <w:widowControl w:val="0"/>
          <w:autoSpaceDE w:val="0"/>
          <w:autoSpaceDN w:val="0"/>
          <w:adjustRightInd w:val="0"/>
          <w:ind w:hanging="450"/>
        </w:pPr>
        <w:rPr>
          <w:rFonts w:ascii="Arial" w:hAnsi="Arial"/>
          <w:color w:val="0000FF"/>
          <w:sz w:val="22"/>
          <w:u w:val="double"/>
          <w:lang w:val="es-ES"/>
        </w:rPr>
      </w:lvl>
    </w:lvlOverride>
    <w:lvlOverride w:ilvl="2">
      <w:lvl w:ilvl="2">
        <w:start w:val="1"/>
        <w:numFmt w:val="decimal"/>
        <w:pStyle w:val="Normal"/>
        <w:isLgl/>
        <w:lvlText w:val="%1.%2.%3."/>
        <w:lvlJc w:val="left"/>
        <w:pPr>
          <w:widowControl w:val="0"/>
          <w:autoSpaceDE w:val="0"/>
          <w:autoSpaceDN w:val="0"/>
          <w:adjustRightInd w:val="0"/>
          <w:ind w:hanging="720"/>
        </w:pPr>
        <w:rPr>
          <w:rFonts w:ascii="Arial" w:hAnsi="Arial"/>
          <w:color w:val="0000FF"/>
          <w:sz w:val="22"/>
          <w:u w:val="double"/>
          <w:lang w:val="es-ES"/>
        </w:rPr>
      </w:lvl>
    </w:lvlOverride>
    <w:lvlOverride w:ilvl="3">
      <w:lvl w:ilvl="3">
        <w:start w:val="1"/>
        <w:numFmt w:val="decimal"/>
        <w:pStyle w:val="Normal"/>
        <w:isLgl/>
        <w:lvlText w:val="%1.%2.%3.%4."/>
        <w:lvlJc w:val="left"/>
        <w:pPr>
          <w:widowControl w:val="0"/>
          <w:autoSpaceDE w:val="0"/>
          <w:autoSpaceDN w:val="0"/>
          <w:adjustRightInd w:val="0"/>
          <w:ind w:hanging="720"/>
        </w:pPr>
        <w:rPr>
          <w:rFonts w:ascii="Arial" w:hAnsi="Arial"/>
          <w:color w:val="0000FF"/>
          <w:sz w:val="22"/>
          <w:u w:val="double"/>
          <w:lang w:val="es-ES"/>
        </w:rPr>
      </w:lvl>
    </w:lvlOverride>
    <w:lvlOverride w:ilvl="4">
      <w:lvl w:ilvl="4">
        <w:start w:val="1"/>
        <w:numFmt w:val="decimal"/>
        <w:pStyle w:val="Normal"/>
        <w:isLgl/>
        <w:lvlText w:val="%1.%2.%3.%4.%5."/>
        <w:lvlJc w:val="left"/>
        <w:pPr>
          <w:widowControl w:val="0"/>
          <w:autoSpaceDE w:val="0"/>
          <w:autoSpaceDN w:val="0"/>
          <w:adjustRightInd w:val="0"/>
          <w:ind w:hanging="1080"/>
        </w:pPr>
        <w:rPr>
          <w:rFonts w:ascii="Arial" w:hAnsi="Arial"/>
          <w:color w:val="0000FF"/>
          <w:sz w:val="22"/>
          <w:u w:val="double"/>
          <w:lang w:val="es-ES"/>
        </w:rPr>
      </w:lvl>
    </w:lvlOverride>
    <w:lvlOverride w:ilvl="5">
      <w:lvl w:ilvl="5">
        <w:start w:val="1"/>
        <w:numFmt w:val="decimal"/>
        <w:pStyle w:val="Normal"/>
        <w:isLgl/>
        <w:lvlText w:val="%1.%2.%3.%4.%5.%6."/>
        <w:lvlJc w:val="left"/>
        <w:pPr>
          <w:widowControl w:val="0"/>
          <w:autoSpaceDE w:val="0"/>
          <w:autoSpaceDN w:val="0"/>
          <w:adjustRightInd w:val="0"/>
          <w:ind w:hanging="1080"/>
        </w:pPr>
        <w:rPr>
          <w:rFonts w:ascii="Arial" w:hAnsi="Arial"/>
          <w:color w:val="0000FF"/>
          <w:sz w:val="22"/>
          <w:u w:val="double"/>
          <w:lang w:val="es-ES"/>
        </w:rPr>
      </w:lvl>
    </w:lvlOverride>
    <w:lvlOverride w:ilvl="6">
      <w:lvl w:ilvl="6">
        <w:start w:val="1"/>
        <w:numFmt w:val="decimal"/>
        <w:pStyle w:val="Normal"/>
        <w:isLgl/>
        <w:lvlText w:val="%1.%2.%3.%4.%5.%6.%7."/>
        <w:lvlJc w:val="left"/>
        <w:pPr>
          <w:widowControl w:val="0"/>
          <w:autoSpaceDE w:val="0"/>
          <w:autoSpaceDN w:val="0"/>
          <w:adjustRightInd w:val="0"/>
          <w:ind w:hanging="1080"/>
        </w:pPr>
        <w:rPr>
          <w:rFonts w:ascii="Arial" w:hAnsi="Arial"/>
          <w:color w:val="0000FF"/>
          <w:sz w:val="22"/>
          <w:u w:val="double"/>
          <w:lang w:val="es-ES"/>
        </w:rPr>
      </w:lvl>
    </w:lvlOverride>
    <w:lvlOverride w:ilvl="7">
      <w:lvl w:ilvl="7">
        <w:start w:val="1"/>
        <w:numFmt w:val="decimal"/>
        <w:pStyle w:val="Normal"/>
        <w:isLgl/>
        <w:lvlText w:val="%1.%2.%3.%4.%5.%6.%7.%8."/>
        <w:lvlJc w:val="left"/>
        <w:pPr>
          <w:widowControl w:val="0"/>
          <w:autoSpaceDE w:val="0"/>
          <w:autoSpaceDN w:val="0"/>
          <w:adjustRightInd w:val="0"/>
          <w:ind w:hanging="1440"/>
        </w:pPr>
        <w:rPr>
          <w:rFonts w:ascii="Arial" w:hAnsi="Arial"/>
          <w:color w:val="0000FF"/>
          <w:sz w:val="22"/>
          <w:u w:val="double"/>
          <w:lang w:val="es-ES"/>
        </w:rPr>
      </w:lvl>
    </w:lvlOverride>
    <w:lvlOverride w:ilvl="8">
      <w:lvl w:ilvl="8">
        <w:start w:val="1"/>
        <w:numFmt w:val="decimal"/>
        <w:pStyle w:val="Normal"/>
        <w:isLgl/>
        <w:lvlText w:val="%1.%2.%3.%4.%5.%6.%7.%8.%9."/>
        <w:lvlJc w:val="left"/>
        <w:pPr>
          <w:widowControl w:val="0"/>
          <w:autoSpaceDE w:val="0"/>
          <w:autoSpaceDN w:val="0"/>
          <w:adjustRightInd w:val="0"/>
          <w:ind w:hanging="1440"/>
        </w:pPr>
        <w:rPr>
          <w:rFonts w:ascii="Arial" w:hAnsi="Arial"/>
          <w:color w:val="0000FF"/>
          <w:sz w:val="22"/>
          <w:u w:val="double"/>
          <w:lang w:val="es-ES"/>
        </w:rPr>
      </w:lvl>
    </w:lvlOverride>
  </w:num>
  <w:num w:numId="212">
    <w:abstractNumId w:val="192"/>
    <w:lvlOverride w:ilvl="0">
      <w:lvl w:ilvl="0">
        <w:start w:val="3"/>
        <w:numFmt w:val="lowerLetter"/>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13">
    <w:abstractNumId w:val="190"/>
    <w:lvlOverride w:ilvl="0">
      <w:lvl w:ilvl="0">
        <w:start w:val="1"/>
        <w:numFmt w:val="lowerLetter"/>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14">
    <w:abstractNumId w:val="183"/>
    <w:lvlOverride w:ilvl="0">
      <w:lvl w:ilvl="0">
        <w:start w:val="1"/>
        <w:numFmt w:val="decimal"/>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15">
    <w:abstractNumId w:val="194"/>
    <w:lvlOverride w:ilvl="0">
      <w:lvl w:ilvl="0">
        <w:start w:val="1"/>
        <w:numFmt w:val="decimal"/>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16">
    <w:abstractNumId w:val="196"/>
    <w:lvlOverride w:ilvl="0">
      <w:lvl w:ilvl="0">
        <w:start w:val="1"/>
        <w:numFmt w:val="decimal"/>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17">
    <w:abstractNumId w:val="191"/>
    <w:lvlOverride w:ilvl="0">
      <w:lvl w:ilvl="0">
        <w:start w:val="1"/>
        <w:numFmt w:val="lowerLetter"/>
        <w:pStyle w:val="Normal"/>
        <w:lvlText w:val="%1)"/>
        <w:lvlJc w:val="left"/>
        <w:pPr>
          <w:widowControl w:val="0"/>
          <w:autoSpaceDE w:val="0"/>
          <w:autoSpaceDN w:val="0"/>
          <w:adjustRightInd w:val="0"/>
          <w:ind w:hanging="360"/>
        </w:pPr>
        <w:rPr>
          <w:rFonts w:ascii="Arial" w:hAnsi="Arial"/>
          <w:i w:val="0"/>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18">
    <w:abstractNumId w:val="153"/>
    <w:lvlOverride w:ilvl="0">
      <w:lvl w:ilvl="0">
        <w:start w:val="2"/>
        <w:numFmt w:val="bullet"/>
        <w:pStyle w:val="Normal"/>
        <w:lvlText w:val="-"/>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2"/>
        <w:numFmt w:val="bullet"/>
        <w:pStyle w:val="Normal"/>
        <w:lvlText w:val="-"/>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3">
      <w:lvl w:ilvl="3">
        <w:start w:val="1"/>
        <w:numFmt w:val="bullet"/>
        <w:pStyle w:val="Normal"/>
        <w:lvlText w:val=""/>
        <w:lvlJc w:val="left"/>
        <w:pPr>
          <w:widowControl w:val="0"/>
          <w:autoSpaceDE w:val="0"/>
          <w:autoSpaceDN w:val="0"/>
          <w:adjustRightInd w:val="0"/>
          <w:ind w:hanging="360"/>
        </w:pPr>
        <w:rPr>
          <w:rFonts w:ascii="Symbol" w:hAnsi="Symbol"/>
          <w:color w:val="0000FF"/>
          <w:sz w:val="22"/>
          <w:u w:val="double"/>
          <w:lang w:val="es-ES"/>
        </w:rPr>
      </w:lvl>
    </w:lvlOverride>
    <w:lvlOverride w:ilvl="4">
      <w:lvl w:ilvl="4">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5">
      <w:lvl w:ilvl="5">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6">
      <w:lvl w:ilvl="6">
        <w:start w:val="1"/>
        <w:numFmt w:val="bullet"/>
        <w:pStyle w:val="Normal"/>
        <w:lvlText w:val=""/>
        <w:lvlJc w:val="left"/>
        <w:pPr>
          <w:widowControl w:val="0"/>
          <w:autoSpaceDE w:val="0"/>
          <w:autoSpaceDN w:val="0"/>
          <w:adjustRightInd w:val="0"/>
          <w:ind w:hanging="360"/>
        </w:pPr>
        <w:rPr>
          <w:rFonts w:ascii="Symbol" w:hAnsi="Symbol"/>
          <w:color w:val="0000FF"/>
          <w:sz w:val="22"/>
          <w:u w:val="double"/>
          <w:lang w:val="es-ES"/>
        </w:rPr>
      </w:lvl>
    </w:lvlOverride>
    <w:lvlOverride w:ilvl="7">
      <w:lvl w:ilvl="7">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8">
      <w:lvl w:ilvl="8">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num>
  <w:num w:numId="219">
    <w:abstractNumId w:val="185"/>
    <w:lvlOverride w:ilvl="0">
      <w:lvl w:ilvl="0">
        <w:start w:val="1"/>
        <w:numFmt w:val="decimal"/>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20">
    <w:abstractNumId w:val="170"/>
    <w:lvlOverride w:ilvl="0">
      <w:lvl w:ilvl="0">
        <w:start w:val="2"/>
        <w:numFmt w:val="bullet"/>
        <w:pStyle w:val="Normal"/>
        <w:lvlText w:val="-"/>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2">
      <w:lvl w:ilvl="2">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3">
      <w:lvl w:ilvl="3">
        <w:start w:val="1"/>
        <w:numFmt w:val="bullet"/>
        <w:pStyle w:val="Normal"/>
        <w:lvlText w:val=""/>
        <w:lvlJc w:val="left"/>
        <w:pPr>
          <w:widowControl w:val="0"/>
          <w:autoSpaceDE w:val="0"/>
          <w:autoSpaceDN w:val="0"/>
          <w:adjustRightInd w:val="0"/>
          <w:ind w:hanging="360"/>
        </w:pPr>
        <w:rPr>
          <w:rFonts w:ascii="Symbol" w:hAnsi="Symbol"/>
          <w:color w:val="0000FF"/>
          <w:sz w:val="22"/>
          <w:u w:val="double"/>
          <w:lang w:val="es-ES"/>
        </w:rPr>
      </w:lvl>
    </w:lvlOverride>
    <w:lvlOverride w:ilvl="4">
      <w:lvl w:ilvl="4">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5">
      <w:lvl w:ilvl="5">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6">
      <w:lvl w:ilvl="6">
        <w:start w:val="1"/>
        <w:numFmt w:val="bullet"/>
        <w:pStyle w:val="Normal"/>
        <w:lvlText w:val=""/>
        <w:lvlJc w:val="left"/>
        <w:pPr>
          <w:widowControl w:val="0"/>
          <w:autoSpaceDE w:val="0"/>
          <w:autoSpaceDN w:val="0"/>
          <w:adjustRightInd w:val="0"/>
          <w:ind w:hanging="360"/>
        </w:pPr>
        <w:rPr>
          <w:rFonts w:ascii="Symbol" w:hAnsi="Symbol"/>
          <w:color w:val="0000FF"/>
          <w:sz w:val="22"/>
          <w:u w:val="double"/>
          <w:lang w:val="es-ES"/>
        </w:rPr>
      </w:lvl>
    </w:lvlOverride>
    <w:lvlOverride w:ilvl="7">
      <w:lvl w:ilvl="7">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8">
      <w:lvl w:ilvl="8">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num>
  <w:num w:numId="221">
    <w:abstractNumId w:val="184"/>
    <w:lvlOverride w:ilvl="0">
      <w:lvl w:ilvl="0">
        <w:start w:val="2"/>
        <w:numFmt w:val="bullet"/>
        <w:pStyle w:val="Normal"/>
        <w:lvlText w:val="-"/>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2">
      <w:lvl w:ilvl="2">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3">
      <w:lvl w:ilvl="3">
        <w:start w:val="1"/>
        <w:numFmt w:val="bullet"/>
        <w:pStyle w:val="Normal"/>
        <w:lvlText w:val=""/>
        <w:lvlJc w:val="left"/>
        <w:pPr>
          <w:widowControl w:val="0"/>
          <w:autoSpaceDE w:val="0"/>
          <w:autoSpaceDN w:val="0"/>
          <w:adjustRightInd w:val="0"/>
          <w:ind w:hanging="360"/>
        </w:pPr>
        <w:rPr>
          <w:rFonts w:ascii="Symbol" w:hAnsi="Symbol"/>
          <w:color w:val="0000FF"/>
          <w:sz w:val="22"/>
          <w:u w:val="double"/>
          <w:lang w:val="es-ES"/>
        </w:rPr>
      </w:lvl>
    </w:lvlOverride>
    <w:lvlOverride w:ilvl="4">
      <w:lvl w:ilvl="4">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5">
      <w:lvl w:ilvl="5">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6">
      <w:lvl w:ilvl="6">
        <w:start w:val="1"/>
        <w:numFmt w:val="bullet"/>
        <w:pStyle w:val="Normal"/>
        <w:lvlText w:val=""/>
        <w:lvlJc w:val="left"/>
        <w:pPr>
          <w:widowControl w:val="0"/>
          <w:autoSpaceDE w:val="0"/>
          <w:autoSpaceDN w:val="0"/>
          <w:adjustRightInd w:val="0"/>
          <w:ind w:hanging="360"/>
        </w:pPr>
        <w:rPr>
          <w:rFonts w:ascii="Symbol" w:hAnsi="Symbol"/>
          <w:color w:val="0000FF"/>
          <w:sz w:val="22"/>
          <w:u w:val="double"/>
          <w:lang w:val="es-ES"/>
        </w:rPr>
      </w:lvl>
    </w:lvlOverride>
    <w:lvlOverride w:ilvl="7">
      <w:lvl w:ilvl="7">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8">
      <w:lvl w:ilvl="8">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num>
  <w:num w:numId="222">
    <w:abstractNumId w:val="12"/>
    <w:lvlOverride w:ilvl="0">
      <w:lvl w:ilvl="0">
        <w:start w:val="1"/>
        <w:numFmt w:val="decimal"/>
        <w:pStyle w:val="Normal"/>
        <w:lvlText w:val="%1."/>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1"/>
        <w:numFmt w:val="lowerLetter"/>
        <w:pStyle w:val="Normal"/>
        <w:lvlText w:val="%2."/>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lowerRoman"/>
        <w:pStyle w:val="Normal"/>
        <w:lvlText w:val="%3."/>
        <w:lvlJc w:val="right"/>
        <w:pPr>
          <w:widowControl w:val="0"/>
          <w:autoSpaceDE w:val="0"/>
          <w:autoSpaceDN w:val="0"/>
          <w:adjustRightInd w:val="0"/>
          <w:ind w:hanging="180"/>
        </w:pPr>
        <w:rPr>
          <w:rFonts w:ascii="Arial" w:hAnsi="Arial"/>
          <w:color w:val="0000FF"/>
          <w:sz w:val="22"/>
          <w:u w:val="double"/>
          <w:lang w:val="es-ES"/>
        </w:rPr>
      </w:lvl>
    </w:lvlOverride>
    <w:lvlOverride w:ilvl="3">
      <w:lvl w:ilvl="3">
        <w:start w:val="1"/>
        <w:numFmt w:val="decimal"/>
        <w:pStyle w:val="Normal"/>
        <w:lvlText w:val="%4."/>
        <w:lvlJc w:val="left"/>
        <w:pPr>
          <w:widowControl w:val="0"/>
          <w:autoSpaceDE w:val="0"/>
          <w:autoSpaceDN w:val="0"/>
          <w:adjustRightInd w:val="0"/>
          <w:ind w:hanging="360"/>
        </w:pPr>
        <w:rPr>
          <w:rFonts w:ascii="Arial" w:hAnsi="Arial"/>
          <w:color w:val="0000FF"/>
          <w:sz w:val="22"/>
          <w:u w:val="double"/>
          <w:lang w:val="es-ES"/>
        </w:rPr>
      </w:lvl>
    </w:lvlOverride>
    <w:lvlOverride w:ilvl="4">
      <w:lvl w:ilvl="4">
        <w:start w:val="1"/>
        <w:numFmt w:val="lowerLetter"/>
        <w:pStyle w:val="Normal"/>
        <w:lvlText w:val="%5."/>
        <w:lvlJc w:val="left"/>
        <w:pPr>
          <w:widowControl w:val="0"/>
          <w:autoSpaceDE w:val="0"/>
          <w:autoSpaceDN w:val="0"/>
          <w:adjustRightInd w:val="0"/>
          <w:ind w:hanging="360"/>
        </w:pPr>
        <w:rPr>
          <w:rFonts w:ascii="Arial" w:hAnsi="Arial"/>
          <w:color w:val="0000FF"/>
          <w:sz w:val="22"/>
          <w:u w:val="double"/>
          <w:lang w:val="es-ES"/>
        </w:rPr>
      </w:lvl>
    </w:lvlOverride>
    <w:lvlOverride w:ilvl="5">
      <w:lvl w:ilvl="5">
        <w:start w:val="1"/>
        <w:numFmt w:val="lowerRoman"/>
        <w:pStyle w:val="Normal"/>
        <w:lvlText w:val="%6."/>
        <w:lvlJc w:val="right"/>
        <w:pPr>
          <w:widowControl w:val="0"/>
          <w:autoSpaceDE w:val="0"/>
          <w:autoSpaceDN w:val="0"/>
          <w:adjustRightInd w:val="0"/>
          <w:ind w:hanging="180"/>
        </w:pPr>
        <w:rPr>
          <w:rFonts w:ascii="Arial" w:hAnsi="Arial"/>
          <w:color w:val="0000FF"/>
          <w:sz w:val="22"/>
          <w:u w:val="double"/>
          <w:lang w:val="es-ES"/>
        </w:rPr>
      </w:lvl>
    </w:lvlOverride>
    <w:lvlOverride w:ilvl="6">
      <w:lvl w:ilvl="6">
        <w:start w:val="1"/>
        <w:numFmt w:val="decimal"/>
        <w:pStyle w:val="Normal"/>
        <w:lvlText w:val="%7."/>
        <w:lvlJc w:val="left"/>
        <w:pPr>
          <w:widowControl w:val="0"/>
          <w:autoSpaceDE w:val="0"/>
          <w:autoSpaceDN w:val="0"/>
          <w:adjustRightInd w:val="0"/>
          <w:ind w:hanging="360"/>
        </w:pPr>
        <w:rPr>
          <w:rFonts w:ascii="Arial" w:hAnsi="Arial"/>
          <w:color w:val="0000FF"/>
          <w:sz w:val="22"/>
          <w:u w:val="double"/>
          <w:lang w:val="es-ES"/>
        </w:rPr>
      </w:lvl>
    </w:lvlOverride>
    <w:lvlOverride w:ilvl="7">
      <w:lvl w:ilvl="7">
        <w:start w:val="1"/>
        <w:numFmt w:val="lowerLetter"/>
        <w:pStyle w:val="Normal"/>
        <w:lvlText w:val="%8."/>
        <w:lvlJc w:val="left"/>
        <w:pPr>
          <w:widowControl w:val="0"/>
          <w:autoSpaceDE w:val="0"/>
          <w:autoSpaceDN w:val="0"/>
          <w:adjustRightInd w:val="0"/>
          <w:ind w:hanging="360"/>
        </w:pPr>
        <w:rPr>
          <w:rFonts w:ascii="Arial" w:hAnsi="Arial"/>
          <w:color w:val="0000FF"/>
          <w:sz w:val="22"/>
          <w:u w:val="double"/>
          <w:lang w:val="es-ES"/>
        </w:rPr>
      </w:lvl>
    </w:lvlOverride>
    <w:lvlOverride w:ilvl="8">
      <w:lvl w:ilvl="8">
        <w:start w:val="1"/>
        <w:numFmt w:val="lowerRoman"/>
        <w:pStyle w:val="Normal"/>
        <w:lvlText w:val="%9."/>
        <w:lvlJc w:val="right"/>
        <w:pPr>
          <w:widowControl w:val="0"/>
          <w:autoSpaceDE w:val="0"/>
          <w:autoSpaceDN w:val="0"/>
          <w:adjustRightInd w:val="0"/>
          <w:ind w:hanging="180"/>
        </w:pPr>
        <w:rPr>
          <w:rFonts w:ascii="Arial" w:hAnsi="Arial"/>
          <w:color w:val="0000FF"/>
          <w:sz w:val="22"/>
          <w:u w:val="double"/>
          <w:lang w:val="es-ES"/>
        </w:rPr>
      </w:lvl>
    </w:lvlOverride>
  </w:num>
  <w:num w:numId="223">
    <w:abstractNumId w:val="75"/>
    <w:lvlOverride w:ilvl="0">
      <w:lvl w:ilvl="0">
        <w:start w:val="2"/>
        <w:numFmt w:val="bullet"/>
        <w:pStyle w:val="Normal"/>
        <w:lvlText w:val="-"/>
        <w:lvlJc w:val="left"/>
        <w:pPr>
          <w:widowControl w:val="0"/>
          <w:autoSpaceDE w:val="0"/>
          <w:autoSpaceDN w:val="0"/>
          <w:adjustRightInd w:val="0"/>
          <w:ind w:hanging="360"/>
        </w:pPr>
        <w:rPr>
          <w:rFonts w:ascii="Arial" w:hAnsi="Arial"/>
          <w:color w:val="0000FF"/>
          <w:sz w:val="22"/>
          <w:u w:val="double"/>
          <w:lang w:val="es-ES"/>
        </w:rPr>
      </w:lvl>
    </w:lvlOverride>
    <w:lvlOverride w:ilvl="1">
      <w:lvl w:ilvl="1">
        <w:start w:val="8"/>
        <w:numFmt w:val="bullet"/>
        <w:pStyle w:val="Normal"/>
        <w:lvlText w:val="-"/>
        <w:lvlJc w:val="left"/>
        <w:pPr>
          <w:widowControl w:val="0"/>
          <w:autoSpaceDE w:val="0"/>
          <w:autoSpaceDN w:val="0"/>
          <w:adjustRightInd w:val="0"/>
          <w:ind w:hanging="360"/>
        </w:pPr>
        <w:rPr>
          <w:rFonts w:ascii="Arial" w:hAnsi="Arial"/>
          <w:color w:val="0000FF"/>
          <w:sz w:val="22"/>
          <w:u w:val="double"/>
          <w:lang w:val="es-ES"/>
        </w:rPr>
      </w:lvl>
    </w:lvlOverride>
    <w:lvlOverride w:ilvl="2">
      <w:lvl w:ilvl="2">
        <w:start w:val="1"/>
        <w:numFmt w:val="decimal"/>
        <w:pStyle w:val="Normal"/>
        <w:isLgl/>
        <w:lvlText w:val="%1.%2.%3"/>
        <w:lvlJc w:val="left"/>
        <w:pPr>
          <w:widowControl w:val="0"/>
          <w:autoSpaceDE w:val="0"/>
          <w:autoSpaceDN w:val="0"/>
          <w:adjustRightInd w:val="0"/>
          <w:ind w:hanging="720"/>
        </w:pPr>
        <w:rPr>
          <w:rFonts w:ascii="Arial" w:hAnsi="Arial"/>
          <w:color w:val="0000FF"/>
          <w:sz w:val="22"/>
          <w:u w:val="double"/>
          <w:lang w:val="es-ES"/>
        </w:rPr>
      </w:lvl>
    </w:lvlOverride>
    <w:lvlOverride w:ilvl="3">
      <w:lvl w:ilvl="3">
        <w:start w:val="1"/>
        <w:numFmt w:val="decimal"/>
        <w:pStyle w:val="Normal"/>
        <w:isLgl/>
        <w:lvlText w:val="%1.%2.%3.%4"/>
        <w:lvlJc w:val="left"/>
        <w:pPr>
          <w:widowControl w:val="0"/>
          <w:autoSpaceDE w:val="0"/>
          <w:autoSpaceDN w:val="0"/>
          <w:adjustRightInd w:val="0"/>
          <w:ind w:hanging="720"/>
        </w:pPr>
        <w:rPr>
          <w:rFonts w:ascii="Arial" w:hAnsi="Arial"/>
          <w:color w:val="0000FF"/>
          <w:sz w:val="22"/>
          <w:u w:val="double"/>
          <w:lang w:val="es-ES"/>
        </w:rPr>
      </w:lvl>
    </w:lvlOverride>
    <w:lvlOverride w:ilvl="4">
      <w:lvl w:ilvl="4">
        <w:start w:val="1"/>
        <w:numFmt w:val="decimal"/>
        <w:pStyle w:val="Normal"/>
        <w:isLgl/>
        <w:lvlText w:val="%1.%2.%3.%4.%5"/>
        <w:lvlJc w:val="left"/>
        <w:pPr>
          <w:widowControl w:val="0"/>
          <w:autoSpaceDE w:val="0"/>
          <w:autoSpaceDN w:val="0"/>
          <w:adjustRightInd w:val="0"/>
          <w:ind w:hanging="720"/>
        </w:pPr>
        <w:rPr>
          <w:rFonts w:ascii="Arial" w:hAnsi="Arial"/>
          <w:color w:val="0000FF"/>
          <w:sz w:val="22"/>
          <w:u w:val="double"/>
          <w:lang w:val="es-ES"/>
        </w:rPr>
      </w:lvl>
    </w:lvlOverride>
    <w:lvlOverride w:ilvl="5">
      <w:lvl w:ilvl="5">
        <w:start w:val="1"/>
        <w:numFmt w:val="decimal"/>
        <w:pStyle w:val="Normal"/>
        <w:isLgl/>
        <w:lvlText w:val="%1.%2.%3.%4.%5.%6"/>
        <w:lvlJc w:val="left"/>
        <w:pPr>
          <w:widowControl w:val="0"/>
          <w:autoSpaceDE w:val="0"/>
          <w:autoSpaceDN w:val="0"/>
          <w:adjustRightInd w:val="0"/>
          <w:ind w:hanging="1080"/>
        </w:pPr>
        <w:rPr>
          <w:rFonts w:ascii="Arial" w:hAnsi="Arial"/>
          <w:color w:val="0000FF"/>
          <w:sz w:val="22"/>
          <w:u w:val="double"/>
          <w:lang w:val="es-ES"/>
        </w:rPr>
      </w:lvl>
    </w:lvlOverride>
    <w:lvlOverride w:ilvl="6">
      <w:lvl w:ilvl="6">
        <w:start w:val="1"/>
        <w:numFmt w:val="decimal"/>
        <w:pStyle w:val="Normal"/>
        <w:isLgl/>
        <w:lvlText w:val="%1.%2.%3.%4.%5.%6.%7"/>
        <w:lvlJc w:val="left"/>
        <w:pPr>
          <w:widowControl w:val="0"/>
          <w:autoSpaceDE w:val="0"/>
          <w:autoSpaceDN w:val="0"/>
          <w:adjustRightInd w:val="0"/>
          <w:ind w:hanging="1080"/>
        </w:pPr>
        <w:rPr>
          <w:rFonts w:ascii="Arial" w:hAnsi="Arial"/>
          <w:color w:val="0000FF"/>
          <w:sz w:val="22"/>
          <w:u w:val="double"/>
          <w:lang w:val="es-ES"/>
        </w:rPr>
      </w:lvl>
    </w:lvlOverride>
    <w:lvlOverride w:ilvl="7">
      <w:lvl w:ilvl="7">
        <w:start w:val="1"/>
        <w:numFmt w:val="decimal"/>
        <w:pStyle w:val="Normal"/>
        <w:isLgl/>
        <w:lvlText w:val="%1.%2.%3.%4.%5.%6.%7.%8"/>
        <w:lvlJc w:val="left"/>
        <w:pPr>
          <w:widowControl w:val="0"/>
          <w:autoSpaceDE w:val="0"/>
          <w:autoSpaceDN w:val="0"/>
          <w:adjustRightInd w:val="0"/>
          <w:ind w:hanging="1440"/>
        </w:pPr>
        <w:rPr>
          <w:rFonts w:ascii="Arial" w:hAnsi="Arial"/>
          <w:color w:val="0000FF"/>
          <w:sz w:val="22"/>
          <w:u w:val="double"/>
          <w:lang w:val="es-ES"/>
        </w:rPr>
      </w:lvl>
    </w:lvlOverride>
    <w:lvlOverride w:ilvl="8">
      <w:lvl w:ilvl="8">
        <w:start w:val="1"/>
        <w:numFmt w:val="decimal"/>
        <w:pStyle w:val="Normal"/>
        <w:isLgl/>
        <w:lvlText w:val="%1.%2.%3.%4.%5.%6.%7.%8.%9"/>
        <w:lvlJc w:val="left"/>
        <w:pPr>
          <w:widowControl w:val="0"/>
          <w:autoSpaceDE w:val="0"/>
          <w:autoSpaceDN w:val="0"/>
          <w:adjustRightInd w:val="0"/>
          <w:ind w:hanging="1440"/>
        </w:pPr>
        <w:rPr>
          <w:rFonts w:ascii="Arial" w:hAnsi="Arial"/>
          <w:color w:val="0000FF"/>
          <w:sz w:val="22"/>
          <w:u w:val="double"/>
          <w:lang w:val="es-ES"/>
        </w:rPr>
      </w:lvl>
    </w:lvlOverride>
  </w:num>
  <w:num w:numId="224">
    <w:abstractNumId w:val="197"/>
    <w:lvlOverride w:ilvl="0">
      <w:lvl w:ilvl="0">
        <w:start w:val="6"/>
        <w:numFmt w:val="decimal"/>
        <w:pStyle w:val="Normal"/>
        <w:lvlText w:val="%1."/>
        <w:lvlJc w:val="left"/>
        <w:pPr>
          <w:widowControl w:val="0"/>
          <w:autoSpaceDE w:val="0"/>
          <w:autoSpaceDN w:val="0"/>
          <w:adjustRightInd w:val="0"/>
          <w:ind w:hanging="360"/>
        </w:pPr>
        <w:rPr>
          <w:rFonts w:ascii="Arial" w:hAnsi="Arial"/>
          <w:b w:val="0"/>
          <w:color w:val="0000FF"/>
          <w:sz w:val="22"/>
          <w:u w:val="double"/>
          <w:lang w:val="es-ES"/>
        </w:rPr>
      </w:lvl>
    </w:lvlOverride>
    <w:lvlOverride w:ilvl="1">
      <w:lvl w:ilvl="1">
        <w:start w:val="1"/>
        <w:numFmt w:val="decimal"/>
        <w:pStyle w:val="Normal"/>
        <w:isLgl/>
        <w:lvlText w:val="%1.%2"/>
        <w:lvlJc w:val="left"/>
        <w:pPr>
          <w:widowControl w:val="0"/>
          <w:autoSpaceDE w:val="0"/>
          <w:autoSpaceDN w:val="0"/>
          <w:adjustRightInd w:val="0"/>
          <w:ind w:hanging="435"/>
        </w:pPr>
        <w:rPr>
          <w:rFonts w:ascii="Arial" w:hAnsi="Arial"/>
          <w:color w:val="0000FF"/>
          <w:sz w:val="22"/>
          <w:u w:val="double"/>
          <w:lang w:val="es-ES"/>
        </w:rPr>
      </w:lvl>
    </w:lvlOverride>
    <w:lvlOverride w:ilvl="2">
      <w:lvl w:ilvl="2">
        <w:start w:val="1"/>
        <w:numFmt w:val="decimal"/>
        <w:pStyle w:val="Normal"/>
        <w:isLgl/>
        <w:lvlText w:val="%1.%2.%3"/>
        <w:lvlJc w:val="left"/>
        <w:pPr>
          <w:widowControl w:val="0"/>
          <w:autoSpaceDE w:val="0"/>
          <w:autoSpaceDN w:val="0"/>
          <w:adjustRightInd w:val="0"/>
          <w:ind w:hanging="720"/>
        </w:pPr>
        <w:rPr>
          <w:rFonts w:ascii="Arial" w:hAnsi="Arial"/>
          <w:color w:val="0000FF"/>
          <w:sz w:val="22"/>
          <w:u w:val="double"/>
          <w:lang w:val="es-ES"/>
        </w:rPr>
      </w:lvl>
    </w:lvlOverride>
    <w:lvlOverride w:ilvl="3">
      <w:lvl w:ilvl="3">
        <w:start w:val="1"/>
        <w:numFmt w:val="decimal"/>
        <w:pStyle w:val="Normal"/>
        <w:isLgl/>
        <w:lvlText w:val="%1.%2.%3.%4"/>
        <w:lvlJc w:val="left"/>
        <w:pPr>
          <w:widowControl w:val="0"/>
          <w:autoSpaceDE w:val="0"/>
          <w:autoSpaceDN w:val="0"/>
          <w:adjustRightInd w:val="0"/>
          <w:ind w:hanging="720"/>
        </w:pPr>
        <w:rPr>
          <w:rFonts w:ascii="Arial" w:hAnsi="Arial"/>
          <w:color w:val="0000FF"/>
          <w:sz w:val="22"/>
          <w:u w:val="double"/>
          <w:lang w:val="es-ES"/>
        </w:rPr>
      </w:lvl>
    </w:lvlOverride>
    <w:lvlOverride w:ilvl="4">
      <w:lvl w:ilvl="4">
        <w:start w:val="1"/>
        <w:numFmt w:val="decimal"/>
        <w:pStyle w:val="Normal"/>
        <w:isLgl/>
        <w:lvlText w:val="%1.%2.%3.%4.%5"/>
        <w:lvlJc w:val="left"/>
        <w:pPr>
          <w:widowControl w:val="0"/>
          <w:autoSpaceDE w:val="0"/>
          <w:autoSpaceDN w:val="0"/>
          <w:adjustRightInd w:val="0"/>
          <w:ind w:hanging="1080"/>
        </w:pPr>
        <w:rPr>
          <w:rFonts w:ascii="Arial" w:hAnsi="Arial"/>
          <w:color w:val="0000FF"/>
          <w:sz w:val="22"/>
          <w:u w:val="double"/>
          <w:lang w:val="es-ES"/>
        </w:rPr>
      </w:lvl>
    </w:lvlOverride>
    <w:lvlOverride w:ilvl="5">
      <w:lvl w:ilvl="5">
        <w:start w:val="1"/>
        <w:numFmt w:val="decimal"/>
        <w:pStyle w:val="Normal"/>
        <w:isLgl/>
        <w:lvlText w:val="%1.%2.%3.%4.%5.%6"/>
        <w:lvlJc w:val="left"/>
        <w:pPr>
          <w:widowControl w:val="0"/>
          <w:autoSpaceDE w:val="0"/>
          <w:autoSpaceDN w:val="0"/>
          <w:adjustRightInd w:val="0"/>
          <w:ind w:hanging="1080"/>
        </w:pPr>
        <w:rPr>
          <w:rFonts w:ascii="Arial" w:hAnsi="Arial"/>
          <w:color w:val="0000FF"/>
          <w:sz w:val="22"/>
          <w:u w:val="double"/>
          <w:lang w:val="es-ES"/>
        </w:rPr>
      </w:lvl>
    </w:lvlOverride>
    <w:lvlOverride w:ilvl="6">
      <w:lvl w:ilvl="6">
        <w:start w:val="1"/>
        <w:numFmt w:val="decimal"/>
        <w:pStyle w:val="Normal"/>
        <w:isLgl/>
        <w:lvlText w:val="%1.%2.%3.%4.%5.%6.%7"/>
        <w:lvlJc w:val="left"/>
        <w:pPr>
          <w:widowControl w:val="0"/>
          <w:autoSpaceDE w:val="0"/>
          <w:autoSpaceDN w:val="0"/>
          <w:adjustRightInd w:val="0"/>
          <w:ind w:hanging="1440"/>
        </w:pPr>
        <w:rPr>
          <w:rFonts w:ascii="Arial" w:hAnsi="Arial"/>
          <w:color w:val="0000FF"/>
          <w:sz w:val="22"/>
          <w:u w:val="double"/>
          <w:lang w:val="es-ES"/>
        </w:rPr>
      </w:lvl>
    </w:lvlOverride>
    <w:lvlOverride w:ilvl="7">
      <w:lvl w:ilvl="7">
        <w:start w:val="1"/>
        <w:numFmt w:val="decimal"/>
        <w:pStyle w:val="Normal"/>
        <w:isLgl/>
        <w:lvlText w:val="%1.%2.%3.%4.%5.%6.%7.%8"/>
        <w:lvlJc w:val="left"/>
        <w:pPr>
          <w:widowControl w:val="0"/>
          <w:autoSpaceDE w:val="0"/>
          <w:autoSpaceDN w:val="0"/>
          <w:adjustRightInd w:val="0"/>
          <w:ind w:hanging="1440"/>
        </w:pPr>
        <w:rPr>
          <w:rFonts w:ascii="Arial" w:hAnsi="Arial"/>
          <w:color w:val="0000FF"/>
          <w:sz w:val="22"/>
          <w:u w:val="double"/>
          <w:lang w:val="es-ES"/>
        </w:rPr>
      </w:lvl>
    </w:lvlOverride>
    <w:lvlOverride w:ilvl="8">
      <w:lvl w:ilvl="8">
        <w:start w:val="1"/>
        <w:numFmt w:val="decimal"/>
        <w:pStyle w:val="Normal"/>
        <w:isLgl/>
        <w:lvlText w:val="%1.%2.%3.%4.%5.%6.%7.%8.%9"/>
        <w:lvlJc w:val="left"/>
        <w:pPr>
          <w:widowControl w:val="0"/>
          <w:autoSpaceDE w:val="0"/>
          <w:autoSpaceDN w:val="0"/>
          <w:adjustRightInd w:val="0"/>
          <w:ind w:hanging="1800"/>
        </w:pPr>
        <w:rPr>
          <w:rFonts w:ascii="Arial" w:hAnsi="Arial"/>
          <w:color w:val="0000FF"/>
          <w:sz w:val="22"/>
          <w:u w:val="double"/>
          <w:lang w:val="es-ES"/>
        </w:rPr>
      </w:lvl>
    </w:lvlOverride>
  </w:num>
  <w:num w:numId="225">
    <w:abstractNumId w:val="87"/>
    <w:lvlOverride w:ilvl="0">
      <w:lvl w:ilvl="0">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1">
      <w:lvl w:ilvl="1">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2">
      <w:lvl w:ilvl="2">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3">
      <w:lvl w:ilvl="3">
        <w:start w:val="1"/>
        <w:numFmt w:val="bullet"/>
        <w:pStyle w:val="Normal"/>
        <w:lvlText w:val=""/>
        <w:lvlJc w:val="left"/>
        <w:pPr>
          <w:widowControl w:val="0"/>
          <w:autoSpaceDE w:val="0"/>
          <w:autoSpaceDN w:val="0"/>
          <w:adjustRightInd w:val="0"/>
          <w:ind w:hanging="360"/>
        </w:pPr>
        <w:rPr>
          <w:rFonts w:ascii="Symbol" w:hAnsi="Symbol"/>
          <w:color w:val="0000FF"/>
          <w:sz w:val="22"/>
          <w:u w:val="double"/>
          <w:lang w:val="es-ES"/>
        </w:rPr>
      </w:lvl>
    </w:lvlOverride>
    <w:lvlOverride w:ilvl="4">
      <w:lvl w:ilvl="4">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5">
      <w:lvl w:ilvl="5">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lvlOverride w:ilvl="6">
      <w:lvl w:ilvl="6">
        <w:start w:val="1"/>
        <w:numFmt w:val="bullet"/>
        <w:pStyle w:val="Normal"/>
        <w:lvlText w:val=""/>
        <w:lvlJc w:val="left"/>
        <w:pPr>
          <w:widowControl w:val="0"/>
          <w:autoSpaceDE w:val="0"/>
          <w:autoSpaceDN w:val="0"/>
          <w:adjustRightInd w:val="0"/>
          <w:ind w:hanging="360"/>
        </w:pPr>
        <w:rPr>
          <w:rFonts w:ascii="Symbol" w:hAnsi="Symbol"/>
          <w:color w:val="0000FF"/>
          <w:sz w:val="22"/>
          <w:u w:val="double"/>
          <w:lang w:val="es-ES"/>
        </w:rPr>
      </w:lvl>
    </w:lvlOverride>
    <w:lvlOverride w:ilvl="7">
      <w:lvl w:ilvl="7">
        <w:start w:val="1"/>
        <w:numFmt w:val="bullet"/>
        <w:pStyle w:val="Normal"/>
        <w:lvlText w:val="o"/>
        <w:lvlJc w:val="left"/>
        <w:pPr>
          <w:widowControl w:val="0"/>
          <w:autoSpaceDE w:val="0"/>
          <w:autoSpaceDN w:val="0"/>
          <w:adjustRightInd w:val="0"/>
          <w:ind w:hanging="360"/>
        </w:pPr>
        <w:rPr>
          <w:rFonts w:ascii="Courier New" w:hAnsi="Courier New"/>
          <w:color w:val="0000FF"/>
          <w:sz w:val="22"/>
          <w:u w:val="double"/>
          <w:lang w:val="es-ES"/>
        </w:rPr>
      </w:lvl>
    </w:lvlOverride>
    <w:lvlOverride w:ilvl="8">
      <w:lvl w:ilvl="8">
        <w:start w:val="1"/>
        <w:numFmt w:val="bullet"/>
        <w:pStyle w:val="Normal"/>
        <w:lvlText w:val=""/>
        <w:lvlJc w:val="left"/>
        <w:pPr>
          <w:widowControl w:val="0"/>
          <w:autoSpaceDE w:val="0"/>
          <w:autoSpaceDN w:val="0"/>
          <w:adjustRightInd w:val="0"/>
          <w:ind w:hanging="360"/>
        </w:pPr>
        <w:rPr>
          <w:rFonts w:ascii="Wingdings" w:hAnsi="Wingdings"/>
          <w:color w:val="0000FF"/>
          <w:sz w:val="22"/>
          <w:u w:val="double"/>
          <w:lang w:val="es-ES"/>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08"/>
  <w:hyphenationZone w:val="425"/>
  <w:characterSpacingControl w:val="compressPunctuation"/>
  <w:footnotePr>
    <w:footnote w:id="0"/>
    <w:footnote w:id="1"/>
  </w:footnotePr>
  <w:compat>
    <w:footnoteLayoutLikeWW8/>
    <w:shapeLayoutLikeWW8/>
    <w:alignTablesRowByRow/>
    <w:forgetLastTabAlignment/>
    <w:adjustLineHeightInTable/>
    <w:layoutRawTableWidth/>
    <w:layoutTableRowsApart/>
    <w:useWord97LineBreakRules/>
    <w:doNotSnapToGridInCell/>
    <w:selectFldWithFirstOrLastChar/>
    <w:doNotWrapTextWithPunct/>
    <w:doNotUseEastAsianBreakRules/>
    <w:useWord2002TableStyleRules/>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Arial" w:hAnsi="Arial" w:cs="Arial"/>
      <w:sz w:val="22"/>
      <w:lang w:val="es-ES"/>
    </w:rPr>
  </w:style>
  <w:style w:type="paragraph" w:styleId="Heading1">
    <w:name w:val="heading 1"/>
    <w:basedOn w:val="Normal"/>
    <w:next w:val="Normal"/>
    <w:autoRedefine/>
    <w:qFormat/>
    <w:pPr>
      <w:keepNext/>
      <w:numPr>
        <w:numId w:val="34"/>
      </w:numPr>
      <w:ind w:left="357" w:hanging="357"/>
      <w:jc w:val="both"/>
      <w:outlineLvl w:val="0"/>
    </w:pPr>
    <w:rPr>
      <w:b/>
      <w:sz w:val="24"/>
      <w:lang w:val="es-PE"/>
    </w:rPr>
  </w:style>
  <w:style w:type="paragraph" w:styleId="Heading2">
    <w:name w:val="heading 2"/>
    <w:basedOn w:val="Normal"/>
    <w:qFormat/>
    <w:pPr>
      <w:numPr>
        <w:ilvl w:val="1"/>
        <w:numId w:val="1"/>
      </w:numPr>
      <w:tabs>
        <w:tab w:val="num" w:pos="576"/>
      </w:tabs>
      <w:ind w:left="576" w:hanging="576"/>
      <w:jc w:val="both"/>
      <w:outlineLvl w:val="1"/>
    </w:pPr>
    <w:rPr>
      <w:b/>
      <w:kern w:val="22"/>
      <w:sz w:val="26"/>
    </w:rPr>
  </w:style>
  <w:style w:type="paragraph" w:styleId="Heading3">
    <w:name w:val="heading 3"/>
    <w:basedOn w:val="Normal"/>
    <w:qFormat/>
    <w:pPr>
      <w:numPr>
        <w:ilvl w:val="2"/>
        <w:numId w:val="1"/>
      </w:numPr>
      <w:tabs>
        <w:tab w:val="num" w:pos="720"/>
      </w:tabs>
      <w:ind w:left="720" w:hanging="720"/>
      <w:jc w:val="both"/>
      <w:outlineLvl w:val="2"/>
    </w:pPr>
    <w:rPr>
      <w:b/>
    </w:rPr>
  </w:style>
  <w:style w:type="paragraph" w:styleId="Heading4">
    <w:name w:val="heading 4"/>
    <w:basedOn w:val="Normal"/>
    <w:next w:val="Normal"/>
    <w:autoRedefine/>
    <w:qFormat/>
    <w:pPr>
      <w:keepNext/>
      <w:numPr>
        <w:ilvl w:val="3"/>
        <w:numId w:val="1"/>
      </w:numPr>
      <w:tabs>
        <w:tab w:val="num" w:pos="864"/>
      </w:tabs>
      <w:ind w:left="862" w:hanging="862"/>
      <w:jc w:val="both"/>
      <w:outlineLvl w:val="3"/>
    </w:pPr>
    <w:rPr>
      <w:b/>
      <w:sz w:val="20"/>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ind w:left="720"/>
      <w:jc w:val="center"/>
      <w:outlineLvl w:val="6"/>
    </w:pPr>
    <w:rPr>
      <w:b/>
    </w:rPr>
  </w:style>
  <w:style w:type="paragraph" w:styleId="Heading8">
    <w:name w:val="heading 8"/>
    <w:basedOn w:val="Normal"/>
    <w:next w:val="Normal"/>
    <w:qFormat/>
    <w:pPr>
      <w:keepNext/>
      <w:jc w:val="both"/>
      <w:outlineLvl w:val="7"/>
    </w:pPr>
    <w:rPr>
      <w:b/>
      <w:sz w:val="20"/>
    </w:rPr>
  </w:style>
  <w:style w:type="paragraph" w:styleId="Heading9">
    <w:name w:val="heading 9"/>
    <w:basedOn w:val="Normal"/>
    <w:next w:val="Normal"/>
    <w:qFormat/>
    <w:pPr>
      <w:spacing w:before="240" w:after="60"/>
      <w:jc w:val="both"/>
      <w:outlineLvl w:val="8"/>
    </w:pPr>
    <w:rPr>
      <w:b/>
      <w:i/>
      <w:sz w:val="18"/>
      <w:lang w:val="fr-FR"/>
    </w:rPr>
  </w:style>
  <w:style w:type="character" w:default="1" w:styleId="DefaultParagraphFont">
    <w:name w:val="Default Paragraph Font"/>
    <w:hidden/>
    <w:uiPriority w:val="1"/>
    <w:rPr>
      <w:rFonts w:ascii="Arial" w:hAnsi="Arial" w:cs="Arial"/>
      <w:sz w:val="22"/>
      <w:lang w:val="es-ES"/>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Ttulo2Car">
    <w:name w:val="Título 2 Car"/>
    <w:basedOn w:val="DefaultParagraphFont"/>
    <w:rPr>
      <w:rFonts w:ascii="Arial" w:hAnsi="Arial" w:cs="Arial"/>
      <w:b/>
      <w:kern w:val="22"/>
      <w:sz w:val="26"/>
      <w:lang w:val="es-ES"/>
    </w:rPr>
  </w:style>
  <w:style w:type="character" w:customStyle="1" w:styleId="Ttulo3Car">
    <w:name w:val="Título 3 Car"/>
    <w:basedOn w:val="DefaultParagraphFont"/>
    <w:rPr>
      <w:rFonts w:ascii="Arial" w:hAnsi="Arial" w:cs="Arial"/>
      <w:b/>
      <w:sz w:val="22"/>
      <w:lang w:val="es-ES"/>
    </w:rPr>
  </w:style>
  <w:style w:type="character" w:styleId="Hyperlink">
    <w:name w:val="Hyperlink"/>
    <w:basedOn w:val="DefaultParagraphFont"/>
    <w:uiPriority w:val="99"/>
    <w:rPr>
      <w:rFonts w:ascii="Arial" w:hAnsi="Arial" w:cs="Arial"/>
      <w:dstrike w:val="0"/>
      <w:color w:val="000004"/>
      <w:sz w:val="20"/>
      <w:u w:val="single"/>
      <w:lang w:val="es-ES"/>
    </w:rPr>
  </w:style>
  <w:style w:type="paragraph" w:customStyle="1" w:styleId="NormalWeb">
    <w:name w:val="Normal(Web)"/>
    <w:basedOn w:val="Normal"/>
    <w:pPr>
      <w:spacing w:before="100" w:beforeAutospacing="1" w:after="100" w:afterAutospacing="1"/>
      <w:jc w:val="both"/>
    </w:pPr>
    <w:rPr>
      <w:sz w:val="20"/>
    </w:rPr>
  </w:style>
  <w:style w:type="character" w:styleId="FollowedHyperlink">
    <w:name w:val="FollowedHyperlink"/>
    <w:basedOn w:val="DefaultParagraphFont"/>
    <w:hidden/>
    <w:uiPriority w:val="99"/>
    <w:rPr>
      <w:rFonts w:ascii="Arial" w:hAnsi="Arial" w:cs="Arial"/>
      <w:color w:val="800080"/>
      <w:sz w:val="22"/>
      <w:u w:val="single"/>
      <w:lang w:val="es-ES"/>
    </w:rPr>
  </w:style>
  <w:style w:type="paragraph" w:customStyle="1" w:styleId="titapartado1">
    <w:name w:val="titapartado1"/>
    <w:basedOn w:val="Normal"/>
    <w:pPr>
      <w:spacing w:before="100" w:beforeAutospacing="1" w:after="100" w:afterAutospacing="1"/>
      <w:jc w:val="both"/>
    </w:pPr>
    <w:rPr>
      <w:rFonts w:ascii="Arial Unicode MS" w:hAnsi="Arial Unicode MS" w:cs="Arial Unicode MS"/>
      <w:b/>
      <w:color w:val="000066"/>
      <w:sz w:val="32"/>
    </w:rPr>
  </w:style>
  <w:style w:type="character" w:customStyle="1" w:styleId="nota1">
    <w:name w:val="nota1"/>
    <w:basedOn w:val="DefaultParagraphFont"/>
    <w:rPr>
      <w:rFonts w:ascii="Arial" w:hAnsi="Arial" w:cs="Arial"/>
      <w:color w:val="FF3333"/>
      <w:sz w:val="22"/>
      <w:shd w:val="clear" w:color="auto" w:fill="FFFF00"/>
      <w:lang w:val="es-ES"/>
    </w:rPr>
  </w:style>
  <w:style w:type="paragraph" w:customStyle="1" w:styleId="titapartado2">
    <w:name w:val="titapartado2"/>
    <w:basedOn w:val="Normal"/>
    <w:pPr>
      <w:spacing w:before="100" w:beforeAutospacing="1" w:after="100" w:afterAutospacing="1"/>
      <w:jc w:val="both"/>
    </w:pPr>
    <w:rPr>
      <w:rFonts w:ascii="Arial Unicode MS" w:hAnsi="Arial Unicode MS" w:cs="Arial Unicode MS"/>
      <w:color w:val="003399"/>
      <w:sz w:val="28"/>
    </w:rPr>
  </w:style>
  <w:style w:type="paragraph" w:styleId="HTMLPreformatted">
    <w:name w:val="HTML Preformatted"/>
    <w:basedOn w:val="Normal"/>
    <w:hidden/>
    <w:pPr>
      <w:tabs>
        <w:tab w:val="left" w:pos="916"/>
        <w:tab w:val="left" w:pos="1832"/>
        <w:tab w:val="left" w:pos="2748"/>
        <w:tab w:val="left" w:pos="3664"/>
        <w:tab w:val="left" w:pos="4580"/>
        <w:tab w:val="left" w:pos="5496"/>
        <w:tab w:val="left" w:pos="6412"/>
        <w:tab w:val="left" w:pos="7328"/>
        <w:tab w:val="left" w:pos="8244"/>
        <w:tab w:val="left" w:pos="9160"/>
        <w:tab w:val="left" w:pos="9345"/>
      </w:tabs>
      <w:jc w:val="both"/>
    </w:pPr>
    <w:rPr>
      <w:rFonts w:ascii="Arial Unicode MS" w:hAnsi="Arial Unicode MS" w:cs="Arial Unicode MS"/>
      <w:sz w:val="20"/>
    </w:rPr>
  </w:style>
  <w:style w:type="character" w:styleId="Emphasis">
    <w:name w:val="Emphasis"/>
    <w:basedOn w:val="DefaultParagraphFont"/>
    <w:qFormat/>
    <w:rPr>
      <w:rFonts w:ascii="Arial" w:hAnsi="Arial" w:cs="Arial"/>
      <w:i/>
      <w:sz w:val="22"/>
      <w:lang w:val="es-ES"/>
    </w:rPr>
  </w:style>
  <w:style w:type="character" w:styleId="Strong">
    <w:name w:val="Strong"/>
    <w:basedOn w:val="DefaultParagraphFont"/>
    <w:qFormat/>
    <w:rPr>
      <w:rFonts w:ascii="Arial" w:hAnsi="Arial" w:cs="Arial"/>
      <w:b/>
      <w:sz w:val="22"/>
      <w:lang w:val="es-ES"/>
    </w:rPr>
  </w:style>
  <w:style w:type="paragraph" w:styleId="BodyTextIndent">
    <w:name w:val="Body Text Indent"/>
    <w:basedOn w:val="Normal"/>
    <w:pPr>
      <w:ind w:left="720"/>
      <w:jc w:val="center"/>
    </w:pPr>
    <w:rPr>
      <w:b/>
    </w:rPr>
  </w:style>
  <w:style w:type="character" w:customStyle="1" w:styleId="SangradetextonormalCar">
    <w:name w:val="Sangría de texto normal Car"/>
    <w:basedOn w:val="DefaultParagraphFont"/>
    <w:rPr>
      <w:rFonts w:ascii="Arial" w:hAnsi="Arial" w:cs="Arial"/>
      <w:b/>
      <w:sz w:val="22"/>
      <w:lang w:val="es-ES"/>
    </w:rPr>
  </w:style>
  <w:style w:type="paragraph" w:styleId="Caption">
    <w:name w:val="caption"/>
    <w:basedOn w:val="Normal"/>
    <w:next w:val="Normal"/>
    <w:qFormat/>
    <w:pPr>
      <w:ind w:left="900" w:right="600"/>
      <w:jc w:val="center"/>
    </w:pPr>
    <w:rPr>
      <w:sz w:val="20"/>
    </w:rPr>
  </w:style>
  <w:style w:type="paragraph" w:styleId="BodyText">
    <w:name w:val="Body Text"/>
    <w:basedOn w:val="Normal"/>
    <w:pPr>
      <w:tabs>
        <w:tab w:val="left" w:pos="4253"/>
      </w:tabs>
      <w:jc w:val="both"/>
    </w:pPr>
    <w:rPr>
      <w:b/>
      <w:lang w:val="es-ES_tradnl"/>
    </w:rPr>
  </w:style>
  <w:style w:type="paragraph" w:styleId="Header">
    <w:name w:val="header"/>
    <w:basedOn w:val="Normal"/>
    <w:pPr>
      <w:jc w:val="both"/>
    </w:pPr>
    <w:rPr>
      <w:rFonts w:ascii="Arial Narrow" w:hAnsi="Arial Narrow" w:cs="Arial Narrow"/>
      <w:lang w:val="es-PE"/>
    </w:rPr>
  </w:style>
  <w:style w:type="character" w:customStyle="1" w:styleId="EncabezadoCar">
    <w:name w:val="Encabezado Car"/>
    <w:basedOn w:val="DefaultParagraphFont"/>
    <w:rPr>
      <w:rFonts w:ascii="Arial Narrow" w:hAnsi="Arial Narrow" w:cs="Arial Narrow"/>
      <w:sz w:val="22"/>
      <w:lang w:val="es-ES"/>
    </w:rPr>
  </w:style>
  <w:style w:type="paragraph" w:styleId="Footer">
    <w:name w:val="footer"/>
    <w:basedOn w:val="Normal"/>
    <w:uiPriority w:val="99"/>
    <w:pPr>
      <w:tabs>
        <w:tab w:val="center" w:pos="4419"/>
        <w:tab w:val="right" w:pos="8838"/>
      </w:tabs>
      <w:jc w:val="center"/>
    </w:pPr>
    <w:rPr>
      <w:sz w:val="20"/>
      <w:lang w:val="es-PE"/>
    </w:rPr>
  </w:style>
  <w:style w:type="character" w:styleId="PageNumber">
    <w:name w:val="page number"/>
    <w:basedOn w:val="DefaultParagraphFont"/>
    <w:hidden/>
    <w:rPr>
      <w:rFonts w:ascii="Arial" w:hAnsi="Arial" w:cs="Arial"/>
      <w:sz w:val="22"/>
      <w:lang w:val="es-ES"/>
    </w:rPr>
  </w:style>
  <w:style w:type="paragraph" w:customStyle="1" w:styleId="Textodenotaalfinal">
    <w:name w:val="Texto de nota al final"/>
    <w:basedOn w:val="Normal"/>
    <w:pPr>
      <w:jc w:val="both"/>
    </w:pPr>
    <w:rPr>
      <w:rFonts w:ascii="Courier New" w:hAnsi="Courier New" w:cs="Courier New"/>
    </w:rPr>
  </w:style>
  <w:style w:type="paragraph" w:customStyle="1" w:styleId="Num-DocParagraph">
    <w:name w:val="Num-Doc Paragraph"/>
    <w:basedOn w:val="BodyText"/>
    <w:pPr>
      <w:tabs>
        <w:tab w:val="left" w:pos="851"/>
        <w:tab w:val="left" w:pos="1191"/>
        <w:tab w:val="left" w:pos="1531"/>
      </w:tabs>
      <w:spacing w:after="240"/>
      <w:jc w:val="both"/>
    </w:pPr>
    <w:rPr>
      <w:rFonts w:ascii="Times" w:hAnsi="Times" w:cs="Times"/>
      <w:lang w:val="en-GB"/>
    </w:rPr>
  </w:style>
  <w:style w:type="paragraph" w:customStyle="1" w:styleId="TableTitle">
    <w:name w:val="Table Title"/>
    <w:basedOn w:val="Normal"/>
    <w:next w:val="TableSub-title"/>
    <w:pPr>
      <w:keepNext/>
      <w:tabs>
        <w:tab w:val="left" w:pos="851"/>
        <w:tab w:val="left" w:pos="1191"/>
        <w:tab w:val="left" w:pos="1531"/>
      </w:tabs>
      <w:spacing w:after="240"/>
      <w:jc w:val="center"/>
    </w:pPr>
    <w:rPr>
      <w:rFonts w:ascii="Helvetica" w:hAnsi="Helvetica" w:cs="Helvetica"/>
      <w:b/>
      <w:lang w:val="en-GB"/>
    </w:rPr>
  </w:style>
  <w:style w:type="paragraph" w:customStyle="1" w:styleId="TableSub-title">
    <w:name w:val="Table Sub-title"/>
    <w:basedOn w:val="Normal"/>
    <w:next w:val="BodyText"/>
    <w:pPr>
      <w:keepNext/>
      <w:tabs>
        <w:tab w:val="left" w:pos="851"/>
        <w:tab w:val="left" w:pos="1191"/>
        <w:tab w:val="left" w:pos="1531"/>
      </w:tabs>
      <w:spacing w:after="240"/>
      <w:jc w:val="center"/>
    </w:pPr>
    <w:rPr>
      <w:rFonts w:ascii="Helvetica" w:hAnsi="Helvetica" w:cs="Helvetica"/>
      <w:lang w:val="en-GB"/>
    </w:rPr>
  </w:style>
  <w:style w:type="paragraph" w:styleId="Title">
    <w:name w:val="Title"/>
    <w:basedOn w:val="Normal"/>
    <w:autoRedefine/>
    <w:qFormat/>
    <w:pPr>
      <w:ind w:firstLine="709"/>
      <w:jc w:val="center"/>
    </w:pPr>
    <w:rPr>
      <w:rFonts w:ascii="Arial Black" w:hAnsi="Arial Black" w:cs="Arial Black"/>
      <w:b/>
      <w:sz w:val="32"/>
    </w:rPr>
  </w:style>
  <w:style w:type="paragraph" w:styleId="BodyText3">
    <w:name w:val="Body Text 3"/>
    <w:basedOn w:val="Normal"/>
    <w:hidden/>
    <w:pPr>
      <w:spacing w:line="360" w:lineRule="auto"/>
      <w:jc w:val="both"/>
    </w:pPr>
    <w:rPr>
      <w:rFonts w:ascii="Bookman Old Style" w:hAnsi="Bookman Old Style" w:cs="Bookman Old Style"/>
      <w:b/>
    </w:rPr>
  </w:style>
  <w:style w:type="paragraph" w:styleId="BodyText2">
    <w:name w:val="Body Text 2"/>
    <w:basedOn w:val="Normal"/>
    <w:pPr>
      <w:tabs>
        <w:tab w:val="left" w:pos="851"/>
        <w:tab w:val="left" w:pos="1191"/>
        <w:tab w:val="left" w:pos="1531"/>
      </w:tabs>
      <w:jc w:val="both"/>
    </w:pPr>
    <w:rPr>
      <w:lang w:val="en-US"/>
    </w:rPr>
  </w:style>
  <w:style w:type="paragraph" w:styleId="FootnoteText">
    <w:name w:val="footnote text"/>
    <w:basedOn w:val="Normal"/>
    <w:pPr>
      <w:tabs>
        <w:tab w:val="left" w:pos="851"/>
        <w:tab w:val="left" w:pos="1191"/>
        <w:tab w:val="left" w:pos="1531"/>
      </w:tabs>
      <w:spacing w:after="120"/>
      <w:ind w:left="851" w:hanging="851"/>
      <w:jc w:val="both"/>
    </w:pPr>
    <w:rPr>
      <w:rFonts w:ascii="Times" w:hAnsi="Times" w:cs="Times"/>
      <w:sz w:val="20"/>
      <w:lang w:val="en-GB"/>
    </w:rPr>
  </w:style>
  <w:style w:type="character" w:customStyle="1" w:styleId="TextonotapieCar">
    <w:name w:val="Texto nota pie Car"/>
    <w:aliases w:val="Car Car Car,Car1 Car,FOOTNOTES Car,FT Car,Footnote Text Char Char Car,Footnote Text Char Char Char Car,Footnote Text English Car,Nota pie Car,fn Car,footnote text Car,ft Car,ft Char Char Char Char Char Char Char Car,single space Car"/>
    <w:basedOn w:val="DefaultParagraphFont"/>
    <w:rPr>
      <w:rFonts w:ascii="Times" w:hAnsi="Times" w:cs="Times"/>
      <w:sz w:val="22"/>
      <w:lang w:val="en-GB"/>
    </w:rPr>
  </w:style>
  <w:style w:type="paragraph" w:styleId="BodyTextIndent2">
    <w:name w:val="Body Text Indent 2"/>
    <w:basedOn w:val="Normal"/>
    <w:hidden/>
    <w:pPr>
      <w:ind w:firstLine="567"/>
      <w:jc w:val="both"/>
    </w:pPr>
    <w:rPr>
      <w:lang w:val="fr-FR"/>
    </w:rPr>
  </w:style>
  <w:style w:type="paragraph" w:styleId="BodyTextIndent3">
    <w:name w:val="Body Text Indent 3"/>
    <w:basedOn w:val="Normal"/>
    <w:hidden/>
    <w:pPr>
      <w:ind w:left="1429" w:hanging="720"/>
      <w:jc w:val="both"/>
    </w:pPr>
    <w:rPr>
      <w:lang w:val="es-ES_tradnl"/>
    </w:rPr>
  </w:style>
  <w:style w:type="paragraph" w:styleId="BlockText">
    <w:name w:val="Block Text"/>
    <w:basedOn w:val="Normal"/>
    <w:pPr>
      <w:ind w:left="851" w:right="848"/>
      <w:jc w:val="both"/>
    </w:pPr>
    <w:rPr>
      <w:i/>
      <w:lang w:val="fr-FR"/>
    </w:rPr>
  </w:style>
  <w:style w:type="character" w:styleId="FootnoteReference">
    <w:name w:val="footnote reference"/>
    <w:basedOn w:val="DefaultParagraphFont"/>
    <w:uiPriority w:val="99"/>
    <w:rPr>
      <w:rFonts w:ascii="Arial" w:hAnsi="Arial" w:cs="Arial"/>
      <w:sz w:val="22"/>
      <w:vertAlign w:val="superscript"/>
      <w:lang w:val="es-ES"/>
    </w:rPr>
  </w:style>
  <w:style w:type="paragraph" w:styleId="TOC1">
    <w:name w:val="toc 1"/>
    <w:basedOn w:val="Normal"/>
    <w:next w:val="Normal"/>
    <w:autoRedefine/>
    <w:uiPriority w:val="39"/>
    <w:qFormat/>
    <w:pPr>
      <w:tabs>
        <w:tab w:val="right" w:leader="dot" w:pos="9072"/>
      </w:tabs>
      <w:spacing w:before="120"/>
      <w:ind w:left="426" w:right="850" w:hanging="426"/>
      <w:jc w:val="center"/>
    </w:pPr>
    <w:rPr>
      <w:b/>
      <w:sz w:val="20"/>
      <w:lang w:val="es-PE"/>
    </w:rPr>
  </w:style>
  <w:style w:type="paragraph" w:styleId="TOC2">
    <w:name w:val="toc 2"/>
    <w:basedOn w:val="Normal"/>
    <w:next w:val="Normal"/>
    <w:autoRedefine/>
    <w:uiPriority w:val="39"/>
    <w:qFormat/>
    <w:pPr>
      <w:tabs>
        <w:tab w:val="left" w:pos="851"/>
        <w:tab w:val="right" w:leader="dot" w:pos="9072"/>
      </w:tabs>
      <w:spacing w:before="120"/>
      <w:ind w:left="851" w:right="850" w:hanging="491"/>
      <w:jc w:val="both"/>
    </w:pPr>
    <w:rPr>
      <w:sz w:val="18"/>
    </w:rPr>
  </w:style>
  <w:style w:type="paragraph" w:styleId="TOC3">
    <w:name w:val="toc 3"/>
    <w:basedOn w:val="Normal"/>
    <w:next w:val="Normal"/>
    <w:autoRedefine/>
    <w:uiPriority w:val="39"/>
    <w:qFormat/>
    <w:pPr>
      <w:tabs>
        <w:tab w:val="left" w:pos="1701"/>
        <w:tab w:val="right" w:leader="dot" w:pos="9072"/>
      </w:tabs>
      <w:ind w:left="1701" w:right="850" w:hanging="721"/>
      <w:jc w:val="both"/>
    </w:pPr>
    <w:rPr>
      <w:sz w:val="18"/>
    </w:rPr>
  </w:style>
  <w:style w:type="paragraph" w:styleId="TOC4">
    <w:name w:val="toc 4"/>
    <w:basedOn w:val="Normal"/>
    <w:next w:val="Normal"/>
    <w:autoRedefine/>
    <w:uiPriority w:val="39"/>
    <w:pPr>
      <w:ind w:left="720"/>
      <w:jc w:val="both"/>
    </w:pPr>
  </w:style>
  <w:style w:type="paragraph" w:styleId="TOC5">
    <w:name w:val="toc 5"/>
    <w:basedOn w:val="Normal"/>
    <w:next w:val="Normal"/>
    <w:autoRedefine/>
    <w:uiPriority w:val="39"/>
    <w:pPr>
      <w:ind w:left="960"/>
      <w:jc w:val="both"/>
    </w:pPr>
  </w:style>
  <w:style w:type="paragraph" w:styleId="TOC6">
    <w:name w:val="toc 6"/>
    <w:basedOn w:val="Normal"/>
    <w:next w:val="Normal"/>
    <w:autoRedefine/>
    <w:uiPriority w:val="39"/>
    <w:pPr>
      <w:ind w:left="1200"/>
      <w:jc w:val="both"/>
    </w:pPr>
  </w:style>
  <w:style w:type="paragraph" w:styleId="TOC7">
    <w:name w:val="toc 7"/>
    <w:basedOn w:val="Normal"/>
    <w:next w:val="Normal"/>
    <w:autoRedefine/>
    <w:uiPriority w:val="39"/>
    <w:pPr>
      <w:ind w:left="1440"/>
      <w:jc w:val="both"/>
    </w:pPr>
  </w:style>
  <w:style w:type="paragraph" w:styleId="TOC8">
    <w:name w:val="toc 8"/>
    <w:basedOn w:val="Normal"/>
    <w:next w:val="Normal"/>
    <w:autoRedefine/>
    <w:uiPriority w:val="39"/>
    <w:pPr>
      <w:ind w:left="1680"/>
      <w:jc w:val="both"/>
    </w:pPr>
  </w:style>
  <w:style w:type="paragraph" w:styleId="TOC9">
    <w:name w:val="toc 9"/>
    <w:basedOn w:val="Normal"/>
    <w:next w:val="Normal"/>
    <w:autoRedefine/>
    <w:uiPriority w:val="39"/>
    <w:pPr>
      <w:ind w:left="1920"/>
      <w:jc w:val="both"/>
    </w:pPr>
  </w:style>
  <w:style w:type="paragraph" w:styleId="BalloonText">
    <w:name w:val="Balloon Text"/>
    <w:basedOn w:val="Normal"/>
    <w:uiPriority w:val="99"/>
    <w:pPr>
      <w:jc w:val="both"/>
    </w:pPr>
    <w:rPr>
      <w:rFonts w:ascii="Tahoma" w:hAnsi="Tahoma" w:cs="Tahoma"/>
      <w:sz w:val="16"/>
      <w:lang w:val="es-PE"/>
    </w:rPr>
  </w:style>
  <w:style w:type="character" w:customStyle="1" w:styleId="TextodegloboCar">
    <w:name w:val="Texto de globo Car"/>
    <w:basedOn w:val="DefaultParagraphFont"/>
    <w:uiPriority w:val="99"/>
    <w:rPr>
      <w:rFonts w:ascii="Tahoma" w:hAnsi="Tahoma" w:cs="Tahoma"/>
      <w:sz w:val="16"/>
      <w:lang w:val="es-ES"/>
    </w:rPr>
  </w:style>
  <w:style w:type="paragraph" w:customStyle="1" w:styleId="xl56">
    <w:name w:val="xl56"/>
    <w:basedOn w:val="Normal"/>
    <w:pPr>
      <w:pBdr>
        <w:bottom w:val="single" w:sz="4" w:space="0" w:color="000000"/>
      </w:pBdr>
      <w:spacing w:before="100" w:beforeAutospacing="1" w:after="100" w:afterAutospacing="1"/>
      <w:jc w:val="both"/>
    </w:pPr>
    <w:rPr>
      <w:b/>
      <w:lang w:val="en-US"/>
    </w:rPr>
  </w:style>
  <w:style w:type="paragraph" w:customStyle="1" w:styleId="CommentText">
    <w:name w:val="Comment Text"/>
    <w:basedOn w:val="Normal"/>
    <w:hidden/>
    <w:pPr>
      <w:jc w:val="both"/>
    </w:pPr>
  </w:style>
  <w:style w:type="character" w:customStyle="1" w:styleId="TextocomentarioCar">
    <w:name w:val="Texto comentario Car"/>
    <w:basedOn w:val="DefaultParagraphFont"/>
    <w:hidden/>
    <w:rPr>
      <w:rFonts w:ascii="Arial" w:hAnsi="Arial" w:cs="Arial"/>
      <w:sz w:val="22"/>
      <w:lang w:val="es-ES"/>
    </w:rPr>
  </w:style>
  <w:style w:type="paragraph" w:customStyle="1" w:styleId="para05">
    <w:name w:val="para05"/>
    <w:basedOn w:val="Normal"/>
    <w:pPr>
      <w:spacing w:line="360" w:lineRule="auto"/>
      <w:ind w:left="284"/>
      <w:jc w:val="both"/>
    </w:pPr>
    <w:rPr>
      <w:lang w:val="es-ES_tradnl"/>
    </w:rPr>
  </w:style>
  <w:style w:type="paragraph" w:customStyle="1" w:styleId="Textoindependiente21">
    <w:name w:val="Texto independiente 21"/>
    <w:basedOn w:val="Normal"/>
    <w:pPr>
      <w:jc w:val="both"/>
    </w:pPr>
  </w:style>
  <w:style w:type="paragraph" w:customStyle="1" w:styleId="Default">
    <w:name w:val="Default"/>
    <w:pPr>
      <w:widowControl w:val="0"/>
      <w:autoSpaceDE w:val="0"/>
      <w:autoSpaceDN w:val="0"/>
      <w:adjustRightInd w:val="0"/>
    </w:pPr>
    <w:rPr>
      <w:rFonts w:ascii="TimesNewRoman" w:hAnsi="TimesNewRoman" w:cs="TimesNewRoman"/>
      <w:sz w:val="22"/>
      <w:lang w:val="es-ES"/>
    </w:rPr>
  </w:style>
  <w:style w:type="paragraph" w:customStyle="1" w:styleId="BodyTextNoIndent">
    <w:name w:val="BodyText NoIndent"/>
    <w:basedOn w:val="Default"/>
    <w:next w:val="Default"/>
    <w:rPr>
      <w:sz w:val="24"/>
    </w:rPr>
  </w:style>
  <w:style w:type="paragraph" w:customStyle="1" w:styleId="Table-Text">
    <w:name w:val="Table - Text"/>
    <w:basedOn w:val="Normal"/>
    <w:pPr>
      <w:spacing w:before="60" w:after="60"/>
      <w:jc w:val="both"/>
    </w:pPr>
    <w:rPr>
      <w:sz w:val="20"/>
      <w:lang w:val="en-US"/>
    </w:rPr>
  </w:style>
  <w:style w:type="paragraph" w:customStyle="1" w:styleId="Ttulo31">
    <w:name w:val="Título 31"/>
    <w:basedOn w:val="Default"/>
    <w:next w:val="Default"/>
    <w:rPr>
      <w:rFonts w:ascii="Arial,Bold" w:hAnsi="Arial,Bold" w:cs="Arial,Bold"/>
      <w:sz w:val="24"/>
    </w:rPr>
  </w:style>
  <w:style w:type="paragraph" w:customStyle="1" w:styleId="Ttulo21">
    <w:name w:val="Título 21"/>
    <w:basedOn w:val="Default"/>
    <w:next w:val="Default"/>
    <w:rPr>
      <w:rFonts w:ascii="Arial,Bold" w:hAnsi="Arial,Bold" w:cs="Arial,Bold"/>
      <w:sz w:val="24"/>
    </w:rPr>
  </w:style>
  <w:style w:type="paragraph" w:customStyle="1" w:styleId="BodyBoldIndent">
    <w:name w:val="BodyBoldIndent"/>
    <w:basedOn w:val="Default"/>
    <w:next w:val="Default"/>
    <w:rPr>
      <w:sz w:val="24"/>
    </w:rPr>
  </w:style>
  <w:style w:type="paragraph" w:styleId="TableofFigures">
    <w:name w:val="table of figures"/>
    <w:basedOn w:val="Normal"/>
    <w:next w:val="Normal"/>
    <w:hidden/>
    <w:pPr>
      <w:ind w:left="480" w:hanging="480"/>
      <w:jc w:val="both"/>
    </w:pPr>
  </w:style>
  <w:style w:type="paragraph" w:customStyle="1" w:styleId="a">
    <w:name w:val="."/>
    <w:basedOn w:val="TOC2"/>
    <w:pPr>
      <w:jc w:val="both"/>
    </w:pPr>
  </w:style>
  <w:style w:type="paragraph" w:customStyle="1" w:styleId="TituloTabla">
    <w:name w:val="Titulo_Tabla"/>
    <w:basedOn w:val="Normal"/>
    <w:pPr>
      <w:jc w:val="left"/>
    </w:pPr>
    <w:rPr>
      <w:rFonts w:ascii="Arial Narrow" w:hAnsi="Arial Narrow" w:cs="Arial Narrow"/>
      <w:sz w:val="20"/>
      <w:lang w:val="en-US"/>
    </w:rPr>
  </w:style>
  <w:style w:type="paragraph" w:customStyle="1" w:styleId="checklist1line">
    <w:name w:val="checklist 1line"/>
    <w:basedOn w:val="Normal"/>
    <w:pPr>
      <w:spacing w:before="120" w:after="120"/>
      <w:jc w:val="left"/>
    </w:pPr>
    <w:rPr>
      <w:rFonts w:ascii="Times" w:hAnsi="Times" w:cs="Times"/>
      <w:lang w:val="en-US"/>
    </w:rPr>
  </w:style>
  <w:style w:type="paragraph" w:customStyle="1" w:styleId="formspace">
    <w:name w:val="form space"/>
    <w:basedOn w:val="Normal"/>
    <w:pPr>
      <w:spacing w:before="60" w:after="60"/>
      <w:jc w:val="left"/>
    </w:pPr>
    <w:rPr>
      <w:rFonts w:ascii="Helvetica" w:hAnsi="Helvetica" w:cs="Helvetica"/>
      <w:lang w:val="en-US"/>
    </w:rPr>
  </w:style>
  <w:style w:type="paragraph" w:customStyle="1" w:styleId="instruction">
    <w:name w:val="instruction"/>
    <w:basedOn w:val="Normal"/>
    <w:pPr>
      <w:spacing w:before="240" w:after="240"/>
      <w:ind w:left="-115"/>
      <w:jc w:val="both"/>
    </w:pPr>
    <w:rPr>
      <w:rFonts w:ascii="Times" w:hAnsi="Times" w:cs="Times"/>
      <w:lang w:val="en-US"/>
    </w:rPr>
  </w:style>
  <w:style w:type="paragraph" w:customStyle="1" w:styleId="formcaption5pt">
    <w:name w:val="form caption 5pt"/>
    <w:basedOn w:val="Normal"/>
    <w:pPr>
      <w:spacing w:before="2" w:after="2"/>
      <w:ind w:left="-72"/>
      <w:jc w:val="left"/>
    </w:pPr>
    <w:rPr>
      <w:rFonts w:ascii="Helvetica" w:hAnsi="Helvetica" w:cs="Helvetica"/>
      <w:caps/>
      <w:sz w:val="10"/>
      <w:lang w:val="en-US"/>
    </w:rPr>
  </w:style>
  <w:style w:type="paragraph" w:customStyle="1" w:styleId="formhead9pt">
    <w:name w:val="form head 9pt"/>
    <w:basedOn w:val="Normal"/>
    <w:pPr>
      <w:spacing w:before="240"/>
      <w:ind w:left="-115"/>
      <w:jc w:val="left"/>
    </w:pPr>
    <w:rPr>
      <w:rFonts w:ascii="Helvetica" w:hAnsi="Helvetica" w:cs="Helvetica"/>
      <w:b/>
      <w:caps/>
      <w:sz w:val="18"/>
      <w:lang w:val="en-US"/>
    </w:rPr>
  </w:style>
  <w:style w:type="paragraph" w:customStyle="1" w:styleId="formcaption9pt">
    <w:name w:val="form caption 9pt"/>
    <w:basedOn w:val="formcaption5pt"/>
    <w:pPr>
      <w:spacing w:before="40" w:after="40"/>
      <w:ind w:left="0"/>
      <w:jc w:val="center"/>
    </w:pPr>
    <w:rPr>
      <w:b/>
      <w:sz w:val="18"/>
    </w:rPr>
  </w:style>
  <w:style w:type="paragraph" w:customStyle="1" w:styleId="communa">
    <w:name w:val="commun a"/>
    <w:basedOn w:val="Normal"/>
    <w:pPr>
      <w:jc w:val="left"/>
    </w:pPr>
    <w:rPr>
      <w:sz w:val="24"/>
      <w:lang w:val="en-US"/>
    </w:rPr>
  </w:style>
  <w:style w:type="paragraph" w:customStyle="1" w:styleId="texttit1">
    <w:name w:val="text_tit1"/>
    <w:pPr>
      <w:widowControl w:val="0"/>
      <w:autoSpaceDE w:val="0"/>
      <w:autoSpaceDN w:val="0"/>
      <w:adjustRightInd w:val="0"/>
      <w:jc w:val="both"/>
    </w:pPr>
    <w:rPr>
      <w:rFonts w:ascii="Arial" w:hAnsi="Arial" w:cs="Arial"/>
      <w:sz w:val="22"/>
      <w:lang w:val="es-ES_tradnl"/>
    </w:rPr>
  </w:style>
  <w:style w:type="paragraph" w:styleId="Index1">
    <w:name w:val="index 1"/>
    <w:basedOn w:val="Normal"/>
    <w:next w:val="Normal"/>
    <w:autoRedefine/>
    <w:hidden/>
    <w:uiPriority w:val="99"/>
    <w:pPr>
      <w:ind w:left="220" w:hanging="220"/>
      <w:jc w:val="both"/>
    </w:pPr>
  </w:style>
  <w:style w:type="paragraph" w:customStyle="1" w:styleId="Infodocumentosadjuntos">
    <w:name w:val="Info documentos adjuntos"/>
    <w:basedOn w:val="Normal"/>
    <w:pPr>
      <w:jc w:val="both"/>
    </w:pPr>
  </w:style>
  <w:style w:type="paragraph" w:styleId="BodyTextFirstIndent2">
    <w:name w:val="Body Text First Indent 2"/>
    <w:basedOn w:val="BodyTextIndent"/>
    <w:pPr>
      <w:spacing w:after="120"/>
      <w:ind w:left="283" w:firstLine="210"/>
      <w:jc w:val="both"/>
    </w:pPr>
    <w:rPr>
      <w:b w:val="0"/>
    </w:rPr>
  </w:style>
  <w:style w:type="character" w:customStyle="1" w:styleId="Textoindependienteprimerasangra2Car">
    <w:name w:val="Texto independiente primera sangría 2 Car"/>
    <w:basedOn w:val="SangradetextonormalCar"/>
  </w:style>
  <w:style w:type="paragraph" w:styleId="ListParagraph">
    <w:name w:val="List Paragraph"/>
    <w:basedOn w:val="Normal"/>
    <w:uiPriority w:val="34"/>
    <w:qFormat/>
    <w:pPr>
      <w:ind w:left="708"/>
      <w:jc w:val="both"/>
    </w:pPr>
  </w:style>
  <w:style w:type="character" w:customStyle="1" w:styleId="PrrafodelistaCar">
    <w:name w:val="Párrafo de lista Car"/>
    <w:uiPriority w:val="34"/>
    <w:rPr>
      <w:rFonts w:ascii="Arial" w:hAnsi="Arial" w:cs="Arial"/>
      <w:sz w:val="22"/>
      <w:lang w:val="es-ES"/>
    </w:rPr>
  </w:style>
  <w:style w:type="paragraph" w:styleId="TOCHeading">
    <w:name w:val="TOC Heading"/>
    <w:basedOn w:val="Heading1"/>
    <w:next w:val="Normal"/>
    <w:hidden/>
    <w:uiPriority w:val="39"/>
    <w:qFormat/>
    <w:pPr>
      <w:keepLines/>
      <w:spacing w:before="480" w:line="276" w:lineRule="auto"/>
      <w:ind w:left="0"/>
      <w:jc w:val="left"/>
      <w:outlineLvl w:val="9"/>
    </w:pPr>
    <w:rPr>
      <w:rFonts w:ascii="Cambria" w:hAnsi="Cambria" w:cs="Cambria"/>
      <w:color w:val="365F91"/>
      <w:lang w:val="es-ES"/>
    </w:rPr>
  </w:style>
  <w:style w:type="paragraph" w:customStyle="1" w:styleId="Circularfijo">
    <w:name w:val="Circular_fijo"/>
    <w:pPr>
      <w:widowControl w:val="0"/>
      <w:autoSpaceDE w:val="0"/>
      <w:autoSpaceDN w:val="0"/>
      <w:adjustRightInd w:val="0"/>
      <w:jc w:val="center"/>
    </w:pPr>
    <w:rPr>
      <w:rFonts w:ascii="Arial" w:hAnsi="Arial" w:cs="Arial"/>
      <w:sz w:val="16"/>
      <w:lang w:val="es-ES"/>
    </w:rPr>
  </w:style>
  <w:style w:type="paragraph" w:styleId="NoSpacing">
    <w:name w:val="No Spacing"/>
    <w:uiPriority w:val="1"/>
    <w:qFormat/>
    <w:pPr>
      <w:widowControl w:val="0"/>
      <w:autoSpaceDE w:val="0"/>
      <w:autoSpaceDN w:val="0"/>
      <w:adjustRightInd w:val="0"/>
    </w:pPr>
    <w:rPr>
      <w:rFonts w:ascii="Calibri" w:hAnsi="Calibri" w:cs="Calibri"/>
      <w:sz w:val="22"/>
      <w:lang w:val="es-ES"/>
    </w:rPr>
  </w:style>
  <w:style w:type="paragraph" w:customStyle="1" w:styleId="xl36">
    <w:name w:val="xl36"/>
    <w:basedOn w:val="Normal"/>
    <w:uiPriority w:val="99"/>
    <w:pPr>
      <w:shd w:val="clear" w:color="auto" w:fill="FFFF99"/>
      <w:spacing w:before="100" w:beforeAutospacing="1" w:after="100" w:afterAutospacing="1"/>
      <w:ind w:left="1066" w:hanging="357"/>
      <w:jc w:val="center"/>
    </w:pPr>
    <w:rPr>
      <w:b/>
      <w:sz w:val="16"/>
    </w:rPr>
  </w:style>
  <w:style w:type="character" w:customStyle="1" w:styleId="CommentReference">
    <w:name w:val="Comment Reference"/>
    <w:basedOn w:val="DefaultParagraphFont"/>
    <w:hidden/>
    <w:uiPriority w:val="99"/>
    <w:rPr>
      <w:rFonts w:ascii="Arial" w:hAnsi="Arial" w:cs="Arial"/>
      <w:sz w:val="16"/>
      <w:lang w:val="es-ES"/>
    </w:rPr>
  </w:style>
  <w:style w:type="paragraph" w:customStyle="1" w:styleId="CommentSubject">
    <w:name w:val="Comment Subject"/>
    <w:basedOn w:val="CommentText"/>
    <w:next w:val="CommentText"/>
    <w:hidden/>
    <w:uiPriority w:val="99"/>
    <w:pPr>
      <w:jc w:val="both"/>
    </w:pPr>
    <w:rPr>
      <w:b/>
      <w:sz w:val="20"/>
    </w:rPr>
  </w:style>
  <w:style w:type="character" w:customStyle="1" w:styleId="AsuntodelcomentarioCar">
    <w:name w:val="Asunto del comentario Car"/>
    <w:basedOn w:val="TextocomentarioCar"/>
  </w:style>
  <w:style w:type="paragraph" w:styleId="DocumentMap">
    <w:name w:val="Document Map"/>
    <w:basedOn w:val="Normal"/>
    <w:hidden/>
    <w:uiPriority w:val="99"/>
    <w:pPr>
      <w:jc w:val="both"/>
    </w:pPr>
    <w:rPr>
      <w:rFonts w:ascii="Tahoma" w:hAnsi="Tahoma" w:cs="Tahoma"/>
      <w:sz w:val="16"/>
    </w:rPr>
  </w:style>
  <w:style w:type="character" w:customStyle="1" w:styleId="MapadeldocumentoCar">
    <w:name w:val="Mapa del documento Car"/>
    <w:basedOn w:val="DefaultParagraphFont"/>
    <w:hidden/>
    <w:uiPriority w:val="99"/>
    <w:rPr>
      <w:rFonts w:ascii="Tahoma" w:hAnsi="Tahoma" w:cs="Tahoma"/>
      <w:sz w:val="16"/>
      <w:lang w:val="es-ES"/>
    </w:rPr>
  </w:style>
  <w:style w:type="paragraph" w:styleId="EndnoteText">
    <w:name w:val="endnote text"/>
    <w:basedOn w:val="Normal"/>
    <w:hidden/>
    <w:uiPriority w:val="99"/>
    <w:pPr>
      <w:jc w:val="both"/>
    </w:pPr>
    <w:rPr>
      <w:sz w:val="20"/>
    </w:rPr>
  </w:style>
  <w:style w:type="character" w:customStyle="1" w:styleId="TextonotaalfinalCar">
    <w:name w:val="Texto nota al final Car"/>
    <w:basedOn w:val="DefaultParagraphFont"/>
    <w:hidden/>
    <w:uiPriority w:val="99"/>
    <w:rPr>
      <w:rFonts w:ascii="Arial" w:hAnsi="Arial" w:cs="Arial"/>
      <w:sz w:val="22"/>
      <w:lang w:val="es-ES"/>
    </w:rPr>
  </w:style>
  <w:style w:type="character" w:styleId="EndnoteReference">
    <w:name w:val="endnote reference"/>
    <w:basedOn w:val="DefaultParagraphFont"/>
    <w:hidden/>
    <w:uiPriority w:val="99"/>
    <w:rPr>
      <w:rFonts w:ascii="Arial" w:hAnsi="Arial" w:cs="Arial"/>
      <w:sz w:val="22"/>
      <w:vertAlign w:val="superscript"/>
      <w:lang w:val="es-ES"/>
    </w:rPr>
  </w:style>
  <w:style w:type="paragraph" w:customStyle="1" w:styleId="font5">
    <w:name w:val="font5"/>
    <w:basedOn w:val="Normal"/>
    <w:pPr>
      <w:spacing w:before="100" w:beforeAutospacing="1" w:after="100" w:afterAutospacing="1"/>
      <w:jc w:val="left"/>
    </w:pPr>
    <w:rPr>
      <w:rFonts w:ascii="Calibri" w:hAnsi="Calibri" w:cs="Calibri"/>
      <w:color w:val="FF0000"/>
      <w:sz w:val="16"/>
    </w:rPr>
  </w:style>
  <w:style w:type="paragraph" w:customStyle="1" w:styleId="xl65">
    <w:name w:val="xl6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rPr>
  </w:style>
  <w:style w:type="paragraph" w:customStyle="1" w:styleId="xl66">
    <w:name w:val="xl66"/>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b/>
      <w:sz w:val="16"/>
    </w:rPr>
  </w:style>
  <w:style w:type="paragraph" w:customStyle="1" w:styleId="xl67">
    <w:name w:val="xl67"/>
    <w:basedOn w:val="Normal"/>
    <w:pPr>
      <w:spacing w:before="100" w:beforeAutospacing="1" w:after="100" w:afterAutospacing="1"/>
      <w:jc w:val="left"/>
    </w:pPr>
    <w:rPr>
      <w:rFonts w:ascii="Times New Roman" w:hAnsi="Times New Roman" w:cs="Times New Roman"/>
      <w:sz w:val="16"/>
    </w:rPr>
  </w:style>
  <w:style w:type="paragraph" w:customStyle="1" w:styleId="xl68">
    <w:name w:val="xl68"/>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rPr>
  </w:style>
  <w:style w:type="paragraph" w:customStyle="1" w:styleId="xl69">
    <w:name w:val="xl69"/>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rPr>
  </w:style>
  <w:style w:type="paragraph" w:customStyle="1" w:styleId="xl70">
    <w:name w:val="xl70"/>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hAnsi="Times New Roman" w:cs="Times New Roman"/>
      <w:sz w:val="16"/>
    </w:rPr>
  </w:style>
  <w:style w:type="paragraph" w:customStyle="1" w:styleId="xl71">
    <w:name w:val="xl71"/>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rPr>
  </w:style>
  <w:style w:type="paragraph" w:customStyle="1" w:styleId="xl72">
    <w:name w:val="xl72"/>
    <w:basedOn w:val="Normal"/>
    <w:pPr>
      <w:pBdr>
        <w:top w:val="single" w:sz="4" w:space="0" w:color="000000"/>
        <w:left w:val="single" w:sz="4" w:space="0" w:color="000000"/>
        <w:bottom w:val="single" w:sz="4" w:space="0" w:color="000000"/>
        <w:right w:val="single" w:sz="8" w:space="0" w:color="000000"/>
      </w:pBdr>
      <w:spacing w:before="100" w:beforeAutospacing="1" w:after="100" w:afterAutospacing="1"/>
      <w:jc w:val="left"/>
    </w:pPr>
    <w:rPr>
      <w:rFonts w:ascii="Times New Roman" w:hAnsi="Times New Roman" w:cs="Times New Roman"/>
      <w:sz w:val="16"/>
    </w:rPr>
  </w:style>
  <w:style w:type="paragraph" w:customStyle="1" w:styleId="xl73">
    <w:name w:val="xl73"/>
    <w:basedOn w:val="Normal"/>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rFonts w:ascii="Times New Roman" w:hAnsi="Times New Roman" w:cs="Times New Roman"/>
      <w:sz w:val="16"/>
    </w:rPr>
  </w:style>
  <w:style w:type="paragraph" w:customStyle="1" w:styleId="xl74">
    <w:name w:val="xl74"/>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rPr>
  </w:style>
  <w:style w:type="paragraph" w:customStyle="1" w:styleId="xl75">
    <w:name w:val="xl75"/>
    <w:basedOn w:val="Normal"/>
    <w:pPr>
      <w:pBdr>
        <w:top w:val="single" w:sz="8" w:space="0" w:color="000000"/>
        <w:left w:val="single" w:sz="4" w:space="0" w:color="000000"/>
        <w:bottom w:val="single" w:sz="4" w:space="0" w:color="000000"/>
        <w:right w:val="single" w:sz="4" w:space="0" w:color="000000"/>
      </w:pBdr>
      <w:shd w:val="clear" w:color="000000" w:fill="00B0F0"/>
      <w:spacing w:before="100" w:beforeAutospacing="1" w:after="100" w:afterAutospacing="1"/>
      <w:jc w:val="center"/>
    </w:pPr>
    <w:rPr>
      <w:rFonts w:ascii="Times New Roman" w:hAnsi="Times New Roman" w:cs="Times New Roman"/>
      <w:b/>
      <w:color w:val="000000"/>
      <w:sz w:val="16"/>
    </w:rPr>
  </w:style>
  <w:style w:type="paragraph" w:customStyle="1" w:styleId="xl76">
    <w:name w:val="xl76"/>
    <w:basedOn w:val="Normal"/>
    <w:pPr>
      <w:pBdr>
        <w:top w:val="single" w:sz="8" w:space="0" w:color="000000"/>
        <w:left w:val="single" w:sz="4" w:space="0" w:color="000000"/>
        <w:bottom w:val="single" w:sz="4" w:space="0" w:color="000000"/>
        <w:right w:val="single" w:sz="4" w:space="0" w:color="000000"/>
      </w:pBdr>
      <w:shd w:val="clear" w:color="000000" w:fill="FFC000"/>
      <w:spacing w:before="100" w:beforeAutospacing="1" w:after="100" w:afterAutospacing="1"/>
      <w:jc w:val="center"/>
    </w:pPr>
    <w:rPr>
      <w:rFonts w:ascii="Times New Roman" w:hAnsi="Times New Roman" w:cs="Times New Roman"/>
      <w:b/>
      <w:color w:val="000000"/>
      <w:sz w:val="16"/>
    </w:rPr>
  </w:style>
  <w:style w:type="paragraph" w:customStyle="1" w:styleId="xl77">
    <w:name w:val="xl77"/>
    <w:basedOn w:val="Normal"/>
    <w:pPr>
      <w:pBdr>
        <w:top w:val="single" w:sz="8" w:space="0" w:color="000000"/>
        <w:left w:val="single" w:sz="4" w:space="0" w:color="000000"/>
        <w:bottom w:val="single" w:sz="4" w:space="0" w:color="000000"/>
        <w:right w:val="single" w:sz="8" w:space="0" w:color="000000"/>
      </w:pBdr>
      <w:shd w:val="clear" w:color="000000" w:fill="FFC000"/>
      <w:spacing w:before="100" w:beforeAutospacing="1" w:after="100" w:afterAutospacing="1"/>
      <w:jc w:val="center"/>
    </w:pPr>
    <w:rPr>
      <w:rFonts w:ascii="Times New Roman" w:hAnsi="Times New Roman" w:cs="Times New Roman"/>
      <w:b/>
      <w:color w:val="000000"/>
      <w:sz w:val="16"/>
    </w:rPr>
  </w:style>
  <w:style w:type="paragraph" w:customStyle="1" w:styleId="xl78">
    <w:name w:val="xl78"/>
    <w:basedOn w:val="Normal"/>
    <w:pPr>
      <w:pBdr>
        <w:top w:val="single" w:sz="8" w:space="0" w:color="000000"/>
        <w:left w:val="single" w:sz="4" w:space="0" w:color="000000"/>
        <w:bottom w:val="single" w:sz="4" w:space="0" w:color="000000"/>
        <w:right w:val="single" w:sz="4" w:space="0" w:color="000000"/>
      </w:pBdr>
      <w:shd w:val="clear" w:color="000000" w:fill="FFFF00"/>
      <w:spacing w:before="100" w:beforeAutospacing="1" w:after="100" w:afterAutospacing="1"/>
      <w:jc w:val="center"/>
    </w:pPr>
    <w:rPr>
      <w:rFonts w:ascii="Times New Roman" w:hAnsi="Times New Roman" w:cs="Times New Roman"/>
      <w:b/>
      <w:sz w:val="16"/>
    </w:rPr>
  </w:style>
  <w:style w:type="paragraph" w:customStyle="1" w:styleId="xl79">
    <w:name w:val="xl79"/>
    <w:basedOn w:val="Normal"/>
    <w:pPr>
      <w:pBdr>
        <w:top w:val="single" w:sz="8" w:space="0" w:color="000000"/>
        <w:left w:val="single" w:sz="4" w:space="0" w:color="000000"/>
        <w:bottom w:val="single" w:sz="4" w:space="0" w:color="000000"/>
        <w:right w:val="single" w:sz="4" w:space="0" w:color="000000"/>
      </w:pBdr>
      <w:shd w:val="clear" w:color="000000" w:fill="FFFF00"/>
      <w:spacing w:before="100" w:beforeAutospacing="1" w:after="100" w:afterAutospacing="1"/>
      <w:jc w:val="center"/>
    </w:pPr>
    <w:rPr>
      <w:rFonts w:ascii="Times New Roman" w:hAnsi="Times New Roman" w:cs="Times New Roman"/>
      <w:b/>
      <w:sz w:val="16"/>
    </w:rPr>
  </w:style>
  <w:style w:type="paragraph" w:customStyle="1" w:styleId="xl80">
    <w:name w:val="xl80"/>
    <w:basedOn w:val="Normal"/>
    <w:pPr>
      <w:pBdr>
        <w:top w:val="single" w:sz="8" w:space="0" w:color="000000"/>
        <w:left w:val="single" w:sz="4" w:space="0" w:color="000000"/>
        <w:bottom w:val="single" w:sz="4" w:space="0" w:color="000000"/>
        <w:right w:val="single" w:sz="4" w:space="0" w:color="000000"/>
      </w:pBdr>
      <w:shd w:val="clear" w:color="000000" w:fill="E6B9B8"/>
      <w:spacing w:before="100" w:beforeAutospacing="1" w:after="100" w:afterAutospacing="1"/>
      <w:jc w:val="center"/>
    </w:pPr>
    <w:rPr>
      <w:rFonts w:ascii="Times New Roman" w:hAnsi="Times New Roman" w:cs="Times New Roman"/>
      <w:b/>
      <w:color w:val="000000"/>
      <w:sz w:val="16"/>
    </w:rPr>
  </w:style>
  <w:style w:type="paragraph" w:customStyle="1" w:styleId="xl81">
    <w:name w:val="xl81"/>
    <w:basedOn w:val="Normal"/>
    <w:pPr>
      <w:pBdr>
        <w:top w:val="single" w:sz="8" w:space="0" w:color="000000"/>
        <w:left w:val="single" w:sz="4" w:space="0" w:color="000000"/>
        <w:bottom w:val="single" w:sz="4" w:space="0" w:color="000000"/>
        <w:right w:val="single" w:sz="4" w:space="0" w:color="000000"/>
      </w:pBdr>
      <w:shd w:val="clear" w:color="000000" w:fill="B2A1C7"/>
      <w:spacing w:before="100" w:beforeAutospacing="1" w:after="100" w:afterAutospacing="1"/>
      <w:jc w:val="center"/>
    </w:pPr>
    <w:rPr>
      <w:rFonts w:ascii="Times New Roman" w:hAnsi="Times New Roman" w:cs="Times New Roman"/>
      <w:b/>
      <w:color w:val="000000"/>
      <w:sz w:val="16"/>
    </w:rPr>
  </w:style>
  <w:style w:type="paragraph" w:customStyle="1" w:styleId="xl82">
    <w:name w:val="xl82"/>
    <w:basedOn w:val="Normal"/>
    <w:pPr>
      <w:pBdr>
        <w:top w:val="single" w:sz="8" w:space="0" w:color="000000"/>
        <w:left w:val="single" w:sz="4" w:space="0" w:color="000000"/>
        <w:bottom w:val="single" w:sz="4" w:space="0" w:color="000000"/>
        <w:right w:val="single" w:sz="4" w:space="0" w:color="000000"/>
      </w:pBdr>
      <w:shd w:val="clear" w:color="000000" w:fill="C2D69A"/>
      <w:spacing w:before="100" w:beforeAutospacing="1" w:after="100" w:afterAutospacing="1"/>
      <w:jc w:val="center"/>
    </w:pPr>
    <w:rPr>
      <w:rFonts w:ascii="Times New Roman" w:hAnsi="Times New Roman" w:cs="Times New Roman"/>
      <w:b/>
      <w:color w:val="000000"/>
      <w:sz w:val="16"/>
    </w:rPr>
  </w:style>
  <w:style w:type="paragraph" w:customStyle="1" w:styleId="xl83">
    <w:name w:val="xl83"/>
    <w:basedOn w:val="Normal"/>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jc w:val="left"/>
    </w:pPr>
    <w:rPr>
      <w:rFonts w:ascii="Times New Roman" w:hAnsi="Times New Roman" w:cs="Times New Roman"/>
      <w:sz w:val="16"/>
    </w:rPr>
  </w:style>
  <w:style w:type="paragraph" w:customStyle="1" w:styleId="font6">
    <w:name w:val="font6"/>
    <w:basedOn w:val="Normal"/>
    <w:pPr>
      <w:spacing w:before="100" w:beforeAutospacing="1" w:after="100" w:afterAutospacing="1"/>
      <w:jc w:val="left"/>
    </w:pPr>
    <w:rPr>
      <w:rFonts w:ascii="Calibri" w:hAnsi="Calibri" w:cs="Calibri"/>
      <w:b/>
      <w:color w:val="000000"/>
      <w:sz w:val="16"/>
    </w:rPr>
  </w:style>
  <w:style w:type="paragraph" w:customStyle="1" w:styleId="font7">
    <w:name w:val="font7"/>
    <w:basedOn w:val="Normal"/>
    <w:pPr>
      <w:spacing w:before="100" w:beforeAutospacing="1" w:after="100" w:afterAutospacing="1"/>
      <w:jc w:val="left"/>
    </w:pPr>
    <w:rPr>
      <w:rFonts w:ascii="Tahoma" w:hAnsi="Tahoma" w:cs="Tahoma"/>
      <w:color w:val="000000"/>
      <w:sz w:val="18"/>
    </w:rPr>
  </w:style>
  <w:style w:type="paragraph" w:customStyle="1" w:styleId="font8">
    <w:name w:val="font8"/>
    <w:basedOn w:val="Normal"/>
    <w:pPr>
      <w:spacing w:before="100" w:beforeAutospacing="1" w:after="100" w:afterAutospacing="1"/>
      <w:jc w:val="left"/>
    </w:pPr>
    <w:rPr>
      <w:rFonts w:ascii="Tahoma" w:hAnsi="Tahoma" w:cs="Tahoma"/>
      <w:b/>
      <w:color w:val="000000"/>
      <w:sz w:val="18"/>
    </w:rPr>
  </w:style>
  <w:style w:type="paragraph" w:customStyle="1" w:styleId="xl84">
    <w:name w:val="xl84"/>
    <w:basedOn w:val="Normal"/>
    <w:pPr>
      <w:pBdr>
        <w:top w:val="single" w:sz="8" w:space="0" w:color="000000"/>
        <w:left w:val="single" w:sz="4" w:space="0" w:color="000000"/>
        <w:bottom w:val="single" w:sz="4" w:space="0" w:color="000000"/>
        <w:right w:val="single" w:sz="4" w:space="0" w:color="000000"/>
      </w:pBdr>
      <w:spacing w:before="100" w:beforeAutospacing="1" w:after="100" w:afterAutospacing="1"/>
      <w:jc w:val="center"/>
    </w:pPr>
    <w:rPr>
      <w:rFonts w:ascii="Times New Roman" w:hAnsi="Times New Roman" w:cs="Times New Roman"/>
      <w:b/>
      <w:sz w:val="16"/>
    </w:rPr>
  </w:style>
  <w:style w:type="paragraph" w:customStyle="1" w:styleId="xl85">
    <w:name w:val="xl85"/>
    <w:basedOn w:val="Normal"/>
    <w:pPr>
      <w:pBdr>
        <w:top w:val="single" w:sz="8"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rPr>
  </w:style>
  <w:style w:type="paragraph" w:customStyle="1" w:styleId="xl86">
    <w:name w:val="xl86"/>
    <w:basedOn w:val="Normal"/>
    <w:pPr>
      <w:pBdr>
        <w:top w:val="single" w:sz="8" w:space="0" w:color="000000"/>
        <w:left w:val="single" w:sz="4" w:space="0" w:color="000000"/>
        <w:bottom w:val="single" w:sz="4" w:space="0" w:color="000000"/>
      </w:pBdr>
      <w:spacing w:before="100" w:beforeAutospacing="1" w:after="100" w:afterAutospacing="1"/>
      <w:jc w:val="left"/>
    </w:pPr>
    <w:rPr>
      <w:rFonts w:ascii="Times New Roman" w:hAnsi="Times New Roman" w:cs="Times New Roman"/>
      <w:sz w:val="16"/>
    </w:rPr>
  </w:style>
  <w:style w:type="paragraph" w:customStyle="1" w:styleId="xl87">
    <w:name w:val="xl87"/>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24"/>
    </w:rPr>
  </w:style>
  <w:style w:type="paragraph" w:customStyle="1" w:styleId="xl88">
    <w:name w:val="xl88"/>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rPr>
  </w:style>
  <w:style w:type="paragraph" w:customStyle="1" w:styleId="xl89">
    <w:name w:val="xl89"/>
    <w:basedOn w:val="Normal"/>
    <w:pPr>
      <w:pBdr>
        <w:top w:val="single" w:sz="4" w:space="0" w:color="000000"/>
        <w:left w:val="single" w:sz="8" w:space="0" w:color="000000"/>
        <w:bottom w:val="single" w:sz="8" w:space="0" w:color="000000"/>
        <w:right w:val="single" w:sz="4" w:space="0" w:color="000000"/>
      </w:pBdr>
      <w:spacing w:before="100" w:beforeAutospacing="1" w:after="100" w:afterAutospacing="1"/>
      <w:jc w:val="left"/>
    </w:pPr>
    <w:rPr>
      <w:rFonts w:ascii="Times New Roman" w:hAnsi="Times New Roman" w:cs="Times New Roman"/>
      <w:sz w:val="16"/>
    </w:rPr>
  </w:style>
  <w:style w:type="paragraph" w:customStyle="1" w:styleId="xl90">
    <w:name w:val="xl90"/>
    <w:basedOn w:val="Normal"/>
    <w:pPr>
      <w:pBdr>
        <w:top w:val="single" w:sz="4" w:space="0" w:color="000000"/>
        <w:left w:val="single" w:sz="4" w:space="0" w:color="000000"/>
        <w:bottom w:val="single" w:sz="8" w:space="0" w:color="000000"/>
        <w:right w:val="single" w:sz="4" w:space="0" w:color="000000"/>
      </w:pBdr>
      <w:spacing w:before="100" w:beforeAutospacing="1" w:after="100" w:afterAutospacing="1"/>
      <w:jc w:val="center"/>
    </w:pPr>
    <w:rPr>
      <w:rFonts w:ascii="Times New Roman" w:hAnsi="Times New Roman" w:cs="Times New Roman"/>
      <w:sz w:val="16"/>
    </w:rPr>
  </w:style>
  <w:style w:type="paragraph" w:customStyle="1" w:styleId="xl91">
    <w:name w:val="xl91"/>
    <w:basedOn w:val="Normal"/>
    <w:pPr>
      <w:pBdr>
        <w:top w:val="single" w:sz="4" w:space="0" w:color="000000"/>
        <w:left w:val="single" w:sz="4" w:space="0" w:color="000000"/>
        <w:bottom w:val="single" w:sz="8" w:space="0" w:color="000000"/>
      </w:pBdr>
      <w:spacing w:before="100" w:beforeAutospacing="1" w:after="100" w:afterAutospacing="1"/>
      <w:jc w:val="center"/>
    </w:pPr>
    <w:rPr>
      <w:rFonts w:ascii="Times New Roman" w:hAnsi="Times New Roman" w:cs="Times New Roman"/>
      <w:sz w:val="16"/>
    </w:rPr>
  </w:style>
  <w:style w:type="paragraph" w:customStyle="1" w:styleId="xl92">
    <w:name w:val="xl92"/>
    <w:basedOn w:val="Normal"/>
    <w:pPr>
      <w:pBdr>
        <w:top w:val="single" w:sz="4" w:space="0" w:color="000000"/>
        <w:left w:val="single" w:sz="8" w:space="0" w:color="000000"/>
        <w:bottom w:val="single" w:sz="4" w:space="0" w:color="000000"/>
        <w:right w:val="single" w:sz="4" w:space="0" w:color="000000"/>
      </w:pBdr>
      <w:shd w:val="clear" w:color="000000" w:fill="DDD9C3"/>
      <w:spacing w:before="100" w:beforeAutospacing="1" w:after="100" w:afterAutospacing="1"/>
      <w:jc w:val="center"/>
    </w:pPr>
    <w:rPr>
      <w:rFonts w:ascii="Times New Roman" w:hAnsi="Times New Roman" w:cs="Times New Roman"/>
      <w:sz w:val="16"/>
    </w:rPr>
  </w:style>
  <w:style w:type="paragraph" w:customStyle="1" w:styleId="xl93">
    <w:name w:val="xl93"/>
    <w:basedOn w:val="Normal"/>
    <w:pPr>
      <w:pBdr>
        <w:top w:val="single" w:sz="4" w:space="0" w:color="000000"/>
        <w:left w:val="single" w:sz="4" w:space="0" w:color="000000"/>
        <w:bottom w:val="single" w:sz="4" w:space="0" w:color="000000"/>
        <w:right w:val="single" w:sz="8" w:space="0" w:color="000000"/>
      </w:pBdr>
      <w:shd w:val="clear" w:color="000000" w:fill="DDD9C3"/>
      <w:spacing w:before="100" w:beforeAutospacing="1" w:after="100" w:afterAutospacing="1"/>
      <w:jc w:val="center"/>
    </w:pPr>
    <w:rPr>
      <w:rFonts w:ascii="Times New Roman" w:hAnsi="Times New Roman" w:cs="Times New Roman"/>
      <w:sz w:val="16"/>
    </w:rPr>
  </w:style>
  <w:style w:type="paragraph" w:customStyle="1" w:styleId="xl94">
    <w:name w:val="xl94"/>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rFonts w:ascii="Times New Roman" w:hAnsi="Times New Roman" w:cs="Times New Roman"/>
      <w:sz w:val="16"/>
    </w:rPr>
  </w:style>
  <w:style w:type="paragraph" w:customStyle="1" w:styleId="xl95">
    <w:name w:val="xl95"/>
    <w:basedOn w:val="Normal"/>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rFonts w:ascii="Times New Roman" w:hAnsi="Times New Roman" w:cs="Times New Roman"/>
      <w:sz w:val="16"/>
    </w:rPr>
  </w:style>
  <w:style w:type="paragraph" w:customStyle="1" w:styleId="xl96">
    <w:name w:val="xl96"/>
    <w:basedOn w:val="Normal"/>
    <w:pPr>
      <w:pBdr>
        <w:top w:val="single" w:sz="4" w:space="0" w:color="000000"/>
        <w:left w:val="single" w:sz="8" w:space="0" w:color="000000"/>
        <w:bottom w:val="single" w:sz="8" w:space="0" w:color="000000"/>
        <w:right w:val="single" w:sz="4" w:space="0" w:color="000000"/>
      </w:pBdr>
      <w:spacing w:before="100" w:beforeAutospacing="1" w:after="100" w:afterAutospacing="1"/>
      <w:jc w:val="center"/>
    </w:pPr>
    <w:rPr>
      <w:rFonts w:ascii="Times New Roman" w:hAnsi="Times New Roman" w:cs="Times New Roman"/>
      <w:sz w:val="16"/>
    </w:rPr>
  </w:style>
  <w:style w:type="paragraph" w:customStyle="1" w:styleId="xl97">
    <w:name w:val="xl97"/>
    <w:basedOn w:val="Normal"/>
    <w:pPr>
      <w:pBdr>
        <w:top w:val="single" w:sz="4" w:space="0" w:color="000000"/>
        <w:left w:val="single" w:sz="4" w:space="0" w:color="000000"/>
        <w:bottom w:val="single" w:sz="8" w:space="0" w:color="000000"/>
        <w:right w:val="single" w:sz="8" w:space="0" w:color="000000"/>
      </w:pBdr>
      <w:spacing w:before="100" w:beforeAutospacing="1" w:after="100" w:afterAutospacing="1"/>
      <w:jc w:val="center"/>
    </w:pPr>
    <w:rPr>
      <w:rFonts w:ascii="Times New Roman" w:hAnsi="Times New Roman" w:cs="Times New Roman"/>
      <w:sz w:val="16"/>
    </w:rPr>
  </w:style>
  <w:style w:type="paragraph" w:customStyle="1" w:styleId="xl98">
    <w:name w:val="xl98"/>
    <w:basedOn w:val="Normal"/>
    <w:pPr>
      <w:pBdr>
        <w:top w:val="single" w:sz="4" w:space="0" w:color="000000"/>
        <w:left w:val="single" w:sz="8" w:space="0" w:color="000000"/>
        <w:bottom w:val="single" w:sz="4" w:space="0" w:color="000000"/>
        <w:right w:val="single" w:sz="4" w:space="0" w:color="000000"/>
      </w:pBdr>
      <w:shd w:val="clear" w:color="000000" w:fill="DDD9C3"/>
      <w:spacing w:before="100" w:beforeAutospacing="1" w:after="100" w:afterAutospacing="1"/>
      <w:jc w:val="center"/>
    </w:pPr>
    <w:rPr>
      <w:rFonts w:ascii="Times New Roman" w:hAnsi="Times New Roman" w:cs="Times New Roman"/>
      <w:sz w:val="16"/>
    </w:rPr>
  </w:style>
  <w:style w:type="paragraph" w:customStyle="1" w:styleId="xl99">
    <w:name w:val="xl99"/>
    <w:basedOn w:val="Normal"/>
    <w:pPr>
      <w:pBdr>
        <w:top w:val="single" w:sz="4" w:space="0" w:color="000000"/>
        <w:left w:val="single" w:sz="4" w:space="0" w:color="000000"/>
        <w:bottom w:val="single" w:sz="4" w:space="0" w:color="000000"/>
        <w:right w:val="single" w:sz="8" w:space="0" w:color="000000"/>
      </w:pBdr>
      <w:shd w:val="clear" w:color="000000" w:fill="DDD9C3"/>
      <w:spacing w:before="100" w:beforeAutospacing="1" w:after="100" w:afterAutospacing="1"/>
      <w:jc w:val="center"/>
    </w:pPr>
    <w:rPr>
      <w:rFonts w:ascii="Times New Roman" w:hAnsi="Times New Roman" w:cs="Times New Roman"/>
      <w:sz w:val="16"/>
    </w:rPr>
  </w:style>
  <w:style w:type="paragraph" w:customStyle="1" w:styleId="xl100">
    <w:name w:val="xl100"/>
    <w:basedOn w:val="Normal"/>
    <w:pPr>
      <w:pBdr>
        <w:top w:val="single" w:sz="8" w:space="0" w:color="000000"/>
        <w:bottom w:val="single" w:sz="4" w:space="0" w:color="000000"/>
      </w:pBdr>
      <w:spacing w:before="100" w:beforeAutospacing="1" w:after="100" w:afterAutospacing="1"/>
      <w:jc w:val="left"/>
    </w:pPr>
    <w:rPr>
      <w:rFonts w:ascii="Times New Roman" w:hAnsi="Times New Roman" w:cs="Times New Roman"/>
      <w:sz w:val="24"/>
    </w:rPr>
  </w:style>
  <w:style w:type="paragraph" w:customStyle="1" w:styleId="xl101">
    <w:name w:val="xl101"/>
    <w:basedOn w:val="Normal"/>
    <w:pPr>
      <w:pBdr>
        <w:top w:val="single" w:sz="4" w:space="0" w:color="000000"/>
        <w:left w:val="single" w:sz="4" w:space="0" w:color="000000"/>
        <w:bottom w:val="single" w:sz="4" w:space="0" w:color="000000"/>
      </w:pBdr>
      <w:spacing w:before="100" w:beforeAutospacing="1" w:after="100" w:afterAutospacing="1"/>
      <w:jc w:val="left"/>
    </w:pPr>
    <w:rPr>
      <w:rFonts w:ascii="Times New Roman" w:hAnsi="Times New Roman" w:cs="Times New Roman"/>
      <w:sz w:val="16"/>
    </w:rPr>
  </w:style>
  <w:style w:type="paragraph" w:customStyle="1" w:styleId="xl102">
    <w:name w:val="xl102"/>
    <w:basedOn w:val="Normal"/>
    <w:pPr>
      <w:pBdr>
        <w:top w:val="single" w:sz="4" w:space="0" w:color="000000"/>
        <w:left w:val="single" w:sz="4" w:space="0" w:color="000000"/>
        <w:bottom w:val="single" w:sz="4" w:space="0" w:color="000000"/>
      </w:pBdr>
      <w:shd w:val="clear" w:color="000000" w:fill="DDD9C3"/>
      <w:spacing w:before="100" w:beforeAutospacing="1" w:after="100" w:afterAutospacing="1"/>
      <w:jc w:val="center"/>
    </w:pPr>
    <w:rPr>
      <w:rFonts w:ascii="Times New Roman" w:hAnsi="Times New Roman" w:cs="Times New Roman"/>
      <w:sz w:val="16"/>
    </w:rPr>
  </w:style>
  <w:style w:type="paragraph" w:customStyle="1" w:styleId="xl103">
    <w:name w:val="xl103"/>
    <w:basedOn w:val="Normal"/>
    <w:pPr>
      <w:pBdr>
        <w:top w:val="single" w:sz="4" w:space="0" w:color="000000"/>
        <w:left w:val="single" w:sz="4" w:space="0" w:color="000000"/>
        <w:bottom w:val="single" w:sz="4" w:space="0" w:color="000000"/>
      </w:pBdr>
      <w:shd w:val="clear" w:color="000000" w:fill="DDD9C3"/>
      <w:spacing w:before="100" w:beforeAutospacing="1" w:after="100" w:afterAutospacing="1"/>
      <w:jc w:val="center"/>
    </w:pPr>
    <w:rPr>
      <w:rFonts w:ascii="Times New Roman" w:hAnsi="Times New Roman" w:cs="Times New Roman"/>
      <w:sz w:val="16"/>
    </w:rPr>
  </w:style>
  <w:style w:type="paragraph" w:customStyle="1" w:styleId="xl104">
    <w:name w:val="xl104"/>
    <w:basedOn w:val="Normal"/>
    <w:pPr>
      <w:pBdr>
        <w:top w:val="single" w:sz="8" w:space="0" w:color="000000"/>
        <w:left w:val="single" w:sz="8" w:space="0" w:color="000000"/>
        <w:bottom w:val="single" w:sz="8" w:space="0" w:color="000000"/>
        <w:right w:val="single" w:sz="4" w:space="0" w:color="000000"/>
      </w:pBdr>
      <w:spacing w:before="100" w:beforeAutospacing="1" w:after="100" w:afterAutospacing="1"/>
      <w:jc w:val="center"/>
    </w:pPr>
    <w:rPr>
      <w:rFonts w:ascii="Times New Roman" w:hAnsi="Times New Roman" w:cs="Times New Roman"/>
      <w:b/>
      <w:sz w:val="16"/>
    </w:rPr>
  </w:style>
  <w:style w:type="paragraph" w:customStyle="1" w:styleId="xl105">
    <w:name w:val="xl105"/>
    <w:basedOn w:val="Normal"/>
    <w:pPr>
      <w:pBdr>
        <w:top w:val="single" w:sz="8" w:space="0" w:color="000000"/>
        <w:left w:val="single" w:sz="4" w:space="0" w:color="000000"/>
        <w:bottom w:val="single" w:sz="8" w:space="0" w:color="000000"/>
        <w:right w:val="single" w:sz="4" w:space="0" w:color="000000"/>
      </w:pBdr>
      <w:spacing w:before="100" w:beforeAutospacing="1" w:after="100" w:afterAutospacing="1"/>
      <w:jc w:val="left"/>
    </w:pPr>
    <w:rPr>
      <w:rFonts w:ascii="Times New Roman" w:hAnsi="Times New Roman" w:cs="Times New Roman"/>
      <w:sz w:val="24"/>
    </w:rPr>
  </w:style>
  <w:style w:type="paragraph" w:customStyle="1" w:styleId="xl106">
    <w:name w:val="xl106"/>
    <w:basedOn w:val="Normal"/>
    <w:pPr>
      <w:pBdr>
        <w:top w:val="single" w:sz="8" w:space="0" w:color="000000"/>
        <w:left w:val="single" w:sz="4" w:space="0" w:color="000000"/>
        <w:bottom w:val="single" w:sz="8" w:space="0" w:color="000000"/>
        <w:right w:val="single" w:sz="8" w:space="0" w:color="000000"/>
      </w:pBdr>
      <w:spacing w:before="100" w:beforeAutospacing="1" w:after="100" w:afterAutospacing="1"/>
      <w:jc w:val="left"/>
    </w:pPr>
    <w:rPr>
      <w:rFonts w:ascii="Times New Roman" w:hAnsi="Times New Roman" w:cs="Times New Roman"/>
      <w:sz w:val="24"/>
    </w:rPr>
  </w:style>
  <w:style w:type="paragraph" w:customStyle="1" w:styleId="xl107">
    <w:name w:val="xl107"/>
    <w:basedOn w:val="Normal"/>
    <w:pPr>
      <w:pBdr>
        <w:top w:val="single" w:sz="8" w:space="0" w:color="000000"/>
        <w:left w:val="single" w:sz="8"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rPr>
  </w:style>
  <w:style w:type="paragraph" w:customStyle="1" w:styleId="xl108">
    <w:name w:val="xl108"/>
    <w:basedOn w:val="Normal"/>
    <w:pPr>
      <w:pBdr>
        <w:top w:val="single" w:sz="8" w:space="0" w:color="000000"/>
        <w:left w:val="single" w:sz="4" w:space="0" w:color="000000"/>
        <w:bottom w:val="single" w:sz="4" w:space="0" w:color="000000"/>
        <w:right w:val="single" w:sz="4" w:space="0" w:color="000000"/>
      </w:pBdr>
      <w:shd w:val="clear" w:color="000000" w:fill="FFFFFF"/>
      <w:spacing w:before="100" w:beforeAutospacing="1" w:after="100" w:afterAutospacing="1"/>
      <w:jc w:val="left"/>
    </w:pPr>
    <w:rPr>
      <w:rFonts w:ascii="Times New Roman" w:hAnsi="Times New Roman" w:cs="Times New Roman"/>
      <w:sz w:val="16"/>
    </w:rPr>
  </w:style>
  <w:style w:type="paragraph" w:customStyle="1" w:styleId="xl63">
    <w:name w:val="xl63"/>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rPr>
  </w:style>
  <w:style w:type="paragraph" w:customStyle="1" w:styleId="xl64">
    <w:name w:val="xl64"/>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rPr>
  </w:style>
  <w:style w:type="character" w:customStyle="1" w:styleId="PiedepginaCar">
    <w:name w:val="Pie de página Car"/>
    <w:basedOn w:val="DefaultParagraphFont"/>
    <w:uiPriority w:val="99"/>
    <w:rPr>
      <w:rFonts w:ascii="Arial" w:hAnsi="Arial" w:cs="Arial"/>
      <w:sz w:val="22"/>
      <w:lang w:val="es-ES"/>
    </w:rPr>
  </w:style>
  <w:style w:type="paragraph" w:styleId="Revision">
    <w:name w:val="Revision"/>
    <w:hidden/>
    <w:uiPriority w:val="99"/>
    <w:pPr>
      <w:widowControl w:val="0"/>
      <w:autoSpaceDE w:val="0"/>
      <w:autoSpaceDN w:val="0"/>
      <w:adjustRightInd w:val="0"/>
    </w:pPr>
    <w:rPr>
      <w:rFonts w:ascii="Arial" w:hAnsi="Arial" w:cs="Arial"/>
      <w:sz w:val="22"/>
      <w:lang w:val="es-ES"/>
    </w:rPr>
  </w:style>
  <w:style w:type="paragraph" w:customStyle="1" w:styleId="xl109">
    <w:name w:val="xl109"/>
    <w:basedOn w:val="Normal"/>
    <w:pPr>
      <w:pBdr>
        <w:top w:val="single" w:sz="4" w:space="0" w:color="000000"/>
        <w:left w:val="single" w:sz="4" w:space="0" w:color="000000"/>
        <w:right w:val="single" w:sz="8" w:space="0" w:color="000000"/>
      </w:pBdr>
      <w:spacing w:before="100" w:beforeAutospacing="1" w:after="100" w:afterAutospacing="1"/>
      <w:jc w:val="center"/>
    </w:pPr>
    <w:rPr>
      <w:rFonts w:ascii="Times New Roman" w:hAnsi="Times New Roman" w:cs="Times New Roman"/>
      <w:sz w:val="16"/>
      <w:lang w:val="es-PE"/>
    </w:rPr>
  </w:style>
  <w:style w:type="paragraph" w:customStyle="1" w:styleId="xl110">
    <w:name w:val="xl110"/>
    <w:basedOn w:val="Normal"/>
    <w:pPr>
      <w:pBdr>
        <w:top w:val="single" w:sz="4" w:space="0" w:color="000000"/>
        <w:left w:val="single" w:sz="8" w:space="0" w:color="000000"/>
        <w:bottom w:val="single" w:sz="8" w:space="0" w:color="000000"/>
        <w:right w:val="single" w:sz="4" w:space="0" w:color="000000"/>
      </w:pBdr>
      <w:spacing w:before="100" w:beforeAutospacing="1" w:after="100" w:afterAutospacing="1"/>
      <w:jc w:val="left"/>
    </w:pPr>
    <w:rPr>
      <w:rFonts w:ascii="Times New Roman" w:hAnsi="Times New Roman" w:cs="Times New Roman"/>
      <w:sz w:val="16"/>
      <w:lang w:val="es-PE"/>
    </w:rPr>
  </w:style>
  <w:style w:type="paragraph" w:customStyle="1" w:styleId="xl111">
    <w:name w:val="xl111"/>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jc w:val="left"/>
    </w:pPr>
    <w:rPr>
      <w:rFonts w:ascii="Times New Roman" w:hAnsi="Times New Roman" w:cs="Times New Roman"/>
      <w:sz w:val="16"/>
      <w:lang w:val="es-PE"/>
    </w:rPr>
  </w:style>
  <w:style w:type="paragraph" w:customStyle="1" w:styleId="xl112">
    <w:name w:val="xl112"/>
    <w:basedOn w:val="Normal"/>
    <w:pPr>
      <w:pBdr>
        <w:left w:val="single" w:sz="4" w:space="0" w:color="000000"/>
        <w:bottom w:val="single" w:sz="4" w:space="0" w:color="000000"/>
        <w:right w:val="single" w:sz="4" w:space="0" w:color="000000"/>
      </w:pBdr>
      <w:shd w:val="clear" w:color="000000" w:fill="C5D9F1"/>
      <w:spacing w:before="100" w:beforeAutospacing="1" w:after="100" w:afterAutospacing="1"/>
      <w:jc w:val="left"/>
    </w:pPr>
    <w:rPr>
      <w:rFonts w:ascii="Times New Roman" w:hAnsi="Times New Roman" w:cs="Times New Roman"/>
      <w:sz w:val="16"/>
      <w:lang w:val="es-PE"/>
    </w:rPr>
  </w:style>
  <w:style w:type="paragraph" w:customStyle="1" w:styleId="xl113">
    <w:name w:val="xl113"/>
    <w:basedOn w:val="Normal"/>
    <w:pPr>
      <w:pBdr>
        <w:top w:val="single" w:sz="4" w:space="0" w:color="000000"/>
        <w:left w:val="single" w:sz="4" w:space="0" w:color="000000"/>
        <w:bottom w:val="single" w:sz="4" w:space="0" w:color="000000"/>
        <w:right w:val="single" w:sz="4" w:space="0" w:color="000000"/>
      </w:pBdr>
      <w:shd w:val="clear" w:color="000000" w:fill="C5D9F1"/>
      <w:spacing w:before="100" w:beforeAutospacing="1" w:after="100" w:afterAutospacing="1"/>
      <w:jc w:val="left"/>
    </w:pPr>
    <w:rPr>
      <w:rFonts w:ascii="Times New Roman" w:hAnsi="Times New Roman" w:cs="Times New Roman"/>
      <w:sz w:val="16"/>
      <w:lang w:val="es-PE"/>
    </w:rPr>
  </w:style>
  <w:style w:type="paragraph" w:customStyle="1" w:styleId="xl114">
    <w:name w:val="xl114"/>
    <w:basedOn w:val="Normal"/>
    <w:pPr>
      <w:pBdr>
        <w:bottom w:val="single" w:sz="8" w:space="0" w:color="000000"/>
      </w:pBdr>
      <w:shd w:val="clear" w:color="000000" w:fill="B8CCE4"/>
      <w:spacing w:before="100" w:beforeAutospacing="1" w:after="100" w:afterAutospacing="1"/>
      <w:jc w:val="center"/>
    </w:pPr>
    <w:rPr>
      <w:rFonts w:ascii="Times New Roman" w:hAnsi="Times New Roman" w:cs="Times New Roman"/>
      <w:b/>
      <w:sz w:val="16"/>
      <w:lang w:val="es-PE"/>
    </w:rPr>
  </w:style>
  <w:style w:type="paragraph" w:customStyle="1" w:styleId="xl115">
    <w:name w:val="xl115"/>
    <w:basedOn w:val="Normal"/>
    <w:pPr>
      <w:pBdr>
        <w:bottom w:val="single" w:sz="8" w:space="0" w:color="000000"/>
        <w:right w:val="single" w:sz="8" w:space="0" w:color="000000"/>
      </w:pBdr>
      <w:shd w:val="clear" w:color="000000" w:fill="B8CCE4"/>
      <w:spacing w:before="100" w:beforeAutospacing="1" w:after="100" w:afterAutospacing="1"/>
      <w:jc w:val="center"/>
    </w:pPr>
    <w:rPr>
      <w:rFonts w:ascii="Times New Roman" w:hAnsi="Times New Roman" w:cs="Times New Roman"/>
      <w:b/>
      <w:sz w:val="16"/>
      <w:lang w:val="es-PE"/>
    </w:rPr>
  </w:style>
  <w:style w:type="paragraph" w:customStyle="1" w:styleId="DeltaViewTableHeading">
    <w:name w:val="DeltaView Table Heading"/>
    <w:basedOn w:val="Normal"/>
    <w:uiPriority w:val="99"/>
    <w:pPr>
      <w:widowControl/>
      <w:spacing w:after="120"/>
      <w:ind w:left="0" w:right="0"/>
      <w:jc w:val="left"/>
    </w:pPr>
    <w:rPr>
      <w:b/>
      <w:sz w:val="24"/>
      <w:lang w:val="en-US"/>
    </w:rPr>
  </w:style>
  <w:style w:type="paragraph" w:customStyle="1" w:styleId="DeltaViewTableBody">
    <w:name w:val="DeltaView Table Body"/>
    <w:basedOn w:val="Normal"/>
    <w:uiPriority w:val="99"/>
    <w:pPr>
      <w:widowControl/>
      <w:ind w:left="0" w:right="0"/>
      <w:jc w:val="left"/>
    </w:pPr>
    <w:rPr>
      <w:sz w:val="24"/>
      <w:lang w:val="en-US"/>
    </w:rPr>
  </w:style>
  <w:style w:type="paragraph" w:customStyle="1" w:styleId="DeltaViewAnnounce">
    <w:name w:val="DeltaView Announce"/>
    <w:uiPriority w:val="99"/>
    <w:pPr>
      <w:widowControl/>
      <w:autoSpaceDE w:val="0"/>
      <w:autoSpaceDN w:val="0"/>
      <w:adjustRightInd w:val="0"/>
      <w:spacing w:before="100" w:beforeAutospacing="1" w:after="100" w:afterAutospacing="1"/>
      <w:ind w:left="0" w:right="0"/>
    </w:pPr>
    <w:rPr>
      <w:rFonts w:ascii="Arial" w:hAnsi="Arial" w:cs="Arial"/>
      <w:sz w:val="24"/>
      <w:lang w:val="en-GB"/>
    </w:rPr>
  </w:style>
  <w:style w:type="character" w:styleId="CommentReference0">
    <w:name w:val="annotation reference"/>
    <w:basedOn w:val="DefaultParagraphFont"/>
    <w:uiPriority w:val="99"/>
    <w:rPr>
      <w:sz w:val="16"/>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CommentText0">
    <w:name w:val="annotation text"/>
    <w:basedOn w:val="Normal"/>
    <w:next w:val="Emphasis"/>
    <w:uiPriority w:val="99"/>
    <w:pPr>
      <w:widowControl/>
      <w:ind w:left="0" w:right="0"/>
      <w:jc w:val="left"/>
    </w:pPr>
    <w:rPr>
      <w:rFonts w:ascii="Times New Roman" w:hAnsi="Times New Roman" w:cs="Times New Roman"/>
      <w:sz w:val="20"/>
      <w:lang w:val="en-US"/>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character" w:customStyle="1" w:styleId="DeltaViewFormatChange">
    <w:name w:val="DeltaView Format Change"/>
    <w:uiPriority w:val="99"/>
  </w:style>
  <w:style w:type="character" w:customStyle="1" w:styleId="DeltaViewMovedDeletion">
    <w:name w:val="DeltaView Moved Deletion"/>
    <w:uiPriority w:val="99"/>
    <w:rPr>
      <w:strike/>
      <w:color w:val="C08080"/>
    </w:rPr>
  </w:style>
  <w:style w:type="character" w:customStyle="1" w:styleId="DeltaViewComment">
    <w:name w:val="DeltaView Comment"/>
    <w:basedOn w:val="DefaultParagraphFont"/>
    <w:uiPriority w:val="99"/>
    <w:rPr>
      <w:color w:val="000000"/>
    </w:rPr>
  </w:style>
  <w:style w:type="character" w:customStyle="1" w:styleId="DeltaViewStyleChangeText">
    <w:name w:val="DeltaView Style Change Text"/>
    <w:uiPriority w:val="99"/>
    <w:rPr>
      <w:color w:val="FFCCCC"/>
      <w:u w:val="double"/>
    </w:rPr>
  </w:style>
  <w:style w:type="character" w:customStyle="1" w:styleId="DeltaViewStyleChangeLabel">
    <w:name w:val="DeltaView Style Change Label"/>
    <w:uiPriority w:val="99"/>
    <w:rPr>
      <w:color w:val="00FFFF"/>
    </w:rPr>
  </w:style>
  <w:style w:type="character" w:customStyle="1" w:styleId="DeltaViewInsertedComment">
    <w:name w:val="DeltaView Inserted Comment"/>
    <w:basedOn w:val="DefaultParagraphFont"/>
    <w:uiPriority w:val="99"/>
    <w:rPr>
      <w:color w:val="0000FF"/>
      <w:u w:val="double"/>
    </w:rPr>
  </w:style>
  <w:style w:type="character" w:customStyle="1" w:styleId="DeltaViewDeletedComment">
    <w:name w:val="DeltaView Deleted Comment"/>
    <w:basedOn w:val="DefaultParagraphFont"/>
    <w:uiPriority w:val="99"/>
    <w:rPr>
      <w:strike/>
      <w:color w:val="FF000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comments" Target="comments.xml" /><Relationship Id="rId15" Type="http://schemas.openxmlformats.org/officeDocument/2006/relationships/hyperlink" Target="http://www.sunat.gob.pe/cl-ti-itcronobligme/fvS01Alias" TargetMode="External" /><Relationship Id="rId16" Type="http://schemas.openxmlformats.org/officeDocument/2006/relationships/hyperlink" Target="http://www.sunat.gob.pe/cl-at-itconcompag/ccS01Alias" TargetMode="External" /><Relationship Id="rId17" Type="http://schemas.openxmlformats.org/officeDocument/2006/relationships/hyperlink" Target="http://orientacion.sunat.gob.pe/index.php/empresas-menu/libros-y-registros-vinculados-asuntos-tributarios-empresas/sistema-de-libros-electronicos-ple/6561-07-estructura-de-los-libros-y-registros-electronicos-en-el-ple" TargetMode="External" /><Relationship Id="rId18" Type="http://schemas.openxmlformats.org/officeDocument/2006/relationships/header" Target="header4.xml" /><Relationship Id="rId19" Type="http://schemas.openxmlformats.org/officeDocument/2006/relationships/footer" Target="footer4.xml" /><Relationship Id="rId2" Type="http://schemas.openxmlformats.org/officeDocument/2006/relationships/settings" Target="settings.xml" /><Relationship Id="rId20" Type="http://schemas.openxmlformats.org/officeDocument/2006/relationships/header" Target="header5.xml" /><Relationship Id="rId21" Type="http://schemas.openxmlformats.org/officeDocument/2006/relationships/footer" Target="footer5.xml" /><Relationship Id="rId22" Type="http://schemas.openxmlformats.org/officeDocument/2006/relationships/header" Target="header6.xml" /><Relationship Id="rId23" Type="http://schemas.openxmlformats.org/officeDocument/2006/relationships/footer" Target="footer6.xml" /><Relationship Id="rId24" Type="http://schemas.openxmlformats.org/officeDocument/2006/relationships/header" Target="header7.xml" /><Relationship Id="rId25" Type="http://schemas.openxmlformats.org/officeDocument/2006/relationships/footer" Target="footer7.xml" /><Relationship Id="rId26" Type="http://schemas.openxmlformats.org/officeDocument/2006/relationships/hyperlink" Target="file:///D:\mchang\MPN%20Intendencia%20por%20aprobar%20SIGED%20revisado%20equipo%20SUNAT\MPN%20ROP%20Anexo%2009%20transacciones%2010-09-2018.xlsx" TargetMode="External" /><Relationship Id="rId27" Type="http://schemas.openxmlformats.org/officeDocument/2006/relationships/hyperlink" Target="file:///D:\mchang\MPN%20Intendencia%20por%20aprobar%20SIGED%20revisado%20equipo%20SUNAT\MPN%20ROP%20Anexo%2009%20transacciones%2026-07-2019.xlsx" TargetMode="External" /><Relationship Id="rId28" Type="http://schemas.openxmlformats.org/officeDocument/2006/relationships/header" Target="header8.xml" /><Relationship Id="rId29" Type="http://schemas.openxmlformats.org/officeDocument/2006/relationships/footer" Target="footer8.xml" /><Relationship Id="rId3" Type="http://schemas.openxmlformats.org/officeDocument/2006/relationships/webSettings" Target="webSettings.xml" /><Relationship Id="rId30" Type="http://schemas.openxmlformats.org/officeDocument/2006/relationships/header" Target="header9.xml" /><Relationship Id="rId31" Type="http://schemas.openxmlformats.org/officeDocument/2006/relationships/footer" Target="footer9.xml"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_rels/header3.xml.rels>&#65279;<?xml version="1.0" encoding="utf-8" standalone="yes"?><Relationships xmlns="http://schemas.openxmlformats.org/package/2006/relationships"><Relationship Id="rId1" Type="http://schemas.openxmlformats.org/officeDocument/2006/relationships/image" Target="media/image1.png" /></Relationships>
</file>

<file path=word/_rels/header4.xml.rels>&#65279;<?xml version="1.0" encoding="utf-8" standalone="yes"?><Relationships xmlns="http://schemas.openxmlformats.org/package/2006/relationships"><Relationship Id="rId1" Type="http://schemas.openxmlformats.org/officeDocument/2006/relationships/image" Target="media/image1.png" /></Relationships>
</file>

<file path=word/_rels/header5.xml.rels>&#65279;<?xml version="1.0" encoding="utf-8" standalone="yes"?><Relationships xmlns="http://schemas.openxmlformats.org/package/2006/relationships"><Relationship Id="rId1" Type="http://schemas.openxmlformats.org/officeDocument/2006/relationships/image" Target="media/image1.png" /></Relationships>
</file>

<file path=word/_rels/header6.xml.rels>&#65279;<?xml version="1.0" encoding="utf-8" standalone="yes"?><Relationships xmlns="http://schemas.openxmlformats.org/package/2006/relationships"><Relationship Id="rId1" Type="http://schemas.openxmlformats.org/officeDocument/2006/relationships/image" Target="media/image1.png" /></Relationships>
</file>

<file path=word/_rels/header7.xml.rels>&#65279;<?xml version="1.0" encoding="utf-8" standalone="yes"?><Relationships xmlns="http://schemas.openxmlformats.org/package/2006/relationships"><Relationship Id="rId1" Type="http://schemas.openxmlformats.org/officeDocument/2006/relationships/image" Target="media/image1.png" /></Relationships>
</file>

<file path=word/_rels/header8.xml.rels>&#65279;<?xml version="1.0" encoding="utf-8" standalone="yes"?><Relationships xmlns="http://schemas.openxmlformats.org/package/2006/relationships"><Relationship Id="rId1" Type="http://schemas.openxmlformats.org/officeDocument/2006/relationships/image" Target="media/image1.png" /></Relationships>
</file>

<file path=word/_rels/header9.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8526</TotalTime>
  <Pages>0</Pages>
  <Words>0</Words>
  <Characters>0</Characters>
  <Application>Microsoft Office Word</Application>
  <DocSecurity>0</DocSecurity>
  <Lines>0</Lines>
  <Paragraphs>0</Paragraphs>
  <ScaleCrop>false</ScaleCrop>
  <Company>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c:title>
  <dc:creator>J</dc:creator>
  <cp:revision>0</cp:revision>
  <cp:lastPrinted>2017-07-18T21:33:00Z</cp:lastPrinted>
  <dcterms:created xsi:type="dcterms:W3CDTF">2019-01-04T19:04:00Z</dcterms:created>
  <dcterms:modified xsi:type="dcterms:W3CDTF">2019-08-02T22:33:00Z</dcterms:modified>
</cp:coreProperties>
</file>