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6F7B" w14:textId="77777777" w:rsidR="002F0367" w:rsidRDefault="002F0367" w:rsidP="002F0367">
      <w:r>
        <w:t># SKILL: RÓTULOS</w:t>
      </w:r>
    </w:p>
    <w:p w14:paraId="601FAC88" w14:textId="77777777" w:rsidR="002F0367" w:rsidRDefault="002F0367" w:rsidP="002F0367">
      <w:r>
        <w:t>DL Studio — De Lógica Soluciones de Marketing</w:t>
      </w:r>
    </w:p>
    <w:p w14:paraId="3A2AB7FF" w14:textId="77777777" w:rsidR="002F0367" w:rsidRDefault="002F0367" w:rsidP="002F0367">
      <w:r>
        <w:t>Versión 2.2 — Familia 7 — Thin Agent</w:t>
      </w:r>
    </w:p>
    <w:p w14:paraId="13E17C45" w14:textId="77777777" w:rsidR="002F0367" w:rsidRDefault="002F0367" w:rsidP="002F03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4C69133F" w14:textId="77777777" w:rsidR="002F0367" w:rsidRDefault="002F0367" w:rsidP="002F0367">
      <w:r>
        <w:t>PROPÓSITO DE ESTA SKILL</w:t>
      </w:r>
    </w:p>
    <w:p w14:paraId="761429DB" w14:textId="77777777" w:rsidR="002F0367" w:rsidRDefault="002F0367" w:rsidP="002F0367">
      <w:r>
        <w:t xml:space="preserve">Esta Skill gestiona la familia de rótulos (actualmente fabricados por proveedor externo, ej. rotulatumismo.com). </w:t>
      </w:r>
    </w:p>
    <w:p w14:paraId="7E96ABD1" w14:textId="77777777" w:rsidR="002F0367" w:rsidRDefault="002F0367" w:rsidP="002F0367">
      <w:r>
        <w:t xml:space="preserve">No hay cálculo técnico propio. El </w:t>
      </w:r>
      <w:proofErr w:type="spellStart"/>
      <w:r>
        <w:t>backend</w:t>
      </w:r>
      <w:proofErr w:type="spellEnd"/>
      <w:r>
        <w:t xml:space="preserve"> solo aplica el margen financiero.</w:t>
      </w:r>
    </w:p>
    <w:p w14:paraId="754A7B77" w14:textId="77777777" w:rsidR="002F0367" w:rsidRDefault="002F0367" w:rsidP="002F0367"/>
    <w:p w14:paraId="456F7EE3" w14:textId="77777777" w:rsidR="002F0367" w:rsidRDefault="002F0367" w:rsidP="002F0367">
      <w:r>
        <w:t>Esta Skill define:</w:t>
      </w:r>
    </w:p>
    <w:p w14:paraId="6163B1A4" w14:textId="77777777" w:rsidR="002F0367" w:rsidRDefault="002F0367" w:rsidP="002F0367">
      <w:r>
        <w:t>- Cuándo cargarse</w:t>
      </w:r>
    </w:p>
    <w:p w14:paraId="48A2BEFD" w14:textId="77777777" w:rsidR="002F0367" w:rsidRDefault="002F0367" w:rsidP="002F0367">
      <w:r>
        <w:t>- Cómo guiar al usuario en el configurador externo</w:t>
      </w:r>
    </w:p>
    <w:p w14:paraId="2685C4A8" w14:textId="77777777" w:rsidR="002F0367" w:rsidRDefault="002F0367" w:rsidP="002F0367">
      <w:r>
        <w:t>- Qué datos recoger del usuario</w:t>
      </w:r>
    </w:p>
    <w:p w14:paraId="74D62537" w14:textId="77777777" w:rsidR="002F0367" w:rsidRDefault="002F0367" w:rsidP="002F0367">
      <w:r>
        <w:t xml:space="preserve">- Qué </w:t>
      </w:r>
      <w:proofErr w:type="spellStart"/>
      <w:r>
        <w:t>payload</w:t>
      </w:r>
      <w:proofErr w:type="spellEnd"/>
      <w:r>
        <w:t xml:space="preserve"> JSON construir para la </w:t>
      </w:r>
      <w:proofErr w:type="spellStart"/>
      <w:r>
        <w:t>skill</w:t>
      </w:r>
      <w:proofErr w:type="spellEnd"/>
      <w:r>
        <w:t xml:space="preserve"> de márgenes</w:t>
      </w:r>
    </w:p>
    <w:p w14:paraId="565E940F" w14:textId="77777777" w:rsidR="002F0367" w:rsidRDefault="002F0367" w:rsidP="002F0367">
      <w:r>
        <w:t>- Cómo presentar el resultado y gestionar el SVG pendiente</w:t>
      </w:r>
    </w:p>
    <w:p w14:paraId="0562DEA4" w14:textId="77777777" w:rsidR="002F0367" w:rsidRDefault="002F0367" w:rsidP="002F0367"/>
    <w:p w14:paraId="3D03EF3A" w14:textId="77777777" w:rsidR="002F0367" w:rsidRDefault="002F0367" w:rsidP="002F0367">
      <w:r>
        <w:t>CUÁNDO CARGAR ESTA SKILL</w:t>
      </w:r>
    </w:p>
    <w:p w14:paraId="5AFD6002" w14:textId="77777777" w:rsidR="002F0367" w:rsidRDefault="002F0367" w:rsidP="002F0367">
      <w:r>
        <w:t>Carga cuando el usuario solicite:</w:t>
      </w:r>
    </w:p>
    <w:p w14:paraId="455901B2" w14:textId="77777777" w:rsidR="002F0367" w:rsidRDefault="002F0367" w:rsidP="002F0367">
      <w:r>
        <w:t xml:space="preserve">- Letras corpóreas (aluminio, PVC, </w:t>
      </w:r>
      <w:proofErr w:type="spellStart"/>
      <w:r>
        <w:t>inox</w:t>
      </w:r>
      <w:proofErr w:type="spellEnd"/>
      <w:r>
        <w:t>)</w:t>
      </w:r>
    </w:p>
    <w:p w14:paraId="02A2E2C2" w14:textId="77777777" w:rsidR="002F0367" w:rsidRDefault="002F0367" w:rsidP="002F0367">
      <w:r>
        <w:t xml:space="preserve">- Rótulos luminosos (cajas de luz, </w:t>
      </w:r>
      <w:proofErr w:type="spellStart"/>
      <w:r>
        <w:t>LEDs</w:t>
      </w:r>
      <w:proofErr w:type="spellEnd"/>
      <w:r>
        <w:t>)</w:t>
      </w:r>
    </w:p>
    <w:p w14:paraId="3DE1DED4" w14:textId="77777777" w:rsidR="002F0367" w:rsidRDefault="002F0367" w:rsidP="002F0367">
      <w:r>
        <w:t>- Neones (LED o gas)</w:t>
      </w:r>
    </w:p>
    <w:p w14:paraId="1D2E4742" w14:textId="77777777" w:rsidR="002F0367" w:rsidRDefault="002F0367" w:rsidP="002F0367">
      <w:r>
        <w:t>- Cualquier fabricación de rótulo (derivada a rotulatumismo.com u otro proveedor externo)</w:t>
      </w:r>
    </w:p>
    <w:p w14:paraId="13706A19" w14:textId="77777777" w:rsidR="002F0367" w:rsidRDefault="002F0367" w:rsidP="002F0367"/>
    <w:p w14:paraId="5AA3009F" w14:textId="77777777" w:rsidR="002F0367" w:rsidRDefault="002F0367" w:rsidP="002F0367">
      <w:r>
        <w:t>Carga siempre también skill-margenes.md.</w:t>
      </w:r>
    </w:p>
    <w:p w14:paraId="3A5BAECD" w14:textId="77777777" w:rsidR="002F0367" w:rsidRDefault="002F0367" w:rsidP="002F0367"/>
    <w:p w14:paraId="6A4DBC8C" w14:textId="77777777" w:rsidR="002F0367" w:rsidRDefault="002F0367" w:rsidP="002F0367">
      <w:r>
        <w:t>PASO 1 — GUIAR AL CONFIGURADOR EXTERNO</w:t>
      </w:r>
    </w:p>
    <w:p w14:paraId="43472B0A" w14:textId="77777777" w:rsidR="002F0367" w:rsidRDefault="002F0367" w:rsidP="002F0367">
      <w:r>
        <w:t>Antes de recoger ningún precio, informa al usuario:</w:t>
      </w:r>
    </w:p>
    <w:p w14:paraId="1C4AF2DB" w14:textId="77777777" w:rsidR="002F0367" w:rsidRDefault="002F0367" w:rsidP="002F0367">
      <w:r>
        <w:t>"Para presupuestar este tipo de rótulo necesito que lo configures en el portal del proveedor:</w:t>
      </w:r>
    </w:p>
    <w:p w14:paraId="02537555" w14:textId="77777777" w:rsidR="002F0367" w:rsidRDefault="002F0367" w:rsidP="002F0367">
      <w:r>
        <w:t>→ https://www.rotulatumismo.com</w:t>
      </w:r>
    </w:p>
    <w:p w14:paraId="56C8F314" w14:textId="77777777" w:rsidR="002F0367" w:rsidRDefault="002F0367" w:rsidP="002F0367">
      <w:r>
        <w:t>Una vez tengas el precio de coste, dímelo y yo aplicaré nuestro margen."</w:t>
      </w:r>
    </w:p>
    <w:p w14:paraId="76221EC1" w14:textId="77777777" w:rsidR="002F0367" w:rsidRDefault="002F0367" w:rsidP="002F0367"/>
    <w:p w14:paraId="1602D6D0" w14:textId="77777777" w:rsidR="002F0367" w:rsidRDefault="002F0367" w:rsidP="002F0367">
      <w:r>
        <w:lastRenderedPageBreak/>
        <w:t>*Regla de Oro: No intentes estimar el coste del proveedor. Espera a que el usuario lo proporcione.*</w:t>
      </w:r>
    </w:p>
    <w:p w14:paraId="05F7B76B" w14:textId="77777777" w:rsidR="002F0367" w:rsidRDefault="002F0367" w:rsidP="002F0367"/>
    <w:p w14:paraId="0B442CC9" w14:textId="77777777" w:rsidR="002F0367" w:rsidRDefault="002F0367" w:rsidP="002F0367">
      <w:r>
        <w:t>PASO 2 — RECOPILAR: DATOS OBLIGATORIOS</w:t>
      </w:r>
    </w:p>
    <w:p w14:paraId="5176D53D" w14:textId="77777777" w:rsidR="002F0367" w:rsidRDefault="002F0367" w:rsidP="002F0367">
      <w:r>
        <w:t>Cuando el usuario tenga el precio, recoge de forma conversacional:</w:t>
      </w:r>
    </w:p>
    <w:p w14:paraId="56DF642B" w14:textId="77777777" w:rsidR="002F0367" w:rsidRDefault="002F0367" w:rsidP="002F0367">
      <w:r>
        <w:t>─────────────────────────────────────────────</w:t>
      </w:r>
    </w:p>
    <w:p w14:paraId="5312ABBF" w14:textId="77777777" w:rsidR="002F0367" w:rsidRDefault="002F0367" w:rsidP="002F0367">
      <w:r>
        <w:t>DATO 1 — Descripción del rótulo</w:t>
      </w:r>
    </w:p>
    <w:p w14:paraId="0E53AE55" w14:textId="77777777" w:rsidR="002F0367" w:rsidRDefault="002F0367" w:rsidP="002F0367">
      <w:r>
        <w:t>"¿Cómo describirías el rótulo para el presupuesto al cliente?"</w:t>
      </w:r>
    </w:p>
    <w:p w14:paraId="3B53B497" w14:textId="77777777" w:rsidR="002F0367" w:rsidRDefault="002F0367" w:rsidP="002F0367">
      <w:r>
        <w:t>(Ej. "Letras corpóreas en aluminio cepillado 80cm, iluminadas LED")</w:t>
      </w:r>
    </w:p>
    <w:p w14:paraId="1543EA29" w14:textId="77777777" w:rsidR="002F0367" w:rsidRDefault="002F0367" w:rsidP="002F0367">
      <w:r>
        <w:t>─────────────────────────────────────────────</w:t>
      </w:r>
    </w:p>
    <w:p w14:paraId="697AF08C" w14:textId="77777777" w:rsidR="002F0367" w:rsidRDefault="002F0367" w:rsidP="002F0367">
      <w:r>
        <w:t>DATO 2 — Precio de coste</w:t>
      </w:r>
    </w:p>
    <w:p w14:paraId="2C6B19E8" w14:textId="77777777" w:rsidR="002F0367" w:rsidRDefault="002F0367" w:rsidP="002F0367">
      <w:r>
        <w:t>"¿Cuál es el precio exacto que te ha dado el proveedor (sin IVA)?"</w:t>
      </w:r>
    </w:p>
    <w:p w14:paraId="23CD941A" w14:textId="77777777" w:rsidR="002F0367" w:rsidRDefault="002F0367" w:rsidP="002F0367">
      <w:r>
        <w:t>─────────────────────────────────────────────</w:t>
      </w:r>
    </w:p>
    <w:p w14:paraId="20B7737A" w14:textId="77777777" w:rsidR="002F0367" w:rsidRDefault="002F0367" w:rsidP="002F0367">
      <w:r>
        <w:t>DATO 3 — Margen a aplicar</w:t>
      </w:r>
    </w:p>
    <w:p w14:paraId="38D5D47B" w14:textId="77777777" w:rsidR="002F0367" w:rsidRDefault="002F0367" w:rsidP="002F0367">
      <w:r>
        <w:t>"¿Qué margen comercial quieres aplicar? (El habitual para rótulos es entre 50% y 80%)."</w:t>
      </w:r>
    </w:p>
    <w:p w14:paraId="7E453F42" w14:textId="77777777" w:rsidR="002F0367" w:rsidRDefault="002F0367" w:rsidP="002F0367">
      <w:r>
        <w:t>Si el usuario no especifica, usa 65 (0.65) por defecto.</w:t>
      </w:r>
    </w:p>
    <w:p w14:paraId="4198B93E" w14:textId="77777777" w:rsidR="002F0367" w:rsidRDefault="002F0367" w:rsidP="002F0367">
      <w:r>
        <w:t>─────────────────────────────────────────────</w:t>
      </w:r>
    </w:p>
    <w:p w14:paraId="1B075984" w14:textId="77777777" w:rsidR="002F0367" w:rsidRDefault="002F0367" w:rsidP="002F0367">
      <w:r>
        <w:t>DATO 4 — Archivo SVG</w:t>
      </w:r>
    </w:p>
    <w:p w14:paraId="0401D634" w14:textId="77777777" w:rsidR="002F0367" w:rsidRDefault="002F0367" w:rsidP="002F0367">
      <w:r>
        <w:t>"¿Tienes el archivo SVG vectorizado del rótulo para adjuntar? Es obligatorio para poder fabricarlo."</w:t>
      </w:r>
    </w:p>
    <w:p w14:paraId="558333AC" w14:textId="77777777" w:rsidR="002F0367" w:rsidRDefault="002F0367" w:rsidP="002F0367">
      <w:r>
        <w:t>Guarda en tu contexto si lo tiene (true) o si está pendiente (false).</w:t>
      </w:r>
    </w:p>
    <w:p w14:paraId="256242D3" w14:textId="77777777" w:rsidR="002F0367" w:rsidRDefault="002F0367" w:rsidP="002F0367">
      <w:r>
        <w:t>─────────────────────────────────────────────</w:t>
      </w:r>
    </w:p>
    <w:p w14:paraId="45AA5D5D" w14:textId="77777777" w:rsidR="002F0367" w:rsidRDefault="002F0367" w:rsidP="002F0367">
      <w:r>
        <w:t>DATO PREVIO — Tipo de cliente</w:t>
      </w:r>
    </w:p>
    <w:p w14:paraId="33CC81EB" w14:textId="77777777" w:rsidR="002F0367" w:rsidRDefault="002F0367" w:rsidP="002F0367">
      <w:r>
        <w:t>Recoge según lo definido en skill-margenes.md.</w:t>
      </w:r>
    </w:p>
    <w:p w14:paraId="47A0D2A3" w14:textId="77777777" w:rsidR="002F0367" w:rsidRDefault="002F0367" w:rsidP="002F0367"/>
    <w:p w14:paraId="7FBD8EE1" w14:textId="77777777" w:rsidR="002F0367" w:rsidRDefault="002F0367" w:rsidP="002F0367">
      <w:r>
        <w:t>PASO 3 — INVOCAR SKILL DE MÁRGENES</w:t>
      </w:r>
    </w:p>
    <w:p w14:paraId="261F3B83" w14:textId="77777777" w:rsidR="002F0367" w:rsidRDefault="002F0367" w:rsidP="002F0367">
      <w:r>
        <w:t xml:space="preserve">Puesto que no hay función técnica de familia, construye el </w:t>
      </w:r>
      <w:proofErr w:type="spellStart"/>
      <w:r>
        <w:t>payload</w:t>
      </w:r>
      <w:proofErr w:type="spellEnd"/>
      <w:r>
        <w:t xml:space="preserve"> directamente para `</w:t>
      </w:r>
      <w:proofErr w:type="spellStart"/>
      <w:r>
        <w:t>invoke_aplicar_margen</w:t>
      </w:r>
      <w:proofErr w:type="spellEnd"/>
      <w:r>
        <w:t>`.</w:t>
      </w:r>
    </w:p>
    <w:p w14:paraId="173AC81D" w14:textId="77777777" w:rsidR="002F0367" w:rsidRDefault="002F0367" w:rsidP="002F0367">
      <w:r>
        <w:t>Asigna el coste del proveedor al campo `</w:t>
      </w:r>
      <w:proofErr w:type="spellStart"/>
      <w:r>
        <w:t>coste_total</w:t>
      </w:r>
      <w:proofErr w:type="spellEnd"/>
      <w:r>
        <w:t>`.</w:t>
      </w:r>
    </w:p>
    <w:p w14:paraId="451BCADD" w14:textId="77777777" w:rsidR="002F0367" w:rsidRDefault="002F0367" w:rsidP="002F0367"/>
    <w:p w14:paraId="56426151" w14:textId="77777777" w:rsidR="002F0367" w:rsidRDefault="002F0367" w:rsidP="002F0367">
      <w:r>
        <w:t>{</w:t>
      </w:r>
    </w:p>
    <w:p w14:paraId="4B9C42E2" w14:textId="77777777" w:rsidR="002F0367" w:rsidRDefault="002F0367" w:rsidP="002F0367">
      <w:r>
        <w:t xml:space="preserve">  "</w:t>
      </w:r>
      <w:proofErr w:type="spellStart"/>
      <w:r>
        <w:t>coste_total</w:t>
      </w:r>
      <w:proofErr w:type="spellEnd"/>
      <w:r>
        <w:t>": [precio del proveedor recogido],</w:t>
      </w:r>
    </w:p>
    <w:p w14:paraId="44BEA581" w14:textId="77777777" w:rsidR="002F0367" w:rsidRDefault="002F0367" w:rsidP="002F0367">
      <w:r>
        <w:lastRenderedPageBreak/>
        <w:t xml:space="preserve">  "m2_totales": 0,</w:t>
      </w:r>
    </w:p>
    <w:p w14:paraId="60E011B0" w14:textId="77777777" w:rsidR="002F0367" w:rsidRDefault="002F0367" w:rsidP="002F0367">
      <w:r>
        <w:t xml:space="preserve">  "</w:t>
      </w:r>
      <w:proofErr w:type="spellStart"/>
      <w:r>
        <w:t>tipo_cliente</w:t>
      </w:r>
      <w:proofErr w:type="spellEnd"/>
      <w:r>
        <w:t>": "</w:t>
      </w:r>
      <w:proofErr w:type="spellStart"/>
      <w:r>
        <w:t>cliente_final</w:t>
      </w:r>
      <w:proofErr w:type="spellEnd"/>
      <w:r>
        <w:t>" | "agencia",</w:t>
      </w:r>
    </w:p>
    <w:p w14:paraId="0F138640" w14:textId="77777777" w:rsidR="002F0367" w:rsidRDefault="002F0367" w:rsidP="002F0367">
      <w:r>
        <w:t xml:space="preserve">  "</w:t>
      </w:r>
      <w:proofErr w:type="spellStart"/>
      <w:r>
        <w:t>margen_manual</w:t>
      </w:r>
      <w:proofErr w:type="spellEnd"/>
      <w:r>
        <w:t>": [número decimal, ej. 0.65],</w:t>
      </w:r>
    </w:p>
    <w:p w14:paraId="7B11FBA5" w14:textId="77777777" w:rsidR="002F0367" w:rsidRDefault="002F0367" w:rsidP="002F0367">
      <w:r>
        <w:t xml:space="preserve">  "</w:t>
      </w:r>
      <w:proofErr w:type="spellStart"/>
      <w:r>
        <w:t>extra_premium</w:t>
      </w:r>
      <w:proofErr w:type="spellEnd"/>
      <w:r>
        <w:t>": 0,</w:t>
      </w:r>
    </w:p>
    <w:p w14:paraId="7BEFE432" w14:textId="77777777" w:rsidR="002F0367" w:rsidRDefault="002F0367" w:rsidP="002F0367">
      <w:r>
        <w:t xml:space="preserve">  "descuento": 0</w:t>
      </w:r>
    </w:p>
    <w:p w14:paraId="3D124AB9" w14:textId="77777777" w:rsidR="002F0367" w:rsidRDefault="002F0367" w:rsidP="002F0367">
      <w:r>
        <w:t>}</w:t>
      </w:r>
    </w:p>
    <w:p w14:paraId="01C97F17" w14:textId="77777777" w:rsidR="002F0367" w:rsidRDefault="002F0367" w:rsidP="002F0367"/>
    <w:p w14:paraId="2A1D4DB4" w14:textId="77777777" w:rsidR="002F0367" w:rsidRDefault="002F0367" w:rsidP="002F0367">
      <w:r>
        <w:t xml:space="preserve">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invoke_aplicar_margen</w:t>
      </w:r>
      <w:proofErr w:type="spellEnd"/>
      <w:r>
        <w:t>) devuelve:</w:t>
      </w:r>
    </w:p>
    <w:p w14:paraId="413ABCA6" w14:textId="77777777" w:rsidR="002F0367" w:rsidRDefault="002F0367" w:rsidP="002F0367">
      <w:r>
        <w:t>{</w:t>
      </w:r>
    </w:p>
    <w:p w14:paraId="0563F703" w14:textId="77777777" w:rsidR="002F0367" w:rsidRDefault="002F0367" w:rsidP="002F0367">
      <w:r>
        <w:t xml:space="preserve">  "</w:t>
      </w:r>
      <w:proofErr w:type="spellStart"/>
      <w:r>
        <w:t>margen_final</w:t>
      </w:r>
      <w:proofErr w:type="spellEnd"/>
      <w:r>
        <w:t>": 0.65,</w:t>
      </w:r>
    </w:p>
    <w:p w14:paraId="6707E53C" w14:textId="77777777" w:rsidR="002F0367" w:rsidRDefault="002F0367" w:rsidP="002F0367">
      <w:r>
        <w:t xml:space="preserve">  "</w:t>
      </w:r>
      <w:proofErr w:type="spellStart"/>
      <w:r>
        <w:t>precio_venta</w:t>
      </w:r>
      <w:proofErr w:type="spellEnd"/>
      <w:r>
        <w:t>": 800.00,</w:t>
      </w:r>
    </w:p>
    <w:p w14:paraId="34F22303" w14:textId="77777777" w:rsidR="002F0367" w:rsidRDefault="002F0367" w:rsidP="002F0367">
      <w:r>
        <w:t xml:space="preserve">  "</w:t>
      </w:r>
      <w:proofErr w:type="spellStart"/>
      <w:r>
        <w:t>base_imponible</w:t>
      </w:r>
      <w:proofErr w:type="spellEnd"/>
      <w:r>
        <w:t>": 800.00,</w:t>
      </w:r>
    </w:p>
    <w:p w14:paraId="4835F95D" w14:textId="77777777" w:rsidR="002F0367" w:rsidRDefault="002F0367" w:rsidP="002F0367">
      <w:r>
        <w:t xml:space="preserve">  "</w:t>
      </w:r>
      <w:proofErr w:type="spellStart"/>
      <w:r>
        <w:t>iva</w:t>
      </w:r>
      <w:proofErr w:type="spellEnd"/>
      <w:r>
        <w:t>": 168.00,</w:t>
      </w:r>
    </w:p>
    <w:p w14:paraId="59AC455E" w14:textId="77777777" w:rsidR="002F0367" w:rsidRDefault="002F0367" w:rsidP="002F0367">
      <w:r>
        <w:t xml:space="preserve">  "total": 968.00,</w:t>
      </w:r>
    </w:p>
    <w:p w14:paraId="40EE0628" w14:textId="77777777" w:rsidR="002F0367" w:rsidRDefault="002F0367" w:rsidP="002F0367">
      <w:r>
        <w:t xml:space="preserve">  "</w:t>
      </w:r>
      <w:proofErr w:type="spellStart"/>
      <w:r>
        <w:t>alerta_minimo</w:t>
      </w:r>
      <w:proofErr w:type="spellEnd"/>
      <w:r>
        <w:t>": false | "El margen (X%) está por debajo del mínimo para rótulos (50%)."</w:t>
      </w:r>
    </w:p>
    <w:p w14:paraId="066F12AA" w14:textId="77777777" w:rsidR="002F0367" w:rsidRDefault="002F0367" w:rsidP="002F0367">
      <w:r>
        <w:t>}</w:t>
      </w:r>
    </w:p>
    <w:p w14:paraId="6E2BA6F9" w14:textId="77777777" w:rsidR="002F0367" w:rsidRDefault="002F0367" w:rsidP="002F0367"/>
    <w:p w14:paraId="1BB18689" w14:textId="77777777" w:rsidR="002F0367" w:rsidRDefault="002F0367" w:rsidP="002F0367">
      <w:r>
        <w:t>PASO 4 — PRESENTAR EL RESULTADO</w:t>
      </w:r>
    </w:p>
    <w:p w14:paraId="0482F4CA" w14:textId="77777777" w:rsidR="002F0367" w:rsidRDefault="002F0367" w:rsidP="002F0367">
      <w:r>
        <w:t>Primero alertas si las hay:</w:t>
      </w:r>
    </w:p>
    <w:p w14:paraId="2EF593A5" w14:textId="77777777" w:rsidR="002F0367" w:rsidRDefault="002F0367" w:rsidP="002F0367">
      <w:r>
        <w:rPr>
          <w:rFonts w:ascii="Segoe UI Emoji" w:hAnsi="Segoe UI Emoji" w:cs="Segoe UI Emoji"/>
        </w:rPr>
        <w:t>⚠️</w:t>
      </w:r>
      <w:r>
        <w:t xml:space="preserve"> [texto alerta devuelto por </w:t>
      </w:r>
      <w:proofErr w:type="spellStart"/>
      <w:r>
        <w:t>alerta_minimo</w:t>
      </w:r>
      <w:proofErr w:type="spellEnd"/>
      <w:r>
        <w:t>]</w:t>
      </w:r>
    </w:p>
    <w:p w14:paraId="1E2DE581" w14:textId="77777777" w:rsidR="002F0367" w:rsidRDefault="002F0367" w:rsidP="002F0367"/>
    <w:p w14:paraId="61CA410E" w14:textId="77777777" w:rsidR="002F0367" w:rsidRDefault="002F0367" w:rsidP="002F0367">
      <w:r>
        <w:t>Si el SVG está pendiente (según lo recogido en el Paso 2):</w:t>
      </w:r>
    </w:p>
    <w:p w14:paraId="21A7AD13" w14:textId="272EA2F5" w:rsidR="004975EC" w:rsidRPr="002F0367" w:rsidRDefault="002F0367" w:rsidP="002F0367">
      <w:r>
        <w:rPr>
          <w:rFonts w:ascii="Segoe UI Emoji" w:hAnsi="Segoe UI Emoji" w:cs="Segoe UI Emoji"/>
        </w:rPr>
        <w:t>📎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"SVG pendiente de adjuntar antes de enviar</w:t>
      </w:r>
    </w:p>
    <w:sectPr w:rsidR="004975EC" w:rsidRPr="002F03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E9"/>
    <w:rsid w:val="000D5C36"/>
    <w:rsid w:val="001933F0"/>
    <w:rsid w:val="002F0367"/>
    <w:rsid w:val="004975EC"/>
    <w:rsid w:val="00B335E9"/>
    <w:rsid w:val="00DB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0A8A1"/>
  <w15:chartTrackingRefBased/>
  <w15:docId w15:val="{C1854C85-DBA4-4080-9FD9-C9B295C3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5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5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5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5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5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5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5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5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5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5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492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3</cp:revision>
  <dcterms:created xsi:type="dcterms:W3CDTF">2026-02-28T11:21:00Z</dcterms:created>
  <dcterms:modified xsi:type="dcterms:W3CDTF">2026-02-28T11:25:00Z</dcterms:modified>
</cp:coreProperties>
</file>