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074" w:rsidRDefault="00D306BF">
      <w:pPr>
        <w:rPr>
          <w:b/>
        </w:rPr>
      </w:pPr>
      <w:r>
        <w:rPr>
          <w:b/>
        </w:rPr>
        <w:t>Instalación</w:t>
      </w:r>
    </w:p>
    <w:p w:rsidR="00D306BF" w:rsidRDefault="00D306BF">
      <w:r>
        <w:t>Para este laboratorio usted usará la librería VL_FEAT, después de descargarla y descomprimirla en una carpeta abra Matlab y cambie la carpeta e inicie con el comando.</w:t>
      </w:r>
    </w:p>
    <w:p w:rsidR="00D306BF" w:rsidRDefault="00D306BF">
      <w:pPr>
        <w:rPr>
          <w:b/>
        </w:rPr>
      </w:pPr>
      <w:r>
        <w:rPr>
          <w:b/>
        </w:rPr>
        <w:t>Ejemplo</w:t>
      </w:r>
    </w:p>
    <w:p w:rsidR="00D306BF" w:rsidRDefault="00D306BF">
      <w:r>
        <w:t>Durante este laboratorio usted usará descriptores dense-</w:t>
      </w:r>
      <w:proofErr w:type="spellStart"/>
      <w:r>
        <w:t>sift</w:t>
      </w:r>
      <w:proofErr w:type="spellEnd"/>
      <w:r>
        <w:t xml:space="preserve"> para el reconocimiento de imágenes en la base de datos </w:t>
      </w:r>
      <w:proofErr w:type="spellStart"/>
      <w:r>
        <w:t>caltech</w:t>
      </w:r>
      <w:proofErr w:type="spellEnd"/>
      <w:r>
        <w:t xml:space="preserve"> 101, observe en las aplicaciones de </w:t>
      </w:r>
      <w:proofErr w:type="spellStart"/>
      <w:r>
        <w:t>caltech</w:t>
      </w:r>
      <w:proofErr w:type="spellEnd"/>
      <w:r>
        <w:t xml:space="preserve"> 101. Analice el script y entienda muy bien lo que hace, inícielo utilizando puntos de chequeo para observar </w:t>
      </w:r>
      <w:proofErr w:type="spellStart"/>
      <w:r>
        <w:t>como</w:t>
      </w:r>
      <w:proofErr w:type="spellEnd"/>
      <w:r>
        <w:t xml:space="preserve"> trabaja. Note que el flujo es muy similar al utilizado con los textones en el laboratorio anterior. Después de observar la secuencia de comandos ejecútelo y analice los resultados, por último utilice el modelo entrenado para clasificar nuevas imágenes.</w:t>
      </w:r>
    </w:p>
    <w:p w:rsidR="00D306BF" w:rsidRDefault="00D306BF">
      <w:pPr>
        <w:rPr>
          <w:b/>
        </w:rPr>
      </w:pPr>
      <w:r>
        <w:rPr>
          <w:b/>
        </w:rPr>
        <w:t>Ejercicio</w:t>
      </w:r>
    </w:p>
    <w:p w:rsidR="00D306BF" w:rsidRDefault="00D306BF">
      <w:r>
        <w:t xml:space="preserve">Utilice las técnicas ilustradas en el ejemplo para entrenar y probar un clasificador en un </w:t>
      </w:r>
      <w:proofErr w:type="spellStart"/>
      <w:r>
        <w:t>subsed</w:t>
      </w:r>
      <w:proofErr w:type="spellEnd"/>
      <w:r>
        <w:t xml:space="preserve"> de la base de datos de </w:t>
      </w:r>
      <w:proofErr w:type="spellStart"/>
      <w:r>
        <w:t>image</w:t>
      </w:r>
      <w:proofErr w:type="spellEnd"/>
      <w:r>
        <w:t xml:space="preserve">-net. Puede descargarlo </w:t>
      </w:r>
      <w:proofErr w:type="gramStart"/>
      <w:r>
        <w:t>de :</w:t>
      </w:r>
      <w:proofErr w:type="gramEnd"/>
    </w:p>
    <w:p w:rsidR="00D306BF" w:rsidRDefault="00D306BF" w:rsidP="00D30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http://guainia.uniandes.edu.co/imagenet_train_tiny.tar</w:t>
      </w:r>
    </w:p>
    <w:p w:rsidR="00D306BF" w:rsidRDefault="00D306BF">
      <w:r>
        <w:t xml:space="preserve">Note que es un archivo muy grande. Adapte el script del ejemplo para que trabaje con los nuevos datos, </w:t>
      </w:r>
      <w:proofErr w:type="spellStart"/>
      <w:r>
        <w:t>cual</w:t>
      </w:r>
      <w:proofErr w:type="spellEnd"/>
      <w:r>
        <w:t xml:space="preserve"> es su desempeño</w:t>
      </w:r>
      <w:proofErr w:type="gramStart"/>
      <w:r>
        <w:t>?</w:t>
      </w:r>
      <w:proofErr w:type="gramEnd"/>
      <w:r>
        <w:t xml:space="preserve">, como puede </w:t>
      </w:r>
      <w:proofErr w:type="spellStart"/>
      <w:r>
        <w:t>compara</w:t>
      </w:r>
      <w:proofErr w:type="spellEnd"/>
      <w:r>
        <w:t xml:space="preserve"> los resultados con </w:t>
      </w:r>
      <w:proofErr w:type="spellStart"/>
      <w:r>
        <w:t>caltech</w:t>
      </w:r>
      <w:proofErr w:type="spellEnd"/>
      <w:r>
        <w:t xml:space="preserve"> 101? Usted puede decir que es lo que causa la diferencia.</w:t>
      </w:r>
    </w:p>
    <w:p w:rsidR="00D306BF" w:rsidRDefault="00D306BF">
      <w:r>
        <w:t xml:space="preserve">Usando todas las 200 </w:t>
      </w:r>
      <w:proofErr w:type="spellStart"/>
      <w:r>
        <w:t>categorias</w:t>
      </w:r>
      <w:proofErr w:type="spellEnd"/>
      <w:r>
        <w:t xml:space="preserve"> requerirá una cantidad significante de memoria y usted probablemente  no puede desarrollar el problema completo en el laboratorio. También experimente con el script para intentar encontrar lo siguiente:</w:t>
      </w:r>
    </w:p>
    <w:p w:rsidR="00D306BF" w:rsidRDefault="00D306BF" w:rsidP="00D306BF">
      <w:pPr>
        <w:pStyle w:val="Prrafodelista"/>
        <w:numPr>
          <w:ilvl w:val="0"/>
          <w:numId w:val="1"/>
        </w:numPr>
      </w:pPr>
      <w:r>
        <w:t xml:space="preserve">Como </w:t>
      </w:r>
      <w:r w:rsidR="00E55FD3">
        <w:t>cambia el problema cuando el número de categorías aumenta</w:t>
      </w:r>
    </w:p>
    <w:p w:rsidR="00E55FD3" w:rsidRDefault="00E55FD3" w:rsidP="00D306BF">
      <w:pPr>
        <w:pStyle w:val="Prrafodelista"/>
        <w:numPr>
          <w:ilvl w:val="0"/>
          <w:numId w:val="1"/>
        </w:numPr>
      </w:pPr>
      <w:r>
        <w:t>Como cambia el problema cuando el tamaño del conjunto de entrenamiento cambia</w:t>
      </w:r>
    </w:p>
    <w:p w:rsidR="00E55FD3" w:rsidRDefault="00E55FD3" w:rsidP="00D306BF">
      <w:pPr>
        <w:pStyle w:val="Prrafodelista"/>
        <w:numPr>
          <w:ilvl w:val="0"/>
          <w:numId w:val="1"/>
        </w:numPr>
      </w:pPr>
      <w:r>
        <w:t xml:space="preserve">Como cambia cuando cambia el </w:t>
      </w:r>
      <w:proofErr w:type="spellStart"/>
      <w:r>
        <w:t>particionamiento</w:t>
      </w:r>
      <w:proofErr w:type="spellEnd"/>
      <w:r>
        <w:t xml:space="preserve"> espacial</w:t>
      </w:r>
    </w:p>
    <w:p w:rsidR="00E55FD3" w:rsidRDefault="00E55FD3" w:rsidP="00D306BF">
      <w:pPr>
        <w:pStyle w:val="Prrafodelista"/>
        <w:numPr>
          <w:ilvl w:val="0"/>
          <w:numId w:val="1"/>
        </w:numPr>
      </w:pPr>
      <w:r>
        <w:t xml:space="preserve">Diga </w:t>
      </w:r>
      <w:proofErr w:type="spellStart"/>
      <w:r>
        <w:t>cual</w:t>
      </w:r>
      <w:proofErr w:type="spellEnd"/>
      <w:r>
        <w:t xml:space="preserve"> es el rendimiento del </w:t>
      </w:r>
      <w:proofErr w:type="spellStart"/>
      <w:r>
        <w:t>casificador</w:t>
      </w:r>
      <w:proofErr w:type="spellEnd"/>
      <w:r>
        <w:t xml:space="preserve"> en la prueba y en la capacitación</w:t>
      </w:r>
    </w:p>
    <w:p w:rsidR="00E55FD3" w:rsidRDefault="00E55FD3" w:rsidP="00D306BF">
      <w:pPr>
        <w:pStyle w:val="Prrafodelista"/>
        <w:numPr>
          <w:ilvl w:val="0"/>
          <w:numId w:val="1"/>
        </w:numPr>
      </w:pPr>
      <w:proofErr w:type="spellStart"/>
      <w:r>
        <w:t>Cuales</w:t>
      </w:r>
      <w:proofErr w:type="spellEnd"/>
      <w:r>
        <w:t xml:space="preserve"> son los recursos computacionales necesarios.</w:t>
      </w:r>
    </w:p>
    <w:p w:rsidR="00E55FD3" w:rsidRDefault="00E55FD3" w:rsidP="00E55FD3">
      <w:pPr>
        <w:rPr>
          <w:b/>
        </w:rPr>
      </w:pPr>
      <w:r>
        <w:rPr>
          <w:b/>
        </w:rPr>
        <w:t>Informe</w:t>
      </w:r>
    </w:p>
    <w:p w:rsidR="00E55FD3" w:rsidRDefault="00E55FD3" w:rsidP="00E55FD3">
      <w:r>
        <w:t xml:space="preserve">Debe cargar un informe estilo </w:t>
      </w:r>
      <w:proofErr w:type="spellStart"/>
      <w:r>
        <w:t>LaTEX</w:t>
      </w:r>
      <w:proofErr w:type="spellEnd"/>
      <w:r>
        <w:t xml:space="preserve"> con lo siguiente:</w:t>
      </w:r>
    </w:p>
    <w:p w:rsidR="00E55FD3" w:rsidRDefault="00E55FD3" w:rsidP="00E55FD3">
      <w:pPr>
        <w:pStyle w:val="Prrafodelista"/>
        <w:numPr>
          <w:ilvl w:val="0"/>
          <w:numId w:val="1"/>
        </w:numPr>
      </w:pPr>
      <w:r>
        <w:t>Descripción de la base</w:t>
      </w:r>
    </w:p>
    <w:p w:rsidR="00E55FD3" w:rsidRDefault="00E55FD3" w:rsidP="00E55FD3">
      <w:pPr>
        <w:pStyle w:val="Prrafodelista"/>
        <w:numPr>
          <w:ilvl w:val="0"/>
          <w:numId w:val="1"/>
        </w:numPr>
      </w:pPr>
      <w:r>
        <w:t>Descripción del método de reconocimiento (que ajustes hizo)</w:t>
      </w:r>
    </w:p>
    <w:p w:rsidR="00E55FD3" w:rsidRDefault="00E55FD3" w:rsidP="00E55FD3">
      <w:pPr>
        <w:pStyle w:val="Prrafodelista"/>
        <w:numPr>
          <w:ilvl w:val="0"/>
          <w:numId w:val="1"/>
        </w:numPr>
      </w:pPr>
      <w:r>
        <w:t>Formación y resultado de pruebas</w:t>
      </w:r>
    </w:p>
    <w:p w:rsidR="00E55FD3" w:rsidRDefault="00E55FD3" w:rsidP="00E55FD3">
      <w:pPr>
        <w:pStyle w:val="Prrafodelista"/>
        <w:numPr>
          <w:ilvl w:val="0"/>
          <w:numId w:val="1"/>
        </w:numPr>
      </w:pPr>
      <w:r>
        <w:t>Discusión de resultados</w:t>
      </w:r>
    </w:p>
    <w:p w:rsidR="00E55FD3" w:rsidRDefault="00E55FD3" w:rsidP="00E55FD3">
      <w:pPr>
        <w:pStyle w:val="Prrafodelista"/>
        <w:numPr>
          <w:ilvl w:val="0"/>
          <w:numId w:val="1"/>
        </w:numPr>
      </w:pPr>
      <w:r>
        <w:t>Discusión de los efectos de</w:t>
      </w:r>
    </w:p>
    <w:p w:rsidR="00E55FD3" w:rsidRDefault="00E55FD3" w:rsidP="00E55FD3">
      <w:pPr>
        <w:pStyle w:val="Prrafodelista"/>
        <w:numPr>
          <w:ilvl w:val="1"/>
          <w:numId w:val="1"/>
        </w:numPr>
      </w:pPr>
      <w:r>
        <w:t>Número de categorías</w:t>
      </w:r>
    </w:p>
    <w:p w:rsidR="00E55FD3" w:rsidRDefault="00E55FD3" w:rsidP="00E55FD3">
      <w:pPr>
        <w:pStyle w:val="Prrafodelista"/>
        <w:numPr>
          <w:ilvl w:val="1"/>
          <w:numId w:val="1"/>
        </w:numPr>
      </w:pPr>
      <w:r>
        <w:t>Tamaño del conjunto de entrenamiento</w:t>
      </w:r>
    </w:p>
    <w:p w:rsidR="00E55FD3" w:rsidRDefault="00E55FD3" w:rsidP="00E55FD3">
      <w:pPr>
        <w:pStyle w:val="Prrafodelista"/>
        <w:numPr>
          <w:ilvl w:val="1"/>
          <w:numId w:val="1"/>
        </w:numPr>
      </w:pPr>
      <w:r>
        <w:t>Número de particiones espaciales</w:t>
      </w:r>
    </w:p>
    <w:p w:rsidR="00E55FD3" w:rsidRDefault="00E55FD3" w:rsidP="00E55FD3">
      <w:pPr>
        <w:pStyle w:val="Prrafodelista"/>
        <w:numPr>
          <w:ilvl w:val="0"/>
          <w:numId w:val="1"/>
        </w:numPr>
      </w:pPr>
      <w:r>
        <w:t>Limitaciones del método</w:t>
      </w:r>
    </w:p>
    <w:p w:rsidR="00E55FD3" w:rsidRDefault="00E55FD3" w:rsidP="00E55FD3">
      <w:pPr>
        <w:pStyle w:val="Prrafodelista"/>
        <w:numPr>
          <w:ilvl w:val="0"/>
          <w:numId w:val="1"/>
        </w:numPr>
      </w:pPr>
      <w:r>
        <w:t>Posibles mejoras</w:t>
      </w:r>
    </w:p>
    <w:p w:rsidR="00E55FD3" w:rsidRPr="00E55FD3" w:rsidRDefault="00E55FD3" w:rsidP="00E55FD3">
      <w:bookmarkStart w:id="0" w:name="_GoBack"/>
      <w:bookmarkEnd w:id="0"/>
    </w:p>
    <w:sectPr w:rsidR="00E55FD3" w:rsidRPr="00E55F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E0B4F"/>
    <w:multiLevelType w:val="hybridMultilevel"/>
    <w:tmpl w:val="B0C024DC"/>
    <w:lvl w:ilvl="0" w:tplc="337C82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365"/>
    <w:rsid w:val="003C61D9"/>
    <w:rsid w:val="003E2365"/>
    <w:rsid w:val="005D082A"/>
    <w:rsid w:val="00D306BF"/>
    <w:rsid w:val="00E5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79817E0-6AF5-440C-9A42-48C8DC71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0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moreno ortiz</dc:creator>
  <cp:keywords/>
  <dc:description/>
  <cp:lastModifiedBy>juan pablo moreno ortiz</cp:lastModifiedBy>
  <cp:revision>2</cp:revision>
  <dcterms:created xsi:type="dcterms:W3CDTF">2015-04-02T07:57:00Z</dcterms:created>
  <dcterms:modified xsi:type="dcterms:W3CDTF">2015-04-02T08:13:00Z</dcterms:modified>
</cp:coreProperties>
</file>