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CONVOCATORIA DE REUNIÓN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HORA: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de febrero a las 15:00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LUGAR: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DURACIÓN: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repartición del trabajo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ORDEN DEL DÍA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SEGUIMIENTO DE ACUERDOS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LUGAR: 5 de febrero en Laboratorio 12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ASISTENTES: Víctor Fernández 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arcía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Sergio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arcia Garcia, Juan Moreno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íez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Jaime Orueta Lacalle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TEMAS TRATADOS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-Análisis competitivo, repartición del trabajo.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-Planificación brainwriting.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ACUERDOS ADOPTADOS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competitivo BiciMAD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semana del 10 de Febrero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Análisis competitivo Bicing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Jaime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semana del 10 de Febrero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Análisis competitivo Cycling in London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semana del 10 de Febrero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Análisis competitivo trekbikes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Hasta semana del 10 de Febrero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Brainwriting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Febrero, 15:30-16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Af5mKgI6dCj8nXQyQY5VUfDhg==">AMUW2mXrifn4IMisywBEHMeaiit8JvSkx3xvoXtQzpXqQmPH2PPms7cA1NWamjyxWj7aCUtEmI2gGvHh+umPON+ZKgx57LSr7hW+UsTSwtf7EilwMJBHOgA=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