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4290"/>
        <w:gridCol w:w="3885"/>
        <w:gridCol w:w="2715"/>
        <w:tblGridChange w:id="0">
          <w:tblGrid>
            <w:gridCol w:w="3060"/>
            <w:gridCol w:w="4290"/>
            <w:gridCol w:w="3885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Aspectos negativos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Ideas/Mejoras</w:t>
            </w:r>
          </w:p>
        </w:tc>
      </w:tr>
      <w:tr>
        <w:trPr>
          <w:trHeight w:val="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BiciMAD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6450" cy="15494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sencillo para usuarios anuales, sin firmas de contratos externos.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global de todas las estaciones de forma rápida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Uso del servicio sin registro previo para usuarios ocasionales.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incidencias de forma rápida a través de la aplicación móvil.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Incidencias actualizadas en la página web con el motivo de la misma.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Cobro de una gran cantidad en la cuenta bancaria del usuario como “pre-autorización” hasta realizar el ingreso del saldo.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forma rápida mediante posicionamiento y número de bicicletas disponibles por estación.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Envío de incidencias de forma rápida a través de la aplicación móvil.</w:t>
            </w:r>
          </w:p>
        </w:tc>
      </w:tr>
      <w:tr>
        <w:trPr>
          <w:trHeight w:val="14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Bicing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9750" cy="622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Posibilidad de elegir idioma.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intuitiva y fácil de entender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Posibilidad de ver un mapa con todas las estaciones y su situación (nº de bicis y anclajes disponibles, en servicio/fuera de servicio...), sin necesidad de haber iniciado sesión.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Dos tipos de tarifas diferentes, cada una con precios diferentes y para distintas necesidades.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Descuentos en ciertos servicios ajenos a la aplicación (aunque relacionados).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Apartado de noticias con actualizaciones constantes.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Precios relativamente elevados, teniendo que pagar una tarifa anual y un precio extra con cada reserva.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ser un servicio exclusivo de la universidad, cuyo objetivo es moverse por el campus, pedir una tarifa mensual/anual y un extra por cada reserva puede resultar excesivo. En este caso, con la tarifa mensual/anual debería ser suficiente.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Trekbikes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9750" cy="1816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Amplia selección de idiomas.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Apartado “encuentra tu bicicleta” muy útil y sencillo de usar.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Incluye vestimenta apropiada para cada situación en la que el cliente se pueda encontrar.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Equipamiento para poder sustituir en tu bicicleta por si deja de funcionar algo correctamente o ha sido muy utilizado.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Apartado “personalizar bicicleta” permite especificar las peticiones del cliente.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Apartado informativo sobre diversos aspectos de la marca que pueden interesar al cliente.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Precios elevados, pero se compensa con la calidad del material.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Muy profesional, poco útil para clientes que no están muy informados sobre el mundo de las bicicletas.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es un sistema de alquiler. Tienda “exclusiva” de compra de bicicletas y demás accesorios.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Ya que a nosotros nos interesa un sistema de alquiler, </w:t>
            </w:r>
            <w:r w:rsidDel="00000000" w:rsidR="00000000" w:rsidRPr="00000000">
              <w:rPr>
                <w:rtl w:val="0"/>
              </w:rPr>
              <w:t xml:space="preserve">descartaría</w:t>
            </w:r>
            <w:r w:rsidDel="00000000" w:rsidR="00000000" w:rsidRPr="00000000">
              <w:rPr>
                <w:rtl w:val="0"/>
              </w:rPr>
              <w:t xml:space="preserve"> todo el apartado de compra de productos.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 que me ha gustado de esta página es el aspecto visual y la gran diversidad de opciones que hay a la hora de solicitar un producto.</w:t>
            </w:r>
          </w:p>
        </w:tc>
      </w:tr>
      <w:tr>
        <w:trPr>
          <w:trHeight w:val="3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Cycling in London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0312" cy="1395413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12" cy="1395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Mapas de rutas.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Enlaces a varios sistemas de alquiler en la misma página.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Recomendaciones de seguridad.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acerca de transportes públicos donde llevar la bicicleta.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de parkings para dejar la bicicleta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Blog de historias y cosas que hacer en Londres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Oferta de ticket conjunto con otros transportes para ver la 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con muchas opciones que pueden hacer perder al usuario.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 agrupación de enlaces relacionados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Mapa de rutas alrededor de la universidad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sencilla y agrupada por apartados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Blog con actividades e historias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