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TAREA Nº1 - EL CORTE INGLÉS, usuario: Mario Lopez</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 comenzar el usuario busca detergente neutro líquido, pero no encuentra ningún resultado, y lo mismo sucede buscando detergente líquido, por lo que  busca detergente. Al no dar resultado al usuario le aparecen distintos productos que vieron el resto de usuarios que buscaron el mismo producto sin embargo, ninguno de ellos concuerda con el producto que desea comprar. Al buscar por “detergente”, le aparecen los más vendidos, y dentro de los detergentes puede filtrar por marca o tipo de detergente, o en su defecto ordenar por precio, descuentos, mejores valorados, pero al usuario le interesa poner un rango de precio y eso no lo permite. Finalmente, ordena según el precio de menor a mayor y no encuentra nada más que dos detergentes por menos de 3 euros, pero ninguno concuerda con el tipo de detergente.</w:t>
      </w:r>
    </w:p>
    <w:p w:rsidR="00000000" w:rsidDel="00000000" w:rsidP="00000000" w:rsidRDefault="00000000" w:rsidRPr="00000000" w14:paraId="00000004">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usuario procede a buscar la pescadilla en rodajas, para ello introduce “pescadilla en rodajas” en el buscador, pero no le da ningún resultado, por lo que busca pescadilla pero no le sale ningún resultado de alimentación, solo dos libros sobre pescado. El usuario ante esto busca la pescadilla a través de los submenús; entra en “frescos-&gt;pescadería” pero ningún tipo de producto satisface lo que el usuario quiere. </w:t>
      </w:r>
    </w:p>
    <w:p w:rsidR="00000000" w:rsidDel="00000000" w:rsidP="00000000" w:rsidRDefault="00000000" w:rsidRPr="00000000" w14:paraId="00000006">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Ante esto el usuario realiza otro tipo de pedido, un envase de 220g de gulas. Al añadir al carro este producto el sistema le al usuario identificarse o en su defecto registrarse. Para ello el usuario se registra, y al acabar y confirmar correo, debe iniciar sesión en vez de seguir con la compra dentro de su usuario. Además de esto, le devuelve a la página principal y no consigue encontrar el carrito de ninguna manera por lo que vuelve a buscar el producto solicitado. Al añadirlo al carro el sistema solicita información de cómo quiere recibir el pedido el usuario, el cual introduce “compra online”. Se añade correctamente el producto en el carrito y procedemos a eliminar el producto para comprar otro en su lugar. Las gulas se eliminan correctamente, aunque al eliminarlas nos vuelve a redirigir a la página principal, y se añade en su lugar medio kg de macarrones. El usuario procede a finalizar la compra y a realizar el pago.</w:t>
      </w:r>
    </w:p>
    <w:p w:rsidR="00000000" w:rsidDel="00000000" w:rsidP="00000000" w:rsidRDefault="00000000" w:rsidRPr="00000000" w14:paraId="0000000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numPr>
          <w:ilvl w:val="0"/>
          <w:numId w:val="1"/>
        </w:numPr>
        <w:ind w:left="283.46456692913375" w:hanging="136.53543307086622"/>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Grado de completitud de la tarea realizada: 5.</w:t>
      </w:r>
    </w:p>
    <w:p w:rsidR="00000000" w:rsidDel="00000000" w:rsidP="00000000" w:rsidRDefault="00000000" w:rsidRPr="00000000" w14:paraId="0000000A">
      <w:pPr>
        <w:numPr>
          <w:ilvl w:val="0"/>
          <w:numId w:val="1"/>
        </w:numPr>
        <w:ind w:left="283.46456692913375" w:hanging="136.53543307086622"/>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Tiempo en llevar a cabo cada tarea: más de lo necesario ya que no realiza acciones con la mayor exactitud posible.</w:t>
      </w:r>
    </w:p>
    <w:p w:rsidR="00000000" w:rsidDel="00000000" w:rsidP="00000000" w:rsidRDefault="00000000" w:rsidRPr="00000000" w14:paraId="0000000B">
      <w:pPr>
        <w:numPr>
          <w:ilvl w:val="0"/>
          <w:numId w:val="1"/>
        </w:numPr>
        <w:ind w:left="283.46456692913375" w:hanging="136.53543307086622"/>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Resumen de los problemas encontrados:</w:t>
      </w:r>
    </w:p>
    <w:p w:rsidR="00000000" w:rsidDel="00000000" w:rsidP="00000000" w:rsidRDefault="00000000" w:rsidRPr="00000000" w14:paraId="0000000C">
      <w:pPr>
        <w:numPr>
          <w:ilvl w:val="0"/>
          <w:numId w:val="4"/>
        </w:numPr>
        <w:ind w:left="992.1259842519685"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usuario pierde mucho tiempo al no recomendar el sistema submenús dentro lo introducido en el cuadro de búsqueda.</w:t>
      </w:r>
    </w:p>
    <w:p w:rsidR="00000000" w:rsidDel="00000000" w:rsidP="00000000" w:rsidRDefault="00000000" w:rsidRPr="00000000" w14:paraId="0000000D">
      <w:pPr>
        <w:numPr>
          <w:ilvl w:val="0"/>
          <w:numId w:val="4"/>
        </w:numPr>
        <w:ind w:left="992.1259842519685"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usuario no encuentra el producto que desea.</w:t>
      </w:r>
    </w:p>
    <w:p w:rsidR="00000000" w:rsidDel="00000000" w:rsidP="00000000" w:rsidRDefault="00000000" w:rsidRPr="00000000" w14:paraId="0000000E">
      <w:pPr>
        <w:numPr>
          <w:ilvl w:val="0"/>
          <w:numId w:val="4"/>
        </w:numPr>
        <w:ind w:left="992.1259842519685"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usuario le redirige al inicio al registrarse y no le añade el producto primero al carro, por lo que lo tiene que volver a buscar.</w:t>
      </w:r>
    </w:p>
    <w:p w:rsidR="00000000" w:rsidDel="00000000" w:rsidP="00000000" w:rsidRDefault="00000000" w:rsidRPr="00000000" w14:paraId="0000000F">
      <w:pPr>
        <w:numPr>
          <w:ilvl w:val="0"/>
          <w:numId w:val="4"/>
        </w:numPr>
        <w:ind w:left="992.1259842519685"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eliminar del carro le vuelve a redirigir al inicio de la página.</w:t>
      </w:r>
    </w:p>
    <w:p w:rsidR="00000000" w:rsidDel="00000000" w:rsidP="00000000" w:rsidRDefault="00000000" w:rsidRPr="00000000" w14:paraId="00000010">
      <w:pPr>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numPr>
          <w:ilvl w:val="0"/>
          <w:numId w:val="2"/>
        </w:numPr>
        <w:ind w:left="425.19685039370086" w:hanging="141.7322834645671"/>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Opiniones del usuario: el sistema podría facilitar la búsqueda de alguna manera ya que tienes que seguir tú tu criterio y buscar las cosas a veces sin saber donde se encuentran.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spacing w:line="331.2"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TAREA Nº2 - CARREFOUR, usuario: Jaime Pascual</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 comenzar el usuario busca detergente neutro líquido, y en el momento que pone detergente le aparece en el cuadro de búsqueda como recomendado distintos tipos de detergente, por lo que finalmente busca “detergente líquido” ya que según el sistema de recomendaciones, el usuario da por hecho que no va ha encontrar resultado de “detergente neutro líquido”. Al buscar al usuario le aparecen los detergentes ordenados según su coincidencia con la búsqueda, y también lo puede ordenar por precio. Además, al usuario le interesa filtrar los productos en un rango de precio, cosa que le permite hacer el sistema, por lo que pone los detergentes que cuesten entre 2 y 3 euros. Al añadir el producto al carrito, el sistema le pide inicio de sesión al usuario y el usuario se registra; al finalizar se añade correctamente el producto al carrito. </w:t>
      </w:r>
    </w:p>
    <w:p w:rsidR="00000000" w:rsidDel="00000000" w:rsidP="00000000" w:rsidRDefault="00000000" w:rsidRPr="00000000" w14:paraId="00000016">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Después el usuario procede a buscar la pescadilla. Al introducir pescadilla por teclado, el sistema le recomienda diferentes opciones: en rodajas, congelada, de pincho … y el usuario selecciona “en rodajas”, sin embargo, no encuentra ningún resultado, por lo que selecciona “pescadilla de pincho”. Añade correctamente el artículo al carrito y procede a eliminarlo, dando resultados efectivos. Después el usuario busca “pan” y selecciona la opción “de molde” y filtra los resultados a “Panrico”, apareciendo productos que concuerdan con lo solicitado. El usuario filtra por precio y añade el pan al carrito de la compra. Al finalizar la compra el sistema realiza un resumen de la compra a realizar y el usuario accede a la forma de pago y finaliza.</w:t>
      </w:r>
    </w:p>
    <w:p w:rsidR="00000000" w:rsidDel="00000000" w:rsidP="00000000" w:rsidRDefault="00000000" w:rsidRPr="00000000" w14:paraId="0000001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numPr>
          <w:ilvl w:val="0"/>
          <w:numId w:val="1"/>
        </w:numPr>
        <w:ind w:left="283.46456692913375" w:hanging="136.53543307086622"/>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Grado de completitud de la tarea realizada: 8.</w:t>
      </w:r>
    </w:p>
    <w:p w:rsidR="00000000" w:rsidDel="00000000" w:rsidP="00000000" w:rsidRDefault="00000000" w:rsidRPr="00000000" w14:paraId="0000001A">
      <w:pPr>
        <w:numPr>
          <w:ilvl w:val="0"/>
          <w:numId w:val="1"/>
        </w:numPr>
        <w:ind w:left="283.46456692913375" w:hanging="136.53543307086622"/>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Tiempo en llevar a cabo cada tarea: muy acertado ya que facilita la búsqueda de los productos.</w:t>
      </w:r>
    </w:p>
    <w:p w:rsidR="00000000" w:rsidDel="00000000" w:rsidP="00000000" w:rsidRDefault="00000000" w:rsidRPr="00000000" w14:paraId="0000001B">
      <w:pPr>
        <w:numPr>
          <w:ilvl w:val="0"/>
          <w:numId w:val="1"/>
        </w:numPr>
        <w:ind w:left="283.46456692913375" w:hanging="136.53543307086622"/>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Resumen de los problemas encontrados:</w:t>
      </w:r>
    </w:p>
    <w:p w:rsidR="00000000" w:rsidDel="00000000" w:rsidP="00000000" w:rsidRDefault="00000000" w:rsidRPr="00000000" w14:paraId="0000001C">
      <w:pPr>
        <w:numPr>
          <w:ilvl w:val="0"/>
          <w:numId w:val="3"/>
        </w:numPr>
        <w:ind w:left="1133.858267716535"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el usuario le gustaría que el sistema no recomendará opciones que no se encuentran en la tienda.</w:t>
      </w:r>
    </w:p>
    <w:p w:rsidR="00000000" w:rsidDel="00000000" w:rsidP="00000000" w:rsidRDefault="00000000" w:rsidRPr="00000000" w14:paraId="0000001D">
      <w:pPr>
        <w:numPr>
          <w:ilvl w:val="0"/>
          <w:numId w:val="3"/>
        </w:numPr>
        <w:ind w:left="1133.858267716535"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usuario no encuentra el producto que desea.</w:t>
      </w:r>
    </w:p>
    <w:p w:rsidR="00000000" w:rsidDel="00000000" w:rsidP="00000000" w:rsidRDefault="00000000" w:rsidRPr="00000000" w14:paraId="0000001E">
      <w:pPr>
        <w:numPr>
          <w:ilvl w:val="0"/>
          <w:numId w:val="3"/>
        </w:numPr>
        <w:ind w:left="1133.858267716535"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el usuario le gustaría llenar el caro sin necesidad de iniciar sesión hasta el pago.</w:t>
      </w:r>
    </w:p>
    <w:p w:rsidR="00000000" w:rsidDel="00000000" w:rsidP="00000000" w:rsidRDefault="00000000" w:rsidRPr="00000000" w14:paraId="0000001F">
      <w:pPr>
        <w:ind w:left="1133.858267716535"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numPr>
          <w:ilvl w:val="0"/>
          <w:numId w:val="2"/>
        </w:numPr>
        <w:ind w:left="283.46456692913375" w:hanging="135"/>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Opiniones del usuario: la página funciona de manera muy eficaz, ya que la herramienta de recomendación de “submenús” facilita mucho la búsqueda del producto, además de sus opciones de filtrado y su exactitud con los productos que se solicitan.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133.858267716535" w:hanging="359.9999999999999"/>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