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12" w:lineRule="auto"/>
        <w:ind w:left="0" w:right="753.5433070866151" w:firstLine="0"/>
        <w:rPr>
          <w:rFonts w:ascii="Rubik" w:cs="Rubik" w:eastAsia="Rubik" w:hAnsi="Rubik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2">
      <w:pPr>
        <w:spacing w:before="200" w:line="335.99999999999994" w:lineRule="auto"/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="312" w:lineRule="auto"/>
        <w:ind w:left="0" w:right="753.5433070866151" w:firstLine="0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sgyvyq7e2zny" w:id="1"/>
      <w:bookmarkEnd w:id="1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before="200" w:line="335.99999999999994" w:lineRule="auto"/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12" w:lineRule="auto"/>
        <w:ind w:left="0" w:right="753.5433070866151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Poner en práctica los contenidos teóricos vistos en clase 1.</w:t>
      </w:r>
    </w:p>
    <w:p w:rsidR="00000000" w:rsidDel="00000000" w:rsidP="00000000" w:rsidRDefault="00000000" w:rsidRPr="00000000" w14:paraId="00000006">
      <w:pPr>
        <w:spacing w:line="312" w:lineRule="auto"/>
        <w:ind w:left="0" w:right="753.5433070866151" w:firstLine="0"/>
        <w:rPr>
          <w:rFonts w:ascii="Rubik Light" w:cs="Rubik Light" w:eastAsia="Rubik Light" w:hAnsi="Rubik Ligh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2" w:lineRule="auto"/>
        <w:ind w:left="0" w:right="753.5433070866151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0" w:line="312" w:lineRule="auto"/>
        <w:ind w:left="0" w:right="753.5433070866151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3znysh7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12" w:lineRule="auto"/>
        <w:ind w:left="0" w:right="753.5433070866151" w:firstLine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12" w:lineRule="auto"/>
        <w:ind w:left="0" w:right="753.5433070866151" w:firstLine="0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Basándote en el contenido de Playground y lo visto en clase, debatí en la mesa de trabajo y respondé lo siguiente:</w:t>
        <w:br w:type="textWrapping"/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line="312" w:lineRule="auto"/>
        <w:ind w:left="0" w:right="753.5433070866151" w:firstLine="0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Dentro de los miembros que forman la mesa de 3 patas, ¿cuál se considera más importante? ¿Por qué?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line="312" w:lineRule="auto"/>
        <w:ind w:left="0" w:right="753.5433070866151" w:firstLine="0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Mencionar con tus palabras cuáles crees que son los principios más importantes de los 7 vistos en clase. ¿Por qué?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line="312" w:lineRule="auto"/>
        <w:ind w:left="0" w:right="753.5433070866151" w:firstLine="0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Explicar la diferencia entre verificacion y validacion con un ejemplo</w:t>
      </w:r>
    </w:p>
    <w:p w:rsidR="00000000" w:rsidDel="00000000" w:rsidP="00000000" w:rsidRDefault="00000000" w:rsidRPr="00000000" w14:paraId="0000000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ubik" w:cs="Rubik" w:eastAsia="Rubik" w:hAnsi="Rubik"/>
          <w:color w:val="cc0000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ubik" w:cs="Rubik" w:eastAsia="Rubik" w:hAnsi="Rubik"/>
          <w:color w:val="cc0000"/>
          <w:sz w:val="24"/>
          <w:szCs w:val="24"/>
          <w:highlight w:val="white"/>
          <w:u w:val="single"/>
          <w:rtl w:val="0"/>
        </w:rPr>
        <w:t xml:space="preserve">Resultado</w:t>
      </w:r>
    </w:p>
    <w:p w:rsidR="00000000" w:rsidDel="00000000" w:rsidP="00000000" w:rsidRDefault="00000000" w:rsidRPr="00000000" w14:paraId="00000010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1-2:</w:t>
      </w:r>
    </w:p>
    <w:p w:rsidR="00000000" w:rsidDel="00000000" w:rsidP="00000000" w:rsidRDefault="00000000" w:rsidRPr="00000000" w14:paraId="00000012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No hay respuestas malas en las preguntas 1 y 2, pero si cosas para aclarar.</w:t>
      </w:r>
    </w:p>
    <w:p w:rsidR="00000000" w:rsidDel="00000000" w:rsidP="00000000" w:rsidRDefault="00000000" w:rsidRPr="00000000" w14:paraId="00000014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Por ejemplo en la mesa de 3 patas se podría hablar de que todos los roles son igualmente importantes y esenciales dentro del desarrollo de software, porque no nos olvidemos que  somos un EQUIPO.</w:t>
      </w:r>
    </w:p>
    <w:p w:rsidR="00000000" w:rsidDel="00000000" w:rsidP="00000000" w:rsidRDefault="00000000" w:rsidRPr="00000000" w14:paraId="00000016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Sin ir más lejos, siempre me gusta referir al equipo como un engranaje, porque cada pieza es necesaria e importante para funcionar. Quiero decir con esto, que todos trabajamos como un equipo  por un objetivo en común -&gt; Software de calidad.</w:t>
      </w:r>
    </w:p>
    <w:p w:rsidR="00000000" w:rsidDel="00000000" w:rsidP="00000000" w:rsidRDefault="00000000" w:rsidRPr="00000000" w14:paraId="00000017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Lo mismo sucede con los principios de testing, ya que cada uno de ellos son importantes debido a que son los pilares para nuestras pruebas.</w:t>
      </w:r>
    </w:p>
    <w:p w:rsidR="00000000" w:rsidDel="00000000" w:rsidP="00000000" w:rsidRDefault="00000000" w:rsidRPr="00000000" w14:paraId="00000019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highlight w:val="white"/>
          <w:rtl w:val="0"/>
        </w:rPr>
        <w:t xml:space="preserve">3: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="408" w:lineRule="auto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  <w:highlight w:val="white"/>
          <w:u w:val="single"/>
          <w:rtl w:val="0"/>
        </w:rPr>
        <w:t xml:space="preserve">Ejemplo de la vida real</w:t>
      </w:r>
      <w:r w:rsidDel="00000000" w:rsidR="00000000" w:rsidRPr="00000000">
        <w:rPr>
          <w:color w:val="666666"/>
          <w:sz w:val="24"/>
          <w:szCs w:val="24"/>
          <w:highlight w:val="white"/>
          <w:u w:val="single"/>
          <w:rtl w:val="0"/>
        </w:rPr>
        <w:t xml:space="preserve"> :</w:t>
      </w: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Imagínese yendo a un restaurante / cafetería y pidiendo tal vez panqueques de arándanos. Cuando el camarero / camarera trae su pedido, ¿cómo puede saber que la comida que salió es según su pedido?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="408" w:lineRule="auto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Lo primero es que lo miramos y notamos lo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¿La comida se parece a lo que suelen ser los panqueques?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¿Se ven los arándanos?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¿Huelen bien?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="408" w:lineRule="auto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Quizás más, pero entiendes la esencia, ¿verdad?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="408" w:lineRule="auto"/>
        <w:jc w:val="both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color w:val="666666"/>
          <w:sz w:val="24"/>
          <w:szCs w:val="24"/>
          <w:highlight w:val="white"/>
          <w:rtl w:val="0"/>
        </w:rPr>
        <w:t xml:space="preserve">Por otro lado, cuando necesites estar absolutamente seguro de si la comida es como esperabas: Tendrás que comerla.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="408" w:lineRule="auto"/>
        <w:jc w:val="both"/>
        <w:rPr>
          <w:b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La verificación es todo cuando aún no ha comido, pero está revisando algunas cosas al revisar los temas. La validación es cuando realmente comes el producto para ver si es correcto.</w:t>
      </w:r>
    </w:p>
    <w:p w:rsidR="00000000" w:rsidDel="00000000" w:rsidP="00000000" w:rsidRDefault="00000000" w:rsidRPr="00000000" w14:paraId="00000024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  <w:color w:val="777777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Italic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italic.ttf"/><Relationship Id="rId13" Type="http://schemas.openxmlformats.org/officeDocument/2006/relationships/font" Target="fonts/Rubik-italic.ttf"/><Relationship Id="rId12" Type="http://schemas.openxmlformats.org/officeDocument/2006/relationships/font" Target="fonts/Rubik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