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2971800" cy="948274"/>
            <wp:docPr id="1" name="Picture 1"/>
            <wp:cNvGraphicFramePr>
              <a:graphicFrameLocks noChangeAspect="1"/>
            </wp:cNvGraphicFramePr>
            <a:graphic>
              <a:graphicData uri="http://schemas.openxmlformats.org/drawingml/2006/picture">
                <pic:pic>
                  <pic:nvPicPr>
                    <pic:cNvPr id="0" name="logo2021.png"/>
                    <pic:cNvPicPr/>
                  </pic:nvPicPr>
                  <pic:blipFill>
                    <a:blip r:embed="rId9"/>
                    <a:stretch>
                      <a:fillRect/>
                    </a:stretch>
                  </pic:blipFill>
                  <pic:spPr>
                    <a:xfrm>
                      <a:off x="0" y="0"/>
                      <a:ext cx="2971800" cy="948274"/>
                    </a:xfrm>
                    <a:prstGeom prst="rect"/>
                  </pic:spPr>
                </pic:pic>
              </a:graphicData>
            </a:graphic>
          </wp:inline>
        </w:drawing>
      </w:r>
    </w:p>
    <w:p>
      <w:r>
        <w:t xml:space="preserve"> </w:t>
      </w:r>
    </w:p>
    <w:p>
      <w:pPr>
        <w:pStyle w:val="Heading1"/>
      </w:pPr>
      <w:r>
        <w:t>Reporte Mensual Rionegro - Serviplagas</w:t>
      </w:r>
    </w:p>
    <w:p>
      <w:r>
        <w:t xml:space="preserve"> </w:t>
      </w:r>
    </w:p>
    <w:p>
      <w:r>
        <w:t>Este reporte contiene información sobre las actividades de control de plagas realizadas en la sede seleccionada durante el mes. Incluye datos sobre preventivos, roedores y lámparas. A continuación, el resultado del ejercicio del séptimo mes (marzo) del ciclo de análisis de 12 meses con un nuevo recorrido mensual del PROGRAMA DE PREVENCIÓN DE PLAGAS DE IMPORTANCIA EN SALUD PÚBLICA (PPPISP) en las instalaciones del Hospital San Vicente Rionegro, se realizaron rondas preventivas del cronograma mensual con el propósito de controlar la presencia de insectos rastreros, voladores y roedores de menor importancia en los 4 bloques asistenciales y administrativos. Adicionalmente, se llevaron a cabo inspecciones en las estaciones de control de roedores y en las estaciones de luz para a combatir los insectos voladores. Asimismo, se efectuaron labores de mantenimiento en áreas verdes, espacios comunes, sumideros y sistemas de alcantarillado. Por último, se atendieron todas las novedades y mantenimientos correctivos solicitados a través del formato o por medio del grupo de WhatsApp.</w:t>
      </w:r>
    </w:p>
    <w:p>
      <w:r>
        <w:t xml:space="preserve"> </w:t>
      </w:r>
    </w:p>
    <w:p>
      <w:pPr>
        <w:pStyle w:val="Heading2"/>
      </w:pPr>
      <w:r>
        <w:t>Preventivos 1</w:t>
      </w:r>
    </w:p>
    <w:p>
      <w:r>
        <w:t>La gráfica # 1 refleja la cantidad de órdenes de mantenimiento recibidas (con código), la cantidad de áreas realizadas efectivamente y la cantidad de áreas con evidencia de plagas.</w:t>
      </w:r>
    </w:p>
    <w:p>
      <w:r>
        <w:drawing>
          <wp:inline xmlns:a="http://schemas.openxmlformats.org/drawingml/2006/main" xmlns:pic="http://schemas.openxmlformats.org/drawingml/2006/picture">
            <wp:extent cx="5029200" cy="249345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029200" cy="2493457"/>
                    </a:xfrm>
                    <a:prstGeom prst="rect"/>
                  </pic:spPr>
                </pic:pic>
              </a:graphicData>
            </a:graphic>
          </wp:inline>
        </w:drawing>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Mes</w:t>
            </w:r>
          </w:p>
        </w:tc>
        <w:tc>
          <w:tcPr>
            <w:tcW w:type="dxa" w:w="2160"/>
          </w:tcPr>
          <w:p>
            <w:r>
              <w:t>Cantidad de órdenes</w:t>
            </w:r>
          </w:p>
        </w:tc>
        <w:tc>
          <w:tcPr>
            <w:tcW w:type="dxa" w:w="2160"/>
          </w:tcPr>
          <w:p>
            <w:r>
              <w:t>Cantidad de áreas</w:t>
            </w:r>
          </w:p>
        </w:tc>
        <w:tc>
          <w:tcPr>
            <w:tcW w:type="dxa" w:w="2160"/>
          </w:tcPr>
          <w:p>
            <w:r>
              <w:t>Áreas con plaga</w:t>
            </w:r>
          </w:p>
        </w:tc>
      </w:tr>
      <w:tr>
        <w:tc>
          <w:tcPr>
            <w:tcW w:type="dxa" w:w="2160"/>
          </w:tcPr>
          <w:p>
            <w:r>
              <w:t>Apr 2025</w:t>
            </w:r>
          </w:p>
        </w:tc>
        <w:tc>
          <w:tcPr>
            <w:tcW w:type="dxa" w:w="2160"/>
          </w:tcPr>
          <w:p>
            <w:r>
              <w:t>47</w:t>
            </w:r>
          </w:p>
        </w:tc>
        <w:tc>
          <w:tcPr>
            <w:tcW w:type="dxa" w:w="2160"/>
          </w:tcPr>
          <w:p>
            <w:r>
              <w:t>60</w:t>
            </w:r>
          </w:p>
        </w:tc>
        <w:tc>
          <w:tcPr>
            <w:tcW w:type="dxa" w:w="2160"/>
          </w:tcPr>
          <w:p>
            <w:r>
              <w:t>0</w:t>
            </w:r>
          </w:p>
        </w:tc>
      </w:tr>
      <w:tr>
        <w:tc>
          <w:tcPr>
            <w:tcW w:type="dxa" w:w="2160"/>
          </w:tcPr>
          <w:p>
            <w:r>
              <w:t>Dec 2024</w:t>
            </w:r>
          </w:p>
        </w:tc>
        <w:tc>
          <w:tcPr>
            <w:tcW w:type="dxa" w:w="2160"/>
          </w:tcPr>
          <w:p>
            <w:r>
              <w:t>46</w:t>
            </w:r>
          </w:p>
        </w:tc>
        <w:tc>
          <w:tcPr>
            <w:tcW w:type="dxa" w:w="2160"/>
          </w:tcPr>
          <w:p>
            <w:r>
              <w:t>58</w:t>
            </w:r>
          </w:p>
        </w:tc>
        <w:tc>
          <w:tcPr>
            <w:tcW w:type="dxa" w:w="2160"/>
          </w:tcPr>
          <w:p>
            <w:r>
              <w:t>0</w:t>
            </w:r>
          </w:p>
        </w:tc>
      </w:tr>
      <w:tr>
        <w:tc>
          <w:tcPr>
            <w:tcW w:type="dxa" w:w="2160"/>
          </w:tcPr>
          <w:p>
            <w:r>
              <w:t>Feb 2025</w:t>
            </w:r>
          </w:p>
        </w:tc>
        <w:tc>
          <w:tcPr>
            <w:tcW w:type="dxa" w:w="2160"/>
          </w:tcPr>
          <w:p>
            <w:r>
              <w:t>47</w:t>
            </w:r>
          </w:p>
        </w:tc>
        <w:tc>
          <w:tcPr>
            <w:tcW w:type="dxa" w:w="2160"/>
          </w:tcPr>
          <w:p>
            <w:r>
              <w:t>58</w:t>
            </w:r>
          </w:p>
        </w:tc>
        <w:tc>
          <w:tcPr>
            <w:tcW w:type="dxa" w:w="2160"/>
          </w:tcPr>
          <w:p>
            <w:r>
              <w:t>0</w:t>
            </w:r>
          </w:p>
        </w:tc>
      </w:tr>
      <w:tr>
        <w:tc>
          <w:tcPr>
            <w:tcW w:type="dxa" w:w="2160"/>
          </w:tcPr>
          <w:p>
            <w:r>
              <w:t>Jan 2025</w:t>
            </w:r>
          </w:p>
        </w:tc>
        <w:tc>
          <w:tcPr>
            <w:tcW w:type="dxa" w:w="2160"/>
          </w:tcPr>
          <w:p>
            <w:r>
              <w:t>31</w:t>
            </w:r>
          </w:p>
        </w:tc>
        <w:tc>
          <w:tcPr>
            <w:tcW w:type="dxa" w:w="2160"/>
          </w:tcPr>
          <w:p>
            <w:r>
              <w:t>62</w:t>
            </w:r>
          </w:p>
        </w:tc>
        <w:tc>
          <w:tcPr>
            <w:tcW w:type="dxa" w:w="2160"/>
          </w:tcPr>
          <w:p>
            <w:r>
              <w:t>0</w:t>
            </w:r>
          </w:p>
        </w:tc>
      </w:tr>
      <w:tr>
        <w:tc>
          <w:tcPr>
            <w:tcW w:type="dxa" w:w="2160"/>
          </w:tcPr>
          <w:p>
            <w:r>
              <w:t>Jul 2025</w:t>
            </w:r>
          </w:p>
        </w:tc>
        <w:tc>
          <w:tcPr>
            <w:tcW w:type="dxa" w:w="2160"/>
          </w:tcPr>
          <w:p>
            <w:r>
              <w:t>17</w:t>
            </w:r>
          </w:p>
        </w:tc>
        <w:tc>
          <w:tcPr>
            <w:tcW w:type="dxa" w:w="2160"/>
          </w:tcPr>
          <w:p>
            <w:r>
              <w:t>32</w:t>
            </w:r>
          </w:p>
        </w:tc>
        <w:tc>
          <w:tcPr>
            <w:tcW w:type="dxa" w:w="2160"/>
          </w:tcPr>
          <w:p>
            <w:r>
              <w:t>0</w:t>
            </w:r>
          </w:p>
        </w:tc>
      </w:tr>
      <w:tr>
        <w:tc>
          <w:tcPr>
            <w:tcW w:type="dxa" w:w="2160"/>
          </w:tcPr>
          <w:p>
            <w:r>
              <w:t>Jun 2025</w:t>
            </w:r>
          </w:p>
        </w:tc>
        <w:tc>
          <w:tcPr>
            <w:tcW w:type="dxa" w:w="2160"/>
          </w:tcPr>
          <w:p>
            <w:r>
              <w:t>46</w:t>
            </w:r>
          </w:p>
        </w:tc>
        <w:tc>
          <w:tcPr>
            <w:tcW w:type="dxa" w:w="2160"/>
          </w:tcPr>
          <w:p>
            <w:r>
              <w:t>62</w:t>
            </w:r>
          </w:p>
        </w:tc>
        <w:tc>
          <w:tcPr>
            <w:tcW w:type="dxa" w:w="2160"/>
          </w:tcPr>
          <w:p>
            <w:r>
              <w:t>0</w:t>
            </w:r>
          </w:p>
        </w:tc>
      </w:tr>
      <w:tr>
        <w:tc>
          <w:tcPr>
            <w:tcW w:type="dxa" w:w="2160"/>
          </w:tcPr>
          <w:p>
            <w:r>
              <w:t>Mar 2025</w:t>
            </w:r>
          </w:p>
        </w:tc>
        <w:tc>
          <w:tcPr>
            <w:tcW w:type="dxa" w:w="2160"/>
          </w:tcPr>
          <w:p>
            <w:r>
              <w:t>35</w:t>
            </w:r>
          </w:p>
        </w:tc>
        <w:tc>
          <w:tcPr>
            <w:tcW w:type="dxa" w:w="2160"/>
          </w:tcPr>
          <w:p>
            <w:r>
              <w:t>62</w:t>
            </w:r>
          </w:p>
        </w:tc>
        <w:tc>
          <w:tcPr>
            <w:tcW w:type="dxa" w:w="2160"/>
          </w:tcPr>
          <w:p>
            <w:r>
              <w:t>0</w:t>
            </w:r>
          </w:p>
        </w:tc>
      </w:tr>
      <w:tr>
        <w:tc>
          <w:tcPr>
            <w:tcW w:type="dxa" w:w="2160"/>
          </w:tcPr>
          <w:p>
            <w:r>
              <w:t>May 2025</w:t>
            </w:r>
          </w:p>
        </w:tc>
        <w:tc>
          <w:tcPr>
            <w:tcW w:type="dxa" w:w="2160"/>
          </w:tcPr>
          <w:p>
            <w:r>
              <w:t>33</w:t>
            </w:r>
          </w:p>
        </w:tc>
        <w:tc>
          <w:tcPr>
            <w:tcW w:type="dxa" w:w="2160"/>
          </w:tcPr>
          <w:p>
            <w:r>
              <w:t>60</w:t>
            </w:r>
          </w:p>
        </w:tc>
        <w:tc>
          <w:tcPr>
            <w:tcW w:type="dxa" w:w="2160"/>
          </w:tcPr>
          <w:p>
            <w:r>
              <w:t>0</w:t>
            </w:r>
          </w:p>
        </w:tc>
      </w:tr>
      <w:tr>
        <w:tc>
          <w:tcPr>
            <w:tcW w:type="dxa" w:w="2160"/>
          </w:tcPr>
          <w:p>
            <w:r>
              <w:t>Nov 2024</w:t>
            </w:r>
          </w:p>
        </w:tc>
        <w:tc>
          <w:tcPr>
            <w:tcW w:type="dxa" w:w="2160"/>
          </w:tcPr>
          <w:p>
            <w:r>
              <w:t>35</w:t>
            </w:r>
          </w:p>
        </w:tc>
        <w:tc>
          <w:tcPr>
            <w:tcW w:type="dxa" w:w="2160"/>
          </w:tcPr>
          <w:p>
            <w:r>
              <w:t>62</w:t>
            </w:r>
          </w:p>
        </w:tc>
        <w:tc>
          <w:tcPr>
            <w:tcW w:type="dxa" w:w="2160"/>
          </w:tcPr>
          <w:p>
            <w:r>
              <w:t>0</w:t>
            </w:r>
          </w:p>
        </w:tc>
      </w:tr>
      <w:tr>
        <w:tc>
          <w:tcPr>
            <w:tcW w:type="dxa" w:w="2160"/>
          </w:tcPr>
          <w:p>
            <w:r>
              <w:t>Oct 2024</w:t>
            </w:r>
          </w:p>
        </w:tc>
        <w:tc>
          <w:tcPr>
            <w:tcW w:type="dxa" w:w="2160"/>
          </w:tcPr>
          <w:p>
            <w:r>
              <w:t>47</w:t>
            </w:r>
          </w:p>
        </w:tc>
        <w:tc>
          <w:tcPr>
            <w:tcW w:type="dxa" w:w="2160"/>
          </w:tcPr>
          <w:p>
            <w:r>
              <w:t>57</w:t>
            </w:r>
          </w:p>
        </w:tc>
        <w:tc>
          <w:tcPr>
            <w:tcW w:type="dxa" w:w="2160"/>
          </w:tcPr>
          <w:p>
            <w:r>
              <w:t>0</w:t>
            </w:r>
          </w:p>
        </w:tc>
      </w:tr>
      <w:tr>
        <w:tc>
          <w:tcPr>
            <w:tcW w:type="dxa" w:w="2160"/>
          </w:tcPr>
          <w:p>
            <w:r>
              <w:t>Sep 2024</w:t>
            </w:r>
          </w:p>
        </w:tc>
        <w:tc>
          <w:tcPr>
            <w:tcW w:type="dxa" w:w="2160"/>
          </w:tcPr>
          <w:p>
            <w:r>
              <w:t>35</w:t>
            </w:r>
          </w:p>
        </w:tc>
        <w:tc>
          <w:tcPr>
            <w:tcW w:type="dxa" w:w="2160"/>
          </w:tcPr>
          <w:p>
            <w:r>
              <w:t>59</w:t>
            </w:r>
          </w:p>
        </w:tc>
        <w:tc>
          <w:tcPr>
            <w:tcW w:type="dxa" w:w="2160"/>
          </w:tcPr>
          <w:p>
            <w:r>
              <w:t>2</w:t>
            </w:r>
          </w:p>
        </w:tc>
      </w:tr>
    </w:tbl>
    <w:p>
      <w:pPr>
        <w:pStyle w:val="Heading2"/>
      </w:pPr>
      <w:r>
        <w:t>Preventivos 2</w:t>
      </w:r>
    </w:p>
    <w:p>
      <w:r>
        <w:t>La gráfica # 2 refleja la relación por especie encontrada</w:t>
      </w:r>
    </w:p>
    <w:p>
      <w:r>
        <w:drawing>
          <wp:inline xmlns:a="http://schemas.openxmlformats.org/drawingml/2006/main" xmlns:pic="http://schemas.openxmlformats.org/drawingml/2006/picture">
            <wp:extent cx="5029200" cy="6663125"/>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029200" cy="6663125"/>
                    </a:xfrm>
                    <a:prstGeom prst="rect"/>
                  </pic:spPr>
                </pic:pic>
              </a:graphicData>
            </a:graphic>
          </wp:inline>
        </w:drawing>
      </w: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Mes</w:t>
            </w:r>
          </w:p>
        </w:tc>
        <w:tc>
          <w:tcPr>
            <w:tcW w:type="dxa" w:w="785"/>
          </w:tcPr>
          <w:p>
            <w:r>
              <w:t>Cucaracha Americana</w:t>
            </w:r>
          </w:p>
        </w:tc>
        <w:tc>
          <w:tcPr>
            <w:tcW w:type="dxa" w:w="785"/>
          </w:tcPr>
          <w:p>
            <w:r>
              <w:t>Cucaracha Alemana</w:t>
            </w:r>
          </w:p>
        </w:tc>
        <w:tc>
          <w:tcPr>
            <w:tcW w:type="dxa" w:w="785"/>
          </w:tcPr>
          <w:p>
            <w:r>
              <w:t>Hormigas</w:t>
            </w:r>
          </w:p>
        </w:tc>
        <w:tc>
          <w:tcPr>
            <w:tcW w:type="dxa" w:w="785"/>
          </w:tcPr>
          <w:p>
            <w:r>
              <w:t>Moscas</w:t>
            </w:r>
          </w:p>
        </w:tc>
        <w:tc>
          <w:tcPr>
            <w:tcW w:type="dxa" w:w="785"/>
          </w:tcPr>
          <w:p>
            <w:r>
              <w:t>Mosquitos</w:t>
            </w:r>
          </w:p>
        </w:tc>
        <w:tc>
          <w:tcPr>
            <w:tcW w:type="dxa" w:w="785"/>
          </w:tcPr>
          <w:p>
            <w:r>
              <w:t>Zancudos</w:t>
            </w:r>
          </w:p>
        </w:tc>
        <w:tc>
          <w:tcPr>
            <w:tcW w:type="dxa" w:w="785"/>
          </w:tcPr>
          <w:p>
            <w:r>
              <w:t>Ratón casero</w:t>
            </w:r>
          </w:p>
        </w:tc>
        <w:tc>
          <w:tcPr>
            <w:tcW w:type="dxa" w:w="785"/>
          </w:tcPr>
          <w:p>
            <w:r>
              <w:t>Rata Noruega</w:t>
            </w:r>
          </w:p>
        </w:tc>
        <w:tc>
          <w:tcPr>
            <w:tcW w:type="dxa" w:w="785"/>
          </w:tcPr>
          <w:p>
            <w:r>
              <w:t>Ratón de tejado</w:t>
            </w:r>
          </w:p>
        </w:tc>
        <w:tc>
          <w:tcPr>
            <w:tcW w:type="dxa" w:w="785"/>
          </w:tcPr>
          <w:p>
            <w:r>
              <w:t>Otras plagas</w:t>
            </w:r>
          </w:p>
        </w:tc>
      </w:tr>
      <w:tr>
        <w:tc>
          <w:tcPr>
            <w:tcW w:type="dxa" w:w="785"/>
          </w:tcPr>
          <w:p>
            <w:r>
              <w:t>Apr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Dec 2024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Feb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Jan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Jul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Jun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Mar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May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Nov 2024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Oct 2024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Sep 2024</w:t>
            </w:r>
          </w:p>
        </w:tc>
        <w:tc>
          <w:tcPr>
            <w:tcW w:type="dxa" w:w="785"/>
          </w:tcPr>
          <w:p>
            <w:r>
              <w:t>0</w:t>
            </w:r>
          </w:p>
        </w:tc>
        <w:tc>
          <w:tcPr>
            <w:tcW w:type="dxa" w:w="785"/>
          </w:tcPr>
          <w:p>
            <w:r>
              <w:t>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bl>
    <w:p>
      <w:pPr>
        <w:pStyle w:val="Heading2"/>
      </w:pPr>
      <w:r>
        <w:t>Preventivos 3</w:t>
      </w:r>
    </w:p>
    <w:p>
      <w:r>
        <w:t>La gráfica # 3 refleja la tendencia de eliminación mensual en preventivos</w:t>
      </w:r>
    </w:p>
    <w:p>
      <w:r>
        <w:drawing>
          <wp:inline xmlns:a="http://schemas.openxmlformats.org/drawingml/2006/main" xmlns:pic="http://schemas.openxmlformats.org/drawingml/2006/picture">
            <wp:extent cx="5029200" cy="2494168"/>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029200" cy="2494168"/>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Mes</w:t>
            </w:r>
          </w:p>
        </w:tc>
        <w:tc>
          <w:tcPr>
            <w:tcW w:type="dxa" w:w="4320"/>
          </w:tcPr>
          <w:p>
            <w:r>
              <w:t>total</w:t>
            </w:r>
          </w:p>
        </w:tc>
      </w:tr>
      <w:tr>
        <w:tc>
          <w:tcPr>
            <w:tcW w:type="dxa" w:w="4320"/>
          </w:tcPr>
          <w:p>
            <w:r>
              <w:t>Sep 2024</w:t>
            </w:r>
          </w:p>
        </w:tc>
        <w:tc>
          <w:tcPr>
            <w:tcW w:type="dxa" w:w="4320"/>
          </w:tcPr>
          <w:p>
            <w:r>
              <w:t>4</w:t>
            </w:r>
          </w:p>
        </w:tc>
      </w:tr>
      <w:tr>
        <w:tc>
          <w:tcPr>
            <w:tcW w:type="dxa" w:w="4320"/>
          </w:tcPr>
          <w:p>
            <w:r>
              <w:t>Oct 2024</w:t>
            </w:r>
          </w:p>
        </w:tc>
        <w:tc>
          <w:tcPr>
            <w:tcW w:type="dxa" w:w="4320"/>
          </w:tcPr>
          <w:p>
            <w:r>
              <w:t>0</w:t>
            </w:r>
          </w:p>
        </w:tc>
      </w:tr>
      <w:tr>
        <w:tc>
          <w:tcPr>
            <w:tcW w:type="dxa" w:w="4320"/>
          </w:tcPr>
          <w:p>
            <w:r>
              <w:t>Nov 2024</w:t>
            </w:r>
          </w:p>
        </w:tc>
        <w:tc>
          <w:tcPr>
            <w:tcW w:type="dxa" w:w="4320"/>
          </w:tcPr>
          <w:p>
            <w:r>
              <w:t>0</w:t>
            </w:r>
          </w:p>
        </w:tc>
      </w:tr>
      <w:tr>
        <w:tc>
          <w:tcPr>
            <w:tcW w:type="dxa" w:w="4320"/>
          </w:tcPr>
          <w:p>
            <w:r>
              <w:t>Dec 2024</w:t>
            </w:r>
          </w:p>
        </w:tc>
        <w:tc>
          <w:tcPr>
            <w:tcW w:type="dxa" w:w="4320"/>
          </w:tcPr>
          <w:p>
            <w:r>
              <w:t>0</w:t>
            </w:r>
          </w:p>
        </w:tc>
      </w:tr>
      <w:tr>
        <w:tc>
          <w:tcPr>
            <w:tcW w:type="dxa" w:w="4320"/>
          </w:tcPr>
          <w:p>
            <w:r>
              <w:t>Jan 2025</w:t>
            </w:r>
          </w:p>
        </w:tc>
        <w:tc>
          <w:tcPr>
            <w:tcW w:type="dxa" w:w="4320"/>
          </w:tcPr>
          <w:p>
            <w:r>
              <w:t>0</w:t>
            </w:r>
          </w:p>
        </w:tc>
      </w:tr>
      <w:tr>
        <w:tc>
          <w:tcPr>
            <w:tcW w:type="dxa" w:w="4320"/>
          </w:tcPr>
          <w:p>
            <w:r>
              <w:t>Feb 2025</w:t>
            </w:r>
          </w:p>
        </w:tc>
        <w:tc>
          <w:tcPr>
            <w:tcW w:type="dxa" w:w="4320"/>
          </w:tcPr>
          <w:p>
            <w:r>
              <w:t>0</w:t>
            </w:r>
          </w:p>
        </w:tc>
      </w:tr>
      <w:tr>
        <w:tc>
          <w:tcPr>
            <w:tcW w:type="dxa" w:w="4320"/>
          </w:tcPr>
          <w:p>
            <w:r>
              <w:t>Mar 2025</w:t>
            </w:r>
          </w:p>
        </w:tc>
        <w:tc>
          <w:tcPr>
            <w:tcW w:type="dxa" w:w="4320"/>
          </w:tcPr>
          <w:p>
            <w:r>
              <w:t>0</w:t>
            </w:r>
          </w:p>
        </w:tc>
      </w:tr>
      <w:tr>
        <w:tc>
          <w:tcPr>
            <w:tcW w:type="dxa" w:w="4320"/>
          </w:tcPr>
          <w:p>
            <w:r>
              <w:t>Apr 2025</w:t>
            </w:r>
          </w:p>
        </w:tc>
        <w:tc>
          <w:tcPr>
            <w:tcW w:type="dxa" w:w="4320"/>
          </w:tcPr>
          <w:p>
            <w:r>
              <w:t>0</w:t>
            </w:r>
          </w:p>
        </w:tc>
      </w:tr>
      <w:tr>
        <w:tc>
          <w:tcPr>
            <w:tcW w:type="dxa" w:w="4320"/>
          </w:tcPr>
          <w:p>
            <w:r>
              <w:t>May 2025</w:t>
            </w:r>
          </w:p>
        </w:tc>
        <w:tc>
          <w:tcPr>
            <w:tcW w:type="dxa" w:w="4320"/>
          </w:tcPr>
          <w:p>
            <w:r>
              <w:t>0</w:t>
            </w:r>
          </w:p>
        </w:tc>
      </w:tr>
      <w:tr>
        <w:tc>
          <w:tcPr>
            <w:tcW w:type="dxa" w:w="4320"/>
          </w:tcPr>
          <w:p>
            <w:r>
              <w:t>Jun 2025</w:t>
            </w:r>
          </w:p>
        </w:tc>
        <w:tc>
          <w:tcPr>
            <w:tcW w:type="dxa" w:w="4320"/>
          </w:tcPr>
          <w:p>
            <w:r>
              <w:t>0</w:t>
            </w:r>
          </w:p>
        </w:tc>
      </w:tr>
      <w:tr>
        <w:tc>
          <w:tcPr>
            <w:tcW w:type="dxa" w:w="4320"/>
          </w:tcPr>
          <w:p>
            <w:r>
              <w:t>Jul 2025</w:t>
            </w:r>
          </w:p>
        </w:tc>
        <w:tc>
          <w:tcPr>
            <w:tcW w:type="dxa" w:w="4320"/>
          </w:tcPr>
          <w:p>
            <w:r>
              <w:t>0</w:t>
            </w:r>
          </w:p>
        </w:tc>
      </w:tr>
    </w:tbl>
    <w:p>
      <w:pPr>
        <w:pStyle w:val="Heading2"/>
      </w:pPr>
      <w:r>
        <w:t>Roedores 1</w:t>
      </w:r>
    </w:p>
    <w:p>
      <w:r>
        <w:t>La gráfica # 1 refleja la cantidad de HALLAZGOS Y NOVEDADES encontradas en las estaciones portacebos instaladas en el hospital Universitario, dando cuenta de las tendencias en los puntos de control y los puntos donde más se consume cebo rodenticida y su relacionamiento con la disminución o la proliferación de esta especie en el tiempo; así como las estaciones en otros estados.</w:t>
      </w:r>
    </w:p>
    <w:p>
      <w:r>
        <w:drawing>
          <wp:inline xmlns:a="http://schemas.openxmlformats.org/drawingml/2006/main" xmlns:pic="http://schemas.openxmlformats.org/drawingml/2006/picture">
            <wp:extent cx="5029200" cy="5001789"/>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029200" cy="5001789"/>
                    </a:xfrm>
                    <a:prstGeom prst="rect"/>
                  </pic:spPr>
                </pic:pic>
              </a:graphicData>
            </a:graphic>
          </wp:inline>
        </w:drawing>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Mes</w:t>
            </w:r>
          </w:p>
        </w:tc>
        <w:tc>
          <w:tcPr>
            <w:tcW w:type="dxa" w:w="864"/>
          </w:tcPr>
          <w:p>
            <w:r>
              <w:t>Consumido</w:t>
            </w:r>
          </w:p>
        </w:tc>
        <w:tc>
          <w:tcPr>
            <w:tcW w:type="dxa" w:w="864"/>
          </w:tcPr>
          <w:p>
            <w:r>
              <w:t>Instalación</w:t>
            </w:r>
          </w:p>
        </w:tc>
        <w:tc>
          <w:tcPr>
            <w:tcW w:type="dxa" w:w="864"/>
          </w:tcPr>
          <w:p>
            <w:r>
              <w:t>Sin novedad</w:t>
            </w:r>
          </w:p>
        </w:tc>
        <w:tc>
          <w:tcPr>
            <w:tcW w:type="dxa" w:w="864"/>
          </w:tcPr>
          <w:p>
            <w:r>
              <w:t>Presencia de roedores</w:t>
            </w:r>
          </w:p>
        </w:tc>
        <w:tc>
          <w:tcPr>
            <w:tcW w:type="dxa" w:w="864"/>
          </w:tcPr>
          <w:p>
            <w:r>
              <w:t>Presencia de bioindicador</w:t>
            </w:r>
          </w:p>
        </w:tc>
        <w:tc>
          <w:tcPr>
            <w:tcW w:type="dxa" w:w="864"/>
          </w:tcPr>
          <w:p>
            <w:r>
              <w:t>Cambio de cebo por deterioro</w:t>
            </w:r>
          </w:p>
        </w:tc>
        <w:tc>
          <w:tcPr>
            <w:tcW w:type="dxa" w:w="864"/>
          </w:tcPr>
          <w:p>
            <w:r>
              <w:t>Desaparecida</w:t>
            </w:r>
          </w:p>
        </w:tc>
        <w:tc>
          <w:tcPr>
            <w:tcW w:type="dxa" w:w="864"/>
          </w:tcPr>
          <w:p>
            <w:r>
              <w:t>Estación dañada</w:t>
            </w:r>
          </w:p>
        </w:tc>
        <w:tc>
          <w:tcPr>
            <w:tcW w:type="dxa" w:w="864"/>
          </w:tcPr>
          <w:p>
            <w:r>
              <w:t>Estación bloqueada</w:t>
            </w:r>
          </w:p>
        </w:tc>
      </w:tr>
      <w:tr>
        <w:tc>
          <w:tcPr>
            <w:tcW w:type="dxa" w:w="864"/>
          </w:tcPr>
          <w:p>
            <w:r>
              <w:t>Apr 2025</w:t>
            </w:r>
          </w:p>
        </w:tc>
        <w:tc>
          <w:tcPr>
            <w:tcW w:type="dxa" w:w="864"/>
          </w:tcPr>
          <w:p>
            <w:r>
              <w:t>0.0</w:t>
            </w:r>
          </w:p>
        </w:tc>
        <w:tc>
          <w:tcPr>
            <w:tcW w:type="dxa" w:w="864"/>
          </w:tcPr>
          <w:p>
            <w:r>
              <w:t>0</w:t>
            </w:r>
          </w:p>
        </w:tc>
        <w:tc>
          <w:tcPr>
            <w:tcW w:type="dxa" w:w="864"/>
          </w:tcPr>
          <w:p>
            <w:r>
              <w:t>172</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Dec 2024</w:t>
            </w:r>
          </w:p>
        </w:tc>
        <w:tc>
          <w:tcPr>
            <w:tcW w:type="dxa" w:w="864"/>
          </w:tcPr>
          <w:p>
            <w:r>
              <w:t>0.0</w:t>
            </w:r>
          </w:p>
        </w:tc>
        <w:tc>
          <w:tcPr>
            <w:tcW w:type="dxa" w:w="864"/>
          </w:tcPr>
          <w:p>
            <w:r>
              <w:t>0</w:t>
            </w:r>
          </w:p>
        </w:tc>
        <w:tc>
          <w:tcPr>
            <w:tcW w:type="dxa" w:w="864"/>
          </w:tcPr>
          <w:p>
            <w:r>
              <w:t>170</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Feb 2025</w:t>
            </w:r>
          </w:p>
        </w:tc>
        <w:tc>
          <w:tcPr>
            <w:tcW w:type="dxa" w:w="864"/>
          </w:tcPr>
          <w:p>
            <w:r>
              <w:t>0.0</w:t>
            </w:r>
          </w:p>
        </w:tc>
        <w:tc>
          <w:tcPr>
            <w:tcW w:type="dxa" w:w="864"/>
          </w:tcPr>
          <w:p>
            <w:r>
              <w:t>0</w:t>
            </w:r>
          </w:p>
        </w:tc>
        <w:tc>
          <w:tcPr>
            <w:tcW w:type="dxa" w:w="864"/>
          </w:tcPr>
          <w:p>
            <w:r>
              <w:t>177</w:t>
            </w:r>
          </w:p>
        </w:tc>
        <w:tc>
          <w:tcPr>
            <w:tcW w:type="dxa" w:w="864"/>
          </w:tcPr>
          <w:p>
            <w:r>
              <w:t>0</w:t>
            </w:r>
          </w:p>
        </w:tc>
        <w:tc>
          <w:tcPr>
            <w:tcW w:type="dxa" w:w="864"/>
          </w:tcPr>
          <w:p>
            <w:r>
              <w:t>0</w:t>
            </w:r>
          </w:p>
        </w:tc>
        <w:tc>
          <w:tcPr>
            <w:tcW w:type="dxa" w:w="864"/>
          </w:tcPr>
          <w:p>
            <w:r>
              <w:t>6</w:t>
            </w:r>
          </w:p>
        </w:tc>
        <w:tc>
          <w:tcPr>
            <w:tcW w:type="dxa" w:w="864"/>
          </w:tcPr>
          <w:p>
            <w:r>
              <w:t>0</w:t>
            </w:r>
          </w:p>
        </w:tc>
        <w:tc>
          <w:tcPr>
            <w:tcW w:type="dxa" w:w="864"/>
          </w:tcPr>
          <w:p>
            <w:r>
              <w:t>0</w:t>
            </w:r>
          </w:p>
        </w:tc>
        <w:tc>
          <w:tcPr>
            <w:tcW w:type="dxa" w:w="864"/>
          </w:tcPr>
          <w:p>
            <w:r>
              <w:t>0</w:t>
            </w:r>
          </w:p>
        </w:tc>
      </w:tr>
      <w:tr>
        <w:tc>
          <w:tcPr>
            <w:tcW w:type="dxa" w:w="864"/>
          </w:tcPr>
          <w:p>
            <w:r>
              <w:t>Jan 2025</w:t>
            </w:r>
          </w:p>
        </w:tc>
        <w:tc>
          <w:tcPr>
            <w:tcW w:type="dxa" w:w="864"/>
          </w:tcPr>
          <w:p>
            <w:r>
              <w:t>1.0</w:t>
            </w:r>
          </w:p>
        </w:tc>
        <w:tc>
          <w:tcPr>
            <w:tcW w:type="dxa" w:w="864"/>
          </w:tcPr>
          <w:p>
            <w:r>
              <w:t>0</w:t>
            </w:r>
          </w:p>
        </w:tc>
        <w:tc>
          <w:tcPr>
            <w:tcW w:type="dxa" w:w="864"/>
          </w:tcPr>
          <w:p>
            <w:r>
              <w:t>227</w:t>
            </w:r>
          </w:p>
        </w:tc>
        <w:tc>
          <w:tcPr>
            <w:tcW w:type="dxa" w:w="864"/>
          </w:tcPr>
          <w:p>
            <w:r>
              <w:t>0</w:t>
            </w:r>
          </w:p>
        </w:tc>
        <w:tc>
          <w:tcPr>
            <w:tcW w:type="dxa" w:w="864"/>
          </w:tcPr>
          <w:p>
            <w:r>
              <w:t>0</w:t>
            </w:r>
          </w:p>
        </w:tc>
        <w:tc>
          <w:tcPr>
            <w:tcW w:type="dxa" w:w="864"/>
          </w:tcPr>
          <w:p>
            <w:r>
              <w:t>24</w:t>
            </w:r>
          </w:p>
        </w:tc>
        <w:tc>
          <w:tcPr>
            <w:tcW w:type="dxa" w:w="864"/>
          </w:tcPr>
          <w:p>
            <w:r>
              <w:t>0</w:t>
            </w:r>
          </w:p>
        </w:tc>
        <w:tc>
          <w:tcPr>
            <w:tcW w:type="dxa" w:w="864"/>
          </w:tcPr>
          <w:p>
            <w:r>
              <w:t>0</w:t>
            </w:r>
          </w:p>
        </w:tc>
        <w:tc>
          <w:tcPr>
            <w:tcW w:type="dxa" w:w="864"/>
          </w:tcPr>
          <w:p>
            <w:r>
              <w:t>0</w:t>
            </w:r>
          </w:p>
        </w:tc>
      </w:tr>
      <w:tr>
        <w:tc>
          <w:tcPr>
            <w:tcW w:type="dxa" w:w="864"/>
          </w:tcPr>
          <w:p>
            <w:r>
              <w:t>Jul 2025</w:t>
            </w:r>
          </w:p>
        </w:tc>
        <w:tc>
          <w:tcPr>
            <w:tcW w:type="dxa" w:w="864"/>
          </w:tcPr>
          <w:p>
            <w:r>
              <w:t>0.0</w:t>
            </w:r>
          </w:p>
        </w:tc>
        <w:tc>
          <w:tcPr>
            <w:tcW w:type="dxa" w:w="864"/>
          </w:tcPr>
          <w:p>
            <w:r>
              <w:t>0</w:t>
            </w:r>
          </w:p>
        </w:tc>
        <w:tc>
          <w:tcPr>
            <w:tcW w:type="dxa" w:w="864"/>
          </w:tcPr>
          <w:p>
            <w:r>
              <w:t>46</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Jun 2025</w:t>
            </w:r>
          </w:p>
        </w:tc>
        <w:tc>
          <w:tcPr>
            <w:tcW w:type="dxa" w:w="864"/>
          </w:tcPr>
          <w:p>
            <w:r>
              <w:t>0.0</w:t>
            </w:r>
          </w:p>
        </w:tc>
        <w:tc>
          <w:tcPr>
            <w:tcW w:type="dxa" w:w="864"/>
          </w:tcPr>
          <w:p>
            <w:r>
              <w:t>0</w:t>
            </w:r>
          </w:p>
        </w:tc>
        <w:tc>
          <w:tcPr>
            <w:tcW w:type="dxa" w:w="864"/>
          </w:tcPr>
          <w:p>
            <w:r>
              <w:t>88</w:t>
            </w:r>
          </w:p>
        </w:tc>
        <w:tc>
          <w:tcPr>
            <w:tcW w:type="dxa" w:w="864"/>
          </w:tcPr>
          <w:p>
            <w:r>
              <w:t>0</w:t>
            </w:r>
          </w:p>
        </w:tc>
        <w:tc>
          <w:tcPr>
            <w:tcW w:type="dxa" w:w="864"/>
          </w:tcPr>
          <w:p>
            <w:r>
              <w:t>0</w:t>
            </w:r>
          </w:p>
        </w:tc>
        <w:tc>
          <w:tcPr>
            <w:tcW w:type="dxa" w:w="864"/>
          </w:tcPr>
          <w:p>
            <w:r>
              <w:t>7</w:t>
            </w:r>
          </w:p>
        </w:tc>
        <w:tc>
          <w:tcPr>
            <w:tcW w:type="dxa" w:w="864"/>
          </w:tcPr>
          <w:p>
            <w:r>
              <w:t>0</w:t>
            </w:r>
          </w:p>
        </w:tc>
        <w:tc>
          <w:tcPr>
            <w:tcW w:type="dxa" w:w="864"/>
          </w:tcPr>
          <w:p>
            <w:r>
              <w:t>0</w:t>
            </w:r>
          </w:p>
        </w:tc>
        <w:tc>
          <w:tcPr>
            <w:tcW w:type="dxa" w:w="864"/>
          </w:tcPr>
          <w:p>
            <w:r>
              <w:t>0</w:t>
            </w:r>
          </w:p>
        </w:tc>
      </w:tr>
      <w:tr>
        <w:tc>
          <w:tcPr>
            <w:tcW w:type="dxa" w:w="864"/>
          </w:tcPr>
          <w:p>
            <w:r>
              <w:t>Mar 2025</w:t>
            </w:r>
          </w:p>
        </w:tc>
        <w:tc>
          <w:tcPr>
            <w:tcW w:type="dxa" w:w="864"/>
          </w:tcPr>
          <w:p>
            <w:r>
              <w:t>0.0</w:t>
            </w:r>
          </w:p>
        </w:tc>
        <w:tc>
          <w:tcPr>
            <w:tcW w:type="dxa" w:w="864"/>
          </w:tcPr>
          <w:p>
            <w:r>
              <w:t>0</w:t>
            </w:r>
          </w:p>
        </w:tc>
        <w:tc>
          <w:tcPr>
            <w:tcW w:type="dxa" w:w="864"/>
          </w:tcPr>
          <w:p>
            <w:r>
              <w:t>180</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May 2025</w:t>
            </w:r>
          </w:p>
        </w:tc>
        <w:tc>
          <w:tcPr>
            <w:tcW w:type="dxa" w:w="864"/>
          </w:tcPr>
          <w:p>
            <w:r>
              <w:t>0.0</w:t>
            </w:r>
          </w:p>
        </w:tc>
        <w:tc>
          <w:tcPr>
            <w:tcW w:type="dxa" w:w="864"/>
          </w:tcPr>
          <w:p>
            <w:r>
              <w:t>0</w:t>
            </w:r>
          </w:p>
        </w:tc>
        <w:tc>
          <w:tcPr>
            <w:tcW w:type="dxa" w:w="864"/>
          </w:tcPr>
          <w:p>
            <w:r>
              <w:t>228</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r>
      <w:tr>
        <w:tc>
          <w:tcPr>
            <w:tcW w:type="dxa" w:w="864"/>
          </w:tcPr>
          <w:p>
            <w:r>
              <w:t>Nov 2024</w:t>
            </w:r>
          </w:p>
        </w:tc>
        <w:tc>
          <w:tcPr>
            <w:tcW w:type="dxa" w:w="864"/>
          </w:tcPr>
          <w:p>
            <w:r>
              <w:t>0.0</w:t>
            </w:r>
          </w:p>
        </w:tc>
        <w:tc>
          <w:tcPr>
            <w:tcW w:type="dxa" w:w="864"/>
          </w:tcPr>
          <w:p>
            <w:r>
              <w:t>0</w:t>
            </w:r>
          </w:p>
        </w:tc>
        <w:tc>
          <w:tcPr>
            <w:tcW w:type="dxa" w:w="864"/>
          </w:tcPr>
          <w:p>
            <w:r>
              <w:t>229</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Oct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r>
      <w:tr>
        <w:tc>
          <w:tcPr>
            <w:tcW w:type="dxa" w:w="864"/>
          </w:tcPr>
          <w:p>
            <w:r>
              <w:t>Sep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bl>
    <w:p>
      <w:pPr>
        <w:pStyle w:val="Heading2"/>
      </w:pPr>
      <w:r>
        <w:t>Roedores 2</w:t>
      </w:r>
    </w:p>
    <w:p>
      <w:r>
        <w:t>LLa gráfica # 3 refleja la tendencia de consumo por mes comenzando el análisis en el mes de septiembre de 2024</w:t>
      </w:r>
    </w:p>
    <w:p>
      <w:r>
        <w:drawing>
          <wp:inline xmlns:a="http://schemas.openxmlformats.org/drawingml/2006/main" xmlns:pic="http://schemas.openxmlformats.org/drawingml/2006/picture">
            <wp:extent cx="5029200" cy="2488344"/>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029200" cy="2488344"/>
                    </a:xfrm>
                    <a:prstGeom prst="rect"/>
                  </pic:spPr>
                </pic:pic>
              </a:graphicData>
            </a:graphic>
          </wp:inline>
        </w:drawing>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Mes</w:t>
            </w:r>
          </w:p>
        </w:tc>
        <w:tc>
          <w:tcPr>
            <w:tcW w:type="dxa" w:w="864"/>
          </w:tcPr>
          <w:p>
            <w:r>
              <w:t>Consumido</w:t>
            </w:r>
          </w:p>
        </w:tc>
        <w:tc>
          <w:tcPr>
            <w:tcW w:type="dxa" w:w="864"/>
          </w:tcPr>
          <w:p>
            <w:r>
              <w:t>Instalación</w:t>
            </w:r>
          </w:p>
        </w:tc>
        <w:tc>
          <w:tcPr>
            <w:tcW w:type="dxa" w:w="864"/>
          </w:tcPr>
          <w:p>
            <w:r>
              <w:t>Sin novedad</w:t>
            </w:r>
          </w:p>
        </w:tc>
        <w:tc>
          <w:tcPr>
            <w:tcW w:type="dxa" w:w="864"/>
          </w:tcPr>
          <w:p>
            <w:r>
              <w:t>Presencia de roedores</w:t>
            </w:r>
          </w:p>
        </w:tc>
        <w:tc>
          <w:tcPr>
            <w:tcW w:type="dxa" w:w="864"/>
          </w:tcPr>
          <w:p>
            <w:r>
              <w:t>Presencia de bioindicador</w:t>
            </w:r>
          </w:p>
        </w:tc>
        <w:tc>
          <w:tcPr>
            <w:tcW w:type="dxa" w:w="864"/>
          </w:tcPr>
          <w:p>
            <w:r>
              <w:t>Cambio de cebo por deterioro</w:t>
            </w:r>
          </w:p>
        </w:tc>
        <w:tc>
          <w:tcPr>
            <w:tcW w:type="dxa" w:w="864"/>
          </w:tcPr>
          <w:p>
            <w:r>
              <w:t>Desaparecida</w:t>
            </w:r>
          </w:p>
        </w:tc>
        <w:tc>
          <w:tcPr>
            <w:tcW w:type="dxa" w:w="864"/>
          </w:tcPr>
          <w:p>
            <w:r>
              <w:t>Estación dañada</w:t>
            </w:r>
          </w:p>
        </w:tc>
        <w:tc>
          <w:tcPr>
            <w:tcW w:type="dxa" w:w="864"/>
          </w:tcPr>
          <w:p>
            <w:r>
              <w:t>Estación bloqueada</w:t>
            </w:r>
          </w:p>
        </w:tc>
      </w:tr>
      <w:tr>
        <w:tc>
          <w:tcPr>
            <w:tcW w:type="dxa" w:w="864"/>
          </w:tcPr>
          <w:p>
            <w:r>
              <w:t>Apr 2025</w:t>
            </w:r>
          </w:p>
        </w:tc>
        <w:tc>
          <w:tcPr>
            <w:tcW w:type="dxa" w:w="864"/>
          </w:tcPr>
          <w:p>
            <w:r>
              <w:t>0.0</w:t>
            </w:r>
          </w:p>
        </w:tc>
        <w:tc>
          <w:tcPr>
            <w:tcW w:type="dxa" w:w="864"/>
          </w:tcPr>
          <w:p>
            <w:r>
              <w:t>0</w:t>
            </w:r>
          </w:p>
        </w:tc>
        <w:tc>
          <w:tcPr>
            <w:tcW w:type="dxa" w:w="864"/>
          </w:tcPr>
          <w:p>
            <w:r>
              <w:t>172</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Dec 2024</w:t>
            </w:r>
          </w:p>
        </w:tc>
        <w:tc>
          <w:tcPr>
            <w:tcW w:type="dxa" w:w="864"/>
          </w:tcPr>
          <w:p>
            <w:r>
              <w:t>0.0</w:t>
            </w:r>
          </w:p>
        </w:tc>
        <w:tc>
          <w:tcPr>
            <w:tcW w:type="dxa" w:w="864"/>
          </w:tcPr>
          <w:p>
            <w:r>
              <w:t>0</w:t>
            </w:r>
          </w:p>
        </w:tc>
        <w:tc>
          <w:tcPr>
            <w:tcW w:type="dxa" w:w="864"/>
          </w:tcPr>
          <w:p>
            <w:r>
              <w:t>170</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Feb 2025</w:t>
            </w:r>
          </w:p>
        </w:tc>
        <w:tc>
          <w:tcPr>
            <w:tcW w:type="dxa" w:w="864"/>
          </w:tcPr>
          <w:p>
            <w:r>
              <w:t>0.0</w:t>
            </w:r>
          </w:p>
        </w:tc>
        <w:tc>
          <w:tcPr>
            <w:tcW w:type="dxa" w:w="864"/>
          </w:tcPr>
          <w:p>
            <w:r>
              <w:t>0</w:t>
            </w:r>
          </w:p>
        </w:tc>
        <w:tc>
          <w:tcPr>
            <w:tcW w:type="dxa" w:w="864"/>
          </w:tcPr>
          <w:p>
            <w:r>
              <w:t>177</w:t>
            </w:r>
          </w:p>
        </w:tc>
        <w:tc>
          <w:tcPr>
            <w:tcW w:type="dxa" w:w="864"/>
          </w:tcPr>
          <w:p>
            <w:r>
              <w:t>0</w:t>
            </w:r>
          </w:p>
        </w:tc>
        <w:tc>
          <w:tcPr>
            <w:tcW w:type="dxa" w:w="864"/>
          </w:tcPr>
          <w:p>
            <w:r>
              <w:t>0</w:t>
            </w:r>
          </w:p>
        </w:tc>
        <w:tc>
          <w:tcPr>
            <w:tcW w:type="dxa" w:w="864"/>
          </w:tcPr>
          <w:p>
            <w:r>
              <w:t>6</w:t>
            </w:r>
          </w:p>
        </w:tc>
        <w:tc>
          <w:tcPr>
            <w:tcW w:type="dxa" w:w="864"/>
          </w:tcPr>
          <w:p>
            <w:r>
              <w:t>0</w:t>
            </w:r>
          </w:p>
        </w:tc>
        <w:tc>
          <w:tcPr>
            <w:tcW w:type="dxa" w:w="864"/>
          </w:tcPr>
          <w:p>
            <w:r>
              <w:t>0</w:t>
            </w:r>
          </w:p>
        </w:tc>
        <w:tc>
          <w:tcPr>
            <w:tcW w:type="dxa" w:w="864"/>
          </w:tcPr>
          <w:p>
            <w:r>
              <w:t>0</w:t>
            </w:r>
          </w:p>
        </w:tc>
      </w:tr>
      <w:tr>
        <w:tc>
          <w:tcPr>
            <w:tcW w:type="dxa" w:w="864"/>
          </w:tcPr>
          <w:p>
            <w:r>
              <w:t>Jan 2025</w:t>
            </w:r>
          </w:p>
        </w:tc>
        <w:tc>
          <w:tcPr>
            <w:tcW w:type="dxa" w:w="864"/>
          </w:tcPr>
          <w:p>
            <w:r>
              <w:t>1.0</w:t>
            </w:r>
          </w:p>
        </w:tc>
        <w:tc>
          <w:tcPr>
            <w:tcW w:type="dxa" w:w="864"/>
          </w:tcPr>
          <w:p>
            <w:r>
              <w:t>0</w:t>
            </w:r>
          </w:p>
        </w:tc>
        <w:tc>
          <w:tcPr>
            <w:tcW w:type="dxa" w:w="864"/>
          </w:tcPr>
          <w:p>
            <w:r>
              <w:t>227</w:t>
            </w:r>
          </w:p>
        </w:tc>
        <w:tc>
          <w:tcPr>
            <w:tcW w:type="dxa" w:w="864"/>
          </w:tcPr>
          <w:p>
            <w:r>
              <w:t>0</w:t>
            </w:r>
          </w:p>
        </w:tc>
        <w:tc>
          <w:tcPr>
            <w:tcW w:type="dxa" w:w="864"/>
          </w:tcPr>
          <w:p>
            <w:r>
              <w:t>0</w:t>
            </w:r>
          </w:p>
        </w:tc>
        <w:tc>
          <w:tcPr>
            <w:tcW w:type="dxa" w:w="864"/>
          </w:tcPr>
          <w:p>
            <w:r>
              <w:t>24</w:t>
            </w:r>
          </w:p>
        </w:tc>
        <w:tc>
          <w:tcPr>
            <w:tcW w:type="dxa" w:w="864"/>
          </w:tcPr>
          <w:p>
            <w:r>
              <w:t>0</w:t>
            </w:r>
          </w:p>
        </w:tc>
        <w:tc>
          <w:tcPr>
            <w:tcW w:type="dxa" w:w="864"/>
          </w:tcPr>
          <w:p>
            <w:r>
              <w:t>0</w:t>
            </w:r>
          </w:p>
        </w:tc>
        <w:tc>
          <w:tcPr>
            <w:tcW w:type="dxa" w:w="864"/>
          </w:tcPr>
          <w:p>
            <w:r>
              <w:t>0</w:t>
            </w:r>
          </w:p>
        </w:tc>
      </w:tr>
      <w:tr>
        <w:tc>
          <w:tcPr>
            <w:tcW w:type="dxa" w:w="864"/>
          </w:tcPr>
          <w:p>
            <w:r>
              <w:t>Jul 2025</w:t>
            </w:r>
          </w:p>
        </w:tc>
        <w:tc>
          <w:tcPr>
            <w:tcW w:type="dxa" w:w="864"/>
          </w:tcPr>
          <w:p>
            <w:r>
              <w:t>0.0</w:t>
            </w:r>
          </w:p>
        </w:tc>
        <w:tc>
          <w:tcPr>
            <w:tcW w:type="dxa" w:w="864"/>
          </w:tcPr>
          <w:p>
            <w:r>
              <w:t>0</w:t>
            </w:r>
          </w:p>
        </w:tc>
        <w:tc>
          <w:tcPr>
            <w:tcW w:type="dxa" w:w="864"/>
          </w:tcPr>
          <w:p>
            <w:r>
              <w:t>46</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Jun 2025</w:t>
            </w:r>
          </w:p>
        </w:tc>
        <w:tc>
          <w:tcPr>
            <w:tcW w:type="dxa" w:w="864"/>
          </w:tcPr>
          <w:p>
            <w:r>
              <w:t>0.0</w:t>
            </w:r>
          </w:p>
        </w:tc>
        <w:tc>
          <w:tcPr>
            <w:tcW w:type="dxa" w:w="864"/>
          </w:tcPr>
          <w:p>
            <w:r>
              <w:t>0</w:t>
            </w:r>
          </w:p>
        </w:tc>
        <w:tc>
          <w:tcPr>
            <w:tcW w:type="dxa" w:w="864"/>
          </w:tcPr>
          <w:p>
            <w:r>
              <w:t>88</w:t>
            </w:r>
          </w:p>
        </w:tc>
        <w:tc>
          <w:tcPr>
            <w:tcW w:type="dxa" w:w="864"/>
          </w:tcPr>
          <w:p>
            <w:r>
              <w:t>0</w:t>
            </w:r>
          </w:p>
        </w:tc>
        <w:tc>
          <w:tcPr>
            <w:tcW w:type="dxa" w:w="864"/>
          </w:tcPr>
          <w:p>
            <w:r>
              <w:t>0</w:t>
            </w:r>
          </w:p>
        </w:tc>
        <w:tc>
          <w:tcPr>
            <w:tcW w:type="dxa" w:w="864"/>
          </w:tcPr>
          <w:p>
            <w:r>
              <w:t>7</w:t>
            </w:r>
          </w:p>
        </w:tc>
        <w:tc>
          <w:tcPr>
            <w:tcW w:type="dxa" w:w="864"/>
          </w:tcPr>
          <w:p>
            <w:r>
              <w:t>0</w:t>
            </w:r>
          </w:p>
        </w:tc>
        <w:tc>
          <w:tcPr>
            <w:tcW w:type="dxa" w:w="864"/>
          </w:tcPr>
          <w:p>
            <w:r>
              <w:t>0</w:t>
            </w:r>
          </w:p>
        </w:tc>
        <w:tc>
          <w:tcPr>
            <w:tcW w:type="dxa" w:w="864"/>
          </w:tcPr>
          <w:p>
            <w:r>
              <w:t>0</w:t>
            </w:r>
          </w:p>
        </w:tc>
      </w:tr>
      <w:tr>
        <w:tc>
          <w:tcPr>
            <w:tcW w:type="dxa" w:w="864"/>
          </w:tcPr>
          <w:p>
            <w:r>
              <w:t>Mar 2025</w:t>
            </w:r>
          </w:p>
        </w:tc>
        <w:tc>
          <w:tcPr>
            <w:tcW w:type="dxa" w:w="864"/>
          </w:tcPr>
          <w:p>
            <w:r>
              <w:t>0.0</w:t>
            </w:r>
          </w:p>
        </w:tc>
        <w:tc>
          <w:tcPr>
            <w:tcW w:type="dxa" w:w="864"/>
          </w:tcPr>
          <w:p>
            <w:r>
              <w:t>0</w:t>
            </w:r>
          </w:p>
        </w:tc>
        <w:tc>
          <w:tcPr>
            <w:tcW w:type="dxa" w:w="864"/>
          </w:tcPr>
          <w:p>
            <w:r>
              <w:t>180</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May 2025</w:t>
            </w:r>
          </w:p>
        </w:tc>
        <w:tc>
          <w:tcPr>
            <w:tcW w:type="dxa" w:w="864"/>
          </w:tcPr>
          <w:p>
            <w:r>
              <w:t>0.0</w:t>
            </w:r>
          </w:p>
        </w:tc>
        <w:tc>
          <w:tcPr>
            <w:tcW w:type="dxa" w:w="864"/>
          </w:tcPr>
          <w:p>
            <w:r>
              <w:t>0</w:t>
            </w:r>
          </w:p>
        </w:tc>
        <w:tc>
          <w:tcPr>
            <w:tcW w:type="dxa" w:w="864"/>
          </w:tcPr>
          <w:p>
            <w:r>
              <w:t>228</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r>
      <w:tr>
        <w:tc>
          <w:tcPr>
            <w:tcW w:type="dxa" w:w="864"/>
          </w:tcPr>
          <w:p>
            <w:r>
              <w:t>Nov 2024</w:t>
            </w:r>
          </w:p>
        </w:tc>
        <w:tc>
          <w:tcPr>
            <w:tcW w:type="dxa" w:w="864"/>
          </w:tcPr>
          <w:p>
            <w:r>
              <w:t>0.0</w:t>
            </w:r>
          </w:p>
        </w:tc>
        <w:tc>
          <w:tcPr>
            <w:tcW w:type="dxa" w:w="864"/>
          </w:tcPr>
          <w:p>
            <w:r>
              <w:t>0</w:t>
            </w:r>
          </w:p>
        </w:tc>
        <w:tc>
          <w:tcPr>
            <w:tcW w:type="dxa" w:w="864"/>
          </w:tcPr>
          <w:p>
            <w:r>
              <w:t>229</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Oct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r>
      <w:tr>
        <w:tc>
          <w:tcPr>
            <w:tcW w:type="dxa" w:w="864"/>
          </w:tcPr>
          <w:p>
            <w:r>
              <w:t>Sep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bl>
    <w:p>
      <w:pPr>
        <w:pStyle w:val="Heading2"/>
      </w:pPr>
      <w:r>
        <w:t>Lámparas 1</w:t>
      </w:r>
    </w:p>
    <w:p>
      <w:r>
        <w:t>La gráfica # 1 refleja el consolidado del estado de las lámparas en el tiempo</w:t>
      </w:r>
    </w:p>
    <w:p>
      <w:r>
        <w:drawing>
          <wp:inline xmlns:a="http://schemas.openxmlformats.org/drawingml/2006/main" xmlns:pic="http://schemas.openxmlformats.org/drawingml/2006/picture">
            <wp:extent cx="5029200" cy="5001789"/>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029200" cy="5001789"/>
                    </a:xfrm>
                    <a:prstGeom prst="rect"/>
                  </pic:spPr>
                </pic:pic>
              </a:graphicData>
            </a:graphic>
          </wp:inline>
        </w:drawing>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Mes</w:t>
            </w:r>
          </w:p>
        </w:tc>
        <w:tc>
          <w:tcPr>
            <w:tcW w:type="dxa" w:w="864"/>
          </w:tcPr>
          <w:p>
            <w:r>
              <w:t>Buena potencia</w:t>
            </w:r>
          </w:p>
        </w:tc>
        <w:tc>
          <w:tcPr>
            <w:tcW w:type="dxa" w:w="864"/>
          </w:tcPr>
          <w:p>
            <w:r>
              <w:t>Deteriorada</w:t>
            </w:r>
          </w:p>
        </w:tc>
        <w:tc>
          <w:tcPr>
            <w:tcW w:type="dxa" w:w="864"/>
          </w:tcPr>
          <w:p>
            <w:r>
              <w:t>Apagada</w:t>
            </w:r>
          </w:p>
        </w:tc>
        <w:tc>
          <w:tcPr>
            <w:tcW w:type="dxa" w:w="864"/>
          </w:tcPr>
          <w:p>
            <w:r>
              <w:t>Bombillo averiado</w:t>
            </w:r>
          </w:p>
        </w:tc>
        <w:tc>
          <w:tcPr>
            <w:tcW w:type="dxa" w:w="864"/>
          </w:tcPr>
          <w:p>
            <w:r>
              <w:t>Desconectada</w:t>
            </w:r>
          </w:p>
        </w:tc>
        <w:tc>
          <w:tcPr>
            <w:tcW w:type="dxa" w:w="864"/>
          </w:tcPr>
          <w:p>
            <w:r>
              <w:t>Faltante</w:t>
            </w:r>
          </w:p>
        </w:tc>
        <w:tc>
          <w:tcPr>
            <w:tcW w:type="dxa" w:w="864"/>
          </w:tcPr>
          <w:p>
            <w:r>
              <w:t>Lámina saturada</w:t>
            </w:r>
          </w:p>
        </w:tc>
        <w:tc>
          <w:tcPr>
            <w:tcW w:type="dxa" w:w="864"/>
          </w:tcPr>
          <w:p>
            <w:r>
              <w:t>Obstruida</w:t>
            </w:r>
          </w:p>
        </w:tc>
        <w:tc>
          <w:tcPr>
            <w:tcW w:type="dxa" w:w="864"/>
          </w:tcPr>
          <w:p>
            <w:r>
              <w:t>Baja potencia</w:t>
            </w:r>
          </w:p>
        </w:tc>
      </w:tr>
      <w:tr>
        <w:tc>
          <w:tcPr>
            <w:tcW w:type="dxa" w:w="864"/>
          </w:tcPr>
          <w:p>
            <w:r>
              <w:t>Apr 2025</w:t>
            </w:r>
          </w:p>
        </w:tc>
        <w:tc>
          <w:tcPr>
            <w:tcW w:type="dxa" w:w="864"/>
          </w:tcPr>
          <w:p>
            <w:r>
              <w:t>28</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Dec 2024</w:t>
            </w:r>
          </w:p>
        </w:tc>
        <w:tc>
          <w:tcPr>
            <w:tcW w:type="dxa" w:w="864"/>
          </w:tcPr>
          <w:p>
            <w:r>
              <w:t>26</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1</w:t>
            </w:r>
          </w:p>
        </w:tc>
      </w:tr>
      <w:tr>
        <w:tc>
          <w:tcPr>
            <w:tcW w:type="dxa" w:w="864"/>
          </w:tcPr>
          <w:p>
            <w:r>
              <w:t>Feb 2025</w:t>
            </w:r>
          </w:p>
        </w:tc>
        <w:tc>
          <w:tcPr>
            <w:tcW w:type="dxa" w:w="864"/>
          </w:tcPr>
          <w:p>
            <w:r>
              <w:t>26</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Jan 2025</w:t>
            </w:r>
          </w:p>
        </w:tc>
        <w:tc>
          <w:tcPr>
            <w:tcW w:type="dxa" w:w="864"/>
          </w:tcPr>
          <w:p>
            <w:r>
              <w:t>32</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1</w:t>
            </w:r>
          </w:p>
        </w:tc>
      </w:tr>
      <w:tr>
        <w:tc>
          <w:tcPr>
            <w:tcW w:type="dxa" w:w="864"/>
          </w:tcPr>
          <w:p>
            <w:r>
              <w:t>Jul 2025</w:t>
            </w:r>
          </w:p>
        </w:tc>
        <w:tc>
          <w:tcPr>
            <w:tcW w:type="dxa" w:w="864"/>
          </w:tcPr>
          <w:p>
            <w:r>
              <w:t>14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Jun 2025</w:t>
            </w:r>
          </w:p>
        </w:tc>
        <w:tc>
          <w:tcPr>
            <w:tcW w:type="dxa" w:w="864"/>
          </w:tcPr>
          <w:p>
            <w:r>
              <w:t>26</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Mar 2025</w:t>
            </w:r>
          </w:p>
        </w:tc>
        <w:tc>
          <w:tcPr>
            <w:tcW w:type="dxa" w:w="864"/>
          </w:tcPr>
          <w:p>
            <w:r>
              <w:t>28</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May 2025</w:t>
            </w:r>
          </w:p>
        </w:tc>
        <w:tc>
          <w:tcPr>
            <w:tcW w:type="dxa" w:w="864"/>
          </w:tcPr>
          <w:p>
            <w:r>
              <w:t>32</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Nov 2024</w:t>
            </w:r>
          </w:p>
        </w:tc>
        <w:tc>
          <w:tcPr>
            <w:tcW w:type="dxa" w:w="864"/>
          </w:tcPr>
          <w:p>
            <w:r>
              <w:t>27</w:t>
            </w:r>
          </w:p>
        </w:tc>
        <w:tc>
          <w:tcPr>
            <w:tcW w:type="dxa" w:w="864"/>
          </w:tcPr>
          <w:p>
            <w:r>
              <w:t>0</w:t>
            </w:r>
          </w:p>
        </w:tc>
        <w:tc>
          <w:tcPr>
            <w:tcW w:type="dxa" w:w="864"/>
          </w:tcPr>
          <w:p>
            <w:r>
              <w:t>0</w:t>
            </w:r>
          </w:p>
        </w:tc>
        <w:tc>
          <w:tcPr>
            <w:tcW w:type="dxa" w:w="864"/>
          </w:tcPr>
          <w:p>
            <w:r>
              <w:t>1</w:t>
            </w:r>
          </w:p>
        </w:tc>
        <w:tc>
          <w:tcPr>
            <w:tcW w:type="dxa" w:w="864"/>
          </w:tcPr>
          <w:p>
            <w:r>
              <w:t>0</w:t>
            </w:r>
          </w:p>
        </w:tc>
        <w:tc>
          <w:tcPr>
            <w:tcW w:type="dxa" w:w="864"/>
          </w:tcPr>
          <w:p>
            <w:r>
              <w:t>0</w:t>
            </w:r>
          </w:p>
        </w:tc>
        <w:tc>
          <w:tcPr>
            <w:tcW w:type="dxa" w:w="864"/>
          </w:tcPr>
          <w:p>
            <w:r>
              <w:t>1</w:t>
            </w:r>
          </w:p>
        </w:tc>
        <w:tc>
          <w:tcPr>
            <w:tcW w:type="dxa" w:w="864"/>
          </w:tcPr>
          <w:p>
            <w:r>
              <w:t>0</w:t>
            </w:r>
          </w:p>
        </w:tc>
        <w:tc>
          <w:tcPr>
            <w:tcW w:type="dxa" w:w="864"/>
          </w:tcPr>
          <w:p>
            <w:r>
              <w:t>0</w:t>
            </w:r>
          </w:p>
        </w:tc>
      </w:tr>
      <w:tr>
        <w:tc>
          <w:tcPr>
            <w:tcW w:type="dxa" w:w="864"/>
          </w:tcPr>
          <w:p>
            <w:r>
              <w:t>Oct 2024</w:t>
            </w:r>
          </w:p>
        </w:tc>
        <w:tc>
          <w:tcPr>
            <w:tcW w:type="dxa" w:w="864"/>
          </w:tcPr>
          <w:p>
            <w:r>
              <w:t>31</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Sep 2024</w:t>
            </w:r>
          </w:p>
        </w:tc>
        <w:tc>
          <w:tcPr>
            <w:tcW w:type="dxa" w:w="864"/>
          </w:tcPr>
          <w:p>
            <w:r>
              <w:t>25</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8</w:t>
            </w:r>
          </w:p>
        </w:tc>
        <w:tc>
          <w:tcPr>
            <w:tcW w:type="dxa" w:w="864"/>
          </w:tcPr>
          <w:p>
            <w:r>
              <w:t>0</w:t>
            </w:r>
          </w:p>
        </w:tc>
        <w:tc>
          <w:tcPr>
            <w:tcW w:type="dxa" w:w="864"/>
          </w:tcPr>
          <w:p>
            <w:r>
              <w:t>0</w:t>
            </w:r>
          </w:p>
        </w:tc>
      </w:tr>
    </w:tbl>
    <w:p>
      <w:pPr>
        <w:pStyle w:val="Heading2"/>
      </w:pPr>
      <w:r>
        <w:t>Lámparas 2</w:t>
      </w:r>
    </w:p>
    <w:p>
      <w:r>
        <w:t>La gráfica # 2 refleja el estado de las lámparas por condición de la estación</w:t>
      </w:r>
    </w:p>
    <w:p>
      <w:r>
        <w:drawing>
          <wp:inline xmlns:a="http://schemas.openxmlformats.org/drawingml/2006/main" xmlns:pic="http://schemas.openxmlformats.org/drawingml/2006/picture">
            <wp:extent cx="5029200" cy="2714523"/>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029200" cy="2714523"/>
                    </a:xfrm>
                    <a:prstGeom prst="rect"/>
                  </pic:spPr>
                </pic:pic>
              </a:graphicData>
            </a:graphic>
          </wp:inline>
        </w:drawing>
      </w: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Lámpara</w:t>
            </w:r>
          </w:p>
        </w:tc>
        <w:tc>
          <w:tcPr>
            <w:tcW w:type="dxa" w:w="785"/>
          </w:tcPr>
          <w:p>
            <w:r>
              <w:t>Buena potencia</w:t>
            </w:r>
          </w:p>
        </w:tc>
        <w:tc>
          <w:tcPr>
            <w:tcW w:type="dxa" w:w="785"/>
          </w:tcPr>
          <w:p>
            <w:r>
              <w:t>Deteriorada</w:t>
            </w:r>
          </w:p>
        </w:tc>
        <w:tc>
          <w:tcPr>
            <w:tcW w:type="dxa" w:w="785"/>
          </w:tcPr>
          <w:p>
            <w:r>
              <w:t>Apagada</w:t>
            </w:r>
          </w:p>
        </w:tc>
        <w:tc>
          <w:tcPr>
            <w:tcW w:type="dxa" w:w="785"/>
          </w:tcPr>
          <w:p>
            <w:r>
              <w:t>Bombillo averiado</w:t>
            </w:r>
          </w:p>
        </w:tc>
        <w:tc>
          <w:tcPr>
            <w:tcW w:type="dxa" w:w="785"/>
          </w:tcPr>
          <w:p>
            <w:r>
              <w:t>Desconectada</w:t>
            </w:r>
          </w:p>
        </w:tc>
        <w:tc>
          <w:tcPr>
            <w:tcW w:type="dxa" w:w="785"/>
          </w:tcPr>
          <w:p>
            <w:r>
              <w:t>Faltante</w:t>
            </w:r>
          </w:p>
        </w:tc>
        <w:tc>
          <w:tcPr>
            <w:tcW w:type="dxa" w:w="785"/>
          </w:tcPr>
          <w:p>
            <w:r>
              <w:t>Lámina saturada</w:t>
            </w:r>
          </w:p>
        </w:tc>
        <w:tc>
          <w:tcPr>
            <w:tcW w:type="dxa" w:w="785"/>
          </w:tcPr>
          <w:p>
            <w:r>
              <w:t>Obstruida</w:t>
            </w:r>
          </w:p>
        </w:tc>
        <w:tc>
          <w:tcPr>
            <w:tcW w:type="dxa" w:w="785"/>
          </w:tcPr>
          <w:p>
            <w:r>
              <w:t>Baja potencia</w:t>
            </w:r>
          </w:p>
        </w:tc>
        <w:tc>
          <w:tcPr>
            <w:tcW w:type="dxa" w:w="785"/>
          </w:tcPr>
          <w:p>
            <w:r>
              <w:t>Total de visitas</w:t>
            </w:r>
          </w:p>
        </w:tc>
      </w:tr>
      <w:tr>
        <w:tc>
          <w:tcPr>
            <w:tcW w:type="dxa" w:w="785"/>
          </w:tcPr>
          <w:p>
            <w:r>
              <w:t>1 Ingreso urgencias - Torre A</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r>
        <w:tc>
          <w:tcPr>
            <w:tcW w:type="dxa" w:w="785"/>
          </w:tcPr>
          <w:p>
            <w:r>
              <w:t>2 Ingreso cuarto de gases medicinales - Torre B</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r>
        <w:tc>
          <w:tcPr>
            <w:tcW w:type="dxa" w:w="785"/>
          </w:tcPr>
          <w:p>
            <w:r>
              <w:t>3 Ingreso cuarto de gases - Torre C</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r>
        <w:tc>
          <w:tcPr>
            <w:tcW w:type="dxa" w:w="785"/>
          </w:tcPr>
          <w:p>
            <w:r>
              <w:t>4 Ingreso terraza - Torre B</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r>
        <w:tc>
          <w:tcPr>
            <w:tcW w:type="dxa" w:w="785"/>
          </w:tcPr>
          <w:p>
            <w:r>
              <w:t>5 Ingreso terraza - Torre C</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r>
        <w:tc>
          <w:tcPr>
            <w:tcW w:type="dxa" w:w="785"/>
          </w:tcPr>
          <w:p>
            <w:r>
              <w:t>6 Ingreso Terraza - Torre D</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r>
        <w:tc>
          <w:tcPr>
            <w:tcW w:type="dxa" w:w="785"/>
          </w:tcPr>
          <w:p>
            <w:r>
              <w:t>7 Ingreso medicina física y rehabilitación - Torre D</w:t>
            </w:r>
          </w:p>
        </w:tc>
        <w:tc>
          <w:tcPr>
            <w:tcW w:type="dxa" w:w="785"/>
          </w:tcPr>
          <w:p>
            <w:r>
              <w:t>2</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2</w:t>
            </w:r>
          </w:p>
        </w:tc>
      </w:tr>
    </w:tbl>
    <w:p>
      <w:pPr>
        <w:pStyle w:val="Heading2"/>
      </w:pPr>
      <w:r>
        <w:t>Lámparas 3</w:t>
      </w:r>
    </w:p>
    <w:p>
      <w:r>
        <w:t>La gráfica # 3 refleja la cantidad de hallazgos por lámpara</w:t>
      </w:r>
    </w:p>
    <w:p>
      <w:r>
        <w:drawing>
          <wp:inline xmlns:a="http://schemas.openxmlformats.org/drawingml/2006/main" xmlns:pic="http://schemas.openxmlformats.org/drawingml/2006/picture">
            <wp:extent cx="5029200" cy="6663125"/>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029200" cy="6663125"/>
                    </a:xfrm>
                    <a:prstGeom prst="rect"/>
                  </pic:spPr>
                </pic:pic>
              </a:graphicData>
            </a:graphic>
          </wp:inline>
        </w:drawing>
      </w: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Mes</w:t>
            </w:r>
          </w:p>
        </w:tc>
        <w:tc>
          <w:tcPr>
            <w:tcW w:type="dxa" w:w="785"/>
          </w:tcPr>
          <w:p>
            <w:r>
              <w:t>mariposas</w:t>
            </w:r>
          </w:p>
        </w:tc>
        <w:tc>
          <w:tcPr>
            <w:tcW w:type="dxa" w:w="785"/>
          </w:tcPr>
          <w:p>
            <w:r>
              <w:t>moscas</w:t>
            </w:r>
          </w:p>
        </w:tc>
        <w:tc>
          <w:tcPr>
            <w:tcW w:type="dxa" w:w="785"/>
          </w:tcPr>
          <w:p>
            <w:r>
              <w:t>mosquitos</w:t>
            </w:r>
          </w:p>
        </w:tc>
        <w:tc>
          <w:tcPr>
            <w:tcW w:type="dxa" w:w="785"/>
          </w:tcPr>
          <w:p>
            <w:r>
              <w:t>polillas</w:t>
            </w:r>
          </w:p>
        </w:tc>
        <w:tc>
          <w:tcPr>
            <w:tcW w:type="dxa" w:w="785"/>
          </w:tcPr>
          <w:p>
            <w:r>
              <w:t>zancudos</w:t>
            </w:r>
          </w:p>
        </w:tc>
        <w:tc>
          <w:tcPr>
            <w:tcW w:type="dxa" w:w="785"/>
          </w:tcPr>
          <w:p>
            <w:r>
              <w:t>avispas</w:t>
            </w:r>
          </w:p>
        </w:tc>
        <w:tc>
          <w:tcPr>
            <w:tcW w:type="dxa" w:w="785"/>
          </w:tcPr>
          <w:p>
            <w:r>
              <w:t>abejas</w:t>
            </w:r>
          </w:p>
        </w:tc>
        <w:tc>
          <w:tcPr>
            <w:tcW w:type="dxa" w:w="785"/>
          </w:tcPr>
          <w:p>
            <w:r>
              <w:t>grillos</w:t>
            </w:r>
          </w:p>
        </w:tc>
        <w:tc>
          <w:tcPr>
            <w:tcW w:type="dxa" w:w="785"/>
          </w:tcPr>
          <w:p>
            <w:r>
              <w:t>coleópteros</w:t>
            </w:r>
          </w:p>
        </w:tc>
        <w:tc>
          <w:tcPr>
            <w:tcW w:type="dxa" w:w="785"/>
          </w:tcPr>
          <w:p>
            <w:r>
              <w:t>Otras especies</w:t>
            </w:r>
          </w:p>
        </w:tc>
      </w:tr>
      <w:tr>
        <w:tc>
          <w:tcPr>
            <w:tcW w:type="dxa" w:w="785"/>
          </w:tcPr>
          <w:p>
            <w:r>
              <w:t>Apr 2025</w:t>
            </w:r>
          </w:p>
        </w:tc>
        <w:tc>
          <w:tcPr>
            <w:tcW w:type="dxa" w:w="785"/>
          </w:tcPr>
          <w:p>
            <w:r>
              <w:t>1397.0</w:t>
            </w:r>
          </w:p>
        </w:tc>
        <w:tc>
          <w:tcPr>
            <w:tcW w:type="dxa" w:w="785"/>
          </w:tcPr>
          <w:p>
            <w:r>
              <w:t>3206.0</w:t>
            </w:r>
          </w:p>
        </w:tc>
        <w:tc>
          <w:tcPr>
            <w:tcW w:type="dxa" w:w="785"/>
          </w:tcPr>
          <w:p>
            <w:r>
              <w:t>2305</w:t>
            </w:r>
          </w:p>
        </w:tc>
        <w:tc>
          <w:tcPr>
            <w:tcW w:type="dxa" w:w="785"/>
          </w:tcPr>
          <w:p>
            <w:r>
              <w:t>2363.0</w:t>
            </w:r>
          </w:p>
        </w:tc>
        <w:tc>
          <w:tcPr>
            <w:tcW w:type="dxa" w:w="785"/>
          </w:tcPr>
          <w:p>
            <w:r>
              <w:t>353.0</w:t>
            </w:r>
          </w:p>
        </w:tc>
        <w:tc>
          <w:tcPr>
            <w:tcW w:type="dxa" w:w="785"/>
          </w:tcPr>
          <w:p>
            <w:r>
              <w:t>7.0</w:t>
            </w:r>
          </w:p>
        </w:tc>
        <w:tc>
          <w:tcPr>
            <w:tcW w:type="dxa" w:w="785"/>
          </w:tcPr>
          <w:p>
            <w:r>
              <w:t>9.0</w:t>
            </w:r>
          </w:p>
        </w:tc>
        <w:tc>
          <w:tcPr>
            <w:tcW w:type="dxa" w:w="785"/>
          </w:tcPr>
          <w:p>
            <w:r>
              <w:t>0.0</w:t>
            </w:r>
          </w:p>
        </w:tc>
        <w:tc>
          <w:tcPr>
            <w:tcW w:type="dxa" w:w="785"/>
          </w:tcPr>
          <w:p>
            <w:r>
              <w:t>213.0</w:t>
            </w:r>
          </w:p>
        </w:tc>
        <w:tc>
          <w:tcPr>
            <w:tcW w:type="dxa" w:w="785"/>
          </w:tcPr>
          <w:p>
            <w:r>
              <w:t>0</w:t>
            </w:r>
          </w:p>
        </w:tc>
      </w:tr>
      <w:tr>
        <w:tc>
          <w:tcPr>
            <w:tcW w:type="dxa" w:w="785"/>
          </w:tcPr>
          <w:p>
            <w:r>
              <w:t>Dec 2024</w:t>
            </w:r>
          </w:p>
        </w:tc>
        <w:tc>
          <w:tcPr>
            <w:tcW w:type="dxa" w:w="785"/>
          </w:tcPr>
          <w:p>
            <w:r>
              <w:t>911.0</w:t>
            </w:r>
          </w:p>
        </w:tc>
        <w:tc>
          <w:tcPr>
            <w:tcW w:type="dxa" w:w="785"/>
          </w:tcPr>
          <w:p>
            <w:r>
              <w:t>1732.0</w:t>
            </w:r>
          </w:p>
        </w:tc>
        <w:tc>
          <w:tcPr>
            <w:tcW w:type="dxa" w:w="785"/>
          </w:tcPr>
          <w:p>
            <w:r>
              <w:t>2188</w:t>
            </w:r>
          </w:p>
        </w:tc>
        <w:tc>
          <w:tcPr>
            <w:tcW w:type="dxa" w:w="785"/>
          </w:tcPr>
          <w:p>
            <w:r>
              <w:t>1021.0</w:t>
            </w:r>
          </w:p>
        </w:tc>
        <w:tc>
          <w:tcPr>
            <w:tcW w:type="dxa" w:w="785"/>
          </w:tcPr>
          <w:p>
            <w:r>
              <w:t>373.0</w:t>
            </w:r>
          </w:p>
        </w:tc>
        <w:tc>
          <w:tcPr>
            <w:tcW w:type="dxa" w:w="785"/>
          </w:tcPr>
          <w:p>
            <w:r>
              <w:t>9.0</w:t>
            </w:r>
          </w:p>
        </w:tc>
        <w:tc>
          <w:tcPr>
            <w:tcW w:type="dxa" w:w="785"/>
          </w:tcPr>
          <w:p>
            <w:r>
              <w:t>36.0</w:t>
            </w:r>
          </w:p>
        </w:tc>
        <w:tc>
          <w:tcPr>
            <w:tcW w:type="dxa" w:w="785"/>
          </w:tcPr>
          <w:p>
            <w:r>
              <w:t>0.0</w:t>
            </w:r>
          </w:p>
        </w:tc>
        <w:tc>
          <w:tcPr>
            <w:tcW w:type="dxa" w:w="785"/>
          </w:tcPr>
          <w:p>
            <w:r>
              <w:t>69.0</w:t>
            </w:r>
          </w:p>
        </w:tc>
        <w:tc>
          <w:tcPr>
            <w:tcW w:type="dxa" w:w="785"/>
          </w:tcPr>
          <w:p>
            <w:r>
              <w:t>0</w:t>
            </w:r>
          </w:p>
        </w:tc>
      </w:tr>
      <w:tr>
        <w:tc>
          <w:tcPr>
            <w:tcW w:type="dxa" w:w="785"/>
          </w:tcPr>
          <w:p>
            <w:r>
              <w:t>Feb 2025</w:t>
            </w:r>
          </w:p>
        </w:tc>
        <w:tc>
          <w:tcPr>
            <w:tcW w:type="dxa" w:w="785"/>
          </w:tcPr>
          <w:p>
            <w:r>
              <w:t>1199.0</w:t>
            </w:r>
          </w:p>
        </w:tc>
        <w:tc>
          <w:tcPr>
            <w:tcW w:type="dxa" w:w="785"/>
          </w:tcPr>
          <w:p>
            <w:r>
              <w:t>2344.0</w:t>
            </w:r>
          </w:p>
        </w:tc>
        <w:tc>
          <w:tcPr>
            <w:tcW w:type="dxa" w:w="785"/>
          </w:tcPr>
          <w:p>
            <w:r>
              <w:t>2064</w:t>
            </w:r>
          </w:p>
        </w:tc>
        <w:tc>
          <w:tcPr>
            <w:tcW w:type="dxa" w:w="785"/>
          </w:tcPr>
          <w:p>
            <w:r>
              <w:t>2097.0</w:t>
            </w:r>
          </w:p>
        </w:tc>
        <w:tc>
          <w:tcPr>
            <w:tcW w:type="dxa" w:w="785"/>
          </w:tcPr>
          <w:p>
            <w:r>
              <w:t>450.0</w:t>
            </w:r>
          </w:p>
        </w:tc>
        <w:tc>
          <w:tcPr>
            <w:tcW w:type="dxa" w:w="785"/>
          </w:tcPr>
          <w:p>
            <w:r>
              <w:t>10.0</w:t>
            </w:r>
          </w:p>
        </w:tc>
        <w:tc>
          <w:tcPr>
            <w:tcW w:type="dxa" w:w="785"/>
          </w:tcPr>
          <w:p>
            <w:r>
              <w:t>16.0</w:t>
            </w:r>
          </w:p>
        </w:tc>
        <w:tc>
          <w:tcPr>
            <w:tcW w:type="dxa" w:w="785"/>
          </w:tcPr>
          <w:p>
            <w:r>
              <w:t>0.0</w:t>
            </w:r>
          </w:p>
        </w:tc>
        <w:tc>
          <w:tcPr>
            <w:tcW w:type="dxa" w:w="785"/>
          </w:tcPr>
          <w:p>
            <w:r>
              <w:t>198.0</w:t>
            </w:r>
          </w:p>
        </w:tc>
        <w:tc>
          <w:tcPr>
            <w:tcW w:type="dxa" w:w="785"/>
          </w:tcPr>
          <w:p>
            <w:r>
              <w:t>1</w:t>
            </w:r>
          </w:p>
        </w:tc>
      </w:tr>
      <w:tr>
        <w:tc>
          <w:tcPr>
            <w:tcW w:type="dxa" w:w="785"/>
          </w:tcPr>
          <w:p>
            <w:r>
              <w:t>Jan 2025</w:t>
            </w:r>
          </w:p>
        </w:tc>
        <w:tc>
          <w:tcPr>
            <w:tcW w:type="dxa" w:w="785"/>
          </w:tcPr>
          <w:p>
            <w:r>
              <w:t>1594.0</w:t>
            </w:r>
          </w:p>
        </w:tc>
        <w:tc>
          <w:tcPr>
            <w:tcW w:type="dxa" w:w="785"/>
          </w:tcPr>
          <w:p>
            <w:r>
              <w:t>3122.0</w:t>
            </w:r>
          </w:p>
        </w:tc>
        <w:tc>
          <w:tcPr>
            <w:tcW w:type="dxa" w:w="785"/>
          </w:tcPr>
          <w:p>
            <w:r>
              <w:t>2318</w:t>
            </w:r>
          </w:p>
        </w:tc>
        <w:tc>
          <w:tcPr>
            <w:tcW w:type="dxa" w:w="785"/>
          </w:tcPr>
          <w:p>
            <w:r>
              <w:t>1938.0</w:t>
            </w:r>
          </w:p>
        </w:tc>
        <w:tc>
          <w:tcPr>
            <w:tcW w:type="dxa" w:w="785"/>
          </w:tcPr>
          <w:p>
            <w:r>
              <w:t>645.0</w:t>
            </w:r>
          </w:p>
        </w:tc>
        <w:tc>
          <w:tcPr>
            <w:tcW w:type="dxa" w:w="785"/>
          </w:tcPr>
          <w:p>
            <w:r>
              <w:t>12.0</w:t>
            </w:r>
          </w:p>
        </w:tc>
        <w:tc>
          <w:tcPr>
            <w:tcW w:type="dxa" w:w="785"/>
          </w:tcPr>
          <w:p>
            <w:r>
              <w:t>29.0</w:t>
            </w:r>
          </w:p>
        </w:tc>
        <w:tc>
          <w:tcPr>
            <w:tcW w:type="dxa" w:w="785"/>
          </w:tcPr>
          <w:p>
            <w:r>
              <w:t>0.0</w:t>
            </w:r>
          </w:p>
        </w:tc>
        <w:tc>
          <w:tcPr>
            <w:tcW w:type="dxa" w:w="785"/>
          </w:tcPr>
          <w:p>
            <w:r>
              <w:t>67.0</w:t>
            </w:r>
          </w:p>
        </w:tc>
        <w:tc>
          <w:tcPr>
            <w:tcW w:type="dxa" w:w="785"/>
          </w:tcPr>
          <w:p>
            <w:r>
              <w:t>1</w:t>
            </w:r>
          </w:p>
        </w:tc>
      </w:tr>
      <w:tr>
        <w:tc>
          <w:tcPr>
            <w:tcW w:type="dxa" w:w="785"/>
          </w:tcPr>
          <w:p>
            <w:r>
              <w:t>Jul 2025</w:t>
            </w:r>
          </w:p>
        </w:tc>
        <w:tc>
          <w:tcPr>
            <w:tcW w:type="dxa" w:w="785"/>
          </w:tcPr>
          <w:p>
            <w:r>
              <w:t>589.0</w:t>
            </w:r>
          </w:p>
        </w:tc>
        <w:tc>
          <w:tcPr>
            <w:tcW w:type="dxa" w:w="785"/>
          </w:tcPr>
          <w:p>
            <w:r>
              <w:t>1225.0</w:t>
            </w:r>
          </w:p>
        </w:tc>
        <w:tc>
          <w:tcPr>
            <w:tcW w:type="dxa" w:w="785"/>
          </w:tcPr>
          <w:p>
            <w:r>
              <w:t>687</w:t>
            </w:r>
          </w:p>
        </w:tc>
        <w:tc>
          <w:tcPr>
            <w:tcW w:type="dxa" w:w="785"/>
          </w:tcPr>
          <w:p>
            <w:r>
              <w:t>636.0</w:t>
            </w:r>
          </w:p>
        </w:tc>
        <w:tc>
          <w:tcPr>
            <w:tcW w:type="dxa" w:w="785"/>
          </w:tcPr>
          <w:p>
            <w:r>
              <w:t>130.0</w:t>
            </w:r>
          </w:p>
        </w:tc>
        <w:tc>
          <w:tcPr>
            <w:tcW w:type="dxa" w:w="785"/>
          </w:tcPr>
          <w:p>
            <w:r>
              <w:t>4.0</w:t>
            </w:r>
          </w:p>
        </w:tc>
        <w:tc>
          <w:tcPr>
            <w:tcW w:type="dxa" w:w="785"/>
          </w:tcPr>
          <w:p>
            <w:r>
              <w:t>3.0</w:t>
            </w:r>
          </w:p>
        </w:tc>
        <w:tc>
          <w:tcPr>
            <w:tcW w:type="dxa" w:w="785"/>
          </w:tcPr>
          <w:p>
            <w:r>
              <w:t>0.0</w:t>
            </w:r>
          </w:p>
        </w:tc>
        <w:tc>
          <w:tcPr>
            <w:tcW w:type="dxa" w:w="785"/>
          </w:tcPr>
          <w:p>
            <w:r>
              <w:t>20.0</w:t>
            </w:r>
          </w:p>
        </w:tc>
        <w:tc>
          <w:tcPr>
            <w:tcW w:type="dxa" w:w="785"/>
          </w:tcPr>
          <w:p>
            <w:r>
              <w:t>0</w:t>
            </w:r>
          </w:p>
        </w:tc>
      </w:tr>
      <w:tr>
        <w:tc>
          <w:tcPr>
            <w:tcW w:type="dxa" w:w="785"/>
          </w:tcPr>
          <w:p>
            <w:r>
              <w:t>Jun 2025</w:t>
            </w:r>
          </w:p>
        </w:tc>
        <w:tc>
          <w:tcPr>
            <w:tcW w:type="dxa" w:w="785"/>
          </w:tcPr>
          <w:p>
            <w:r>
              <w:t>1466.0</w:t>
            </w:r>
          </w:p>
        </w:tc>
        <w:tc>
          <w:tcPr>
            <w:tcW w:type="dxa" w:w="785"/>
          </w:tcPr>
          <w:p>
            <w:r>
              <w:t>2188.0</w:t>
            </w:r>
          </w:p>
        </w:tc>
        <w:tc>
          <w:tcPr>
            <w:tcW w:type="dxa" w:w="785"/>
          </w:tcPr>
          <w:p>
            <w:r>
              <w:t>1972</w:t>
            </w:r>
          </w:p>
        </w:tc>
        <w:tc>
          <w:tcPr>
            <w:tcW w:type="dxa" w:w="785"/>
          </w:tcPr>
          <w:p>
            <w:r>
              <w:t>1510.0</w:t>
            </w:r>
          </w:p>
        </w:tc>
        <w:tc>
          <w:tcPr>
            <w:tcW w:type="dxa" w:w="785"/>
          </w:tcPr>
          <w:p>
            <w:r>
              <w:t>310.0</w:t>
            </w:r>
          </w:p>
        </w:tc>
        <w:tc>
          <w:tcPr>
            <w:tcW w:type="dxa" w:w="785"/>
          </w:tcPr>
          <w:p>
            <w:r>
              <w:t>3.0</w:t>
            </w:r>
          </w:p>
        </w:tc>
        <w:tc>
          <w:tcPr>
            <w:tcW w:type="dxa" w:w="785"/>
          </w:tcPr>
          <w:p>
            <w:r>
              <w:t>8.0</w:t>
            </w:r>
          </w:p>
        </w:tc>
        <w:tc>
          <w:tcPr>
            <w:tcW w:type="dxa" w:w="785"/>
          </w:tcPr>
          <w:p>
            <w:r>
              <w:t>0.0</w:t>
            </w:r>
          </w:p>
        </w:tc>
        <w:tc>
          <w:tcPr>
            <w:tcW w:type="dxa" w:w="785"/>
          </w:tcPr>
          <w:p>
            <w:r>
              <w:t>50.0</w:t>
            </w:r>
          </w:p>
        </w:tc>
        <w:tc>
          <w:tcPr>
            <w:tcW w:type="dxa" w:w="785"/>
          </w:tcPr>
          <w:p>
            <w:r>
              <w:t>1</w:t>
            </w:r>
          </w:p>
        </w:tc>
      </w:tr>
      <w:tr>
        <w:tc>
          <w:tcPr>
            <w:tcW w:type="dxa" w:w="785"/>
          </w:tcPr>
          <w:p>
            <w:r>
              <w:t>Mar 2025</w:t>
            </w:r>
          </w:p>
        </w:tc>
        <w:tc>
          <w:tcPr>
            <w:tcW w:type="dxa" w:w="785"/>
          </w:tcPr>
          <w:p>
            <w:r>
              <w:t>1490.0</w:t>
            </w:r>
          </w:p>
        </w:tc>
        <w:tc>
          <w:tcPr>
            <w:tcW w:type="dxa" w:w="785"/>
          </w:tcPr>
          <w:p>
            <w:r>
              <w:t>2602.0</w:t>
            </w:r>
          </w:p>
        </w:tc>
        <w:tc>
          <w:tcPr>
            <w:tcW w:type="dxa" w:w="785"/>
          </w:tcPr>
          <w:p>
            <w:r>
              <w:t>2239</w:t>
            </w:r>
          </w:p>
        </w:tc>
        <w:tc>
          <w:tcPr>
            <w:tcW w:type="dxa" w:w="785"/>
          </w:tcPr>
          <w:p>
            <w:r>
              <w:t>2070.0</w:t>
            </w:r>
          </w:p>
        </w:tc>
        <w:tc>
          <w:tcPr>
            <w:tcW w:type="dxa" w:w="785"/>
          </w:tcPr>
          <w:p>
            <w:r>
              <w:t>241.0</w:t>
            </w:r>
          </w:p>
        </w:tc>
        <w:tc>
          <w:tcPr>
            <w:tcW w:type="dxa" w:w="785"/>
          </w:tcPr>
          <w:p>
            <w:r>
              <w:t>5.0</w:t>
            </w:r>
          </w:p>
        </w:tc>
        <w:tc>
          <w:tcPr>
            <w:tcW w:type="dxa" w:w="785"/>
          </w:tcPr>
          <w:p>
            <w:r>
              <w:t>7.0</w:t>
            </w:r>
          </w:p>
        </w:tc>
        <w:tc>
          <w:tcPr>
            <w:tcW w:type="dxa" w:w="785"/>
          </w:tcPr>
          <w:p>
            <w:r>
              <w:t>0.0</w:t>
            </w:r>
          </w:p>
        </w:tc>
        <w:tc>
          <w:tcPr>
            <w:tcW w:type="dxa" w:w="785"/>
          </w:tcPr>
          <w:p>
            <w:r>
              <w:t>272.0</w:t>
            </w:r>
          </w:p>
        </w:tc>
        <w:tc>
          <w:tcPr>
            <w:tcW w:type="dxa" w:w="785"/>
          </w:tcPr>
          <w:p>
            <w:r>
              <w:t>0</w:t>
            </w:r>
          </w:p>
        </w:tc>
      </w:tr>
      <w:tr>
        <w:tc>
          <w:tcPr>
            <w:tcW w:type="dxa" w:w="785"/>
          </w:tcPr>
          <w:p>
            <w:r>
              <w:t>May 2025</w:t>
            </w:r>
          </w:p>
        </w:tc>
        <w:tc>
          <w:tcPr>
            <w:tcW w:type="dxa" w:w="785"/>
          </w:tcPr>
          <w:p>
            <w:r>
              <w:t>1957.0</w:t>
            </w:r>
          </w:p>
        </w:tc>
        <w:tc>
          <w:tcPr>
            <w:tcW w:type="dxa" w:w="785"/>
          </w:tcPr>
          <w:p>
            <w:r>
              <w:t>4485.0</w:t>
            </w:r>
          </w:p>
        </w:tc>
        <w:tc>
          <w:tcPr>
            <w:tcW w:type="dxa" w:w="785"/>
          </w:tcPr>
          <w:p>
            <w:r>
              <w:t>3166</w:t>
            </w:r>
          </w:p>
        </w:tc>
        <w:tc>
          <w:tcPr>
            <w:tcW w:type="dxa" w:w="785"/>
          </w:tcPr>
          <w:p>
            <w:r>
              <w:t>2523.0</w:t>
            </w:r>
          </w:p>
        </w:tc>
        <w:tc>
          <w:tcPr>
            <w:tcW w:type="dxa" w:w="785"/>
          </w:tcPr>
          <w:p>
            <w:r>
              <w:t>801.0</w:t>
            </w:r>
          </w:p>
        </w:tc>
        <w:tc>
          <w:tcPr>
            <w:tcW w:type="dxa" w:w="785"/>
          </w:tcPr>
          <w:p>
            <w:r>
              <w:t>9.0</w:t>
            </w:r>
          </w:p>
        </w:tc>
        <w:tc>
          <w:tcPr>
            <w:tcW w:type="dxa" w:w="785"/>
          </w:tcPr>
          <w:p>
            <w:r>
              <w:t>27.0</w:t>
            </w:r>
          </w:p>
        </w:tc>
        <w:tc>
          <w:tcPr>
            <w:tcW w:type="dxa" w:w="785"/>
          </w:tcPr>
          <w:p>
            <w:r>
              <w:t>0.0</w:t>
            </w:r>
          </w:p>
        </w:tc>
        <w:tc>
          <w:tcPr>
            <w:tcW w:type="dxa" w:w="785"/>
          </w:tcPr>
          <w:p>
            <w:r>
              <w:t>114.0</w:t>
            </w:r>
          </w:p>
        </w:tc>
        <w:tc>
          <w:tcPr>
            <w:tcW w:type="dxa" w:w="785"/>
          </w:tcPr>
          <w:p>
            <w:r>
              <w:t>2</w:t>
            </w:r>
          </w:p>
        </w:tc>
      </w:tr>
      <w:tr>
        <w:tc>
          <w:tcPr>
            <w:tcW w:type="dxa" w:w="785"/>
          </w:tcPr>
          <w:p>
            <w:r>
              <w:t>Nov 2024</w:t>
            </w:r>
          </w:p>
        </w:tc>
        <w:tc>
          <w:tcPr>
            <w:tcW w:type="dxa" w:w="785"/>
          </w:tcPr>
          <w:p>
            <w:r>
              <w:t>1470.0</w:t>
            </w:r>
          </w:p>
        </w:tc>
        <w:tc>
          <w:tcPr>
            <w:tcW w:type="dxa" w:w="785"/>
          </w:tcPr>
          <w:p>
            <w:r>
              <w:t>2176.0</w:t>
            </w:r>
          </w:p>
        </w:tc>
        <w:tc>
          <w:tcPr>
            <w:tcW w:type="dxa" w:w="785"/>
          </w:tcPr>
          <w:p>
            <w:r>
              <w:t>2705</w:t>
            </w:r>
          </w:p>
        </w:tc>
        <w:tc>
          <w:tcPr>
            <w:tcW w:type="dxa" w:w="785"/>
          </w:tcPr>
          <w:p>
            <w:r>
              <w:t>2014.0</w:t>
            </w:r>
          </w:p>
        </w:tc>
        <w:tc>
          <w:tcPr>
            <w:tcW w:type="dxa" w:w="785"/>
          </w:tcPr>
          <w:p>
            <w:r>
              <w:t>355.0</w:t>
            </w:r>
          </w:p>
        </w:tc>
        <w:tc>
          <w:tcPr>
            <w:tcW w:type="dxa" w:w="785"/>
          </w:tcPr>
          <w:p>
            <w:r>
              <w:t>19.0</w:t>
            </w:r>
          </w:p>
        </w:tc>
        <w:tc>
          <w:tcPr>
            <w:tcW w:type="dxa" w:w="785"/>
          </w:tcPr>
          <w:p>
            <w:r>
              <w:t>2.0</w:t>
            </w:r>
          </w:p>
        </w:tc>
        <w:tc>
          <w:tcPr>
            <w:tcW w:type="dxa" w:w="785"/>
          </w:tcPr>
          <w:p>
            <w:r>
              <w:t>1.0</w:t>
            </w:r>
          </w:p>
        </w:tc>
        <w:tc>
          <w:tcPr>
            <w:tcW w:type="dxa" w:w="785"/>
          </w:tcPr>
          <w:p>
            <w:r>
              <w:t>38.0</w:t>
            </w:r>
          </w:p>
        </w:tc>
        <w:tc>
          <w:tcPr>
            <w:tcW w:type="dxa" w:w="785"/>
          </w:tcPr>
          <w:p>
            <w:r>
              <w:t>0</w:t>
            </w:r>
          </w:p>
        </w:tc>
      </w:tr>
      <w:tr>
        <w:tc>
          <w:tcPr>
            <w:tcW w:type="dxa" w:w="785"/>
          </w:tcPr>
          <w:p>
            <w:r>
              <w:t>Oct 2024</w:t>
            </w:r>
          </w:p>
        </w:tc>
        <w:tc>
          <w:tcPr>
            <w:tcW w:type="dxa" w:w="785"/>
          </w:tcPr>
          <w:p>
            <w:r>
              <w:t>2165.0</w:t>
            </w:r>
          </w:p>
        </w:tc>
        <w:tc>
          <w:tcPr>
            <w:tcW w:type="dxa" w:w="785"/>
          </w:tcPr>
          <w:p>
            <w:r>
              <w:t>3553.0</w:t>
            </w:r>
          </w:p>
        </w:tc>
        <w:tc>
          <w:tcPr>
            <w:tcW w:type="dxa" w:w="785"/>
          </w:tcPr>
          <w:p>
            <w:r>
              <w:t>2982</w:t>
            </w:r>
          </w:p>
        </w:tc>
        <w:tc>
          <w:tcPr>
            <w:tcW w:type="dxa" w:w="785"/>
          </w:tcPr>
          <w:p>
            <w:r>
              <w:t>2168.0</w:t>
            </w:r>
          </w:p>
        </w:tc>
        <w:tc>
          <w:tcPr>
            <w:tcW w:type="dxa" w:w="785"/>
          </w:tcPr>
          <w:p>
            <w:r>
              <w:t>554.0</w:t>
            </w:r>
          </w:p>
        </w:tc>
        <w:tc>
          <w:tcPr>
            <w:tcW w:type="dxa" w:w="785"/>
          </w:tcPr>
          <w:p>
            <w:r>
              <w:t>21.0</w:t>
            </w:r>
          </w:p>
        </w:tc>
        <w:tc>
          <w:tcPr>
            <w:tcW w:type="dxa" w:w="785"/>
          </w:tcPr>
          <w:p>
            <w:r>
              <w:t>17.0</w:t>
            </w:r>
          </w:p>
        </w:tc>
        <w:tc>
          <w:tcPr>
            <w:tcW w:type="dxa" w:w="785"/>
          </w:tcPr>
          <w:p>
            <w:r>
              <w:t>0.0</w:t>
            </w:r>
          </w:p>
        </w:tc>
        <w:tc>
          <w:tcPr>
            <w:tcW w:type="dxa" w:w="785"/>
          </w:tcPr>
          <w:p>
            <w:r>
              <w:t>63.0</w:t>
            </w:r>
          </w:p>
        </w:tc>
        <w:tc>
          <w:tcPr>
            <w:tcW w:type="dxa" w:w="785"/>
          </w:tcPr>
          <w:p>
            <w:r>
              <w:t>1</w:t>
            </w:r>
          </w:p>
        </w:tc>
      </w:tr>
      <w:tr>
        <w:tc>
          <w:tcPr>
            <w:tcW w:type="dxa" w:w="785"/>
          </w:tcPr>
          <w:p>
            <w:r>
              <w:t>Sep 2024</w:t>
            </w:r>
          </w:p>
        </w:tc>
        <w:tc>
          <w:tcPr>
            <w:tcW w:type="dxa" w:w="785"/>
          </w:tcPr>
          <w:p>
            <w:r>
              <w:t>1518.0</w:t>
            </w:r>
          </w:p>
        </w:tc>
        <w:tc>
          <w:tcPr>
            <w:tcW w:type="dxa" w:w="785"/>
          </w:tcPr>
          <w:p>
            <w:r>
              <w:t>3642.0</w:t>
            </w:r>
          </w:p>
        </w:tc>
        <w:tc>
          <w:tcPr>
            <w:tcW w:type="dxa" w:w="785"/>
          </w:tcPr>
          <w:p>
            <w:r>
              <w:t>2703</w:t>
            </w:r>
          </w:p>
        </w:tc>
        <w:tc>
          <w:tcPr>
            <w:tcW w:type="dxa" w:w="785"/>
          </w:tcPr>
          <w:p>
            <w:r>
              <w:t>1834.0</w:t>
            </w:r>
          </w:p>
        </w:tc>
        <w:tc>
          <w:tcPr>
            <w:tcW w:type="dxa" w:w="785"/>
          </w:tcPr>
          <w:p>
            <w:r>
              <w:t>801.0</w:t>
            </w:r>
          </w:p>
        </w:tc>
        <w:tc>
          <w:tcPr>
            <w:tcW w:type="dxa" w:w="785"/>
          </w:tcPr>
          <w:p>
            <w:r>
              <w:t>12.0</w:t>
            </w:r>
          </w:p>
        </w:tc>
        <w:tc>
          <w:tcPr>
            <w:tcW w:type="dxa" w:w="785"/>
          </w:tcPr>
          <w:p>
            <w:r>
              <w:t>13.0</w:t>
            </w:r>
          </w:p>
        </w:tc>
        <w:tc>
          <w:tcPr>
            <w:tcW w:type="dxa" w:w="785"/>
          </w:tcPr>
          <w:p>
            <w:r>
              <w:t>0.0</w:t>
            </w:r>
          </w:p>
        </w:tc>
        <w:tc>
          <w:tcPr>
            <w:tcW w:type="dxa" w:w="785"/>
          </w:tcPr>
          <w:p>
            <w:r>
              <w:t>50.0</w:t>
            </w:r>
          </w:p>
        </w:tc>
        <w:tc>
          <w:tcPr>
            <w:tcW w:type="dxa" w:w="785"/>
          </w:tcPr>
          <w:p>
            <w:r>
              <w:t>0</w:t>
            </w:r>
          </w:p>
        </w:tc>
      </w:tr>
    </w:tbl>
    <w:p>
      <w:pPr>
        <w:pStyle w:val="Heading2"/>
      </w:pPr>
      <w:r>
        <w:t>Lámparas 4</w:t>
      </w:r>
    </w:p>
    <w:p>
      <w:r>
        <w:t>La gráfica # 4 refleja el nivel de captura por mes</w:t>
      </w:r>
    </w:p>
    <w:p>
      <w:r>
        <w:drawing>
          <wp:inline xmlns:a="http://schemas.openxmlformats.org/drawingml/2006/main" xmlns:pic="http://schemas.openxmlformats.org/drawingml/2006/picture">
            <wp:extent cx="5029200" cy="2492048"/>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029200" cy="2492048"/>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Mes</w:t>
            </w:r>
          </w:p>
        </w:tc>
        <w:tc>
          <w:tcPr>
            <w:tcW w:type="dxa" w:w="4320"/>
          </w:tcPr>
          <w:p>
            <w:r>
              <w:t>total</w:t>
            </w:r>
          </w:p>
        </w:tc>
      </w:tr>
      <w:tr>
        <w:tc>
          <w:tcPr>
            <w:tcW w:type="dxa" w:w="4320"/>
          </w:tcPr>
          <w:p>
            <w:r>
              <w:t>Sep 2024</w:t>
            </w:r>
          </w:p>
        </w:tc>
        <w:tc>
          <w:tcPr>
            <w:tcW w:type="dxa" w:w="4320"/>
          </w:tcPr>
          <w:p>
            <w:r>
              <w:t>10573</w:t>
            </w:r>
          </w:p>
        </w:tc>
      </w:tr>
      <w:tr>
        <w:tc>
          <w:tcPr>
            <w:tcW w:type="dxa" w:w="4320"/>
          </w:tcPr>
          <w:p>
            <w:r>
              <w:t>Oct 2024</w:t>
            </w:r>
          </w:p>
        </w:tc>
        <w:tc>
          <w:tcPr>
            <w:tcW w:type="dxa" w:w="4320"/>
          </w:tcPr>
          <w:p>
            <w:r>
              <w:t>11524</w:t>
            </w:r>
          </w:p>
        </w:tc>
      </w:tr>
      <w:tr>
        <w:tc>
          <w:tcPr>
            <w:tcW w:type="dxa" w:w="4320"/>
          </w:tcPr>
          <w:p>
            <w:r>
              <w:t>Nov 2024</w:t>
            </w:r>
          </w:p>
        </w:tc>
        <w:tc>
          <w:tcPr>
            <w:tcW w:type="dxa" w:w="4320"/>
          </w:tcPr>
          <w:p>
            <w:r>
              <w:t>8780</w:t>
            </w:r>
          </w:p>
        </w:tc>
      </w:tr>
      <w:tr>
        <w:tc>
          <w:tcPr>
            <w:tcW w:type="dxa" w:w="4320"/>
          </w:tcPr>
          <w:p>
            <w:r>
              <w:t>Dec 2024</w:t>
            </w:r>
          </w:p>
        </w:tc>
        <w:tc>
          <w:tcPr>
            <w:tcW w:type="dxa" w:w="4320"/>
          </w:tcPr>
          <w:p>
            <w:r>
              <w:t>6339</w:t>
            </w:r>
          </w:p>
        </w:tc>
      </w:tr>
      <w:tr>
        <w:tc>
          <w:tcPr>
            <w:tcW w:type="dxa" w:w="4320"/>
          </w:tcPr>
          <w:p>
            <w:r>
              <w:t>Jan 2025</w:t>
            </w:r>
          </w:p>
        </w:tc>
        <w:tc>
          <w:tcPr>
            <w:tcW w:type="dxa" w:w="4320"/>
          </w:tcPr>
          <w:p>
            <w:r>
              <w:t>9726</w:t>
            </w:r>
          </w:p>
        </w:tc>
      </w:tr>
      <w:tr>
        <w:tc>
          <w:tcPr>
            <w:tcW w:type="dxa" w:w="4320"/>
          </w:tcPr>
          <w:p>
            <w:r>
              <w:t>Feb 2025</w:t>
            </w:r>
          </w:p>
        </w:tc>
        <w:tc>
          <w:tcPr>
            <w:tcW w:type="dxa" w:w="4320"/>
          </w:tcPr>
          <w:p>
            <w:r>
              <w:t>8379</w:t>
            </w:r>
          </w:p>
        </w:tc>
      </w:tr>
      <w:tr>
        <w:tc>
          <w:tcPr>
            <w:tcW w:type="dxa" w:w="4320"/>
          </w:tcPr>
          <w:p>
            <w:r>
              <w:t>Mar 2025</w:t>
            </w:r>
          </w:p>
        </w:tc>
        <w:tc>
          <w:tcPr>
            <w:tcW w:type="dxa" w:w="4320"/>
          </w:tcPr>
          <w:p>
            <w:r>
              <w:t>8926</w:t>
            </w:r>
          </w:p>
        </w:tc>
      </w:tr>
      <w:tr>
        <w:tc>
          <w:tcPr>
            <w:tcW w:type="dxa" w:w="4320"/>
          </w:tcPr>
          <w:p>
            <w:r>
              <w:t>Apr 2025</w:t>
            </w:r>
          </w:p>
        </w:tc>
        <w:tc>
          <w:tcPr>
            <w:tcW w:type="dxa" w:w="4320"/>
          </w:tcPr>
          <w:p>
            <w:r>
              <w:t>9853</w:t>
            </w:r>
          </w:p>
        </w:tc>
      </w:tr>
      <w:tr>
        <w:tc>
          <w:tcPr>
            <w:tcW w:type="dxa" w:w="4320"/>
          </w:tcPr>
          <w:p>
            <w:r>
              <w:t>May 2025</w:t>
            </w:r>
          </w:p>
        </w:tc>
        <w:tc>
          <w:tcPr>
            <w:tcW w:type="dxa" w:w="4320"/>
          </w:tcPr>
          <w:p>
            <w:r>
              <w:t>13084</w:t>
            </w:r>
          </w:p>
        </w:tc>
      </w:tr>
      <w:tr>
        <w:tc>
          <w:tcPr>
            <w:tcW w:type="dxa" w:w="4320"/>
          </w:tcPr>
          <w:p>
            <w:r>
              <w:t>Jun 2025</w:t>
            </w:r>
          </w:p>
        </w:tc>
        <w:tc>
          <w:tcPr>
            <w:tcW w:type="dxa" w:w="4320"/>
          </w:tcPr>
          <w:p>
            <w:r>
              <w:t>7508</w:t>
            </w:r>
          </w:p>
        </w:tc>
      </w:tr>
      <w:tr>
        <w:tc>
          <w:tcPr>
            <w:tcW w:type="dxa" w:w="4320"/>
          </w:tcPr>
          <w:p>
            <w:r>
              <w:t>Jul 2025</w:t>
            </w:r>
          </w:p>
        </w:tc>
        <w:tc>
          <w:tcPr>
            <w:tcW w:type="dxa" w:w="4320"/>
          </w:tcPr>
          <w:p>
            <w:r>
              <w:t>3294</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