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8DCBF" w14:textId="06FF2B9B" w:rsidR="005B4D56" w:rsidRPr="006D4D17" w:rsidRDefault="005B4D56" w:rsidP="005B4D56">
      <w:pPr>
        <w:pStyle w:val="font-claude-response-body"/>
        <w:numPr>
          <w:ilvl w:val="0"/>
          <w:numId w:val="1"/>
        </w:numPr>
        <w:shd w:val="clear" w:color="auto" w:fill="FFFFFF"/>
        <w:rPr>
          <w:sz w:val="28"/>
          <w:szCs w:val="28"/>
        </w:rPr>
      </w:pPr>
      <w:r w:rsidRPr="006D4D17">
        <w:rPr>
          <w:sz w:val="28"/>
          <w:szCs w:val="28"/>
        </w:rPr>
        <w:t>¿Qué supuesto tuyo sobre el problema cambió al revisar la evidencia real?</w:t>
      </w:r>
    </w:p>
    <w:p w14:paraId="7C70CACE" w14:textId="488FE387" w:rsidR="005B4D56" w:rsidRPr="006D4D17" w:rsidRDefault="000879E9" w:rsidP="000879E9">
      <w:pPr>
        <w:pStyle w:val="NormalWeb"/>
        <w:jc w:val="both"/>
        <w:rPr>
          <w:sz w:val="28"/>
          <w:szCs w:val="28"/>
        </w:rPr>
      </w:pPr>
      <w:r w:rsidRPr="006D4D17">
        <w:rPr>
          <w:sz w:val="28"/>
          <w:szCs w:val="28"/>
        </w:rPr>
        <w:t>Al inicio, mi supuesto era que el principal problema de los reportes académicos era el tiempo que tardaban en generarse. Sin embargo, al analizar con mayor detalle la situación, comprendí que el problema iba más allá del rendimiento. En realidad, también existían dificultades relacionadas con la organización y el mantenimiento de los reportes. Cada uno utilizaba una plantilla diferente, los nombres de las materias estaban escritos manualmente y la información no estaba centralizada. Además, el personal del área de Secretaría comentó que los reportes no eran dinámicos, lo que ocasionaba que cualquier cambio realizado en un reporte pudiera afectar el funcionamiento de otros.</w:t>
      </w:r>
    </w:p>
    <w:p w14:paraId="2A256CB3" w14:textId="38BB4C72" w:rsidR="005B4D56" w:rsidRPr="006D4D17" w:rsidRDefault="005B4D56" w:rsidP="005B4D56">
      <w:pPr>
        <w:pStyle w:val="font-claude-response-body"/>
        <w:numPr>
          <w:ilvl w:val="0"/>
          <w:numId w:val="1"/>
        </w:numPr>
        <w:shd w:val="clear" w:color="auto" w:fill="FFFFFF"/>
        <w:rPr>
          <w:sz w:val="28"/>
          <w:szCs w:val="28"/>
        </w:rPr>
      </w:pPr>
      <w:r w:rsidRPr="006D4D17">
        <w:rPr>
          <w:sz w:val="28"/>
          <w:szCs w:val="28"/>
        </w:rPr>
        <w:t>¿Qué fue lo más difícil de cumplir la regla de "</w:t>
      </w:r>
      <w:proofErr w:type="gramStart"/>
      <w:r w:rsidRPr="006D4D17">
        <w:rPr>
          <w:sz w:val="28"/>
          <w:szCs w:val="28"/>
        </w:rPr>
        <w:t>cero invención</w:t>
      </w:r>
      <w:proofErr w:type="gramEnd"/>
      <w:r w:rsidRPr="006D4D17">
        <w:rPr>
          <w:sz w:val="28"/>
          <w:szCs w:val="28"/>
        </w:rPr>
        <w:t>"?</w:t>
      </w:r>
    </w:p>
    <w:p w14:paraId="7DA09F8E" w14:textId="77777777" w:rsidR="0098170B" w:rsidRPr="006D4D17" w:rsidRDefault="0098170B" w:rsidP="0098170B">
      <w:pPr>
        <w:pStyle w:val="NormalWeb"/>
        <w:rPr>
          <w:sz w:val="28"/>
          <w:szCs w:val="28"/>
        </w:rPr>
      </w:pPr>
      <w:r w:rsidRPr="006D4D17">
        <w:rPr>
          <w:sz w:val="28"/>
          <w:szCs w:val="28"/>
        </w:rPr>
        <w:t xml:space="preserve">Lo más difícil fue evitar basar el análisis en suposiciones técnicas, como asumir desde el inicio que era necesario implementar una nueva arquitectura, realizar una migración o definir una solución específica. Durante el proceso comprendí que la solución no debía plantearse a partir de ideas o preferencias técnicas, sino de los requisitos y la evidencia obtenida en las entrevistas. Además, los </w:t>
      </w:r>
      <w:r w:rsidRPr="006D4D17">
        <w:rPr>
          <w:rStyle w:val="nfasis"/>
          <w:sz w:val="28"/>
          <w:szCs w:val="28"/>
        </w:rPr>
        <w:t>gates</w:t>
      </w:r>
      <w:r w:rsidRPr="006D4D17">
        <w:rPr>
          <w:sz w:val="28"/>
          <w:szCs w:val="28"/>
        </w:rPr>
        <w:t xml:space="preserve"> ayudaron a validar cada hipótesis, ya que impedían avanzar cuando no existía evidencia suficiente para respaldar una conclusión o una propuesta de solución.</w:t>
      </w:r>
    </w:p>
    <w:p w14:paraId="406D199E" w14:textId="77777777" w:rsidR="0098170B" w:rsidRPr="006D4D17" w:rsidRDefault="0098170B" w:rsidP="005B4D56">
      <w:pPr>
        <w:pStyle w:val="font-claude-response-body"/>
        <w:shd w:val="clear" w:color="auto" w:fill="FFFFFF"/>
        <w:rPr>
          <w:sz w:val="28"/>
          <w:szCs w:val="28"/>
        </w:rPr>
      </w:pPr>
    </w:p>
    <w:p w14:paraId="36DAA91E" w14:textId="653C28B2" w:rsidR="00D64B44" w:rsidRPr="006D4D17" w:rsidRDefault="005B4D56" w:rsidP="006D4D17">
      <w:pPr>
        <w:pStyle w:val="font-claude-response-body"/>
        <w:numPr>
          <w:ilvl w:val="0"/>
          <w:numId w:val="1"/>
        </w:numPr>
        <w:shd w:val="clear" w:color="auto" w:fill="FFFFFF"/>
        <w:rPr>
          <w:sz w:val="28"/>
          <w:szCs w:val="28"/>
        </w:rPr>
      </w:pPr>
      <w:r w:rsidRPr="006D4D17">
        <w:rPr>
          <w:sz w:val="28"/>
          <w:szCs w:val="28"/>
        </w:rPr>
        <w:t>¿Para qué te serviría la idea de "gobernanza ejecutable" en tu trabajo?</w:t>
      </w:r>
    </w:p>
    <w:p w14:paraId="73C859CB" w14:textId="77777777" w:rsidR="006D4D17" w:rsidRPr="006D4D17" w:rsidRDefault="006D4D17" w:rsidP="006D4D17">
      <w:pPr>
        <w:pStyle w:val="NormalWeb"/>
        <w:rPr>
          <w:sz w:val="28"/>
          <w:szCs w:val="28"/>
        </w:rPr>
      </w:pPr>
      <w:r w:rsidRPr="006D4D17">
        <w:rPr>
          <w:sz w:val="28"/>
          <w:szCs w:val="28"/>
        </w:rPr>
        <w:t>Esta metodología me permite establecer validaciones automáticas y no limitarme únicamente a recomendaciones técnicas. Por ejemplo, un MVP no puede avanzar si no cuenta con evidencia obtenida de entrevistas con los usuarios o si una hipótesis no tiene métricas que permitan comprobar si realmente se está alcanzando el objetivo planteado. En otras palabras, evita que se llegue a conclusiones basadas en suposiciones. Cada decisión debe estar respaldada por una fuente de información y una justificación clara, lo que garantiza que las propuestas y soluciones se fundamenten en evidencia real.</w:t>
      </w:r>
    </w:p>
    <w:p w14:paraId="295D05A6" w14:textId="77777777" w:rsidR="006D4D17" w:rsidRPr="006D4D17" w:rsidRDefault="006D4D17">
      <w:pPr>
        <w:rPr>
          <w:rFonts w:ascii="Times New Roman" w:hAnsi="Times New Roman" w:cs="Times New Roman"/>
          <w:sz w:val="28"/>
          <w:szCs w:val="28"/>
        </w:rPr>
      </w:pPr>
    </w:p>
    <w:sectPr w:rsidR="006D4D17" w:rsidRPr="006D4D1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8719E" w14:textId="77777777" w:rsidR="001F4330" w:rsidRDefault="001F4330" w:rsidP="005B4D56">
      <w:pPr>
        <w:spacing w:after="0" w:line="240" w:lineRule="auto"/>
      </w:pPr>
      <w:r>
        <w:separator/>
      </w:r>
    </w:p>
  </w:endnote>
  <w:endnote w:type="continuationSeparator" w:id="0">
    <w:p w14:paraId="478EF602" w14:textId="77777777" w:rsidR="001F4330" w:rsidRDefault="001F4330" w:rsidP="005B4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2083E" w14:textId="77777777" w:rsidR="001F4330" w:rsidRDefault="001F4330" w:rsidP="005B4D56">
      <w:pPr>
        <w:spacing w:after="0" w:line="240" w:lineRule="auto"/>
      </w:pPr>
      <w:r>
        <w:separator/>
      </w:r>
    </w:p>
  </w:footnote>
  <w:footnote w:type="continuationSeparator" w:id="0">
    <w:p w14:paraId="2EB0FD54" w14:textId="77777777" w:rsidR="001F4330" w:rsidRDefault="001F4330" w:rsidP="005B4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B33D9" w14:textId="496DFC7F" w:rsidR="005B4D56" w:rsidRDefault="005B4D56">
    <w:pPr>
      <w:pStyle w:val="Encabezado"/>
      <w:rPr>
        <w:lang w:val="es-MX"/>
      </w:rPr>
    </w:pPr>
    <w:r>
      <w:rPr>
        <w:lang w:val="es-MX"/>
      </w:rPr>
      <w:t>Juan Pablo Anton Yagual</w:t>
    </w:r>
  </w:p>
  <w:p w14:paraId="1B7C6C54" w14:textId="77777777" w:rsidR="005B4D56" w:rsidRPr="005B4D56" w:rsidRDefault="005B4D56">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F19B8"/>
    <w:multiLevelType w:val="multilevel"/>
    <w:tmpl w:val="BD6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56"/>
    <w:rsid w:val="000879E9"/>
    <w:rsid w:val="001F4330"/>
    <w:rsid w:val="005B4D56"/>
    <w:rsid w:val="006D4D17"/>
    <w:rsid w:val="0098170B"/>
    <w:rsid w:val="00AD44A4"/>
    <w:rsid w:val="00D64B4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A5E8"/>
  <w15:chartTrackingRefBased/>
  <w15:docId w15:val="{AAEBB308-87D5-4E35-B581-124D3745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5B4D56"/>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Encabezado">
    <w:name w:val="header"/>
    <w:basedOn w:val="Normal"/>
    <w:link w:val="EncabezadoCar"/>
    <w:uiPriority w:val="99"/>
    <w:unhideWhenUsed/>
    <w:rsid w:val="005B4D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4D56"/>
  </w:style>
  <w:style w:type="paragraph" w:styleId="Piedepgina">
    <w:name w:val="footer"/>
    <w:basedOn w:val="Normal"/>
    <w:link w:val="PiedepginaCar"/>
    <w:uiPriority w:val="99"/>
    <w:unhideWhenUsed/>
    <w:rsid w:val="005B4D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4D56"/>
  </w:style>
  <w:style w:type="paragraph" w:styleId="Prrafodelista">
    <w:name w:val="List Paragraph"/>
    <w:basedOn w:val="Normal"/>
    <w:uiPriority w:val="34"/>
    <w:qFormat/>
    <w:rsid w:val="005B4D56"/>
    <w:pPr>
      <w:ind w:left="720"/>
      <w:contextualSpacing/>
    </w:pPr>
  </w:style>
  <w:style w:type="paragraph" w:styleId="NormalWeb">
    <w:name w:val="Normal (Web)"/>
    <w:basedOn w:val="Normal"/>
    <w:uiPriority w:val="99"/>
    <w:unhideWhenUsed/>
    <w:rsid w:val="000879E9"/>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nfasis">
    <w:name w:val="Emphasis"/>
    <w:basedOn w:val="Fuentedeprrafopredeter"/>
    <w:uiPriority w:val="20"/>
    <w:qFormat/>
    <w:rsid w:val="009817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19244">
      <w:bodyDiv w:val="1"/>
      <w:marLeft w:val="0"/>
      <w:marRight w:val="0"/>
      <w:marTop w:val="0"/>
      <w:marBottom w:val="0"/>
      <w:divBdr>
        <w:top w:val="none" w:sz="0" w:space="0" w:color="auto"/>
        <w:left w:val="none" w:sz="0" w:space="0" w:color="auto"/>
        <w:bottom w:val="none" w:sz="0" w:space="0" w:color="auto"/>
        <w:right w:val="none" w:sz="0" w:space="0" w:color="auto"/>
      </w:divBdr>
    </w:div>
    <w:div w:id="134493918">
      <w:bodyDiv w:val="1"/>
      <w:marLeft w:val="0"/>
      <w:marRight w:val="0"/>
      <w:marTop w:val="0"/>
      <w:marBottom w:val="0"/>
      <w:divBdr>
        <w:top w:val="none" w:sz="0" w:space="0" w:color="auto"/>
        <w:left w:val="none" w:sz="0" w:space="0" w:color="auto"/>
        <w:bottom w:val="none" w:sz="0" w:space="0" w:color="auto"/>
        <w:right w:val="none" w:sz="0" w:space="0" w:color="auto"/>
      </w:divBdr>
    </w:div>
    <w:div w:id="144325236">
      <w:bodyDiv w:val="1"/>
      <w:marLeft w:val="0"/>
      <w:marRight w:val="0"/>
      <w:marTop w:val="0"/>
      <w:marBottom w:val="0"/>
      <w:divBdr>
        <w:top w:val="none" w:sz="0" w:space="0" w:color="auto"/>
        <w:left w:val="none" w:sz="0" w:space="0" w:color="auto"/>
        <w:bottom w:val="none" w:sz="0" w:space="0" w:color="auto"/>
        <w:right w:val="none" w:sz="0" w:space="0" w:color="auto"/>
      </w:divBdr>
    </w:div>
    <w:div w:id="365762846">
      <w:bodyDiv w:val="1"/>
      <w:marLeft w:val="0"/>
      <w:marRight w:val="0"/>
      <w:marTop w:val="0"/>
      <w:marBottom w:val="0"/>
      <w:divBdr>
        <w:top w:val="none" w:sz="0" w:space="0" w:color="auto"/>
        <w:left w:val="none" w:sz="0" w:space="0" w:color="auto"/>
        <w:bottom w:val="none" w:sz="0" w:space="0" w:color="auto"/>
        <w:right w:val="none" w:sz="0" w:space="0" w:color="auto"/>
      </w:divBdr>
    </w:div>
    <w:div w:id="511528530">
      <w:bodyDiv w:val="1"/>
      <w:marLeft w:val="0"/>
      <w:marRight w:val="0"/>
      <w:marTop w:val="0"/>
      <w:marBottom w:val="0"/>
      <w:divBdr>
        <w:top w:val="none" w:sz="0" w:space="0" w:color="auto"/>
        <w:left w:val="none" w:sz="0" w:space="0" w:color="auto"/>
        <w:bottom w:val="none" w:sz="0" w:space="0" w:color="auto"/>
        <w:right w:val="none" w:sz="0" w:space="0" w:color="auto"/>
      </w:divBdr>
    </w:div>
    <w:div w:id="548223350">
      <w:bodyDiv w:val="1"/>
      <w:marLeft w:val="0"/>
      <w:marRight w:val="0"/>
      <w:marTop w:val="0"/>
      <w:marBottom w:val="0"/>
      <w:divBdr>
        <w:top w:val="none" w:sz="0" w:space="0" w:color="auto"/>
        <w:left w:val="none" w:sz="0" w:space="0" w:color="auto"/>
        <w:bottom w:val="none" w:sz="0" w:space="0" w:color="auto"/>
        <w:right w:val="none" w:sz="0" w:space="0" w:color="auto"/>
      </w:divBdr>
    </w:div>
    <w:div w:id="106753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315</Words>
  <Characters>1733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 Juan Pablo Anton Yagual</dc:creator>
  <cp:keywords/>
  <dc:description/>
  <cp:lastModifiedBy>Est. Juan Pablo Anton Yagual</cp:lastModifiedBy>
  <cp:revision>2</cp:revision>
  <dcterms:created xsi:type="dcterms:W3CDTF">2026-06-25T03:38:00Z</dcterms:created>
  <dcterms:modified xsi:type="dcterms:W3CDTF">2026-06-25T04:21:00Z</dcterms:modified>
</cp:coreProperties>
</file>