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861CF" w14:textId="77777777" w:rsidR="006B0A45" w:rsidRPr="006B0A45" w:rsidRDefault="006B0A45" w:rsidP="006B0A45">
      <w:pPr>
        <w:jc w:val="center"/>
        <w:rPr>
          <w:rFonts w:ascii="Lato Light" w:hAnsi="Lato Light"/>
          <w:b/>
          <w:bCs/>
          <w:sz w:val="22"/>
          <w:szCs w:val="22"/>
          <w:lang w:val="es-CO"/>
        </w:rPr>
      </w:pPr>
      <w:r w:rsidRPr="006B0A45">
        <w:rPr>
          <w:rFonts w:ascii="Lato Light" w:hAnsi="Lato Light"/>
          <w:b/>
          <w:bCs/>
          <w:sz w:val="22"/>
          <w:szCs w:val="22"/>
          <w:lang w:val="es-CO"/>
        </w:rPr>
        <w:t>Clasificación de enfermedades en hojas de tomate mediante redes neuronales artificiales</w:t>
      </w:r>
    </w:p>
    <w:p w14:paraId="69DD342A" w14:textId="77777777" w:rsidR="006B0A45" w:rsidRPr="006B0A45" w:rsidRDefault="006B0A45" w:rsidP="006B0A45">
      <w:pPr>
        <w:jc w:val="center"/>
        <w:rPr>
          <w:rFonts w:ascii="Lato Light" w:hAnsi="Lato Light"/>
          <w:b/>
          <w:bCs/>
          <w:sz w:val="22"/>
          <w:szCs w:val="22"/>
          <w:lang w:val="es-CO"/>
        </w:rPr>
      </w:pPr>
      <w:r w:rsidRPr="006B0A45">
        <w:rPr>
          <w:rFonts w:ascii="Lato Light" w:hAnsi="Lato Light"/>
          <w:b/>
          <w:bCs/>
          <w:sz w:val="22"/>
          <w:szCs w:val="22"/>
          <w:lang w:val="es-CO"/>
        </w:rPr>
        <w:t>Proyecto académico — Taller ABP, Entrega 1</w:t>
      </w:r>
    </w:p>
    <w:p w14:paraId="7225CD10" w14:textId="77777777" w:rsidR="009073E6" w:rsidRDefault="009073E6" w:rsidP="009073E6">
      <w:pPr>
        <w:jc w:val="center"/>
        <w:rPr>
          <w:rFonts w:ascii="Lato Light" w:hAnsi="Lato Light"/>
          <w:b/>
          <w:bCs/>
          <w:sz w:val="22"/>
          <w:szCs w:val="22"/>
          <w:lang w:val="es-CO"/>
        </w:rPr>
      </w:pPr>
    </w:p>
    <w:p w14:paraId="2F38D2CE" w14:textId="77777777" w:rsidR="009073E6" w:rsidRDefault="009073E6" w:rsidP="009073E6">
      <w:pPr>
        <w:jc w:val="center"/>
        <w:rPr>
          <w:rFonts w:ascii="Lato Light" w:hAnsi="Lato Light"/>
          <w:b/>
          <w:bCs/>
          <w:sz w:val="22"/>
          <w:szCs w:val="22"/>
          <w:lang w:val="es-CO"/>
        </w:rPr>
      </w:pPr>
    </w:p>
    <w:p w14:paraId="41623C38" w14:textId="77777777" w:rsidR="00311A4B" w:rsidRDefault="00311A4B" w:rsidP="009073E6">
      <w:pPr>
        <w:jc w:val="center"/>
        <w:rPr>
          <w:rFonts w:ascii="Lato Light" w:hAnsi="Lato Light"/>
          <w:b/>
          <w:bCs/>
          <w:sz w:val="22"/>
          <w:szCs w:val="22"/>
          <w:lang w:val="es-CO"/>
        </w:rPr>
      </w:pPr>
    </w:p>
    <w:p w14:paraId="31FBE335" w14:textId="77777777" w:rsidR="009073E6" w:rsidRDefault="009073E6" w:rsidP="009073E6">
      <w:pPr>
        <w:jc w:val="center"/>
        <w:rPr>
          <w:rFonts w:ascii="Lato Light" w:hAnsi="Lato Light"/>
          <w:b/>
          <w:bCs/>
          <w:sz w:val="22"/>
          <w:szCs w:val="22"/>
          <w:lang w:val="es-CO"/>
        </w:rPr>
      </w:pPr>
    </w:p>
    <w:p w14:paraId="10E669B2" w14:textId="77777777" w:rsidR="006B0A45" w:rsidRDefault="006B0A45" w:rsidP="009073E6">
      <w:pPr>
        <w:jc w:val="center"/>
        <w:rPr>
          <w:rFonts w:ascii="Lato Light" w:hAnsi="Lato Light"/>
          <w:b/>
          <w:bCs/>
          <w:sz w:val="22"/>
          <w:szCs w:val="22"/>
          <w:lang w:val="es-CO"/>
        </w:rPr>
      </w:pPr>
    </w:p>
    <w:p w14:paraId="27482ED7" w14:textId="77777777" w:rsidR="009073E6" w:rsidRDefault="009073E6" w:rsidP="009073E6">
      <w:pPr>
        <w:jc w:val="center"/>
        <w:rPr>
          <w:rFonts w:ascii="Lato Light" w:hAnsi="Lato Light"/>
          <w:b/>
          <w:bCs/>
          <w:sz w:val="22"/>
          <w:szCs w:val="22"/>
          <w:lang w:val="es-CO"/>
        </w:rPr>
      </w:pPr>
    </w:p>
    <w:p w14:paraId="1739A5A1" w14:textId="77777777" w:rsidR="009073E6" w:rsidRPr="00E02C99" w:rsidRDefault="009073E6" w:rsidP="009073E6">
      <w:pPr>
        <w:jc w:val="center"/>
        <w:rPr>
          <w:rFonts w:ascii="Lato Light" w:hAnsi="Lato Light"/>
          <w:b/>
          <w:bCs/>
          <w:sz w:val="22"/>
          <w:szCs w:val="22"/>
          <w:lang w:val="es-CO"/>
        </w:rPr>
      </w:pPr>
    </w:p>
    <w:p w14:paraId="1993DBD2" w14:textId="735D81CA" w:rsidR="009073E6" w:rsidRPr="0086387E" w:rsidRDefault="009073E6" w:rsidP="009073E6">
      <w:pPr>
        <w:spacing w:after="0"/>
        <w:jc w:val="center"/>
        <w:rPr>
          <w:rFonts w:ascii="Lato Light" w:hAnsi="Lato Light"/>
          <w:b/>
          <w:bCs/>
          <w:sz w:val="22"/>
          <w:szCs w:val="22"/>
          <w:lang w:val="es-CO"/>
        </w:rPr>
      </w:pPr>
      <w:r w:rsidRPr="0086387E">
        <w:rPr>
          <w:rFonts w:ascii="Lato Light" w:hAnsi="Lato Light"/>
          <w:b/>
          <w:bCs/>
          <w:sz w:val="22"/>
          <w:szCs w:val="22"/>
          <w:lang w:val="es-CO"/>
        </w:rPr>
        <w:t xml:space="preserve">Curso: </w:t>
      </w:r>
      <w:r w:rsidR="005C453F" w:rsidRPr="005C453F">
        <w:rPr>
          <w:rFonts w:ascii="Lato Light" w:hAnsi="Lato Light"/>
          <w:sz w:val="22"/>
          <w:szCs w:val="22"/>
          <w:lang w:val="es-CO"/>
        </w:rPr>
        <w:t>DEEP LEARNING</w:t>
      </w:r>
    </w:p>
    <w:p w14:paraId="5864C1F5" w14:textId="77777777" w:rsidR="009073E6" w:rsidRPr="0086387E" w:rsidRDefault="009073E6" w:rsidP="009073E6">
      <w:pPr>
        <w:spacing w:after="0"/>
        <w:jc w:val="center"/>
        <w:rPr>
          <w:rFonts w:ascii="Lato Light" w:hAnsi="Lato Light"/>
          <w:b/>
          <w:bCs/>
          <w:sz w:val="22"/>
          <w:szCs w:val="22"/>
          <w:lang w:val="es-CO"/>
        </w:rPr>
      </w:pPr>
      <w:r w:rsidRPr="0086387E">
        <w:rPr>
          <w:rFonts w:ascii="Lato Light" w:hAnsi="Lato Light"/>
          <w:b/>
          <w:bCs/>
          <w:sz w:val="22"/>
          <w:szCs w:val="22"/>
          <w:lang w:val="es-CO"/>
        </w:rPr>
        <w:t xml:space="preserve">Estudiante: </w:t>
      </w:r>
      <w:r w:rsidRPr="0086387E">
        <w:rPr>
          <w:rFonts w:ascii="Lato Light" w:hAnsi="Lato Light"/>
          <w:sz w:val="22"/>
          <w:szCs w:val="22"/>
          <w:lang w:val="es-CO"/>
        </w:rPr>
        <w:t>Juan Pablo Tejada Márquez</w:t>
      </w:r>
      <w:r w:rsidRPr="00E02C99">
        <w:rPr>
          <w:rFonts w:ascii="Lato Light" w:hAnsi="Lato Light"/>
          <w:sz w:val="22"/>
          <w:szCs w:val="22"/>
          <w:lang w:val="es-CO"/>
        </w:rPr>
        <w:br/>
      </w:r>
      <w:r w:rsidRPr="00E02C99">
        <w:rPr>
          <w:rFonts w:ascii="Lato Light" w:hAnsi="Lato Light"/>
          <w:b/>
          <w:bCs/>
          <w:sz w:val="22"/>
          <w:szCs w:val="22"/>
          <w:lang w:val="es-CO"/>
        </w:rPr>
        <w:t>Programa:</w:t>
      </w:r>
      <w:r w:rsidRPr="00E02C99">
        <w:rPr>
          <w:rFonts w:ascii="Lato Light" w:hAnsi="Lato Light"/>
          <w:sz w:val="22"/>
          <w:szCs w:val="22"/>
          <w:lang w:val="es-CO"/>
        </w:rPr>
        <w:t xml:space="preserve"> Ingeniería en Analítica de Datos</w:t>
      </w:r>
    </w:p>
    <w:p w14:paraId="2C71B676" w14:textId="77777777" w:rsidR="009073E6" w:rsidRDefault="009073E6" w:rsidP="009073E6">
      <w:pPr>
        <w:jc w:val="center"/>
        <w:rPr>
          <w:rFonts w:ascii="Lato Light" w:hAnsi="Lato Light"/>
          <w:sz w:val="22"/>
          <w:szCs w:val="22"/>
          <w:lang w:val="es-CO"/>
        </w:rPr>
      </w:pPr>
    </w:p>
    <w:p w14:paraId="21719A45" w14:textId="77777777" w:rsidR="009073E6" w:rsidRDefault="009073E6" w:rsidP="009073E6">
      <w:pPr>
        <w:jc w:val="center"/>
        <w:rPr>
          <w:rFonts w:ascii="Lato Light" w:hAnsi="Lato Light"/>
          <w:sz w:val="22"/>
          <w:szCs w:val="22"/>
          <w:lang w:val="es-CO"/>
        </w:rPr>
      </w:pPr>
    </w:p>
    <w:p w14:paraId="1E3814E5" w14:textId="77777777" w:rsidR="009073E6" w:rsidRDefault="009073E6" w:rsidP="009073E6">
      <w:pPr>
        <w:jc w:val="center"/>
        <w:rPr>
          <w:rFonts w:ascii="Lato Light" w:hAnsi="Lato Light"/>
          <w:sz w:val="22"/>
          <w:szCs w:val="22"/>
          <w:lang w:val="es-CO"/>
        </w:rPr>
      </w:pPr>
    </w:p>
    <w:p w14:paraId="68866823" w14:textId="77777777" w:rsidR="009073E6" w:rsidRDefault="009073E6" w:rsidP="009073E6">
      <w:pPr>
        <w:jc w:val="center"/>
        <w:rPr>
          <w:rFonts w:ascii="Lato Light" w:hAnsi="Lato Light"/>
          <w:sz w:val="22"/>
          <w:szCs w:val="22"/>
          <w:lang w:val="es-CO"/>
        </w:rPr>
      </w:pPr>
    </w:p>
    <w:p w14:paraId="0755E37B" w14:textId="77777777" w:rsidR="009073E6" w:rsidRDefault="009073E6" w:rsidP="009073E6">
      <w:pPr>
        <w:jc w:val="center"/>
        <w:rPr>
          <w:rFonts w:ascii="Lato Light" w:hAnsi="Lato Light"/>
          <w:sz w:val="22"/>
          <w:szCs w:val="22"/>
          <w:lang w:val="es-CO"/>
        </w:rPr>
      </w:pPr>
    </w:p>
    <w:p w14:paraId="05049438" w14:textId="77777777" w:rsidR="009073E6" w:rsidRDefault="009073E6" w:rsidP="009073E6">
      <w:pPr>
        <w:jc w:val="center"/>
        <w:rPr>
          <w:rFonts w:ascii="Lato Light" w:hAnsi="Lato Light"/>
          <w:sz w:val="22"/>
          <w:szCs w:val="22"/>
          <w:lang w:val="es-CO"/>
        </w:rPr>
      </w:pPr>
    </w:p>
    <w:p w14:paraId="1BB6D41B" w14:textId="77777777" w:rsidR="009073E6" w:rsidRDefault="009073E6" w:rsidP="009073E6">
      <w:pPr>
        <w:jc w:val="center"/>
        <w:rPr>
          <w:rFonts w:ascii="Lato Light" w:hAnsi="Lato Light"/>
          <w:sz w:val="22"/>
          <w:szCs w:val="22"/>
          <w:lang w:val="es-CO"/>
        </w:rPr>
      </w:pPr>
    </w:p>
    <w:p w14:paraId="4FF3C648" w14:textId="77777777" w:rsidR="009073E6" w:rsidRDefault="009073E6" w:rsidP="009073E6">
      <w:pPr>
        <w:jc w:val="center"/>
        <w:rPr>
          <w:rFonts w:ascii="Lato Light" w:hAnsi="Lato Light"/>
          <w:sz w:val="22"/>
          <w:szCs w:val="22"/>
          <w:lang w:val="es-CO"/>
        </w:rPr>
      </w:pPr>
    </w:p>
    <w:p w14:paraId="560A9404" w14:textId="77777777" w:rsidR="009073E6" w:rsidRDefault="009073E6" w:rsidP="009073E6">
      <w:pPr>
        <w:jc w:val="center"/>
        <w:rPr>
          <w:rFonts w:ascii="Lato Light" w:hAnsi="Lato Light"/>
          <w:sz w:val="22"/>
          <w:szCs w:val="22"/>
          <w:lang w:val="es-CO"/>
        </w:rPr>
      </w:pPr>
    </w:p>
    <w:p w14:paraId="6EDD51D0" w14:textId="77777777" w:rsidR="009073E6" w:rsidRDefault="009073E6" w:rsidP="009073E6">
      <w:pPr>
        <w:jc w:val="center"/>
        <w:rPr>
          <w:rFonts w:ascii="Lato Light" w:hAnsi="Lato Light"/>
          <w:sz w:val="22"/>
          <w:szCs w:val="22"/>
          <w:lang w:val="es-CO"/>
        </w:rPr>
      </w:pPr>
    </w:p>
    <w:p w14:paraId="3B989C23" w14:textId="77777777" w:rsidR="009073E6" w:rsidRDefault="009073E6" w:rsidP="009073E6">
      <w:pPr>
        <w:jc w:val="center"/>
        <w:rPr>
          <w:rFonts w:ascii="Lato Light" w:hAnsi="Lato Light"/>
          <w:sz w:val="22"/>
          <w:szCs w:val="22"/>
          <w:lang w:val="es-CO"/>
        </w:rPr>
      </w:pPr>
    </w:p>
    <w:p w14:paraId="7A09CFD7" w14:textId="77777777" w:rsidR="009073E6" w:rsidRDefault="009073E6" w:rsidP="004B6977">
      <w:pPr>
        <w:rPr>
          <w:rFonts w:ascii="Lato Light" w:hAnsi="Lato Light"/>
          <w:sz w:val="22"/>
          <w:szCs w:val="22"/>
          <w:lang w:val="es-CO"/>
        </w:rPr>
      </w:pPr>
    </w:p>
    <w:p w14:paraId="6577708D" w14:textId="40EECFC1" w:rsidR="009073E6" w:rsidRDefault="009073E6" w:rsidP="009073E6">
      <w:pPr>
        <w:jc w:val="center"/>
        <w:rPr>
          <w:rFonts w:ascii="Lato Light" w:hAnsi="Lato Light"/>
          <w:sz w:val="22"/>
          <w:szCs w:val="22"/>
          <w:lang w:val="es-CO"/>
        </w:rPr>
      </w:pPr>
      <w:r w:rsidRPr="00E02C99">
        <w:rPr>
          <w:rFonts w:ascii="Lato Light" w:hAnsi="Lato Light"/>
          <w:sz w:val="22"/>
          <w:szCs w:val="22"/>
          <w:lang w:val="es-CO"/>
        </w:rPr>
        <w:br/>
      </w:r>
      <w:r w:rsidRPr="005B76D4">
        <w:rPr>
          <w:rFonts w:ascii="Lato Light" w:hAnsi="Lato Light"/>
          <w:sz w:val="22"/>
          <w:szCs w:val="22"/>
          <w:lang w:val="es-CO"/>
        </w:rPr>
        <w:t>Fundación Universitaria Católica del Norte</w:t>
      </w:r>
      <w:r w:rsidRPr="00E02C99">
        <w:rPr>
          <w:rFonts w:ascii="Lato Light" w:hAnsi="Lato Light"/>
          <w:sz w:val="22"/>
          <w:szCs w:val="22"/>
          <w:lang w:val="es-CO"/>
        </w:rPr>
        <w:br/>
      </w:r>
      <w:r w:rsidRPr="005B76D4">
        <w:rPr>
          <w:rFonts w:ascii="Lato Light" w:hAnsi="Lato Light"/>
          <w:sz w:val="22"/>
          <w:szCs w:val="22"/>
          <w:lang w:val="es-CO"/>
        </w:rPr>
        <w:t>Fecha:</w:t>
      </w:r>
      <w:r w:rsidRPr="00E02C99">
        <w:rPr>
          <w:rFonts w:ascii="Lato Light" w:hAnsi="Lato Light"/>
          <w:sz w:val="22"/>
          <w:szCs w:val="22"/>
          <w:lang w:val="es-CO"/>
        </w:rPr>
        <w:t xml:space="preserve"> </w:t>
      </w:r>
      <w:r w:rsidR="00311A4B">
        <w:rPr>
          <w:rFonts w:ascii="Lato Light" w:hAnsi="Lato Light"/>
          <w:sz w:val="22"/>
          <w:szCs w:val="22"/>
          <w:lang w:val="es-CO"/>
        </w:rPr>
        <w:t>1</w:t>
      </w:r>
      <w:r w:rsidR="005C453F">
        <w:rPr>
          <w:rFonts w:ascii="Lato Light" w:hAnsi="Lato Light"/>
          <w:sz w:val="22"/>
          <w:szCs w:val="22"/>
          <w:lang w:val="es-CO"/>
        </w:rPr>
        <w:t>5</w:t>
      </w:r>
      <w:r w:rsidR="007E4346">
        <w:rPr>
          <w:rFonts w:ascii="Lato Light" w:hAnsi="Lato Light"/>
          <w:sz w:val="22"/>
          <w:szCs w:val="22"/>
          <w:lang w:val="es-CO"/>
        </w:rPr>
        <w:t xml:space="preserve"> </w:t>
      </w:r>
      <w:r>
        <w:rPr>
          <w:rFonts w:ascii="Lato Light" w:hAnsi="Lato Light"/>
          <w:sz w:val="22"/>
          <w:szCs w:val="22"/>
          <w:lang w:val="es-CO"/>
        </w:rPr>
        <w:t xml:space="preserve">de </w:t>
      </w:r>
      <w:r w:rsidR="007E4346">
        <w:rPr>
          <w:rFonts w:ascii="Lato Light" w:hAnsi="Lato Light"/>
          <w:sz w:val="22"/>
          <w:szCs w:val="22"/>
          <w:lang w:val="es-CO"/>
        </w:rPr>
        <w:t>octubre</w:t>
      </w:r>
      <w:r>
        <w:rPr>
          <w:rFonts w:ascii="Lato Light" w:hAnsi="Lato Light"/>
          <w:sz w:val="22"/>
          <w:szCs w:val="22"/>
          <w:lang w:val="es-CO"/>
        </w:rPr>
        <w:t xml:space="preserve"> </w:t>
      </w:r>
      <w:r w:rsidRPr="00E02C99">
        <w:rPr>
          <w:rFonts w:ascii="Lato Light" w:hAnsi="Lato Light"/>
          <w:sz w:val="22"/>
          <w:szCs w:val="22"/>
          <w:lang w:val="es-CO"/>
        </w:rPr>
        <w:t>de 202</w:t>
      </w:r>
      <w:r>
        <w:rPr>
          <w:rFonts w:ascii="Lato Light" w:hAnsi="Lato Light"/>
          <w:sz w:val="22"/>
          <w:szCs w:val="22"/>
          <w:lang w:val="es-CO"/>
        </w:rPr>
        <w:t>6</w:t>
      </w:r>
    </w:p>
    <w:p w14:paraId="42A6DE1C" w14:textId="0A242FB3" w:rsidR="007163D3" w:rsidRDefault="005C453F" w:rsidP="006B0A45">
      <w:pPr>
        <w:jc w:val="center"/>
        <w:rPr>
          <w:rFonts w:ascii="Lato Light" w:hAnsi="Lato Light"/>
          <w:sz w:val="22"/>
          <w:szCs w:val="22"/>
          <w:lang w:val="es-CO"/>
        </w:rPr>
      </w:pPr>
      <w:r w:rsidRPr="005C453F">
        <w:rPr>
          <w:rFonts w:ascii="Lato Light" w:hAnsi="Lato Light"/>
          <w:sz w:val="22"/>
          <w:szCs w:val="22"/>
          <w:lang w:val="es-CO"/>
        </w:rPr>
        <w:t>Repositorio</w:t>
      </w:r>
      <w:r w:rsidR="004B6977" w:rsidRPr="004B6977">
        <w:rPr>
          <w:rFonts w:ascii="Lato Light" w:hAnsi="Lato Light"/>
          <w:sz w:val="22"/>
          <w:szCs w:val="22"/>
          <w:lang w:val="es-CO"/>
        </w:rPr>
        <w:t>:</w:t>
      </w:r>
      <w:r w:rsidR="006B0A45">
        <w:rPr>
          <w:rFonts w:ascii="Lato Light" w:hAnsi="Lato Light"/>
          <w:sz w:val="22"/>
          <w:szCs w:val="22"/>
          <w:lang w:val="es-CO"/>
        </w:rPr>
        <w:t xml:space="preserve"> </w:t>
      </w:r>
    </w:p>
    <w:p w14:paraId="6EC343CA" w14:textId="77777777" w:rsidR="004E09A7" w:rsidRDefault="004E09A7" w:rsidP="006B0A45">
      <w:pPr>
        <w:jc w:val="center"/>
        <w:rPr>
          <w:rFonts w:ascii="Lato Light" w:hAnsi="Lato Light"/>
          <w:sz w:val="22"/>
          <w:szCs w:val="22"/>
          <w:lang w:val="es-CO"/>
        </w:rPr>
      </w:pPr>
    </w:p>
    <w:p w14:paraId="34D5292F"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lastRenderedPageBreak/>
        <w:t>Resumen</w:t>
      </w:r>
    </w:p>
    <w:p w14:paraId="7099C677"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El presente proyecto desarrolla </w:t>
      </w:r>
      <w:proofErr w:type="spellStart"/>
      <w:r w:rsidRPr="004E09A7">
        <w:rPr>
          <w:rFonts w:ascii="Lato Light" w:hAnsi="Lato Light"/>
          <w:sz w:val="22"/>
          <w:szCs w:val="22"/>
          <w:lang w:val="es-CO"/>
        </w:rPr>
        <w:t>AgroVision_AI</w:t>
      </w:r>
      <w:proofErr w:type="spellEnd"/>
      <w:r w:rsidRPr="004E09A7">
        <w:rPr>
          <w:rFonts w:ascii="Lato Light" w:hAnsi="Lato Light"/>
          <w:sz w:val="22"/>
          <w:szCs w:val="22"/>
          <w:lang w:val="es-CO"/>
        </w:rPr>
        <w:t>, un sistema experimental de clasificación de enfermedades en hojas de tomate mediante redes neuronales artificiales. El objetivo es implementar, entrenar y evaluar dos modelos capaces de clasificar imágenes en tres categorías: tizón temprano (</w:t>
      </w:r>
      <w:r w:rsidRPr="004E09A7">
        <w:rPr>
          <w:rFonts w:ascii="Lato Light" w:hAnsi="Lato Light"/>
          <w:i/>
          <w:iCs/>
          <w:sz w:val="22"/>
          <w:szCs w:val="22"/>
          <w:lang w:val="es-CO"/>
        </w:rPr>
        <w:t>Early Blight</w:t>
      </w:r>
      <w:r w:rsidRPr="004E09A7">
        <w:rPr>
          <w:rFonts w:ascii="Lato Light" w:hAnsi="Lato Light"/>
          <w:sz w:val="22"/>
          <w:szCs w:val="22"/>
          <w:lang w:val="es-CO"/>
        </w:rPr>
        <w:t>), tizón tardío (</w:t>
      </w:r>
      <w:r w:rsidRPr="004E09A7">
        <w:rPr>
          <w:rFonts w:ascii="Lato Light" w:hAnsi="Lato Light"/>
          <w:i/>
          <w:iCs/>
          <w:sz w:val="22"/>
          <w:szCs w:val="22"/>
          <w:lang w:val="es-CO"/>
        </w:rPr>
        <w:t>Late Blight</w:t>
      </w:r>
      <w:r w:rsidRPr="004E09A7">
        <w:rPr>
          <w:rFonts w:ascii="Lato Light" w:hAnsi="Lato Light"/>
          <w:sz w:val="22"/>
          <w:szCs w:val="22"/>
          <w:lang w:val="es-CO"/>
        </w:rPr>
        <w:t>) y hojas saludables (</w:t>
      </w:r>
      <w:proofErr w:type="spellStart"/>
      <w:r w:rsidRPr="004E09A7">
        <w:rPr>
          <w:rFonts w:ascii="Lato Light" w:hAnsi="Lato Light"/>
          <w:i/>
          <w:iCs/>
          <w:sz w:val="22"/>
          <w:szCs w:val="22"/>
          <w:lang w:val="es-CO"/>
        </w:rPr>
        <w:t>Healthy</w:t>
      </w:r>
      <w:proofErr w:type="spellEnd"/>
      <w:r w:rsidRPr="004E09A7">
        <w:rPr>
          <w:rFonts w:ascii="Lato Light" w:hAnsi="Lato Light"/>
          <w:sz w:val="22"/>
          <w:szCs w:val="22"/>
          <w:lang w:val="es-CO"/>
        </w:rPr>
        <w:t>).</w:t>
      </w:r>
    </w:p>
    <w:p w14:paraId="565FADA1"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Para el desarrollo se utilizó un conjunto de datos de 1.495 imágenes, distribuido en subconjuntos de entrenamiento, validación y prueba. Se implementaron dos enfoques: una red neuronal convolucional (CNN) construida desde cero y un modelo MobileNetV2 con pesos </w:t>
      </w:r>
      <w:proofErr w:type="spellStart"/>
      <w:r w:rsidRPr="004E09A7">
        <w:rPr>
          <w:rFonts w:ascii="Lato Light" w:hAnsi="Lato Light"/>
          <w:sz w:val="22"/>
          <w:szCs w:val="22"/>
          <w:lang w:val="es-CO"/>
        </w:rPr>
        <w:t>preentrenados</w:t>
      </w:r>
      <w:proofErr w:type="spellEnd"/>
      <w:r w:rsidRPr="004E09A7">
        <w:rPr>
          <w:rFonts w:ascii="Lato Light" w:hAnsi="Lato Light"/>
          <w:sz w:val="22"/>
          <w:szCs w:val="22"/>
          <w:lang w:val="es-CO"/>
        </w:rPr>
        <w:t xml:space="preserve"> en </w:t>
      </w:r>
      <w:proofErr w:type="spellStart"/>
      <w:r w:rsidRPr="004E09A7">
        <w:rPr>
          <w:rFonts w:ascii="Lato Light" w:hAnsi="Lato Light"/>
          <w:sz w:val="22"/>
          <w:szCs w:val="22"/>
          <w:lang w:val="es-CO"/>
        </w:rPr>
        <w:t>ImageNet</w:t>
      </w:r>
      <w:proofErr w:type="spellEnd"/>
      <w:r w:rsidRPr="004E09A7">
        <w:rPr>
          <w:rFonts w:ascii="Lato Light" w:hAnsi="Lato Light"/>
          <w:sz w:val="22"/>
          <w:szCs w:val="22"/>
          <w:lang w:val="es-CO"/>
        </w:rPr>
        <w:t>, adaptado mediante aprendizaje por transferencia.</w:t>
      </w:r>
    </w:p>
    <w:p w14:paraId="2F94D0A2"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El proceso incluyó la preparación de los datos, el preprocesamiento de las imágenes, la construcción de las arquitecturas, el entrenamiento de los modelos, la evaluación mediante métricas de clasificación y el análisis de las matrices de confusión. Asimismo, se desarrolló una interfaz que permite cargar imágenes y consultar las predicciones generadas por MobileNetV2.</w:t>
      </w:r>
    </w:p>
    <w:p w14:paraId="7B1493D7"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En el conjunto de prueba, compuesto por 225 imágenes, la CNN alcanzó una exactitud del 71,11 %, mientras que MobileNetV2 obtuvo un 89,33 %. En términos de predicciones correctas, la CNN clasificó correctamente 160 imágenes y MobileNetV2 clasificó 201. La diferencia fue de 18,22 puntos porcentuales a favor de MobileNetV2. Adicionalmente, el F1 macro fue del 69,09 % para la CNN y del 89,26 % para MobileNetV2.</w:t>
      </w:r>
    </w:p>
    <w:p w14:paraId="5F7899C3"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Los resultados muestran que, bajo las condiciones experimentales utilizadas, el modelo basado en MobileNetV2 presentó un mejor desempeño general. Sin embargo, el sistema constituye un prototipo académico y no un instrumento de diagnóstico agronómico definitivo. Para considerar su utilización en condiciones agrícolas reales sería necesario ampliar las pruebas y realizar una validación independiente.</w:t>
      </w:r>
    </w:p>
    <w:p w14:paraId="30AFB504"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Palabras clave:</w:t>
      </w:r>
      <w:r w:rsidRPr="004E09A7">
        <w:rPr>
          <w:rFonts w:ascii="Lato Light" w:hAnsi="Lato Light"/>
          <w:sz w:val="22"/>
          <w:szCs w:val="22"/>
          <w:lang w:val="es-CO"/>
        </w:rPr>
        <w:t xml:space="preserve"> redes neuronales artificiales, redes neuronales convolucionales, clasificación de imágenes, MobileNetV2, aprendizaje por transferencia, enfermedades del tomate, inteligencia artificial.</w:t>
      </w:r>
    </w:p>
    <w:p w14:paraId="5FC038DC" w14:textId="5DFCB7F8" w:rsidR="004E09A7" w:rsidRPr="004E09A7" w:rsidRDefault="004E09A7" w:rsidP="004E09A7">
      <w:pPr>
        <w:rPr>
          <w:rFonts w:ascii="Lato Light" w:hAnsi="Lato Light"/>
          <w:sz w:val="22"/>
          <w:szCs w:val="22"/>
        </w:rPr>
      </w:pPr>
    </w:p>
    <w:p w14:paraId="6C524B07"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1. Introducción</w:t>
      </w:r>
    </w:p>
    <w:p w14:paraId="2C153618"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Las redes neuronales artificiales son modelos computacionales que permiten aprender relaciones y patrones a partir de datos. Su aplicación en el análisis de imágenes ha facilitado el desarrollo de sistemas capaces de identificar objetos, reconocer características visuales y clasificar imágenes de acuerdo con categorías previamente definidas.</w:t>
      </w:r>
    </w:p>
    <w:p w14:paraId="44C8F595"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En el sector agrícola, el análisis de imágenes puede contribuir al estudio de las características visibles de las plantas. En particular, las hojas de tomate pueden presentar manchas, cambios de coloración y alteraciones del tejido que permiten distinguir determinadas condiciones fitosanitarias. No obstante, algunas enfermedades presentan síntomas visualmente similares, lo que dificulta su identificación mediante una observación aislada.</w:t>
      </w:r>
    </w:p>
    <w:p w14:paraId="6C823E2D"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lastRenderedPageBreak/>
        <w:t xml:space="preserve">En este contexto, el proyecto </w:t>
      </w:r>
      <w:proofErr w:type="spellStart"/>
      <w:r w:rsidRPr="004E09A7">
        <w:rPr>
          <w:rFonts w:ascii="Lato Light" w:hAnsi="Lato Light"/>
          <w:sz w:val="22"/>
          <w:szCs w:val="22"/>
          <w:lang w:val="es-CO"/>
        </w:rPr>
        <w:t>AgroVision_AI</w:t>
      </w:r>
      <w:proofErr w:type="spellEnd"/>
      <w:r w:rsidRPr="004E09A7">
        <w:rPr>
          <w:rFonts w:ascii="Lato Light" w:hAnsi="Lato Light"/>
          <w:sz w:val="22"/>
          <w:szCs w:val="22"/>
          <w:lang w:val="es-CO"/>
        </w:rPr>
        <w:t xml:space="preserve"> propone desarrollar un sistema experimental que clasifique imágenes de hojas de tomate en tres categorías: tizón temprano, tizón tardío y hoja saludable. Para abordar este problema se implementan dos modelos de redes neuronales con características diferentes.</w:t>
      </w:r>
    </w:p>
    <w:p w14:paraId="5B983783"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El primer modelo corresponde a una red neuronal convolucional construida desde cero, cuya finalidad es aprender características visuales a partir de las imágenes de entrenamiento disponibles. El segundo modelo utiliza MobileNetV2, una arquitectura </w:t>
      </w:r>
      <w:proofErr w:type="spellStart"/>
      <w:r w:rsidRPr="004E09A7">
        <w:rPr>
          <w:rFonts w:ascii="Lato Light" w:hAnsi="Lato Light"/>
          <w:sz w:val="22"/>
          <w:szCs w:val="22"/>
          <w:lang w:val="es-CO"/>
        </w:rPr>
        <w:t>preentrenada</w:t>
      </w:r>
      <w:proofErr w:type="spellEnd"/>
      <w:r w:rsidRPr="004E09A7">
        <w:rPr>
          <w:rFonts w:ascii="Lato Light" w:hAnsi="Lato Light"/>
          <w:sz w:val="22"/>
          <w:szCs w:val="22"/>
          <w:lang w:val="es-CO"/>
        </w:rPr>
        <w:t xml:space="preserve"> que aprovecha representaciones visuales aprendidas previamente y las adapta a la clasificación planteada.</w:t>
      </w:r>
    </w:p>
    <w:p w14:paraId="79967D78"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El proyecto comprende las principales etapas de desarrollo de un sistema de clasificación basado en redes neuronales: organización de los datos, preprocesamiento, construcción de modelos, entrenamiento, evaluación, comparación de resultados y desarrollo de una interfaz para realizar predicciones.</w:t>
      </w:r>
    </w:p>
    <w:p w14:paraId="1D585F7B"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Además de implementar los modelos, se conservan evidencias experimentales como historiales de entrenamiento, curvas de aprendizaje, matrices de confusión, archivos de métricas y gráficas comparativas. Estas evidencias permiten documentar el proceso y relacionar las conclusiones con los resultados obtenidos.</w:t>
      </w:r>
    </w:p>
    <w:p w14:paraId="6253A0F6"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2. Planteamiento del problema</w:t>
      </w:r>
    </w:p>
    <w:p w14:paraId="3D52EECF"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identificación de enfermedades en hojas de tomate requiere reconocer patrones visuales que pueden variar según la condición de la planta, el estado de desarrollo de los síntomas, la iluminación y las características de la fotografía.</w:t>
      </w:r>
    </w:p>
    <w:p w14:paraId="31A05530"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Aunque la inspección visual es una práctica importante en la agricultura, la similitud entre ciertos síntomas puede dificultar la diferenciación entre enfermedades. Por esta razón, las redes neuronales representan una alternativa para estudiar la clasificación automática de imágenes mediante el aprendizaje de características a partir de ejemplos etiquetados.</w:t>
      </w:r>
    </w:p>
    <w:p w14:paraId="6EF0F20B"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Sin embargo, el desarrollo de un clasificador no consiste únicamente en entrenar un modelo y obtener una predicción. También es necesario organizar correctamente los datos, evaluar el comportamiento del modelo con imágenes que no hayan sido utilizadas para ajustar sus parámetros y analizar los errores que se producen entre las categorías.</w:t>
      </w:r>
    </w:p>
    <w:p w14:paraId="2C828782"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En consecuencia, el problema abordado por </w:t>
      </w:r>
      <w:proofErr w:type="spellStart"/>
      <w:r w:rsidRPr="004E09A7">
        <w:rPr>
          <w:rFonts w:ascii="Lato Light" w:hAnsi="Lato Light"/>
          <w:sz w:val="22"/>
          <w:szCs w:val="22"/>
          <w:lang w:val="es-CO"/>
        </w:rPr>
        <w:t>AgroVision_AI</w:t>
      </w:r>
      <w:proofErr w:type="spellEnd"/>
      <w:r w:rsidRPr="004E09A7">
        <w:rPr>
          <w:rFonts w:ascii="Lato Light" w:hAnsi="Lato Light"/>
          <w:sz w:val="22"/>
          <w:szCs w:val="22"/>
          <w:lang w:val="es-CO"/>
        </w:rPr>
        <w:t xml:space="preserve"> consiste en determinar el desempeño de dos modelos de redes neuronales en la clasificación de hojas de tomate y establecer cuál presenta mejores resultados sobre un mismo conjunto de prueba.</w:t>
      </w:r>
    </w:p>
    <w:p w14:paraId="26955547"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La comparación entre una CNN construida desde cero y MobileNetV2 permite estudiar cómo las diferencias de arquitectura y el aprovechamiento de pesos </w:t>
      </w:r>
      <w:proofErr w:type="spellStart"/>
      <w:r w:rsidRPr="004E09A7">
        <w:rPr>
          <w:rFonts w:ascii="Lato Light" w:hAnsi="Lato Light"/>
          <w:sz w:val="22"/>
          <w:szCs w:val="22"/>
          <w:lang w:val="es-CO"/>
        </w:rPr>
        <w:t>preentrenados</w:t>
      </w:r>
      <w:proofErr w:type="spellEnd"/>
      <w:r w:rsidRPr="004E09A7">
        <w:rPr>
          <w:rFonts w:ascii="Lato Light" w:hAnsi="Lato Light"/>
          <w:sz w:val="22"/>
          <w:szCs w:val="22"/>
          <w:lang w:val="es-CO"/>
        </w:rPr>
        <w:t xml:space="preserve"> pueden influir en la capacidad de clasificación.</w:t>
      </w:r>
    </w:p>
    <w:p w14:paraId="49F55078"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2.1. Pregunta de investigación</w:t>
      </w:r>
    </w:p>
    <w:p w14:paraId="631CF6F7"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lastRenderedPageBreak/>
        <w:t>¿En qué medida una red neuronal convolucional construida desde cero y un modelo MobileNetV2 adaptado mediante aprendizaje por transferencia permiten clasificar imágenes de hojas de tomate en las categorías tizón temprano, tizón tardío y saludable, y qué diferencias de desempeño presentan al evaluarse sobre el mismo conjunto de prueba?</w:t>
      </w:r>
    </w:p>
    <w:p w14:paraId="693B46BB"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3. Justificación</w:t>
      </w:r>
    </w:p>
    <w:p w14:paraId="22156E72"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El proyecto </w:t>
      </w:r>
      <w:proofErr w:type="spellStart"/>
      <w:r w:rsidRPr="004E09A7">
        <w:rPr>
          <w:rFonts w:ascii="Lato Light" w:hAnsi="Lato Light"/>
          <w:sz w:val="22"/>
          <w:szCs w:val="22"/>
          <w:lang w:val="es-CO"/>
        </w:rPr>
        <w:t>AgroVision_AI</w:t>
      </w:r>
      <w:proofErr w:type="spellEnd"/>
      <w:r w:rsidRPr="004E09A7">
        <w:rPr>
          <w:rFonts w:ascii="Lato Light" w:hAnsi="Lato Light"/>
          <w:sz w:val="22"/>
          <w:szCs w:val="22"/>
          <w:lang w:val="es-CO"/>
        </w:rPr>
        <w:t xml:space="preserve"> se justifica por la oportunidad de aplicar los conceptos de redes neuronales artificiales a un problema de clasificación de imágenes relacionado con el sector agrícola.</w:t>
      </w:r>
    </w:p>
    <w:p w14:paraId="2B3ABE38"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Desde el punto de vista académico, permite integrar conocimientos sobre aprendizaje supervisado, procesamiento de imágenes, arquitecturas neuronales, entrenamiento, evaluación de modelos e interpretación de resultados. También facilita comprender la diferencia entre construir una red desde cero y adaptar una arquitectura </w:t>
      </w:r>
      <w:proofErr w:type="spellStart"/>
      <w:r w:rsidRPr="004E09A7">
        <w:rPr>
          <w:rFonts w:ascii="Lato Light" w:hAnsi="Lato Light"/>
          <w:sz w:val="22"/>
          <w:szCs w:val="22"/>
          <w:lang w:val="es-CO"/>
        </w:rPr>
        <w:t>preentrenada</w:t>
      </w:r>
      <w:proofErr w:type="spellEnd"/>
      <w:r w:rsidRPr="004E09A7">
        <w:rPr>
          <w:rFonts w:ascii="Lato Light" w:hAnsi="Lato Light"/>
          <w:sz w:val="22"/>
          <w:szCs w:val="22"/>
          <w:lang w:val="es-CO"/>
        </w:rPr>
        <w:t>.</w:t>
      </w:r>
    </w:p>
    <w:p w14:paraId="07A023AB"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Desde el punto de vista técnico, la comparación de dos modelos sobre un mismo conjunto de prueba permite analizar su desempeño bajo condiciones de evaluación comunes. Las métricas y las matrices de confusión aportan información sobre los aciertos, los errores y las categorías que presentan mayores dificultades.</w:t>
      </w:r>
    </w:p>
    <w:p w14:paraId="258508E0"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Desde una perspectiva aplicada, el desarrollo de una interfaz permite interactuar con el modelo y observar sus predicciones a partir de imágenes seleccionadas por el usuario. Esto demuestra cómo un modelo entrenado puede integrarse en una aplicación sencilla.</w:t>
      </w:r>
    </w:p>
    <w:p w14:paraId="7BB2443A"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Finalmente, la conservación de los archivos de evaluación, los historiales, las gráficas y los modelos entrenados favorece la trazabilidad del proceso. Aunque el sistema no sustituye la valoración de especialistas en sanidad vegetal, constituye una base académica para estudiar la aplicación de redes neuronales a problemas de clasificación visual.</w:t>
      </w:r>
    </w:p>
    <w:p w14:paraId="00F05086"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4. Objetivos</w:t>
      </w:r>
    </w:p>
    <w:p w14:paraId="1E4DC414"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4.1. Objetivo general</w:t>
      </w:r>
    </w:p>
    <w:p w14:paraId="2867EADE"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Desarrollar y evaluar un sistema experimental basado en redes neuronales artificiales para clasificar imágenes de hojas de tomate en las categorías tizón temprano, tizón tardío y saludable, comparando una red neuronal convolucional construida desde cero con un modelo MobileNetV2 adaptado mediante aprendizaje por transferencia.</w:t>
      </w:r>
    </w:p>
    <w:p w14:paraId="35A9FD16" w14:textId="77777777" w:rsidR="004E09A7" w:rsidRPr="004E09A7" w:rsidRDefault="004E09A7" w:rsidP="004E09A7">
      <w:pPr>
        <w:rPr>
          <w:rFonts w:ascii="Lato Light" w:hAnsi="Lato Light"/>
          <w:b/>
          <w:bCs/>
          <w:sz w:val="22"/>
          <w:szCs w:val="22"/>
        </w:rPr>
      </w:pPr>
      <w:r w:rsidRPr="004E09A7">
        <w:rPr>
          <w:rFonts w:ascii="Lato Light" w:hAnsi="Lato Light"/>
          <w:b/>
          <w:bCs/>
          <w:sz w:val="22"/>
          <w:szCs w:val="22"/>
        </w:rPr>
        <w:t xml:space="preserve">4.2. </w:t>
      </w:r>
      <w:proofErr w:type="spellStart"/>
      <w:r w:rsidRPr="004E09A7">
        <w:rPr>
          <w:rFonts w:ascii="Lato Light" w:hAnsi="Lato Light"/>
          <w:b/>
          <w:bCs/>
          <w:sz w:val="22"/>
          <w:szCs w:val="22"/>
        </w:rPr>
        <w:t>Objetivos</w:t>
      </w:r>
      <w:proofErr w:type="spellEnd"/>
      <w:r w:rsidRPr="004E09A7">
        <w:rPr>
          <w:rFonts w:ascii="Lato Light" w:hAnsi="Lato Light"/>
          <w:b/>
          <w:bCs/>
          <w:sz w:val="22"/>
          <w:szCs w:val="22"/>
        </w:rPr>
        <w:t xml:space="preserve"> </w:t>
      </w:r>
      <w:proofErr w:type="spellStart"/>
      <w:r w:rsidRPr="004E09A7">
        <w:rPr>
          <w:rFonts w:ascii="Lato Light" w:hAnsi="Lato Light"/>
          <w:b/>
          <w:bCs/>
          <w:sz w:val="22"/>
          <w:szCs w:val="22"/>
        </w:rPr>
        <w:t>específicos</w:t>
      </w:r>
      <w:proofErr w:type="spellEnd"/>
    </w:p>
    <w:p w14:paraId="555EFA30" w14:textId="77777777" w:rsidR="004E09A7" w:rsidRPr="004E09A7" w:rsidRDefault="004E09A7" w:rsidP="004E09A7">
      <w:pPr>
        <w:numPr>
          <w:ilvl w:val="0"/>
          <w:numId w:val="6"/>
        </w:numPr>
        <w:rPr>
          <w:rFonts w:ascii="Lato Light" w:hAnsi="Lato Light"/>
          <w:sz w:val="22"/>
          <w:szCs w:val="22"/>
          <w:lang w:val="es-CO"/>
        </w:rPr>
      </w:pPr>
      <w:r w:rsidRPr="004E09A7">
        <w:rPr>
          <w:rFonts w:ascii="Lato Light" w:hAnsi="Lato Light"/>
          <w:sz w:val="22"/>
          <w:szCs w:val="22"/>
          <w:lang w:val="es-CO"/>
        </w:rPr>
        <w:t>Preparar y organizar un conjunto de imágenes de hojas de tomate en subconjuntos de entrenamiento, validación y prueba.</w:t>
      </w:r>
    </w:p>
    <w:p w14:paraId="37B0E6A5" w14:textId="77777777" w:rsidR="004E09A7" w:rsidRPr="004E09A7" w:rsidRDefault="004E09A7" w:rsidP="004E09A7">
      <w:pPr>
        <w:numPr>
          <w:ilvl w:val="0"/>
          <w:numId w:val="6"/>
        </w:numPr>
        <w:rPr>
          <w:rFonts w:ascii="Lato Light" w:hAnsi="Lato Light"/>
          <w:sz w:val="22"/>
          <w:szCs w:val="22"/>
          <w:lang w:val="es-CO"/>
        </w:rPr>
      </w:pPr>
      <w:r w:rsidRPr="004E09A7">
        <w:rPr>
          <w:rFonts w:ascii="Lato Light" w:hAnsi="Lato Light"/>
          <w:sz w:val="22"/>
          <w:szCs w:val="22"/>
          <w:lang w:val="es-CO"/>
        </w:rPr>
        <w:t>Implementar una red neuronal convolucional capaz de clasificar las imágenes en tres categorías.</w:t>
      </w:r>
    </w:p>
    <w:p w14:paraId="188D0E4D" w14:textId="77777777" w:rsidR="004E09A7" w:rsidRPr="004E09A7" w:rsidRDefault="004E09A7" w:rsidP="004E09A7">
      <w:pPr>
        <w:numPr>
          <w:ilvl w:val="0"/>
          <w:numId w:val="6"/>
        </w:numPr>
        <w:rPr>
          <w:rFonts w:ascii="Lato Light" w:hAnsi="Lato Light"/>
          <w:sz w:val="22"/>
          <w:szCs w:val="22"/>
          <w:lang w:val="es-CO"/>
        </w:rPr>
      </w:pPr>
      <w:r w:rsidRPr="004E09A7">
        <w:rPr>
          <w:rFonts w:ascii="Lato Light" w:hAnsi="Lato Light"/>
          <w:sz w:val="22"/>
          <w:szCs w:val="22"/>
          <w:lang w:val="es-CO"/>
        </w:rPr>
        <w:lastRenderedPageBreak/>
        <w:t>Adaptar el modelo MobileNetV2 mediante aprendizaje por transferencia para realizar la clasificación propuesta.</w:t>
      </w:r>
    </w:p>
    <w:p w14:paraId="766A68F3" w14:textId="77777777" w:rsidR="004E09A7" w:rsidRPr="004E09A7" w:rsidRDefault="004E09A7" w:rsidP="004E09A7">
      <w:pPr>
        <w:numPr>
          <w:ilvl w:val="0"/>
          <w:numId w:val="6"/>
        </w:numPr>
        <w:rPr>
          <w:rFonts w:ascii="Lato Light" w:hAnsi="Lato Light"/>
          <w:sz w:val="22"/>
          <w:szCs w:val="22"/>
          <w:lang w:val="es-CO"/>
        </w:rPr>
      </w:pPr>
      <w:r w:rsidRPr="004E09A7">
        <w:rPr>
          <w:rFonts w:ascii="Lato Light" w:hAnsi="Lato Light"/>
          <w:sz w:val="22"/>
          <w:szCs w:val="22"/>
          <w:lang w:val="es-CO"/>
        </w:rPr>
        <w:t>Entrenar los modelos y registrar sus principales resultados experimentales.</w:t>
      </w:r>
    </w:p>
    <w:p w14:paraId="6B492F55" w14:textId="77777777" w:rsidR="004E09A7" w:rsidRPr="004E09A7" w:rsidRDefault="004E09A7" w:rsidP="004E09A7">
      <w:pPr>
        <w:numPr>
          <w:ilvl w:val="0"/>
          <w:numId w:val="6"/>
        </w:numPr>
        <w:rPr>
          <w:rFonts w:ascii="Lato Light" w:hAnsi="Lato Light"/>
          <w:sz w:val="22"/>
          <w:szCs w:val="22"/>
          <w:lang w:val="es-CO"/>
        </w:rPr>
      </w:pPr>
      <w:r w:rsidRPr="004E09A7">
        <w:rPr>
          <w:rFonts w:ascii="Lato Light" w:hAnsi="Lato Light"/>
          <w:sz w:val="22"/>
          <w:szCs w:val="22"/>
          <w:lang w:val="es-CO"/>
        </w:rPr>
        <w:t>Evaluar el desempeño de ambos modelos mediante exactitud, puntuación F1 y matrices de confusión.</w:t>
      </w:r>
    </w:p>
    <w:p w14:paraId="71A9AFDC" w14:textId="77777777" w:rsidR="004E09A7" w:rsidRPr="004E09A7" w:rsidRDefault="004E09A7" w:rsidP="004E09A7">
      <w:pPr>
        <w:numPr>
          <w:ilvl w:val="0"/>
          <w:numId w:val="6"/>
        </w:numPr>
        <w:rPr>
          <w:rFonts w:ascii="Lato Light" w:hAnsi="Lato Light"/>
          <w:sz w:val="22"/>
          <w:szCs w:val="22"/>
          <w:lang w:val="es-CO"/>
        </w:rPr>
      </w:pPr>
      <w:r w:rsidRPr="004E09A7">
        <w:rPr>
          <w:rFonts w:ascii="Lato Light" w:hAnsi="Lato Light"/>
          <w:sz w:val="22"/>
          <w:szCs w:val="22"/>
          <w:lang w:val="es-CO"/>
        </w:rPr>
        <w:t>Comparar los resultados para identificar diferencias de desempeño y errores de clasificación por categoría.</w:t>
      </w:r>
    </w:p>
    <w:p w14:paraId="15CC7EFD" w14:textId="77777777" w:rsidR="004E09A7" w:rsidRPr="004E09A7" w:rsidRDefault="004E09A7" w:rsidP="004E09A7">
      <w:pPr>
        <w:numPr>
          <w:ilvl w:val="0"/>
          <w:numId w:val="6"/>
        </w:numPr>
        <w:rPr>
          <w:rFonts w:ascii="Lato Light" w:hAnsi="Lato Light"/>
          <w:sz w:val="22"/>
          <w:szCs w:val="22"/>
          <w:lang w:val="es-CO"/>
        </w:rPr>
      </w:pPr>
      <w:r w:rsidRPr="004E09A7">
        <w:rPr>
          <w:rFonts w:ascii="Lato Light" w:hAnsi="Lato Light"/>
          <w:sz w:val="22"/>
          <w:szCs w:val="22"/>
          <w:lang w:val="es-CO"/>
        </w:rPr>
        <w:t>Desarrollar una interfaz que permita cargar imágenes y visualizar las predicciones de MobileNetV2.</w:t>
      </w:r>
    </w:p>
    <w:p w14:paraId="61307152" w14:textId="77777777" w:rsidR="004E09A7" w:rsidRPr="004E09A7" w:rsidRDefault="004E09A7" w:rsidP="004E09A7">
      <w:pPr>
        <w:numPr>
          <w:ilvl w:val="0"/>
          <w:numId w:val="6"/>
        </w:numPr>
        <w:rPr>
          <w:rFonts w:ascii="Lato Light" w:hAnsi="Lato Light"/>
          <w:sz w:val="22"/>
          <w:szCs w:val="22"/>
          <w:lang w:val="es-CO"/>
        </w:rPr>
      </w:pPr>
      <w:r w:rsidRPr="004E09A7">
        <w:rPr>
          <w:rFonts w:ascii="Lato Light" w:hAnsi="Lato Light"/>
          <w:sz w:val="22"/>
          <w:szCs w:val="22"/>
          <w:lang w:val="es-CO"/>
        </w:rPr>
        <w:t>Documentar el proceso y conservar evidencias que faciliten la revisión y reproducción del experimento.</w:t>
      </w:r>
    </w:p>
    <w:p w14:paraId="1A784696"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5. Marco teórico</w:t>
      </w:r>
    </w:p>
    <w:p w14:paraId="13389C45"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5.1. Redes neuronales artificiales</w:t>
      </w:r>
    </w:p>
    <w:p w14:paraId="7DCFCA3F"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Las redes neuronales artificiales son modelos computacionales formados por unidades de procesamiento denominadas neuronas artificiales. Estas unidades reciben información, aplican operaciones matemáticas y transmiten resultados a otras unidades mediante conexiones que poseen parámetros ajustables.</w:t>
      </w:r>
    </w:p>
    <w:p w14:paraId="278EC228"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Durante el entrenamiento, la red modifica sus parámetros para reducir la diferencia entre las predicciones y las respuestas esperadas. Este proceso permite que el modelo aprenda relaciones presentes en los datos.</w:t>
      </w:r>
    </w:p>
    <w:p w14:paraId="2ABB4855"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Una red neuronal puede organizarse en una capa de entrada, una o varias capas ocultas y una capa de salida. La complejidad de la arquitectura depende del problema que se desea resolver y de las características de los datos disponibles.</w:t>
      </w:r>
    </w:p>
    <w:p w14:paraId="6DD2A983"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En </w:t>
      </w:r>
      <w:proofErr w:type="spellStart"/>
      <w:r w:rsidRPr="004E09A7">
        <w:rPr>
          <w:rFonts w:ascii="Lato Light" w:hAnsi="Lato Light"/>
          <w:sz w:val="22"/>
          <w:szCs w:val="22"/>
          <w:lang w:val="es-CO"/>
        </w:rPr>
        <w:t>AgroVision_AI</w:t>
      </w:r>
      <w:proofErr w:type="spellEnd"/>
      <w:r w:rsidRPr="004E09A7">
        <w:rPr>
          <w:rFonts w:ascii="Lato Light" w:hAnsi="Lato Light"/>
          <w:sz w:val="22"/>
          <w:szCs w:val="22"/>
          <w:lang w:val="es-CO"/>
        </w:rPr>
        <w:t>, las redes neuronales se utilizan para aprender características visuales de las hojas de tomate y asignar cada imagen a una de las tres categorías definidas.</w:t>
      </w:r>
    </w:p>
    <w:p w14:paraId="45BDEF1D"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5.2. Neuronas artificiales, pesos y sesgos</w:t>
      </w:r>
    </w:p>
    <w:p w14:paraId="228B145D"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Una neurona artificial combina sus entradas mediante pesos, añade un sesgo y aplica una función de activación. De manera general, su operación puede expresarse como:</w:t>
      </w:r>
    </w:p>
    <w:p w14:paraId="4C98EBAE"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(z = \sum_{i=</w:t>
      </w:r>
      <w:proofErr w:type="gramStart"/>
      <w:r w:rsidRPr="004E09A7">
        <w:rPr>
          <w:rFonts w:ascii="Lato Light" w:hAnsi="Lato Light"/>
          <w:sz w:val="22"/>
          <w:szCs w:val="22"/>
          <w:lang w:val="es-CO"/>
        </w:rPr>
        <w:t>1}^</w:t>
      </w:r>
      <w:proofErr w:type="gramEnd"/>
      <w:r w:rsidRPr="004E09A7">
        <w:rPr>
          <w:rFonts w:ascii="Lato Light" w:hAnsi="Lato Light"/>
          <w:sz w:val="22"/>
          <w:szCs w:val="22"/>
          <w:lang w:val="es-CO"/>
        </w:rPr>
        <w:t xml:space="preserve">{n} </w:t>
      </w:r>
      <w:proofErr w:type="spellStart"/>
      <w:r w:rsidRPr="004E09A7">
        <w:rPr>
          <w:rFonts w:ascii="Lato Light" w:hAnsi="Lato Light"/>
          <w:sz w:val="22"/>
          <w:szCs w:val="22"/>
          <w:lang w:val="es-CO"/>
        </w:rPr>
        <w:t>w_i</w:t>
      </w:r>
      <w:proofErr w:type="spellEnd"/>
      <w:r w:rsidRPr="004E09A7">
        <w:rPr>
          <w:rFonts w:ascii="Lato Light" w:hAnsi="Lato Light"/>
          <w:sz w:val="22"/>
          <w:szCs w:val="22"/>
          <w:lang w:val="es-CO"/>
        </w:rPr>
        <w:t xml:space="preserve"> </w:t>
      </w:r>
      <w:proofErr w:type="spellStart"/>
      <w:r w:rsidRPr="004E09A7">
        <w:rPr>
          <w:rFonts w:ascii="Lato Light" w:hAnsi="Lato Light"/>
          <w:sz w:val="22"/>
          <w:szCs w:val="22"/>
          <w:lang w:val="es-CO"/>
        </w:rPr>
        <w:t>x_i</w:t>
      </w:r>
      <w:proofErr w:type="spellEnd"/>
      <w:r w:rsidRPr="004E09A7">
        <w:rPr>
          <w:rFonts w:ascii="Lato Light" w:hAnsi="Lato Light"/>
          <w:sz w:val="22"/>
          <w:szCs w:val="22"/>
          <w:lang w:val="es-CO"/>
        </w:rPr>
        <w:t xml:space="preserve"> + b)</w:t>
      </w:r>
    </w:p>
    <w:p w14:paraId="21965F62" w14:textId="77777777" w:rsidR="004E09A7" w:rsidRPr="004E09A7" w:rsidRDefault="004E09A7" w:rsidP="004E09A7">
      <w:pPr>
        <w:rPr>
          <w:rFonts w:ascii="Lato Light" w:hAnsi="Lato Light"/>
          <w:sz w:val="22"/>
          <w:szCs w:val="22"/>
        </w:rPr>
      </w:pPr>
      <w:r w:rsidRPr="004E09A7">
        <w:rPr>
          <w:rFonts w:ascii="Lato Light" w:hAnsi="Lato Light"/>
          <w:sz w:val="22"/>
          <w:szCs w:val="22"/>
        </w:rPr>
        <w:t>(a = f(z))</w:t>
      </w:r>
    </w:p>
    <w:p w14:paraId="20D5FF08" w14:textId="77777777" w:rsidR="004E09A7" w:rsidRPr="004E09A7" w:rsidRDefault="004E09A7" w:rsidP="004E09A7">
      <w:pPr>
        <w:rPr>
          <w:rFonts w:ascii="Lato Light" w:hAnsi="Lato Light"/>
          <w:sz w:val="22"/>
          <w:szCs w:val="22"/>
        </w:rPr>
      </w:pPr>
      <w:r w:rsidRPr="004E09A7">
        <w:rPr>
          <w:rFonts w:ascii="Lato Light" w:hAnsi="Lato Light"/>
          <w:sz w:val="22"/>
          <w:szCs w:val="22"/>
        </w:rPr>
        <w:t>Donde:</w:t>
      </w:r>
    </w:p>
    <w:p w14:paraId="4CA593DF" w14:textId="77777777" w:rsidR="004E09A7" w:rsidRPr="004E09A7" w:rsidRDefault="004E09A7" w:rsidP="004E09A7">
      <w:pPr>
        <w:numPr>
          <w:ilvl w:val="0"/>
          <w:numId w:val="7"/>
        </w:numPr>
        <w:rPr>
          <w:rFonts w:ascii="Lato Light" w:hAnsi="Lato Light"/>
          <w:sz w:val="22"/>
          <w:szCs w:val="22"/>
          <w:lang w:val="es-CO"/>
        </w:rPr>
      </w:pPr>
      <w:r w:rsidRPr="004E09A7">
        <w:rPr>
          <w:rFonts w:ascii="Lato Light" w:hAnsi="Lato Light"/>
          <w:sz w:val="22"/>
          <w:szCs w:val="22"/>
          <w:lang w:val="es-CO"/>
        </w:rPr>
        <w:t>(</w:t>
      </w:r>
      <w:proofErr w:type="spellStart"/>
      <w:r w:rsidRPr="004E09A7">
        <w:rPr>
          <w:rFonts w:ascii="Lato Light" w:hAnsi="Lato Light"/>
          <w:sz w:val="22"/>
          <w:szCs w:val="22"/>
          <w:lang w:val="es-CO"/>
        </w:rPr>
        <w:t>x_i</w:t>
      </w:r>
      <w:proofErr w:type="spellEnd"/>
      <w:r w:rsidRPr="004E09A7">
        <w:rPr>
          <w:rFonts w:ascii="Lato Light" w:hAnsi="Lato Light"/>
          <w:sz w:val="22"/>
          <w:szCs w:val="22"/>
          <w:lang w:val="es-CO"/>
        </w:rPr>
        <w:t>) representa cada entrada.</w:t>
      </w:r>
    </w:p>
    <w:p w14:paraId="0726B42C" w14:textId="77777777" w:rsidR="004E09A7" w:rsidRPr="004E09A7" w:rsidRDefault="004E09A7" w:rsidP="004E09A7">
      <w:pPr>
        <w:numPr>
          <w:ilvl w:val="0"/>
          <w:numId w:val="7"/>
        </w:numPr>
        <w:rPr>
          <w:rFonts w:ascii="Lato Light" w:hAnsi="Lato Light"/>
          <w:sz w:val="22"/>
          <w:szCs w:val="22"/>
          <w:lang w:val="es-CO"/>
        </w:rPr>
      </w:pPr>
      <w:r w:rsidRPr="004E09A7">
        <w:rPr>
          <w:rFonts w:ascii="Lato Light" w:hAnsi="Lato Light"/>
          <w:sz w:val="22"/>
          <w:szCs w:val="22"/>
          <w:lang w:val="es-CO"/>
        </w:rPr>
        <w:t>(</w:t>
      </w:r>
      <w:proofErr w:type="spellStart"/>
      <w:r w:rsidRPr="004E09A7">
        <w:rPr>
          <w:rFonts w:ascii="Lato Light" w:hAnsi="Lato Light"/>
          <w:sz w:val="22"/>
          <w:szCs w:val="22"/>
          <w:lang w:val="es-CO"/>
        </w:rPr>
        <w:t>w_i</w:t>
      </w:r>
      <w:proofErr w:type="spellEnd"/>
      <w:r w:rsidRPr="004E09A7">
        <w:rPr>
          <w:rFonts w:ascii="Lato Light" w:hAnsi="Lato Light"/>
          <w:sz w:val="22"/>
          <w:szCs w:val="22"/>
          <w:lang w:val="es-CO"/>
        </w:rPr>
        <w:t>) representa el peso asociado a la entrada.</w:t>
      </w:r>
    </w:p>
    <w:p w14:paraId="72DAAD82" w14:textId="77777777" w:rsidR="004E09A7" w:rsidRPr="004E09A7" w:rsidRDefault="004E09A7" w:rsidP="004E09A7">
      <w:pPr>
        <w:numPr>
          <w:ilvl w:val="0"/>
          <w:numId w:val="7"/>
        </w:numPr>
        <w:rPr>
          <w:rFonts w:ascii="Lato Light" w:hAnsi="Lato Light"/>
          <w:sz w:val="22"/>
          <w:szCs w:val="22"/>
        </w:rPr>
      </w:pPr>
      <w:r w:rsidRPr="004E09A7">
        <w:rPr>
          <w:rFonts w:ascii="Lato Light" w:hAnsi="Lato Light"/>
          <w:sz w:val="22"/>
          <w:szCs w:val="22"/>
        </w:rPr>
        <w:lastRenderedPageBreak/>
        <w:t xml:space="preserve">(b) es el </w:t>
      </w:r>
      <w:proofErr w:type="spellStart"/>
      <w:r w:rsidRPr="004E09A7">
        <w:rPr>
          <w:rFonts w:ascii="Lato Light" w:hAnsi="Lato Light"/>
          <w:sz w:val="22"/>
          <w:szCs w:val="22"/>
        </w:rPr>
        <w:t>sesgo</w:t>
      </w:r>
      <w:proofErr w:type="spellEnd"/>
      <w:r w:rsidRPr="004E09A7">
        <w:rPr>
          <w:rFonts w:ascii="Lato Light" w:hAnsi="Lato Light"/>
          <w:sz w:val="22"/>
          <w:szCs w:val="22"/>
        </w:rPr>
        <w:t>.</w:t>
      </w:r>
    </w:p>
    <w:p w14:paraId="4A3F56E7" w14:textId="77777777" w:rsidR="004E09A7" w:rsidRPr="004E09A7" w:rsidRDefault="004E09A7" w:rsidP="004E09A7">
      <w:pPr>
        <w:numPr>
          <w:ilvl w:val="0"/>
          <w:numId w:val="7"/>
        </w:numPr>
        <w:rPr>
          <w:rFonts w:ascii="Lato Light" w:hAnsi="Lato Light"/>
          <w:sz w:val="22"/>
          <w:szCs w:val="22"/>
          <w:lang w:val="es-CO"/>
        </w:rPr>
      </w:pPr>
      <w:r w:rsidRPr="004E09A7">
        <w:rPr>
          <w:rFonts w:ascii="Lato Light" w:hAnsi="Lato Light"/>
          <w:sz w:val="22"/>
          <w:szCs w:val="22"/>
          <w:lang w:val="es-CO"/>
        </w:rPr>
        <w:t>(f) es la función de activación.</w:t>
      </w:r>
    </w:p>
    <w:p w14:paraId="7AF5AD5D" w14:textId="77777777" w:rsidR="004E09A7" w:rsidRPr="004E09A7" w:rsidRDefault="004E09A7" w:rsidP="004E09A7">
      <w:pPr>
        <w:numPr>
          <w:ilvl w:val="0"/>
          <w:numId w:val="7"/>
        </w:numPr>
        <w:rPr>
          <w:rFonts w:ascii="Lato Light" w:hAnsi="Lato Light"/>
          <w:sz w:val="22"/>
          <w:szCs w:val="22"/>
          <w:lang w:val="es-CO"/>
        </w:rPr>
      </w:pPr>
      <w:r w:rsidRPr="004E09A7">
        <w:rPr>
          <w:rFonts w:ascii="Lato Light" w:hAnsi="Lato Light"/>
          <w:sz w:val="22"/>
          <w:szCs w:val="22"/>
          <w:lang w:val="es-CO"/>
        </w:rPr>
        <w:t>(a) es la salida de la neurona.</w:t>
      </w:r>
    </w:p>
    <w:p w14:paraId="3E08B3A2"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Los pesos y sesgos se ajustan durante el entrenamiento. Las funciones de activación introducen transformaciones no lineales que permiten a la red aprender relaciones más complejas que las que podría representar una combinación lineal.</w:t>
      </w:r>
    </w:p>
    <w:p w14:paraId="6EE02896"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5.3. Funciones de activación</w:t>
      </w:r>
    </w:p>
    <w:p w14:paraId="2882016C"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Las funciones de activación determinan cómo se transforma la salida de una neurona.</w:t>
      </w:r>
    </w:p>
    <w:p w14:paraId="1E7D5AB0"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Entre las funciones utilizadas habitualmente se encuentran:</w:t>
      </w:r>
    </w:p>
    <w:p w14:paraId="4A0CCC3B" w14:textId="77777777" w:rsidR="004E09A7" w:rsidRPr="004E09A7" w:rsidRDefault="004E09A7" w:rsidP="004E09A7">
      <w:pPr>
        <w:numPr>
          <w:ilvl w:val="0"/>
          <w:numId w:val="8"/>
        </w:numPr>
        <w:rPr>
          <w:rFonts w:ascii="Lato Light" w:hAnsi="Lato Light"/>
          <w:sz w:val="22"/>
          <w:szCs w:val="22"/>
          <w:lang w:val="es-CO"/>
        </w:rPr>
      </w:pPr>
      <w:proofErr w:type="spellStart"/>
      <w:r w:rsidRPr="004E09A7">
        <w:rPr>
          <w:rFonts w:ascii="Lato Light" w:hAnsi="Lato Light"/>
          <w:b/>
          <w:bCs/>
          <w:sz w:val="22"/>
          <w:szCs w:val="22"/>
          <w:lang w:val="es-CO"/>
        </w:rPr>
        <w:t>ReLU</w:t>
      </w:r>
      <w:proofErr w:type="spellEnd"/>
      <w:r w:rsidRPr="004E09A7">
        <w:rPr>
          <w:rFonts w:ascii="Lato Light" w:hAnsi="Lato Light"/>
          <w:b/>
          <w:bCs/>
          <w:sz w:val="22"/>
          <w:szCs w:val="22"/>
          <w:lang w:val="es-CO"/>
        </w:rPr>
        <w:t>:</w:t>
      </w:r>
      <w:r w:rsidRPr="004E09A7">
        <w:rPr>
          <w:rFonts w:ascii="Lato Light" w:hAnsi="Lato Light"/>
          <w:sz w:val="22"/>
          <w:szCs w:val="22"/>
          <w:lang w:val="es-CO"/>
        </w:rPr>
        <w:t xml:space="preserve"> devuelve cero para valores negativos y mantiene los valores positivos. Es frecuente en las capas ocultas de las redes neuronales.</w:t>
      </w:r>
    </w:p>
    <w:p w14:paraId="6803D969" w14:textId="77777777" w:rsidR="004E09A7" w:rsidRPr="004E09A7" w:rsidRDefault="004E09A7" w:rsidP="004E09A7">
      <w:pPr>
        <w:numPr>
          <w:ilvl w:val="0"/>
          <w:numId w:val="8"/>
        </w:numPr>
        <w:rPr>
          <w:rFonts w:ascii="Lato Light" w:hAnsi="Lato Light"/>
          <w:sz w:val="22"/>
          <w:szCs w:val="22"/>
          <w:lang w:val="es-CO"/>
        </w:rPr>
      </w:pPr>
      <w:proofErr w:type="spellStart"/>
      <w:r w:rsidRPr="004E09A7">
        <w:rPr>
          <w:rFonts w:ascii="Lato Light" w:hAnsi="Lato Light"/>
          <w:b/>
          <w:bCs/>
          <w:sz w:val="22"/>
          <w:szCs w:val="22"/>
          <w:lang w:val="es-CO"/>
        </w:rPr>
        <w:t>Softmax</w:t>
      </w:r>
      <w:proofErr w:type="spellEnd"/>
      <w:r w:rsidRPr="004E09A7">
        <w:rPr>
          <w:rFonts w:ascii="Lato Light" w:hAnsi="Lato Light"/>
          <w:b/>
          <w:bCs/>
          <w:sz w:val="22"/>
          <w:szCs w:val="22"/>
          <w:lang w:val="es-CO"/>
        </w:rPr>
        <w:t>:</w:t>
      </w:r>
      <w:r w:rsidRPr="004E09A7">
        <w:rPr>
          <w:rFonts w:ascii="Lato Light" w:hAnsi="Lato Light"/>
          <w:sz w:val="22"/>
          <w:szCs w:val="22"/>
          <w:lang w:val="es-CO"/>
        </w:rPr>
        <w:t xml:space="preserve"> transforma los valores de salida en puntuaciones normalizadas que suman uno, lo que permite interpretarlas como probabilidades estimadas por el modelo para las clases.</w:t>
      </w:r>
    </w:p>
    <w:p w14:paraId="76B87326"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En la CNN del proyecto se emplea </w:t>
      </w:r>
      <w:proofErr w:type="spellStart"/>
      <w:r w:rsidRPr="004E09A7">
        <w:rPr>
          <w:rFonts w:ascii="Lato Light" w:hAnsi="Lato Light"/>
          <w:sz w:val="22"/>
          <w:szCs w:val="22"/>
          <w:lang w:val="es-CO"/>
        </w:rPr>
        <w:t>ReLU</w:t>
      </w:r>
      <w:proofErr w:type="spellEnd"/>
      <w:r w:rsidRPr="004E09A7">
        <w:rPr>
          <w:rFonts w:ascii="Lato Light" w:hAnsi="Lato Light"/>
          <w:sz w:val="22"/>
          <w:szCs w:val="22"/>
          <w:lang w:val="es-CO"/>
        </w:rPr>
        <w:t xml:space="preserve"> en las capas ocultas y </w:t>
      </w:r>
      <w:proofErr w:type="spellStart"/>
      <w:r w:rsidRPr="004E09A7">
        <w:rPr>
          <w:rFonts w:ascii="Lato Light" w:hAnsi="Lato Light"/>
          <w:sz w:val="22"/>
          <w:szCs w:val="22"/>
          <w:lang w:val="es-CO"/>
        </w:rPr>
        <w:t>Softmax</w:t>
      </w:r>
      <w:proofErr w:type="spellEnd"/>
      <w:r w:rsidRPr="004E09A7">
        <w:rPr>
          <w:rFonts w:ascii="Lato Light" w:hAnsi="Lato Light"/>
          <w:sz w:val="22"/>
          <w:szCs w:val="22"/>
          <w:lang w:val="es-CO"/>
        </w:rPr>
        <w:t xml:space="preserve"> en la salida de clasificación. La capa final produce tres valores correspondientes a las categorías del problema.</w:t>
      </w:r>
    </w:p>
    <w:p w14:paraId="1D266920"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5.4. Redes neuronales convolucionales</w:t>
      </w:r>
    </w:p>
    <w:p w14:paraId="659BAEE3"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Las redes neuronales convolucionales (CNN) son arquitecturas especializadas en el procesamiento de datos con estructura espacial, como las imágenes.</w:t>
      </w:r>
    </w:p>
    <w:p w14:paraId="2091387F"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Las capas convolucionales aplican filtros sobre regiones de la imagen para detectar patrones locales. En las primeras capas pueden aprenderse características sencillas, como bordes y cambios de intensidad; en capas posteriores pueden combinarse para representar texturas y estructuras más complejas.</w:t>
      </w:r>
    </w:p>
    <w:p w14:paraId="7E31278A"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Las operaciones de agrupamiento o </w:t>
      </w:r>
      <w:proofErr w:type="spellStart"/>
      <w:r w:rsidRPr="004E09A7">
        <w:rPr>
          <w:rFonts w:ascii="Lato Light" w:hAnsi="Lato Light"/>
          <w:i/>
          <w:iCs/>
          <w:sz w:val="22"/>
          <w:szCs w:val="22"/>
          <w:lang w:val="es-CO"/>
        </w:rPr>
        <w:t>pooling</w:t>
      </w:r>
      <w:proofErr w:type="spellEnd"/>
      <w:r w:rsidRPr="004E09A7">
        <w:rPr>
          <w:rFonts w:ascii="Lato Light" w:hAnsi="Lato Light"/>
          <w:sz w:val="22"/>
          <w:szCs w:val="22"/>
          <w:lang w:val="es-CO"/>
        </w:rPr>
        <w:t xml:space="preserve"> reducen las dimensiones espaciales de las representaciones. Posteriormente, las características extraídas se utilizan para calcular la clase de salida.</w:t>
      </w:r>
    </w:p>
    <w:p w14:paraId="3EC6DD4F"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En </w:t>
      </w:r>
      <w:proofErr w:type="spellStart"/>
      <w:r w:rsidRPr="004E09A7">
        <w:rPr>
          <w:rFonts w:ascii="Lato Light" w:hAnsi="Lato Light"/>
          <w:sz w:val="22"/>
          <w:szCs w:val="22"/>
          <w:lang w:val="es-CO"/>
        </w:rPr>
        <w:t>AgroVision_AI</w:t>
      </w:r>
      <w:proofErr w:type="spellEnd"/>
      <w:r w:rsidRPr="004E09A7">
        <w:rPr>
          <w:rFonts w:ascii="Lato Light" w:hAnsi="Lato Light"/>
          <w:sz w:val="22"/>
          <w:szCs w:val="22"/>
          <w:lang w:val="es-CO"/>
        </w:rPr>
        <w:t>, la CNN construida desde cero se utiliza como modelo de referencia para evaluar hasta qué punto una arquitectura entrenada con el conjunto de imágenes disponible puede resolver la tarea propuesta.</w:t>
      </w:r>
    </w:p>
    <w:p w14:paraId="6E24E30F"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5.5. Aprendizaje supervisado</w:t>
      </w:r>
    </w:p>
    <w:p w14:paraId="18279B9B"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El aprendizaje supervisado consiste en entrenar un modelo utilizando ejemplos que incluyen entradas y etiquetas conocidas.</w:t>
      </w:r>
    </w:p>
    <w:p w14:paraId="4289452D"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En este proyecto, cada entrada es una imagen de una hoja de tomate y su etiqueta corresponde a una de las categorías: tizón temprano, tizón tardío o saludable.</w:t>
      </w:r>
    </w:p>
    <w:p w14:paraId="272FAE35"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lastRenderedPageBreak/>
        <w:t>Durante el entrenamiento, el modelo genera una predicción y la compara con la etiqueta real mediante una función de pérdida. Los parámetros se ajustan para reducir dicha pérdida y mejorar la clasificación.</w:t>
      </w:r>
    </w:p>
    <w:p w14:paraId="6B3AFF71"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 xml:space="preserve">5.6. Entrenamiento y </w:t>
      </w:r>
      <w:proofErr w:type="spellStart"/>
      <w:r w:rsidRPr="004E09A7">
        <w:rPr>
          <w:rFonts w:ascii="Lato Light" w:hAnsi="Lato Light"/>
          <w:b/>
          <w:bCs/>
          <w:sz w:val="22"/>
          <w:szCs w:val="22"/>
          <w:lang w:val="es-CO"/>
        </w:rPr>
        <w:t>retropropagación</w:t>
      </w:r>
      <w:proofErr w:type="spellEnd"/>
      <w:r w:rsidRPr="004E09A7">
        <w:rPr>
          <w:rFonts w:ascii="Lato Light" w:hAnsi="Lato Light"/>
          <w:b/>
          <w:bCs/>
          <w:sz w:val="22"/>
          <w:szCs w:val="22"/>
          <w:lang w:val="es-CO"/>
        </w:rPr>
        <w:t xml:space="preserve"> del error</w:t>
      </w:r>
    </w:p>
    <w:p w14:paraId="51668A3C"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El entrenamiento de una red neuronal comprende varias operaciones. Primero, los datos se procesan a través de la arquitectura para producir una predicción. Después, se calcula una función de pérdida que mide la diferencia entre la predicción y la etiqueta real.</w:t>
      </w:r>
    </w:p>
    <w:p w14:paraId="65D2071F"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A continuación, la </w:t>
      </w:r>
      <w:proofErr w:type="spellStart"/>
      <w:r w:rsidRPr="004E09A7">
        <w:rPr>
          <w:rFonts w:ascii="Lato Light" w:hAnsi="Lato Light"/>
          <w:sz w:val="22"/>
          <w:szCs w:val="22"/>
          <w:lang w:val="es-CO"/>
        </w:rPr>
        <w:t>retropropagación</w:t>
      </w:r>
      <w:proofErr w:type="spellEnd"/>
      <w:r w:rsidRPr="004E09A7">
        <w:rPr>
          <w:rFonts w:ascii="Lato Light" w:hAnsi="Lato Light"/>
          <w:sz w:val="22"/>
          <w:szCs w:val="22"/>
          <w:lang w:val="es-CO"/>
        </w:rPr>
        <w:t xml:space="preserve"> del error calcula los gradientes necesarios para determinar cómo deben ajustarse los parámetros de la red. Un optimizador utiliza esos gradientes para actualizar los pesos y sesgos.</w:t>
      </w:r>
    </w:p>
    <w:p w14:paraId="45681C9C"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Este proceso se repite durante múltiples iteraciones. Una época corresponde a una pasada completa por los datos de entrenamiento, mientras que el tamaño de lote indica cuántas imágenes se procesan antes de realizar una actualización de los parámetros.</w:t>
      </w:r>
    </w:p>
    <w:p w14:paraId="461E592C"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En la clasificación multiclase con etiquetas enteras puede utilizarse la función de pérdida </w:t>
      </w:r>
      <w:proofErr w:type="spellStart"/>
      <w:r w:rsidRPr="004E09A7">
        <w:rPr>
          <w:rFonts w:ascii="Lato Light" w:hAnsi="Lato Light"/>
          <w:i/>
          <w:iCs/>
          <w:sz w:val="22"/>
          <w:szCs w:val="22"/>
          <w:lang w:val="es-CO"/>
        </w:rPr>
        <w:t>sparse</w:t>
      </w:r>
      <w:proofErr w:type="spellEnd"/>
      <w:r w:rsidRPr="004E09A7">
        <w:rPr>
          <w:rFonts w:ascii="Lato Light" w:hAnsi="Lato Light"/>
          <w:i/>
          <w:iCs/>
          <w:sz w:val="22"/>
          <w:szCs w:val="22"/>
          <w:lang w:val="es-CO"/>
        </w:rPr>
        <w:t xml:space="preserve"> </w:t>
      </w:r>
      <w:proofErr w:type="spellStart"/>
      <w:r w:rsidRPr="004E09A7">
        <w:rPr>
          <w:rFonts w:ascii="Lato Light" w:hAnsi="Lato Light"/>
          <w:i/>
          <w:iCs/>
          <w:sz w:val="22"/>
          <w:szCs w:val="22"/>
          <w:lang w:val="es-CO"/>
        </w:rPr>
        <w:t>categorical</w:t>
      </w:r>
      <w:proofErr w:type="spellEnd"/>
      <w:r w:rsidRPr="004E09A7">
        <w:rPr>
          <w:rFonts w:ascii="Lato Light" w:hAnsi="Lato Light"/>
          <w:i/>
          <w:iCs/>
          <w:sz w:val="22"/>
          <w:szCs w:val="22"/>
          <w:lang w:val="es-CO"/>
        </w:rPr>
        <w:t xml:space="preserve"> </w:t>
      </w:r>
      <w:proofErr w:type="spellStart"/>
      <w:r w:rsidRPr="004E09A7">
        <w:rPr>
          <w:rFonts w:ascii="Lato Light" w:hAnsi="Lato Light"/>
          <w:i/>
          <w:iCs/>
          <w:sz w:val="22"/>
          <w:szCs w:val="22"/>
          <w:lang w:val="es-CO"/>
        </w:rPr>
        <w:t>crossentropy</w:t>
      </w:r>
      <w:proofErr w:type="spellEnd"/>
      <w:r w:rsidRPr="004E09A7">
        <w:rPr>
          <w:rFonts w:ascii="Lato Light" w:hAnsi="Lato Light"/>
          <w:sz w:val="22"/>
          <w:szCs w:val="22"/>
          <w:lang w:val="es-CO"/>
        </w:rPr>
        <w:t>, que compara las predicciones con la clase correcta.</w:t>
      </w:r>
    </w:p>
    <w:p w14:paraId="154FD849"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5.7. Optimizador Adam y control del entrenamiento</w:t>
      </w:r>
    </w:p>
    <w:p w14:paraId="33292031"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Adam es un algoritmo de optimización que adapta las actualizaciones de los parámetros utilizando estimaciones de los gradientes y de sus magnitudes. Se utiliza ampliamente en el entrenamiento de redes neuronales.</w:t>
      </w:r>
    </w:p>
    <w:p w14:paraId="4BC4D011"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Durante el proceso es importante supervisar tanto el desempeño sobre los datos de entrenamiento como el desempeño sobre los datos de validación. Si el modelo mejora en </w:t>
      </w:r>
      <w:proofErr w:type="gramStart"/>
      <w:r w:rsidRPr="004E09A7">
        <w:rPr>
          <w:rFonts w:ascii="Lato Light" w:hAnsi="Lato Light"/>
          <w:sz w:val="22"/>
          <w:szCs w:val="22"/>
          <w:lang w:val="es-CO"/>
        </w:rPr>
        <w:t>entrenamiento</w:t>
      </w:r>
      <w:proofErr w:type="gramEnd"/>
      <w:r w:rsidRPr="004E09A7">
        <w:rPr>
          <w:rFonts w:ascii="Lato Light" w:hAnsi="Lato Light"/>
          <w:sz w:val="22"/>
          <w:szCs w:val="22"/>
          <w:lang w:val="es-CO"/>
        </w:rPr>
        <w:t xml:space="preserve"> pero empeora en validación, puede estar aprendiendo características demasiado específicas de los ejemplos de entrenamiento.</w:t>
      </w:r>
    </w:p>
    <w:p w14:paraId="586EF4F7"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Los mecanismos de detención temprana, cuando están configurados en el código, permiten interrumpir el entrenamiento si una métrica de validación deja de mejorar. El guardado del mejor modelo permite conservar los pesos asociados al mejor resultado según el criterio seleccionado.</w:t>
      </w:r>
    </w:p>
    <w:p w14:paraId="33B88AF0"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5.8. Regularización y aumento de datos</w:t>
      </w:r>
    </w:p>
    <w:p w14:paraId="49B6DF8B"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regularización reúne técnicas que buscan reducir el sobreajuste y favorecer la generalización.</w:t>
      </w:r>
    </w:p>
    <w:p w14:paraId="07AAC6D8"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Una de ellas es </w:t>
      </w:r>
      <w:proofErr w:type="spellStart"/>
      <w:r w:rsidRPr="004E09A7">
        <w:rPr>
          <w:rFonts w:ascii="Lato Light" w:hAnsi="Lato Light"/>
          <w:sz w:val="22"/>
          <w:szCs w:val="22"/>
          <w:lang w:val="es-CO"/>
        </w:rPr>
        <w:t>Dropout</w:t>
      </w:r>
      <w:proofErr w:type="spellEnd"/>
      <w:r w:rsidRPr="004E09A7">
        <w:rPr>
          <w:rFonts w:ascii="Lato Light" w:hAnsi="Lato Light"/>
          <w:sz w:val="22"/>
          <w:szCs w:val="22"/>
          <w:lang w:val="es-CO"/>
        </w:rPr>
        <w:t>, que desactiva aleatoriamente parte de las unidades durante el entrenamiento. Otra estrategia es el aumento de datos, que genera variaciones de las imágenes mediante transformaciones como volteos, rotaciones o cambios de escala, siempre que estas transformaciones sean compatibles con el problema.</w:t>
      </w:r>
    </w:p>
    <w:p w14:paraId="3D9AFCCC"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Estas técnicas no garantizan por sí solas un mejor desempeño, pero pueden ayudar a evitar que el modelo dependa excesivamente de características particulares de las imágenes de entrenamiento.</w:t>
      </w:r>
    </w:p>
    <w:p w14:paraId="7DE0FE04"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5.9. Aprendizaje por transferencia</w:t>
      </w:r>
    </w:p>
    <w:p w14:paraId="3B7DCC79"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lastRenderedPageBreak/>
        <w:t>El aprendizaje por transferencia consiste en utilizar un modelo entrenado previamente como punto de partida para una nueva tarea.</w:t>
      </w:r>
    </w:p>
    <w:p w14:paraId="641A22E2"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En lugar de aprender todas las representaciones visuales desde cero, se aprovechan características que el modelo ya ha aprendido con anterioridad. Después se adapta la parte de clasificación a las categorías del problema actual.</w:t>
      </w:r>
    </w:p>
    <w:p w14:paraId="59B92BA4"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Esta estrategia resulta útil cuando el conjunto de datos disponible para una tarea específica es limitado. Su efectividad depende de factores como la arquitectura utilizada, el preprocesamiento, la configuración del entrenamiento y la similitud entre las características aprendidas y la nueva tarea.</w:t>
      </w:r>
    </w:p>
    <w:p w14:paraId="2FCC0FDD"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5.10. Arquitectura MobileNetV2</w:t>
      </w:r>
    </w:p>
    <w:p w14:paraId="42897098"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MobileNetV2 es una arquitectura de redes neuronales diseñada para el procesamiento eficiente de imágenes. Su diseño incorpora convoluciones separables en profundidad y bloques residuales invertidos, lo que permite reducir el costo computacional respecto de algunas arquitecturas convolucionales tradicionales.</w:t>
      </w:r>
    </w:p>
    <w:p w14:paraId="2DB152DC"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En este proyecto se utiliza una versión </w:t>
      </w:r>
      <w:proofErr w:type="spellStart"/>
      <w:r w:rsidRPr="004E09A7">
        <w:rPr>
          <w:rFonts w:ascii="Lato Light" w:hAnsi="Lato Light"/>
          <w:sz w:val="22"/>
          <w:szCs w:val="22"/>
          <w:lang w:val="es-CO"/>
        </w:rPr>
        <w:t>preentrenada</w:t>
      </w:r>
      <w:proofErr w:type="spellEnd"/>
      <w:r w:rsidRPr="004E09A7">
        <w:rPr>
          <w:rFonts w:ascii="Lato Light" w:hAnsi="Lato Light"/>
          <w:sz w:val="22"/>
          <w:szCs w:val="22"/>
          <w:lang w:val="es-CO"/>
        </w:rPr>
        <w:t xml:space="preserve"> en </w:t>
      </w:r>
      <w:proofErr w:type="spellStart"/>
      <w:r w:rsidRPr="004E09A7">
        <w:rPr>
          <w:rFonts w:ascii="Lato Light" w:hAnsi="Lato Light"/>
          <w:sz w:val="22"/>
          <w:szCs w:val="22"/>
          <w:lang w:val="es-CO"/>
        </w:rPr>
        <w:t>ImageNet</w:t>
      </w:r>
      <w:proofErr w:type="spellEnd"/>
      <w:r w:rsidRPr="004E09A7">
        <w:rPr>
          <w:rFonts w:ascii="Lato Light" w:hAnsi="Lato Light"/>
          <w:sz w:val="22"/>
          <w:szCs w:val="22"/>
          <w:lang w:val="es-CO"/>
        </w:rPr>
        <w:t xml:space="preserve"> y adaptada a la clasificación de tres categorías de hojas de tomate. La capa clasificadora original se reemplaza por una salida compatible con las clases definidas en el proyecto.</w:t>
      </w:r>
    </w:p>
    <w:p w14:paraId="06C47B05"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comparación con la CNN construida desde cero permite estudiar las diferencias entre aprender características visuales a partir del conjunto de entrenamiento disponible y aprovechar representaciones obtenidas durante un entrenamiento previo.</w:t>
      </w:r>
    </w:p>
    <w:p w14:paraId="3AB03207"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5.11. Métricas de evaluación</w:t>
      </w:r>
    </w:p>
    <w:p w14:paraId="147C0DC3"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Para evaluar los modelos se emplean métricas que permiten examinar tanto el resultado global como el comportamiento por categoría.</w:t>
      </w:r>
    </w:p>
    <w:p w14:paraId="7628B5CC"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Exactitud (</w:t>
      </w:r>
      <w:proofErr w:type="spellStart"/>
      <w:r w:rsidRPr="004E09A7">
        <w:rPr>
          <w:rFonts w:ascii="Lato Light" w:hAnsi="Lato Light"/>
          <w:b/>
          <w:bCs/>
          <w:sz w:val="22"/>
          <w:szCs w:val="22"/>
          <w:lang w:val="es-CO"/>
        </w:rPr>
        <w:t>accuracy</w:t>
      </w:r>
      <w:proofErr w:type="spellEnd"/>
      <w:r w:rsidRPr="004E09A7">
        <w:rPr>
          <w:rFonts w:ascii="Lato Light" w:hAnsi="Lato Light"/>
          <w:b/>
          <w:bCs/>
          <w:sz w:val="22"/>
          <w:szCs w:val="22"/>
          <w:lang w:val="es-CO"/>
        </w:rPr>
        <w:t>).</w:t>
      </w:r>
      <w:r w:rsidRPr="004E09A7">
        <w:rPr>
          <w:rFonts w:ascii="Lato Light" w:hAnsi="Lato Light"/>
          <w:sz w:val="22"/>
          <w:szCs w:val="22"/>
          <w:lang w:val="es-CO"/>
        </w:rPr>
        <w:t xml:space="preserve"> Es la proporción de predicciones correctas respecto del total de imágenes evaluadas.</w:t>
      </w:r>
    </w:p>
    <w:p w14:paraId="12D349A6"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w:t>
      </w:r>
      <w:r w:rsidRPr="004E09A7">
        <w:rPr>
          <w:rFonts w:ascii="Lato Light" w:hAnsi="Lato Light"/>
          <w:sz w:val="22"/>
          <w:szCs w:val="22"/>
          <w:lang w:val="es-CO"/>
        </w:rPr>
        <w:br/>
      </w:r>
      <w:proofErr w:type="spellStart"/>
      <w:r w:rsidRPr="004E09A7">
        <w:rPr>
          <w:rFonts w:ascii="Lato Light" w:hAnsi="Lato Light"/>
          <w:sz w:val="22"/>
          <w:szCs w:val="22"/>
          <w:lang w:val="es-CO"/>
        </w:rPr>
        <w:t>Accuracy</w:t>
      </w:r>
      <w:proofErr w:type="spellEnd"/>
      <w:r w:rsidRPr="004E09A7">
        <w:rPr>
          <w:rFonts w:ascii="Lato Light" w:hAnsi="Lato Light"/>
          <w:sz w:val="22"/>
          <w:szCs w:val="22"/>
          <w:lang w:val="es-CO"/>
        </w:rPr>
        <w:t xml:space="preserve"> = \</w:t>
      </w:r>
      <w:proofErr w:type="gramStart"/>
      <w:r w:rsidRPr="004E09A7">
        <w:rPr>
          <w:rFonts w:ascii="Lato Light" w:hAnsi="Lato Light"/>
          <w:sz w:val="22"/>
          <w:szCs w:val="22"/>
          <w:lang w:val="es-CO"/>
        </w:rPr>
        <w:t>frac{</w:t>
      </w:r>
      <w:proofErr w:type="gramEnd"/>
      <w:r w:rsidRPr="004E09A7">
        <w:rPr>
          <w:rFonts w:ascii="Lato Light" w:hAnsi="Lato Light"/>
          <w:sz w:val="22"/>
          <w:szCs w:val="22"/>
          <w:lang w:val="es-CO"/>
        </w:rPr>
        <w:t>\</w:t>
      </w:r>
      <w:proofErr w:type="spellStart"/>
      <w:proofErr w:type="gramStart"/>
      <w:r w:rsidRPr="004E09A7">
        <w:rPr>
          <w:rFonts w:ascii="Lato Light" w:hAnsi="Lato Light"/>
          <w:sz w:val="22"/>
          <w:szCs w:val="22"/>
          <w:lang w:val="es-CO"/>
        </w:rPr>
        <w:t>text</w:t>
      </w:r>
      <w:proofErr w:type="spellEnd"/>
      <w:r w:rsidRPr="004E09A7">
        <w:rPr>
          <w:rFonts w:ascii="Lato Light" w:hAnsi="Lato Light"/>
          <w:sz w:val="22"/>
          <w:szCs w:val="22"/>
          <w:lang w:val="es-CO"/>
        </w:rPr>
        <w:t>{</w:t>
      </w:r>
      <w:proofErr w:type="gramEnd"/>
      <w:r w:rsidRPr="004E09A7">
        <w:rPr>
          <w:rFonts w:ascii="Lato Light" w:hAnsi="Lato Light"/>
          <w:sz w:val="22"/>
          <w:szCs w:val="22"/>
          <w:lang w:val="es-CO"/>
        </w:rPr>
        <w:t>Predicciones correctas</w:t>
      </w:r>
      <w:proofErr w:type="gramStart"/>
      <w:r w:rsidRPr="004E09A7">
        <w:rPr>
          <w:rFonts w:ascii="Lato Light" w:hAnsi="Lato Light"/>
          <w:sz w:val="22"/>
          <w:szCs w:val="22"/>
          <w:lang w:val="es-CO"/>
        </w:rPr>
        <w:t>}}{</w:t>
      </w:r>
      <w:proofErr w:type="gramEnd"/>
      <w:r w:rsidRPr="004E09A7">
        <w:rPr>
          <w:rFonts w:ascii="Lato Light" w:hAnsi="Lato Light"/>
          <w:sz w:val="22"/>
          <w:szCs w:val="22"/>
          <w:lang w:val="es-CO"/>
        </w:rPr>
        <w:t>\</w:t>
      </w:r>
      <w:proofErr w:type="spellStart"/>
      <w:proofErr w:type="gramStart"/>
      <w:r w:rsidRPr="004E09A7">
        <w:rPr>
          <w:rFonts w:ascii="Lato Light" w:hAnsi="Lato Light"/>
          <w:sz w:val="22"/>
          <w:szCs w:val="22"/>
          <w:lang w:val="es-CO"/>
        </w:rPr>
        <w:t>text</w:t>
      </w:r>
      <w:proofErr w:type="spellEnd"/>
      <w:r w:rsidRPr="004E09A7">
        <w:rPr>
          <w:rFonts w:ascii="Lato Light" w:hAnsi="Lato Light"/>
          <w:sz w:val="22"/>
          <w:szCs w:val="22"/>
          <w:lang w:val="es-CO"/>
        </w:rPr>
        <w:t>{</w:t>
      </w:r>
      <w:proofErr w:type="gramEnd"/>
      <w:r w:rsidRPr="004E09A7">
        <w:rPr>
          <w:rFonts w:ascii="Lato Light" w:hAnsi="Lato Light"/>
          <w:sz w:val="22"/>
          <w:szCs w:val="22"/>
          <w:lang w:val="es-CO"/>
        </w:rPr>
        <w:t>Total de imágenes}}</w:t>
      </w:r>
      <w:r w:rsidRPr="004E09A7">
        <w:rPr>
          <w:rFonts w:ascii="Lato Light" w:hAnsi="Lato Light"/>
          <w:sz w:val="22"/>
          <w:szCs w:val="22"/>
          <w:lang w:val="es-CO"/>
        </w:rPr>
        <w:br/>
        <w:t>]</w:t>
      </w:r>
    </w:p>
    <w:p w14:paraId="4EBD2691"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Precisión (</w:t>
      </w:r>
      <w:proofErr w:type="spellStart"/>
      <w:r w:rsidRPr="004E09A7">
        <w:rPr>
          <w:rFonts w:ascii="Lato Light" w:hAnsi="Lato Light"/>
          <w:b/>
          <w:bCs/>
          <w:sz w:val="22"/>
          <w:szCs w:val="22"/>
          <w:lang w:val="es-CO"/>
        </w:rPr>
        <w:t>precision</w:t>
      </w:r>
      <w:proofErr w:type="spellEnd"/>
      <w:r w:rsidRPr="004E09A7">
        <w:rPr>
          <w:rFonts w:ascii="Lato Light" w:hAnsi="Lato Light"/>
          <w:b/>
          <w:bCs/>
          <w:sz w:val="22"/>
          <w:szCs w:val="22"/>
          <w:lang w:val="es-CO"/>
        </w:rPr>
        <w:t>).</w:t>
      </w:r>
      <w:r w:rsidRPr="004E09A7">
        <w:rPr>
          <w:rFonts w:ascii="Lato Light" w:hAnsi="Lato Light"/>
          <w:sz w:val="22"/>
          <w:szCs w:val="22"/>
          <w:lang w:val="es-CO"/>
        </w:rPr>
        <w:t xml:space="preserve"> Indica qué proporción de las imágenes predichas como pertenecientes a una categoría corresponde realmente a esa categoría.</w:t>
      </w:r>
    </w:p>
    <w:p w14:paraId="497D6A88"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Exhaustividad (</w:t>
      </w:r>
      <w:proofErr w:type="spellStart"/>
      <w:r w:rsidRPr="004E09A7">
        <w:rPr>
          <w:rFonts w:ascii="Lato Light" w:hAnsi="Lato Light"/>
          <w:b/>
          <w:bCs/>
          <w:sz w:val="22"/>
          <w:szCs w:val="22"/>
          <w:lang w:val="es-CO"/>
        </w:rPr>
        <w:t>recall</w:t>
      </w:r>
      <w:proofErr w:type="spellEnd"/>
      <w:r w:rsidRPr="004E09A7">
        <w:rPr>
          <w:rFonts w:ascii="Lato Light" w:hAnsi="Lato Light"/>
          <w:b/>
          <w:bCs/>
          <w:sz w:val="22"/>
          <w:szCs w:val="22"/>
          <w:lang w:val="es-CO"/>
        </w:rPr>
        <w:t>).</w:t>
      </w:r>
      <w:r w:rsidRPr="004E09A7">
        <w:rPr>
          <w:rFonts w:ascii="Lato Light" w:hAnsi="Lato Light"/>
          <w:sz w:val="22"/>
          <w:szCs w:val="22"/>
          <w:lang w:val="es-CO"/>
        </w:rPr>
        <w:t xml:space="preserve"> Indica qué proporción de las imágenes reales de una categoría fue identificada correctamente.</w:t>
      </w:r>
    </w:p>
    <w:p w14:paraId="6B6CC5C9"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Puntuación F1.</w:t>
      </w:r>
      <w:r w:rsidRPr="004E09A7">
        <w:rPr>
          <w:rFonts w:ascii="Lato Light" w:hAnsi="Lato Light"/>
          <w:sz w:val="22"/>
          <w:szCs w:val="22"/>
          <w:lang w:val="es-CO"/>
        </w:rPr>
        <w:t xml:space="preserve"> Es la media armónica entre precisión y exhaustividad. Permite considerar simultáneamente ambas medidas.</w:t>
      </w:r>
    </w:p>
    <w:p w14:paraId="46EC9CD1"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F1 macro.</w:t>
      </w:r>
      <w:r w:rsidRPr="004E09A7">
        <w:rPr>
          <w:rFonts w:ascii="Lato Light" w:hAnsi="Lato Light"/>
          <w:sz w:val="22"/>
          <w:szCs w:val="22"/>
          <w:lang w:val="es-CO"/>
        </w:rPr>
        <w:t xml:space="preserve"> Calcula el F1 de cada categoría y obtiene el promedio simple entre ellas. De esta manera, todas las clases tienen el mismo peso en el resultado agregado.</w:t>
      </w:r>
    </w:p>
    <w:p w14:paraId="7E48CDDF"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lastRenderedPageBreak/>
        <w:t>Matriz de confusión.</w:t>
      </w:r>
      <w:r w:rsidRPr="004E09A7">
        <w:rPr>
          <w:rFonts w:ascii="Lato Light" w:hAnsi="Lato Light"/>
          <w:sz w:val="22"/>
          <w:szCs w:val="22"/>
          <w:lang w:val="es-CO"/>
        </w:rPr>
        <w:t xml:space="preserve"> Permite comparar las categorías reales con las categorías predichas y visualizar dónde se concentran los aciertos y los errores.</w:t>
      </w:r>
    </w:p>
    <w:p w14:paraId="4A0EDCF2"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Estas métricas se complementan entre sí. Una exactitud global elevada no implica que todas las categorías se reconozcan con el mismo desempeño, por lo que es importante examinar también los resultados por clase.</w:t>
      </w:r>
    </w:p>
    <w:p w14:paraId="373F1059"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6. Descripción del conjunto de datos</w:t>
      </w:r>
    </w:p>
    <w:p w14:paraId="0962F768"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El proyecto utiliza 1.495 imágenes de hojas de tomate organizadas en tres categorías:</w:t>
      </w:r>
    </w:p>
    <w:p w14:paraId="34BA18CA" w14:textId="77777777" w:rsidR="004E09A7" w:rsidRPr="004E09A7" w:rsidRDefault="004E09A7" w:rsidP="004E09A7">
      <w:pPr>
        <w:numPr>
          <w:ilvl w:val="0"/>
          <w:numId w:val="9"/>
        </w:numPr>
        <w:rPr>
          <w:rFonts w:ascii="Lato Light" w:hAnsi="Lato Light"/>
          <w:sz w:val="22"/>
          <w:szCs w:val="22"/>
        </w:rPr>
      </w:pPr>
      <w:proofErr w:type="spellStart"/>
      <w:r w:rsidRPr="004E09A7">
        <w:rPr>
          <w:rFonts w:ascii="Lato Light" w:hAnsi="Lato Light"/>
          <w:sz w:val="22"/>
          <w:szCs w:val="22"/>
        </w:rPr>
        <w:t>Tizón</w:t>
      </w:r>
      <w:proofErr w:type="spellEnd"/>
      <w:r w:rsidRPr="004E09A7">
        <w:rPr>
          <w:rFonts w:ascii="Lato Light" w:hAnsi="Lato Light"/>
          <w:sz w:val="22"/>
          <w:szCs w:val="22"/>
        </w:rPr>
        <w:t xml:space="preserve"> </w:t>
      </w:r>
      <w:proofErr w:type="spellStart"/>
      <w:r w:rsidRPr="004E09A7">
        <w:rPr>
          <w:rFonts w:ascii="Lato Light" w:hAnsi="Lato Light"/>
          <w:sz w:val="22"/>
          <w:szCs w:val="22"/>
        </w:rPr>
        <w:t>temprano</w:t>
      </w:r>
      <w:proofErr w:type="spellEnd"/>
      <w:r w:rsidRPr="004E09A7">
        <w:rPr>
          <w:rFonts w:ascii="Lato Light" w:hAnsi="Lato Light"/>
          <w:sz w:val="22"/>
          <w:szCs w:val="22"/>
        </w:rPr>
        <w:t xml:space="preserve"> (</w:t>
      </w:r>
      <w:r w:rsidRPr="004E09A7">
        <w:rPr>
          <w:rFonts w:ascii="Lato Light" w:hAnsi="Lato Light"/>
          <w:i/>
          <w:iCs/>
          <w:sz w:val="22"/>
          <w:szCs w:val="22"/>
        </w:rPr>
        <w:t>Early Blight</w:t>
      </w:r>
      <w:r w:rsidRPr="004E09A7">
        <w:rPr>
          <w:rFonts w:ascii="Lato Light" w:hAnsi="Lato Light"/>
          <w:sz w:val="22"/>
          <w:szCs w:val="22"/>
        </w:rPr>
        <w:t>).</w:t>
      </w:r>
    </w:p>
    <w:p w14:paraId="6255C636" w14:textId="77777777" w:rsidR="004E09A7" w:rsidRPr="004E09A7" w:rsidRDefault="004E09A7" w:rsidP="004E09A7">
      <w:pPr>
        <w:numPr>
          <w:ilvl w:val="0"/>
          <w:numId w:val="9"/>
        </w:numPr>
        <w:rPr>
          <w:rFonts w:ascii="Lato Light" w:hAnsi="Lato Light"/>
          <w:sz w:val="22"/>
          <w:szCs w:val="22"/>
        </w:rPr>
      </w:pPr>
      <w:proofErr w:type="spellStart"/>
      <w:r w:rsidRPr="004E09A7">
        <w:rPr>
          <w:rFonts w:ascii="Lato Light" w:hAnsi="Lato Light"/>
          <w:sz w:val="22"/>
          <w:szCs w:val="22"/>
        </w:rPr>
        <w:t>Tizón</w:t>
      </w:r>
      <w:proofErr w:type="spellEnd"/>
      <w:r w:rsidRPr="004E09A7">
        <w:rPr>
          <w:rFonts w:ascii="Lato Light" w:hAnsi="Lato Light"/>
          <w:sz w:val="22"/>
          <w:szCs w:val="22"/>
        </w:rPr>
        <w:t xml:space="preserve"> </w:t>
      </w:r>
      <w:proofErr w:type="spellStart"/>
      <w:r w:rsidRPr="004E09A7">
        <w:rPr>
          <w:rFonts w:ascii="Lato Light" w:hAnsi="Lato Light"/>
          <w:sz w:val="22"/>
          <w:szCs w:val="22"/>
        </w:rPr>
        <w:t>tardío</w:t>
      </w:r>
      <w:proofErr w:type="spellEnd"/>
      <w:r w:rsidRPr="004E09A7">
        <w:rPr>
          <w:rFonts w:ascii="Lato Light" w:hAnsi="Lato Light"/>
          <w:sz w:val="22"/>
          <w:szCs w:val="22"/>
        </w:rPr>
        <w:t xml:space="preserve"> (</w:t>
      </w:r>
      <w:r w:rsidRPr="004E09A7">
        <w:rPr>
          <w:rFonts w:ascii="Lato Light" w:hAnsi="Lato Light"/>
          <w:i/>
          <w:iCs/>
          <w:sz w:val="22"/>
          <w:szCs w:val="22"/>
        </w:rPr>
        <w:t>Late Blight</w:t>
      </w:r>
      <w:r w:rsidRPr="004E09A7">
        <w:rPr>
          <w:rFonts w:ascii="Lato Light" w:hAnsi="Lato Light"/>
          <w:sz w:val="22"/>
          <w:szCs w:val="22"/>
        </w:rPr>
        <w:t>).</w:t>
      </w:r>
    </w:p>
    <w:p w14:paraId="0FA1F4BD" w14:textId="77777777" w:rsidR="004E09A7" w:rsidRPr="004E09A7" w:rsidRDefault="004E09A7" w:rsidP="004E09A7">
      <w:pPr>
        <w:numPr>
          <w:ilvl w:val="0"/>
          <w:numId w:val="9"/>
        </w:numPr>
        <w:rPr>
          <w:rFonts w:ascii="Lato Light" w:hAnsi="Lato Light"/>
          <w:sz w:val="22"/>
          <w:szCs w:val="22"/>
        </w:rPr>
      </w:pPr>
      <w:r w:rsidRPr="004E09A7">
        <w:rPr>
          <w:rFonts w:ascii="Lato Light" w:hAnsi="Lato Light"/>
          <w:sz w:val="22"/>
          <w:szCs w:val="22"/>
        </w:rPr>
        <w:t xml:space="preserve">Hoja </w:t>
      </w:r>
      <w:proofErr w:type="spellStart"/>
      <w:r w:rsidRPr="004E09A7">
        <w:rPr>
          <w:rFonts w:ascii="Lato Light" w:hAnsi="Lato Light"/>
          <w:sz w:val="22"/>
          <w:szCs w:val="22"/>
        </w:rPr>
        <w:t>saludable</w:t>
      </w:r>
      <w:proofErr w:type="spellEnd"/>
      <w:r w:rsidRPr="004E09A7">
        <w:rPr>
          <w:rFonts w:ascii="Lato Light" w:hAnsi="Lato Light"/>
          <w:sz w:val="22"/>
          <w:szCs w:val="22"/>
        </w:rPr>
        <w:t xml:space="preserve"> (</w:t>
      </w:r>
      <w:r w:rsidRPr="004E09A7">
        <w:rPr>
          <w:rFonts w:ascii="Lato Light" w:hAnsi="Lato Light"/>
          <w:i/>
          <w:iCs/>
          <w:sz w:val="22"/>
          <w:szCs w:val="22"/>
        </w:rPr>
        <w:t>Healthy</w:t>
      </w:r>
      <w:r w:rsidRPr="004E09A7">
        <w:rPr>
          <w:rFonts w:ascii="Lato Light" w:hAnsi="Lato Light"/>
          <w:sz w:val="22"/>
          <w:szCs w:val="22"/>
        </w:rPr>
        <w:t>).</w:t>
      </w:r>
    </w:p>
    <w:p w14:paraId="5336B872"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Las imágenes se distribuyeron en tres subconjuntos. El entrenamiento se utiliza para ajustar los parámetros de los modelos; la validación permite supervisar su comportamiento durante el desarrollo; y la prueba se reserva para la evaluación final.</w:t>
      </w:r>
    </w:p>
    <w:p w14:paraId="754ED9AF" w14:textId="77777777" w:rsidR="004E09A7" w:rsidRPr="004E09A7" w:rsidRDefault="004E09A7" w:rsidP="004E09A7">
      <w:pPr>
        <w:rPr>
          <w:rFonts w:ascii="Lato Light" w:hAnsi="Lato Light"/>
          <w:b/>
          <w:bCs/>
          <w:sz w:val="22"/>
          <w:szCs w:val="22"/>
        </w:rPr>
      </w:pPr>
      <w:r w:rsidRPr="004E09A7">
        <w:rPr>
          <w:rFonts w:ascii="Lato Light" w:hAnsi="Lato Light"/>
          <w:b/>
          <w:bCs/>
          <w:sz w:val="22"/>
          <w:szCs w:val="22"/>
        </w:rPr>
        <w:t xml:space="preserve">6.1. </w:t>
      </w:r>
      <w:proofErr w:type="spellStart"/>
      <w:r w:rsidRPr="004E09A7">
        <w:rPr>
          <w:rFonts w:ascii="Lato Light" w:hAnsi="Lato Light"/>
          <w:b/>
          <w:bCs/>
          <w:sz w:val="22"/>
          <w:szCs w:val="22"/>
        </w:rPr>
        <w:t>Distribución</w:t>
      </w:r>
      <w:proofErr w:type="spellEnd"/>
      <w:r w:rsidRPr="004E09A7">
        <w:rPr>
          <w:rFonts w:ascii="Lato Light" w:hAnsi="Lato Light"/>
          <w:b/>
          <w:bCs/>
          <w:sz w:val="22"/>
          <w:szCs w:val="22"/>
        </w:rPr>
        <w:t xml:space="preserve"> de las </w:t>
      </w:r>
      <w:proofErr w:type="spellStart"/>
      <w:r w:rsidRPr="004E09A7">
        <w:rPr>
          <w:rFonts w:ascii="Lato Light" w:hAnsi="Lato Light"/>
          <w:b/>
          <w:bCs/>
          <w:sz w:val="22"/>
          <w:szCs w:val="22"/>
        </w:rPr>
        <w:t>imágenes</w:t>
      </w:r>
      <w:proofErr w:type="spellEnd"/>
    </w:p>
    <w:tbl>
      <w:tblPr>
        <w:tblW w:w="0" w:type="auto"/>
        <w:jc w:val="center"/>
        <w:tblCellSpacing w:w="15"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CellMar>
          <w:top w:w="15" w:type="dxa"/>
          <w:left w:w="15" w:type="dxa"/>
          <w:bottom w:w="15" w:type="dxa"/>
          <w:right w:w="15" w:type="dxa"/>
        </w:tblCellMar>
        <w:tblLook w:val="04A0" w:firstRow="1" w:lastRow="0" w:firstColumn="1" w:lastColumn="0" w:noHBand="0" w:noVBand="1"/>
      </w:tblPr>
      <w:tblGrid>
        <w:gridCol w:w="2760"/>
        <w:gridCol w:w="1473"/>
        <w:gridCol w:w="1038"/>
        <w:gridCol w:w="747"/>
        <w:gridCol w:w="658"/>
      </w:tblGrid>
      <w:tr w:rsidR="004E09A7" w:rsidRPr="004E09A7" w14:paraId="2AB1ADAF" w14:textId="77777777" w:rsidTr="004E09A7">
        <w:trPr>
          <w:tblCellSpacing w:w="15" w:type="dxa"/>
          <w:jc w:val="center"/>
        </w:trPr>
        <w:tc>
          <w:tcPr>
            <w:tcW w:w="0" w:type="auto"/>
            <w:shd w:val="clear" w:color="auto" w:fill="002060"/>
            <w:vAlign w:val="center"/>
            <w:hideMark/>
          </w:tcPr>
          <w:p w14:paraId="6D01FA78"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Categoría</w:t>
            </w:r>
            <w:proofErr w:type="spellEnd"/>
          </w:p>
        </w:tc>
        <w:tc>
          <w:tcPr>
            <w:tcW w:w="0" w:type="auto"/>
            <w:shd w:val="clear" w:color="auto" w:fill="002060"/>
            <w:vAlign w:val="center"/>
            <w:hideMark/>
          </w:tcPr>
          <w:p w14:paraId="7FF2BD02"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Entrenamiento</w:t>
            </w:r>
            <w:proofErr w:type="spellEnd"/>
          </w:p>
        </w:tc>
        <w:tc>
          <w:tcPr>
            <w:tcW w:w="0" w:type="auto"/>
            <w:shd w:val="clear" w:color="auto" w:fill="002060"/>
            <w:vAlign w:val="center"/>
            <w:hideMark/>
          </w:tcPr>
          <w:p w14:paraId="1E49F9D4"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Validación</w:t>
            </w:r>
            <w:proofErr w:type="spellEnd"/>
          </w:p>
        </w:tc>
        <w:tc>
          <w:tcPr>
            <w:tcW w:w="0" w:type="auto"/>
            <w:shd w:val="clear" w:color="auto" w:fill="002060"/>
            <w:vAlign w:val="center"/>
            <w:hideMark/>
          </w:tcPr>
          <w:p w14:paraId="1701F67C"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Prueba</w:t>
            </w:r>
            <w:proofErr w:type="spellEnd"/>
          </w:p>
        </w:tc>
        <w:tc>
          <w:tcPr>
            <w:tcW w:w="0" w:type="auto"/>
            <w:shd w:val="clear" w:color="auto" w:fill="002060"/>
            <w:vAlign w:val="center"/>
            <w:hideMark/>
          </w:tcPr>
          <w:p w14:paraId="4159BCED" w14:textId="77777777" w:rsidR="004E09A7" w:rsidRPr="004E09A7" w:rsidRDefault="004E09A7" w:rsidP="004E09A7">
            <w:pPr>
              <w:rPr>
                <w:rFonts w:ascii="Lato Light" w:hAnsi="Lato Light"/>
                <w:b/>
                <w:bCs/>
                <w:sz w:val="22"/>
                <w:szCs w:val="22"/>
              </w:rPr>
            </w:pPr>
            <w:r w:rsidRPr="004E09A7">
              <w:rPr>
                <w:rFonts w:ascii="Lato Light" w:hAnsi="Lato Light"/>
                <w:b/>
                <w:bCs/>
                <w:sz w:val="22"/>
                <w:szCs w:val="22"/>
              </w:rPr>
              <w:t>Total</w:t>
            </w:r>
          </w:p>
        </w:tc>
      </w:tr>
      <w:tr w:rsidR="004E09A7" w:rsidRPr="004E09A7" w14:paraId="484F386D" w14:textId="77777777" w:rsidTr="004E09A7">
        <w:trPr>
          <w:tblCellSpacing w:w="15" w:type="dxa"/>
          <w:jc w:val="center"/>
        </w:trPr>
        <w:tc>
          <w:tcPr>
            <w:tcW w:w="0" w:type="auto"/>
            <w:vAlign w:val="center"/>
            <w:hideMark/>
          </w:tcPr>
          <w:p w14:paraId="7D60E764"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Tizón</w:t>
            </w:r>
            <w:proofErr w:type="spellEnd"/>
            <w:r w:rsidRPr="004E09A7">
              <w:rPr>
                <w:rFonts w:ascii="Lato Light" w:hAnsi="Lato Light"/>
                <w:sz w:val="22"/>
                <w:szCs w:val="22"/>
              </w:rPr>
              <w:t xml:space="preserve"> </w:t>
            </w:r>
            <w:proofErr w:type="spellStart"/>
            <w:r w:rsidRPr="004E09A7">
              <w:rPr>
                <w:rFonts w:ascii="Lato Light" w:hAnsi="Lato Light"/>
                <w:sz w:val="22"/>
                <w:szCs w:val="22"/>
              </w:rPr>
              <w:t>temprano</w:t>
            </w:r>
            <w:proofErr w:type="spellEnd"/>
            <w:r w:rsidRPr="004E09A7">
              <w:rPr>
                <w:rFonts w:ascii="Lato Light" w:hAnsi="Lato Light"/>
                <w:sz w:val="22"/>
                <w:szCs w:val="22"/>
              </w:rPr>
              <w:t xml:space="preserve"> (</w:t>
            </w:r>
            <w:r w:rsidRPr="004E09A7">
              <w:rPr>
                <w:rFonts w:ascii="Lato Light" w:hAnsi="Lato Light"/>
                <w:i/>
                <w:iCs/>
                <w:sz w:val="22"/>
                <w:szCs w:val="22"/>
              </w:rPr>
              <w:t>Early Blight</w:t>
            </w:r>
            <w:r w:rsidRPr="004E09A7">
              <w:rPr>
                <w:rFonts w:ascii="Lato Light" w:hAnsi="Lato Light"/>
                <w:sz w:val="22"/>
                <w:szCs w:val="22"/>
              </w:rPr>
              <w:t>)</w:t>
            </w:r>
          </w:p>
        </w:tc>
        <w:tc>
          <w:tcPr>
            <w:tcW w:w="0" w:type="auto"/>
            <w:vAlign w:val="center"/>
            <w:hideMark/>
          </w:tcPr>
          <w:p w14:paraId="0999D8D9" w14:textId="77777777" w:rsidR="004E09A7" w:rsidRPr="004E09A7" w:rsidRDefault="004E09A7" w:rsidP="004E09A7">
            <w:pPr>
              <w:rPr>
                <w:rFonts w:ascii="Lato Light" w:hAnsi="Lato Light"/>
                <w:sz w:val="22"/>
                <w:szCs w:val="22"/>
              </w:rPr>
            </w:pPr>
            <w:r w:rsidRPr="004E09A7">
              <w:rPr>
                <w:rFonts w:ascii="Lato Light" w:hAnsi="Lato Light"/>
                <w:sz w:val="22"/>
                <w:szCs w:val="22"/>
              </w:rPr>
              <w:t>346</w:t>
            </w:r>
          </w:p>
        </w:tc>
        <w:tc>
          <w:tcPr>
            <w:tcW w:w="0" w:type="auto"/>
            <w:vAlign w:val="center"/>
            <w:hideMark/>
          </w:tcPr>
          <w:p w14:paraId="6E20B780" w14:textId="77777777" w:rsidR="004E09A7" w:rsidRPr="004E09A7" w:rsidRDefault="004E09A7" w:rsidP="004E09A7">
            <w:pPr>
              <w:rPr>
                <w:rFonts w:ascii="Lato Light" w:hAnsi="Lato Light"/>
                <w:sz w:val="22"/>
                <w:szCs w:val="22"/>
              </w:rPr>
            </w:pPr>
            <w:r w:rsidRPr="004E09A7">
              <w:rPr>
                <w:rFonts w:ascii="Lato Light" w:hAnsi="Lato Light"/>
                <w:sz w:val="22"/>
                <w:szCs w:val="22"/>
              </w:rPr>
              <w:t>74</w:t>
            </w:r>
          </w:p>
        </w:tc>
        <w:tc>
          <w:tcPr>
            <w:tcW w:w="0" w:type="auto"/>
            <w:vAlign w:val="center"/>
            <w:hideMark/>
          </w:tcPr>
          <w:p w14:paraId="782C8BF4" w14:textId="77777777" w:rsidR="004E09A7" w:rsidRPr="004E09A7" w:rsidRDefault="004E09A7" w:rsidP="004E09A7">
            <w:pPr>
              <w:rPr>
                <w:rFonts w:ascii="Lato Light" w:hAnsi="Lato Light"/>
                <w:sz w:val="22"/>
                <w:szCs w:val="22"/>
              </w:rPr>
            </w:pPr>
            <w:r w:rsidRPr="004E09A7">
              <w:rPr>
                <w:rFonts w:ascii="Lato Light" w:hAnsi="Lato Light"/>
                <w:sz w:val="22"/>
                <w:szCs w:val="22"/>
              </w:rPr>
              <w:t>75</w:t>
            </w:r>
          </w:p>
        </w:tc>
        <w:tc>
          <w:tcPr>
            <w:tcW w:w="0" w:type="auto"/>
            <w:vAlign w:val="center"/>
            <w:hideMark/>
          </w:tcPr>
          <w:p w14:paraId="6002038E" w14:textId="77777777" w:rsidR="004E09A7" w:rsidRPr="004E09A7" w:rsidRDefault="004E09A7" w:rsidP="004E09A7">
            <w:pPr>
              <w:rPr>
                <w:rFonts w:ascii="Lato Light" w:hAnsi="Lato Light"/>
                <w:sz w:val="22"/>
                <w:szCs w:val="22"/>
              </w:rPr>
            </w:pPr>
            <w:r w:rsidRPr="004E09A7">
              <w:rPr>
                <w:rFonts w:ascii="Lato Light" w:hAnsi="Lato Light"/>
                <w:sz w:val="22"/>
                <w:szCs w:val="22"/>
              </w:rPr>
              <w:t>495</w:t>
            </w:r>
          </w:p>
        </w:tc>
      </w:tr>
      <w:tr w:rsidR="004E09A7" w:rsidRPr="004E09A7" w14:paraId="46091AE4" w14:textId="77777777" w:rsidTr="004E09A7">
        <w:trPr>
          <w:tblCellSpacing w:w="15" w:type="dxa"/>
          <w:jc w:val="center"/>
        </w:trPr>
        <w:tc>
          <w:tcPr>
            <w:tcW w:w="0" w:type="auto"/>
            <w:vAlign w:val="center"/>
            <w:hideMark/>
          </w:tcPr>
          <w:p w14:paraId="22347F46"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Tizón</w:t>
            </w:r>
            <w:proofErr w:type="spellEnd"/>
            <w:r w:rsidRPr="004E09A7">
              <w:rPr>
                <w:rFonts w:ascii="Lato Light" w:hAnsi="Lato Light"/>
                <w:sz w:val="22"/>
                <w:szCs w:val="22"/>
              </w:rPr>
              <w:t xml:space="preserve"> </w:t>
            </w:r>
            <w:proofErr w:type="spellStart"/>
            <w:r w:rsidRPr="004E09A7">
              <w:rPr>
                <w:rFonts w:ascii="Lato Light" w:hAnsi="Lato Light"/>
                <w:sz w:val="22"/>
                <w:szCs w:val="22"/>
              </w:rPr>
              <w:t>tardío</w:t>
            </w:r>
            <w:proofErr w:type="spellEnd"/>
            <w:r w:rsidRPr="004E09A7">
              <w:rPr>
                <w:rFonts w:ascii="Lato Light" w:hAnsi="Lato Light"/>
                <w:sz w:val="22"/>
                <w:szCs w:val="22"/>
              </w:rPr>
              <w:t xml:space="preserve"> (</w:t>
            </w:r>
            <w:r w:rsidRPr="004E09A7">
              <w:rPr>
                <w:rFonts w:ascii="Lato Light" w:hAnsi="Lato Light"/>
                <w:i/>
                <w:iCs/>
                <w:sz w:val="22"/>
                <w:szCs w:val="22"/>
              </w:rPr>
              <w:t>Late Blight</w:t>
            </w:r>
            <w:r w:rsidRPr="004E09A7">
              <w:rPr>
                <w:rFonts w:ascii="Lato Light" w:hAnsi="Lato Light"/>
                <w:sz w:val="22"/>
                <w:szCs w:val="22"/>
              </w:rPr>
              <w:t>)</w:t>
            </w:r>
          </w:p>
        </w:tc>
        <w:tc>
          <w:tcPr>
            <w:tcW w:w="0" w:type="auto"/>
            <w:vAlign w:val="center"/>
            <w:hideMark/>
          </w:tcPr>
          <w:p w14:paraId="53035374" w14:textId="77777777" w:rsidR="004E09A7" w:rsidRPr="004E09A7" w:rsidRDefault="004E09A7" w:rsidP="004E09A7">
            <w:pPr>
              <w:rPr>
                <w:rFonts w:ascii="Lato Light" w:hAnsi="Lato Light"/>
                <w:sz w:val="22"/>
                <w:szCs w:val="22"/>
              </w:rPr>
            </w:pPr>
            <w:r w:rsidRPr="004E09A7">
              <w:rPr>
                <w:rFonts w:ascii="Lato Light" w:hAnsi="Lato Light"/>
                <w:sz w:val="22"/>
                <w:szCs w:val="22"/>
              </w:rPr>
              <w:t>350</w:t>
            </w:r>
          </w:p>
        </w:tc>
        <w:tc>
          <w:tcPr>
            <w:tcW w:w="0" w:type="auto"/>
            <w:vAlign w:val="center"/>
            <w:hideMark/>
          </w:tcPr>
          <w:p w14:paraId="41A57DBB" w14:textId="77777777" w:rsidR="004E09A7" w:rsidRPr="004E09A7" w:rsidRDefault="004E09A7" w:rsidP="004E09A7">
            <w:pPr>
              <w:rPr>
                <w:rFonts w:ascii="Lato Light" w:hAnsi="Lato Light"/>
                <w:sz w:val="22"/>
                <w:szCs w:val="22"/>
              </w:rPr>
            </w:pPr>
            <w:r w:rsidRPr="004E09A7">
              <w:rPr>
                <w:rFonts w:ascii="Lato Light" w:hAnsi="Lato Light"/>
                <w:sz w:val="22"/>
                <w:szCs w:val="22"/>
              </w:rPr>
              <w:t>75</w:t>
            </w:r>
          </w:p>
        </w:tc>
        <w:tc>
          <w:tcPr>
            <w:tcW w:w="0" w:type="auto"/>
            <w:vAlign w:val="center"/>
            <w:hideMark/>
          </w:tcPr>
          <w:p w14:paraId="04D53AB1" w14:textId="77777777" w:rsidR="004E09A7" w:rsidRPr="004E09A7" w:rsidRDefault="004E09A7" w:rsidP="004E09A7">
            <w:pPr>
              <w:rPr>
                <w:rFonts w:ascii="Lato Light" w:hAnsi="Lato Light"/>
                <w:sz w:val="22"/>
                <w:szCs w:val="22"/>
              </w:rPr>
            </w:pPr>
            <w:r w:rsidRPr="004E09A7">
              <w:rPr>
                <w:rFonts w:ascii="Lato Light" w:hAnsi="Lato Light"/>
                <w:sz w:val="22"/>
                <w:szCs w:val="22"/>
              </w:rPr>
              <w:t>75</w:t>
            </w:r>
          </w:p>
        </w:tc>
        <w:tc>
          <w:tcPr>
            <w:tcW w:w="0" w:type="auto"/>
            <w:vAlign w:val="center"/>
            <w:hideMark/>
          </w:tcPr>
          <w:p w14:paraId="03393DEB" w14:textId="77777777" w:rsidR="004E09A7" w:rsidRPr="004E09A7" w:rsidRDefault="004E09A7" w:rsidP="004E09A7">
            <w:pPr>
              <w:rPr>
                <w:rFonts w:ascii="Lato Light" w:hAnsi="Lato Light"/>
                <w:sz w:val="22"/>
                <w:szCs w:val="22"/>
              </w:rPr>
            </w:pPr>
            <w:r w:rsidRPr="004E09A7">
              <w:rPr>
                <w:rFonts w:ascii="Lato Light" w:hAnsi="Lato Light"/>
                <w:sz w:val="22"/>
                <w:szCs w:val="22"/>
              </w:rPr>
              <w:t>500</w:t>
            </w:r>
          </w:p>
        </w:tc>
      </w:tr>
      <w:tr w:rsidR="004E09A7" w:rsidRPr="004E09A7" w14:paraId="43141D3D" w14:textId="77777777" w:rsidTr="004E09A7">
        <w:trPr>
          <w:tblCellSpacing w:w="15" w:type="dxa"/>
          <w:jc w:val="center"/>
        </w:trPr>
        <w:tc>
          <w:tcPr>
            <w:tcW w:w="0" w:type="auto"/>
            <w:vAlign w:val="center"/>
            <w:hideMark/>
          </w:tcPr>
          <w:p w14:paraId="66597159"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Saludable</w:t>
            </w:r>
            <w:proofErr w:type="spellEnd"/>
            <w:r w:rsidRPr="004E09A7">
              <w:rPr>
                <w:rFonts w:ascii="Lato Light" w:hAnsi="Lato Light"/>
                <w:sz w:val="22"/>
                <w:szCs w:val="22"/>
              </w:rPr>
              <w:t xml:space="preserve"> (</w:t>
            </w:r>
            <w:r w:rsidRPr="004E09A7">
              <w:rPr>
                <w:rFonts w:ascii="Lato Light" w:hAnsi="Lato Light"/>
                <w:i/>
                <w:iCs/>
                <w:sz w:val="22"/>
                <w:szCs w:val="22"/>
              </w:rPr>
              <w:t>Healthy</w:t>
            </w:r>
            <w:r w:rsidRPr="004E09A7">
              <w:rPr>
                <w:rFonts w:ascii="Lato Light" w:hAnsi="Lato Light"/>
                <w:sz w:val="22"/>
                <w:szCs w:val="22"/>
              </w:rPr>
              <w:t>)</w:t>
            </w:r>
          </w:p>
        </w:tc>
        <w:tc>
          <w:tcPr>
            <w:tcW w:w="0" w:type="auto"/>
            <w:vAlign w:val="center"/>
            <w:hideMark/>
          </w:tcPr>
          <w:p w14:paraId="105E4FFB" w14:textId="77777777" w:rsidR="004E09A7" w:rsidRPr="004E09A7" w:rsidRDefault="004E09A7" w:rsidP="004E09A7">
            <w:pPr>
              <w:rPr>
                <w:rFonts w:ascii="Lato Light" w:hAnsi="Lato Light"/>
                <w:sz w:val="22"/>
                <w:szCs w:val="22"/>
              </w:rPr>
            </w:pPr>
            <w:r w:rsidRPr="004E09A7">
              <w:rPr>
                <w:rFonts w:ascii="Lato Light" w:hAnsi="Lato Light"/>
                <w:sz w:val="22"/>
                <w:szCs w:val="22"/>
              </w:rPr>
              <w:t>350</w:t>
            </w:r>
          </w:p>
        </w:tc>
        <w:tc>
          <w:tcPr>
            <w:tcW w:w="0" w:type="auto"/>
            <w:vAlign w:val="center"/>
            <w:hideMark/>
          </w:tcPr>
          <w:p w14:paraId="0D2F1233" w14:textId="77777777" w:rsidR="004E09A7" w:rsidRPr="004E09A7" w:rsidRDefault="004E09A7" w:rsidP="004E09A7">
            <w:pPr>
              <w:rPr>
                <w:rFonts w:ascii="Lato Light" w:hAnsi="Lato Light"/>
                <w:sz w:val="22"/>
                <w:szCs w:val="22"/>
              </w:rPr>
            </w:pPr>
            <w:r w:rsidRPr="004E09A7">
              <w:rPr>
                <w:rFonts w:ascii="Lato Light" w:hAnsi="Lato Light"/>
                <w:sz w:val="22"/>
                <w:szCs w:val="22"/>
              </w:rPr>
              <w:t>75</w:t>
            </w:r>
          </w:p>
        </w:tc>
        <w:tc>
          <w:tcPr>
            <w:tcW w:w="0" w:type="auto"/>
            <w:vAlign w:val="center"/>
            <w:hideMark/>
          </w:tcPr>
          <w:p w14:paraId="61D9E2FA" w14:textId="77777777" w:rsidR="004E09A7" w:rsidRPr="004E09A7" w:rsidRDefault="004E09A7" w:rsidP="004E09A7">
            <w:pPr>
              <w:rPr>
                <w:rFonts w:ascii="Lato Light" w:hAnsi="Lato Light"/>
                <w:sz w:val="22"/>
                <w:szCs w:val="22"/>
              </w:rPr>
            </w:pPr>
            <w:r w:rsidRPr="004E09A7">
              <w:rPr>
                <w:rFonts w:ascii="Lato Light" w:hAnsi="Lato Light"/>
                <w:sz w:val="22"/>
                <w:szCs w:val="22"/>
              </w:rPr>
              <w:t>75</w:t>
            </w:r>
          </w:p>
        </w:tc>
        <w:tc>
          <w:tcPr>
            <w:tcW w:w="0" w:type="auto"/>
            <w:vAlign w:val="center"/>
            <w:hideMark/>
          </w:tcPr>
          <w:p w14:paraId="7EE5705A" w14:textId="77777777" w:rsidR="004E09A7" w:rsidRPr="004E09A7" w:rsidRDefault="004E09A7" w:rsidP="004E09A7">
            <w:pPr>
              <w:rPr>
                <w:rFonts w:ascii="Lato Light" w:hAnsi="Lato Light"/>
                <w:sz w:val="22"/>
                <w:szCs w:val="22"/>
              </w:rPr>
            </w:pPr>
            <w:r w:rsidRPr="004E09A7">
              <w:rPr>
                <w:rFonts w:ascii="Lato Light" w:hAnsi="Lato Light"/>
                <w:sz w:val="22"/>
                <w:szCs w:val="22"/>
              </w:rPr>
              <w:t>500</w:t>
            </w:r>
          </w:p>
        </w:tc>
      </w:tr>
      <w:tr w:rsidR="004E09A7" w:rsidRPr="004E09A7" w14:paraId="543890A4" w14:textId="77777777" w:rsidTr="004E09A7">
        <w:trPr>
          <w:tblCellSpacing w:w="15" w:type="dxa"/>
          <w:jc w:val="center"/>
        </w:trPr>
        <w:tc>
          <w:tcPr>
            <w:tcW w:w="0" w:type="auto"/>
            <w:vAlign w:val="center"/>
            <w:hideMark/>
          </w:tcPr>
          <w:p w14:paraId="75B28067" w14:textId="77777777" w:rsidR="004E09A7" w:rsidRPr="004E09A7" w:rsidRDefault="004E09A7" w:rsidP="004E09A7">
            <w:pPr>
              <w:rPr>
                <w:rFonts w:ascii="Lato Light" w:hAnsi="Lato Light"/>
                <w:sz w:val="22"/>
                <w:szCs w:val="22"/>
              </w:rPr>
            </w:pPr>
            <w:r w:rsidRPr="004E09A7">
              <w:rPr>
                <w:rFonts w:ascii="Lato Light" w:hAnsi="Lato Light"/>
                <w:b/>
                <w:bCs/>
                <w:sz w:val="22"/>
                <w:szCs w:val="22"/>
              </w:rPr>
              <w:t>Total</w:t>
            </w:r>
          </w:p>
        </w:tc>
        <w:tc>
          <w:tcPr>
            <w:tcW w:w="0" w:type="auto"/>
            <w:vAlign w:val="center"/>
            <w:hideMark/>
          </w:tcPr>
          <w:p w14:paraId="5BF4E80D" w14:textId="77777777" w:rsidR="004E09A7" w:rsidRPr="004E09A7" w:rsidRDefault="004E09A7" w:rsidP="004E09A7">
            <w:pPr>
              <w:rPr>
                <w:rFonts w:ascii="Lato Light" w:hAnsi="Lato Light"/>
                <w:sz w:val="22"/>
                <w:szCs w:val="22"/>
              </w:rPr>
            </w:pPr>
            <w:r w:rsidRPr="004E09A7">
              <w:rPr>
                <w:rFonts w:ascii="Lato Light" w:hAnsi="Lato Light"/>
                <w:b/>
                <w:bCs/>
                <w:sz w:val="22"/>
                <w:szCs w:val="22"/>
              </w:rPr>
              <w:t>1.046</w:t>
            </w:r>
          </w:p>
        </w:tc>
        <w:tc>
          <w:tcPr>
            <w:tcW w:w="0" w:type="auto"/>
            <w:vAlign w:val="center"/>
            <w:hideMark/>
          </w:tcPr>
          <w:p w14:paraId="5D7725A5" w14:textId="77777777" w:rsidR="004E09A7" w:rsidRPr="004E09A7" w:rsidRDefault="004E09A7" w:rsidP="004E09A7">
            <w:pPr>
              <w:rPr>
                <w:rFonts w:ascii="Lato Light" w:hAnsi="Lato Light"/>
                <w:sz w:val="22"/>
                <w:szCs w:val="22"/>
              </w:rPr>
            </w:pPr>
            <w:r w:rsidRPr="004E09A7">
              <w:rPr>
                <w:rFonts w:ascii="Lato Light" w:hAnsi="Lato Light"/>
                <w:b/>
                <w:bCs/>
                <w:sz w:val="22"/>
                <w:szCs w:val="22"/>
              </w:rPr>
              <w:t>224</w:t>
            </w:r>
          </w:p>
        </w:tc>
        <w:tc>
          <w:tcPr>
            <w:tcW w:w="0" w:type="auto"/>
            <w:vAlign w:val="center"/>
            <w:hideMark/>
          </w:tcPr>
          <w:p w14:paraId="3EEC0C80" w14:textId="77777777" w:rsidR="004E09A7" w:rsidRPr="004E09A7" w:rsidRDefault="004E09A7" w:rsidP="004E09A7">
            <w:pPr>
              <w:rPr>
                <w:rFonts w:ascii="Lato Light" w:hAnsi="Lato Light"/>
                <w:sz w:val="22"/>
                <w:szCs w:val="22"/>
              </w:rPr>
            </w:pPr>
            <w:r w:rsidRPr="004E09A7">
              <w:rPr>
                <w:rFonts w:ascii="Lato Light" w:hAnsi="Lato Light"/>
                <w:b/>
                <w:bCs/>
                <w:sz w:val="22"/>
                <w:szCs w:val="22"/>
              </w:rPr>
              <w:t>225</w:t>
            </w:r>
          </w:p>
        </w:tc>
        <w:tc>
          <w:tcPr>
            <w:tcW w:w="0" w:type="auto"/>
            <w:vAlign w:val="center"/>
            <w:hideMark/>
          </w:tcPr>
          <w:p w14:paraId="00A85103" w14:textId="77777777" w:rsidR="004E09A7" w:rsidRPr="004E09A7" w:rsidRDefault="004E09A7" w:rsidP="004E09A7">
            <w:pPr>
              <w:rPr>
                <w:rFonts w:ascii="Lato Light" w:hAnsi="Lato Light"/>
                <w:sz w:val="22"/>
                <w:szCs w:val="22"/>
              </w:rPr>
            </w:pPr>
            <w:r w:rsidRPr="004E09A7">
              <w:rPr>
                <w:rFonts w:ascii="Lato Light" w:hAnsi="Lato Light"/>
                <w:b/>
                <w:bCs/>
                <w:sz w:val="22"/>
                <w:szCs w:val="22"/>
              </w:rPr>
              <w:t>1.495</w:t>
            </w:r>
          </w:p>
        </w:tc>
      </w:tr>
    </w:tbl>
    <w:p w14:paraId="70B0CBEA" w14:textId="43B02FB6"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distribución del conjunto de prueba es equilibrada, con 75 imágenes por categoría. Esto facilita la comparación entre clases, ya que ninguna categoría tiene una representación mayoritaria dentro de ese subconjunto.</w:t>
      </w:r>
    </w:p>
    <w:p w14:paraId="498BB2D7"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6.2. Fuente y alcance del conjunto de datos</w:t>
      </w:r>
    </w:p>
    <w:p w14:paraId="0F58AC10"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El conjunto de imágenes utilizado se organizó en las tres categorías definidas para el experimento. La procedencia original y la licencia del conjunto deben verificarse antes de atribuirlo a una fuente específica.</w:t>
      </w:r>
    </w:p>
    <w:p w14:paraId="57CDA000"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Por esta razón, el presente informe no atribuye el conjunto de datos a una institución, repositorio o publicación que no haya sido comprobada. La identificación de la fuente original, sus condiciones de uso y su licencia constituye una actividad pendiente de documentación.</w:t>
      </w:r>
    </w:p>
    <w:p w14:paraId="06801711"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6.3. Preprocesamiento de las imágenes</w:t>
      </w:r>
    </w:p>
    <w:p w14:paraId="7B018C56"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lastRenderedPageBreak/>
        <w:t>Las imágenes se procesaron para adaptarlas al formato de entrada de las redes neuronales. En el proyecto se utilizaron imágenes RGB con un tamaño de 180 × 180 píxeles.</w:t>
      </w:r>
    </w:p>
    <w:p w14:paraId="0571C30C"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El preprocesamiento es importante porque los modelos requieren entradas con dimensiones y escalas compatibles con sus arquitecturas.</w:t>
      </w:r>
    </w:p>
    <w:p w14:paraId="785443F3"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Para la CNN se utiliza una normalización de los valores de píxel al intervalo entre 0 y 1. Para MobileNetV2 se emplea el </w:t>
      </w:r>
      <w:proofErr w:type="spellStart"/>
      <w:r w:rsidRPr="004E09A7">
        <w:rPr>
          <w:rFonts w:ascii="Lato Light" w:hAnsi="Lato Light"/>
          <w:sz w:val="22"/>
          <w:szCs w:val="22"/>
          <w:lang w:val="es-CO"/>
        </w:rPr>
        <w:t>reescalado</w:t>
      </w:r>
      <w:proofErr w:type="spellEnd"/>
      <w:r w:rsidRPr="004E09A7">
        <w:rPr>
          <w:rFonts w:ascii="Lato Light" w:hAnsi="Lato Light"/>
          <w:sz w:val="22"/>
          <w:szCs w:val="22"/>
          <w:lang w:val="es-CO"/>
        </w:rPr>
        <w:t xml:space="preserve"> al intervalo entre -1 y 1, compatible con el procesamiento habitual de esta arquitectura.</w:t>
      </w:r>
    </w:p>
    <w:p w14:paraId="53BFC201"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Estas transformaciones permiten que los datos se presenten en el formato esperado por cada modelo.</w:t>
      </w:r>
    </w:p>
    <w:p w14:paraId="7E827C99"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6.4. Aumento de datos</w:t>
      </w:r>
    </w:p>
    <w:p w14:paraId="6EF2EA6C"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En el entrenamiento de la CNN se utilizan transformaciones de aumento de datos, como volteos horizontales, rotaciones y acercamientos aleatorios, de acuerdo con la configuración del modelo.</w:t>
      </w:r>
    </w:p>
    <w:p w14:paraId="7818205A"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El propósito es exponer al modelo a variaciones de las imágenes de entrenamiento y reducir su dependencia de orientaciones o encuadres particulares.</w:t>
      </w:r>
    </w:p>
    <w:p w14:paraId="509E04EB"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El aumento de datos se aplica durante el entrenamiento. No debe confundirse con la incorporación de imágenes nuevas e independientes a los conjuntos de validación o prueba.</w:t>
      </w:r>
    </w:p>
    <w:p w14:paraId="592F9EAF"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6.5. Consideraciones sobre la separación de los datos</w:t>
      </w:r>
    </w:p>
    <w:p w14:paraId="12E78E52"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separación entre entrenamiento, validación y prueba es esencial para evaluar la capacidad de generalización de los modelos.</w:t>
      </w:r>
    </w:p>
    <w:p w14:paraId="584BA519"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Para que la evaluación sea representativa, las imágenes utilizadas en la prueba no deben participar en el ajuste de los parámetros del modelo. También es recomendable comprobar que no existan duplicados o imágenes casi idénticas distribuidas entre los diferentes subconjuntos.</w:t>
      </w:r>
    </w:p>
    <w:p w14:paraId="69098A98"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En el presente experimento, ambos modelos se evaluaron sobre un conjunto de prueba de 225 imágenes. La interpretación de los resultados se limita a este conjunto y no garantiza un desempeño equivalente sobre fotografías obtenidas en condiciones agrícolas diferentes.</w:t>
      </w:r>
    </w:p>
    <w:p w14:paraId="2E16D33E"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7. Metodología</w:t>
      </w:r>
    </w:p>
    <w:p w14:paraId="3CB2CC30"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El desarrollo de </w:t>
      </w:r>
      <w:proofErr w:type="spellStart"/>
      <w:r w:rsidRPr="004E09A7">
        <w:rPr>
          <w:rFonts w:ascii="Lato Light" w:hAnsi="Lato Light"/>
          <w:sz w:val="22"/>
          <w:szCs w:val="22"/>
          <w:lang w:val="es-CO"/>
        </w:rPr>
        <w:t>AgroVision_AI</w:t>
      </w:r>
      <w:proofErr w:type="spellEnd"/>
      <w:r w:rsidRPr="004E09A7">
        <w:rPr>
          <w:rFonts w:ascii="Lato Light" w:hAnsi="Lato Light"/>
          <w:sz w:val="22"/>
          <w:szCs w:val="22"/>
          <w:lang w:val="es-CO"/>
        </w:rPr>
        <w:t xml:space="preserve"> se organizó en nueve etapas principales.</w:t>
      </w:r>
    </w:p>
    <w:p w14:paraId="32501F09"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Etapa 1. Preparación de los datos.</w:t>
      </w:r>
      <w:r w:rsidRPr="004E09A7">
        <w:rPr>
          <w:rFonts w:ascii="Lato Light" w:hAnsi="Lato Light"/>
          <w:sz w:val="22"/>
          <w:szCs w:val="22"/>
          <w:lang w:val="es-CO"/>
        </w:rPr>
        <w:t xml:space="preserve"> Se organizaron las imágenes en las tres categorías y se distribuyeron en los subconjuntos de entrenamiento, validación y prueba.</w:t>
      </w:r>
    </w:p>
    <w:p w14:paraId="46C36EB1"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Etapa 2. Preprocesamiento.</w:t>
      </w:r>
      <w:r w:rsidRPr="004E09A7">
        <w:rPr>
          <w:rFonts w:ascii="Lato Light" w:hAnsi="Lato Light"/>
          <w:sz w:val="22"/>
          <w:szCs w:val="22"/>
          <w:lang w:val="es-CO"/>
        </w:rPr>
        <w:t xml:space="preserve"> Se definieron las dimensiones de entrada y las transformaciones de normalización requeridas por cada arquitectura.</w:t>
      </w:r>
    </w:p>
    <w:p w14:paraId="527A4EA5"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Etapa 3. Implementación de la CNN.</w:t>
      </w:r>
      <w:r w:rsidRPr="004E09A7">
        <w:rPr>
          <w:rFonts w:ascii="Lato Light" w:hAnsi="Lato Light"/>
          <w:sz w:val="22"/>
          <w:szCs w:val="22"/>
          <w:lang w:val="es-CO"/>
        </w:rPr>
        <w:t xml:space="preserve"> Se construyó una red neuronal convolucional desde cero para establecer una referencia de desempeño.</w:t>
      </w:r>
    </w:p>
    <w:p w14:paraId="392801AF"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lastRenderedPageBreak/>
        <w:t>Etapa 4. Implementación de MobileNetV2.</w:t>
      </w:r>
      <w:r w:rsidRPr="004E09A7">
        <w:rPr>
          <w:rFonts w:ascii="Lato Light" w:hAnsi="Lato Light"/>
          <w:sz w:val="22"/>
          <w:szCs w:val="22"/>
          <w:lang w:val="es-CO"/>
        </w:rPr>
        <w:t xml:space="preserve"> Se adaptó una arquitectura </w:t>
      </w:r>
      <w:proofErr w:type="spellStart"/>
      <w:r w:rsidRPr="004E09A7">
        <w:rPr>
          <w:rFonts w:ascii="Lato Light" w:hAnsi="Lato Light"/>
          <w:sz w:val="22"/>
          <w:szCs w:val="22"/>
          <w:lang w:val="es-CO"/>
        </w:rPr>
        <w:t>preentrenada</w:t>
      </w:r>
      <w:proofErr w:type="spellEnd"/>
      <w:r w:rsidRPr="004E09A7">
        <w:rPr>
          <w:rFonts w:ascii="Lato Light" w:hAnsi="Lato Light"/>
          <w:sz w:val="22"/>
          <w:szCs w:val="22"/>
          <w:lang w:val="es-CO"/>
        </w:rPr>
        <w:t xml:space="preserve"> para producir predicciones correspondientes a las tres categorías del problema.</w:t>
      </w:r>
    </w:p>
    <w:p w14:paraId="4ED56613"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Etapa 5. Entrenamiento.</w:t>
      </w:r>
      <w:r w:rsidRPr="004E09A7">
        <w:rPr>
          <w:rFonts w:ascii="Lato Light" w:hAnsi="Lato Light"/>
          <w:sz w:val="22"/>
          <w:szCs w:val="22"/>
          <w:lang w:val="es-CO"/>
        </w:rPr>
        <w:t xml:space="preserve"> Se entrenaron los modelos con los datos de entrenamiento y se supervisó su comportamiento mediante el conjunto de validación.</w:t>
      </w:r>
    </w:p>
    <w:p w14:paraId="6BB9B606"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Etapa 6. Evaluación.</w:t>
      </w:r>
      <w:r w:rsidRPr="004E09A7">
        <w:rPr>
          <w:rFonts w:ascii="Lato Light" w:hAnsi="Lato Light"/>
          <w:sz w:val="22"/>
          <w:szCs w:val="22"/>
          <w:lang w:val="es-CO"/>
        </w:rPr>
        <w:t xml:space="preserve"> Se calcularon las métricas de prueba y se generaron matrices de confusión para estudiar los aciertos y los errores.</w:t>
      </w:r>
    </w:p>
    <w:p w14:paraId="4E88FD30"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Etapa 7. Comparación.</w:t>
      </w:r>
      <w:r w:rsidRPr="004E09A7">
        <w:rPr>
          <w:rFonts w:ascii="Lato Light" w:hAnsi="Lato Light"/>
          <w:sz w:val="22"/>
          <w:szCs w:val="22"/>
          <w:lang w:val="es-CO"/>
        </w:rPr>
        <w:t xml:space="preserve"> Se contrastaron los resultados de ambos modelos, considerando la exactitud, el F1 macro y el desempeño por categoría.</w:t>
      </w:r>
    </w:p>
    <w:p w14:paraId="786601C3"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Etapa 8. Desarrollo de la interfaz.</w:t>
      </w:r>
      <w:r w:rsidRPr="004E09A7">
        <w:rPr>
          <w:rFonts w:ascii="Lato Light" w:hAnsi="Lato Light"/>
          <w:sz w:val="22"/>
          <w:szCs w:val="22"/>
          <w:lang w:val="es-CO"/>
        </w:rPr>
        <w:t xml:space="preserve"> Se integró MobileNetV2 en una aplicación que permite seleccionar una imagen y consultar la clase predicha.</w:t>
      </w:r>
    </w:p>
    <w:p w14:paraId="7C5E822F"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Etapa 9. Documentación.</w:t>
      </w:r>
      <w:r w:rsidRPr="004E09A7">
        <w:rPr>
          <w:rFonts w:ascii="Lato Light" w:hAnsi="Lato Light"/>
          <w:sz w:val="22"/>
          <w:szCs w:val="22"/>
          <w:lang w:val="es-CO"/>
        </w:rPr>
        <w:t xml:space="preserve"> Se almacenaron modelos, historiales, métricas, matrices de confusión, gráficas y capturas para documentar el experimento.</w:t>
      </w:r>
    </w:p>
    <w:p w14:paraId="50B53817"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Esta metodología permite relacionar la implementación técnica con las evidencias de evaluación y facilita la revisión de los resultados obtenidos.</w:t>
      </w:r>
    </w:p>
    <w:p w14:paraId="53359D4D"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8. Implementación de la red neuronal convolucional</w:t>
      </w:r>
    </w:p>
    <w:p w14:paraId="4AE06FBC"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8.1. Propósito de la CNN</w:t>
      </w:r>
    </w:p>
    <w:p w14:paraId="1F2B5431"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primera arquitectura implementada es una red neuronal convolucional construida desde cero. Su propósito es servir como modelo de referencia y permitir evaluar la capacidad de una red entrenada con las imágenes disponibles para distinguir las tres categorías.</w:t>
      </w:r>
    </w:p>
    <w:p w14:paraId="5C49ADEC"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A diferencia de una arquitectura </w:t>
      </w:r>
      <w:proofErr w:type="spellStart"/>
      <w:r w:rsidRPr="004E09A7">
        <w:rPr>
          <w:rFonts w:ascii="Lato Light" w:hAnsi="Lato Light"/>
          <w:sz w:val="22"/>
          <w:szCs w:val="22"/>
          <w:lang w:val="es-CO"/>
        </w:rPr>
        <w:t>preentrenada</w:t>
      </w:r>
      <w:proofErr w:type="spellEnd"/>
      <w:r w:rsidRPr="004E09A7">
        <w:rPr>
          <w:rFonts w:ascii="Lato Light" w:hAnsi="Lato Light"/>
          <w:sz w:val="22"/>
          <w:szCs w:val="22"/>
          <w:lang w:val="es-CO"/>
        </w:rPr>
        <w:t>, esta CNN debe aprender las características relevantes de las imágenes a partir del proceso de entrenamiento realizado en el proyecto.</w:t>
      </w:r>
    </w:p>
    <w:p w14:paraId="11A21393"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8.2. Arquitectura general</w:t>
      </w:r>
    </w:p>
    <w:p w14:paraId="11D5A3E7"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CNN recibe imágenes RGB de 180 × 180 píxeles. A continuación, aplica operaciones de normalización y extracción de características mediante capas convolucionales.</w:t>
      </w:r>
    </w:p>
    <w:p w14:paraId="4BFDA2EB"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La configuración descrita para el modelo incluye bloques convolucionales con 32, 64 y 128 filtros, seguidos de operaciones de agrupamiento máximo. Posteriormente, utiliza agrupamiento promedio global, una capa </w:t>
      </w:r>
      <w:proofErr w:type="spellStart"/>
      <w:r w:rsidRPr="004E09A7">
        <w:rPr>
          <w:rFonts w:ascii="Lato Light" w:hAnsi="Lato Light"/>
          <w:sz w:val="22"/>
          <w:szCs w:val="22"/>
          <w:lang w:val="es-CO"/>
        </w:rPr>
        <w:t>Dropout</w:t>
      </w:r>
      <w:proofErr w:type="spellEnd"/>
      <w:r w:rsidRPr="004E09A7">
        <w:rPr>
          <w:rFonts w:ascii="Lato Light" w:hAnsi="Lato Light"/>
          <w:sz w:val="22"/>
          <w:szCs w:val="22"/>
          <w:lang w:val="es-CO"/>
        </w:rPr>
        <w:t>, una capa densa y una capa de salida con tres unidades.</w:t>
      </w:r>
    </w:p>
    <w:tbl>
      <w:tblPr>
        <w:tblW w:w="0" w:type="auto"/>
        <w:jc w:val="center"/>
        <w:tblCellSpacing w:w="15"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CellMar>
          <w:top w:w="15" w:type="dxa"/>
          <w:left w:w="15" w:type="dxa"/>
          <w:bottom w:w="15" w:type="dxa"/>
          <w:right w:w="15" w:type="dxa"/>
        </w:tblCellMar>
        <w:tblLook w:val="04A0" w:firstRow="1" w:lastRow="0" w:firstColumn="1" w:lastColumn="0" w:noHBand="0" w:noVBand="1"/>
      </w:tblPr>
      <w:tblGrid>
        <w:gridCol w:w="2302"/>
        <w:gridCol w:w="3343"/>
      </w:tblGrid>
      <w:tr w:rsidR="004E09A7" w:rsidRPr="004E09A7" w14:paraId="1B75B55B" w14:textId="77777777" w:rsidTr="004E09A7">
        <w:trPr>
          <w:tblCellSpacing w:w="15" w:type="dxa"/>
          <w:jc w:val="center"/>
        </w:trPr>
        <w:tc>
          <w:tcPr>
            <w:tcW w:w="0" w:type="auto"/>
            <w:shd w:val="clear" w:color="auto" w:fill="002060"/>
            <w:vAlign w:val="center"/>
            <w:hideMark/>
          </w:tcPr>
          <w:p w14:paraId="5C5FEE95"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Componente</w:t>
            </w:r>
            <w:proofErr w:type="spellEnd"/>
          </w:p>
        </w:tc>
        <w:tc>
          <w:tcPr>
            <w:tcW w:w="0" w:type="auto"/>
            <w:shd w:val="clear" w:color="auto" w:fill="002060"/>
            <w:vAlign w:val="center"/>
            <w:hideMark/>
          </w:tcPr>
          <w:p w14:paraId="6750A278"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Configuración</w:t>
            </w:r>
            <w:proofErr w:type="spellEnd"/>
          </w:p>
        </w:tc>
      </w:tr>
      <w:tr w:rsidR="004E09A7" w:rsidRPr="004E09A7" w14:paraId="219220CA" w14:textId="77777777" w:rsidTr="004E09A7">
        <w:trPr>
          <w:tblCellSpacing w:w="15" w:type="dxa"/>
          <w:jc w:val="center"/>
        </w:trPr>
        <w:tc>
          <w:tcPr>
            <w:tcW w:w="0" w:type="auto"/>
            <w:vAlign w:val="center"/>
            <w:hideMark/>
          </w:tcPr>
          <w:p w14:paraId="0DBB1CC8" w14:textId="77777777" w:rsidR="004E09A7" w:rsidRPr="004E09A7" w:rsidRDefault="004E09A7" w:rsidP="004E09A7">
            <w:pPr>
              <w:rPr>
                <w:rFonts w:ascii="Lato Light" w:hAnsi="Lato Light"/>
                <w:sz w:val="22"/>
                <w:szCs w:val="22"/>
              </w:rPr>
            </w:pPr>
            <w:r w:rsidRPr="004E09A7">
              <w:rPr>
                <w:rFonts w:ascii="Lato Light" w:hAnsi="Lato Light"/>
                <w:sz w:val="22"/>
                <w:szCs w:val="22"/>
              </w:rPr>
              <w:t>Entrada</w:t>
            </w:r>
          </w:p>
        </w:tc>
        <w:tc>
          <w:tcPr>
            <w:tcW w:w="0" w:type="auto"/>
            <w:vAlign w:val="center"/>
            <w:hideMark/>
          </w:tcPr>
          <w:p w14:paraId="5E4BEB63" w14:textId="77777777" w:rsidR="004E09A7" w:rsidRPr="004E09A7" w:rsidRDefault="004E09A7" w:rsidP="004E09A7">
            <w:pPr>
              <w:rPr>
                <w:rFonts w:ascii="Lato Light" w:hAnsi="Lato Light"/>
                <w:sz w:val="22"/>
                <w:szCs w:val="22"/>
              </w:rPr>
            </w:pPr>
            <w:r w:rsidRPr="004E09A7">
              <w:rPr>
                <w:rFonts w:ascii="Lato Light" w:hAnsi="Lato Light"/>
                <w:sz w:val="22"/>
                <w:szCs w:val="22"/>
              </w:rPr>
              <w:t xml:space="preserve">Imagen RGB de 180 × 180 </w:t>
            </w:r>
            <w:proofErr w:type="spellStart"/>
            <w:r w:rsidRPr="004E09A7">
              <w:rPr>
                <w:rFonts w:ascii="Lato Light" w:hAnsi="Lato Light"/>
                <w:sz w:val="22"/>
                <w:szCs w:val="22"/>
              </w:rPr>
              <w:t>píxeles</w:t>
            </w:r>
            <w:proofErr w:type="spellEnd"/>
          </w:p>
        </w:tc>
      </w:tr>
      <w:tr w:rsidR="004E09A7" w:rsidRPr="004E09A7" w14:paraId="0CEDA65E" w14:textId="77777777" w:rsidTr="004E09A7">
        <w:trPr>
          <w:tblCellSpacing w:w="15" w:type="dxa"/>
          <w:jc w:val="center"/>
        </w:trPr>
        <w:tc>
          <w:tcPr>
            <w:tcW w:w="0" w:type="auto"/>
            <w:vAlign w:val="center"/>
            <w:hideMark/>
          </w:tcPr>
          <w:p w14:paraId="7E00A777"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Normalización</w:t>
            </w:r>
            <w:proofErr w:type="spellEnd"/>
          </w:p>
        </w:tc>
        <w:tc>
          <w:tcPr>
            <w:tcW w:w="0" w:type="auto"/>
            <w:vAlign w:val="center"/>
            <w:hideMark/>
          </w:tcPr>
          <w:p w14:paraId="7A25885F"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Reescalado</w:t>
            </w:r>
            <w:proofErr w:type="spellEnd"/>
            <w:r w:rsidRPr="004E09A7">
              <w:rPr>
                <w:rFonts w:ascii="Lato Light" w:hAnsi="Lato Light"/>
                <w:sz w:val="22"/>
                <w:szCs w:val="22"/>
              </w:rPr>
              <w:t xml:space="preserve"> de </w:t>
            </w:r>
            <w:proofErr w:type="spellStart"/>
            <w:r w:rsidRPr="004E09A7">
              <w:rPr>
                <w:rFonts w:ascii="Lato Light" w:hAnsi="Lato Light"/>
                <w:sz w:val="22"/>
                <w:szCs w:val="22"/>
              </w:rPr>
              <w:t>píxeles</w:t>
            </w:r>
            <w:proofErr w:type="spellEnd"/>
          </w:p>
        </w:tc>
      </w:tr>
      <w:tr w:rsidR="004E09A7" w:rsidRPr="004E09A7" w14:paraId="4D2AB987" w14:textId="77777777" w:rsidTr="004E09A7">
        <w:trPr>
          <w:tblCellSpacing w:w="15" w:type="dxa"/>
          <w:jc w:val="center"/>
        </w:trPr>
        <w:tc>
          <w:tcPr>
            <w:tcW w:w="0" w:type="auto"/>
            <w:vAlign w:val="center"/>
            <w:hideMark/>
          </w:tcPr>
          <w:p w14:paraId="14140F63" w14:textId="77777777" w:rsidR="004E09A7" w:rsidRPr="004E09A7" w:rsidRDefault="004E09A7" w:rsidP="004E09A7">
            <w:pPr>
              <w:rPr>
                <w:rFonts w:ascii="Lato Light" w:hAnsi="Lato Light"/>
                <w:sz w:val="22"/>
                <w:szCs w:val="22"/>
              </w:rPr>
            </w:pPr>
            <w:r w:rsidRPr="004E09A7">
              <w:rPr>
                <w:rFonts w:ascii="Lato Light" w:hAnsi="Lato Light"/>
                <w:sz w:val="22"/>
                <w:szCs w:val="22"/>
              </w:rPr>
              <w:t xml:space="preserve">Bloque </w:t>
            </w:r>
            <w:proofErr w:type="spellStart"/>
            <w:r w:rsidRPr="004E09A7">
              <w:rPr>
                <w:rFonts w:ascii="Lato Light" w:hAnsi="Lato Light"/>
                <w:sz w:val="22"/>
                <w:szCs w:val="22"/>
              </w:rPr>
              <w:t>convolucional</w:t>
            </w:r>
            <w:proofErr w:type="spellEnd"/>
            <w:r w:rsidRPr="004E09A7">
              <w:rPr>
                <w:rFonts w:ascii="Lato Light" w:hAnsi="Lato Light"/>
                <w:sz w:val="22"/>
                <w:szCs w:val="22"/>
              </w:rPr>
              <w:t xml:space="preserve"> 1</w:t>
            </w:r>
          </w:p>
        </w:tc>
        <w:tc>
          <w:tcPr>
            <w:tcW w:w="0" w:type="auto"/>
            <w:vAlign w:val="center"/>
            <w:hideMark/>
          </w:tcPr>
          <w:p w14:paraId="609EF505" w14:textId="77777777" w:rsidR="004E09A7" w:rsidRPr="004E09A7" w:rsidRDefault="004E09A7" w:rsidP="004E09A7">
            <w:pPr>
              <w:rPr>
                <w:rFonts w:ascii="Lato Light" w:hAnsi="Lato Light"/>
                <w:sz w:val="22"/>
                <w:szCs w:val="22"/>
              </w:rPr>
            </w:pPr>
            <w:r w:rsidRPr="004E09A7">
              <w:rPr>
                <w:rFonts w:ascii="Lato Light" w:hAnsi="Lato Light"/>
                <w:sz w:val="22"/>
                <w:szCs w:val="22"/>
              </w:rPr>
              <w:t xml:space="preserve">32 </w:t>
            </w:r>
            <w:proofErr w:type="spellStart"/>
            <w:r w:rsidRPr="004E09A7">
              <w:rPr>
                <w:rFonts w:ascii="Lato Light" w:hAnsi="Lato Light"/>
                <w:sz w:val="22"/>
                <w:szCs w:val="22"/>
              </w:rPr>
              <w:t>filtros</w:t>
            </w:r>
            <w:proofErr w:type="spellEnd"/>
            <w:r w:rsidRPr="004E09A7">
              <w:rPr>
                <w:rFonts w:ascii="Lato Light" w:hAnsi="Lato Light"/>
                <w:sz w:val="22"/>
                <w:szCs w:val="22"/>
              </w:rPr>
              <w:t xml:space="preserve">, kernel 3 × 3, </w:t>
            </w:r>
            <w:proofErr w:type="spellStart"/>
            <w:r w:rsidRPr="004E09A7">
              <w:rPr>
                <w:rFonts w:ascii="Lato Light" w:hAnsi="Lato Light"/>
                <w:sz w:val="22"/>
                <w:szCs w:val="22"/>
              </w:rPr>
              <w:t>ReLU</w:t>
            </w:r>
            <w:proofErr w:type="spellEnd"/>
          </w:p>
        </w:tc>
      </w:tr>
      <w:tr w:rsidR="004E09A7" w:rsidRPr="004E09A7" w14:paraId="481E947F" w14:textId="77777777" w:rsidTr="004E09A7">
        <w:trPr>
          <w:tblCellSpacing w:w="15" w:type="dxa"/>
          <w:jc w:val="center"/>
        </w:trPr>
        <w:tc>
          <w:tcPr>
            <w:tcW w:w="0" w:type="auto"/>
            <w:vAlign w:val="center"/>
            <w:hideMark/>
          </w:tcPr>
          <w:p w14:paraId="7B1C3B6B"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lastRenderedPageBreak/>
              <w:t>Agrupamiento</w:t>
            </w:r>
            <w:proofErr w:type="spellEnd"/>
            <w:r w:rsidRPr="004E09A7">
              <w:rPr>
                <w:rFonts w:ascii="Lato Light" w:hAnsi="Lato Light"/>
                <w:sz w:val="22"/>
                <w:szCs w:val="22"/>
              </w:rPr>
              <w:t xml:space="preserve"> 1</w:t>
            </w:r>
          </w:p>
        </w:tc>
        <w:tc>
          <w:tcPr>
            <w:tcW w:w="0" w:type="auto"/>
            <w:vAlign w:val="center"/>
            <w:hideMark/>
          </w:tcPr>
          <w:p w14:paraId="05206DBD" w14:textId="77777777" w:rsidR="004E09A7" w:rsidRPr="004E09A7" w:rsidRDefault="004E09A7" w:rsidP="004E09A7">
            <w:pPr>
              <w:rPr>
                <w:rFonts w:ascii="Lato Light" w:hAnsi="Lato Light"/>
                <w:sz w:val="22"/>
                <w:szCs w:val="22"/>
              </w:rPr>
            </w:pPr>
            <w:r w:rsidRPr="004E09A7">
              <w:rPr>
                <w:rFonts w:ascii="Lato Light" w:hAnsi="Lato Light"/>
                <w:sz w:val="22"/>
                <w:szCs w:val="22"/>
              </w:rPr>
              <w:t>MaxPooling2D</w:t>
            </w:r>
          </w:p>
        </w:tc>
      </w:tr>
      <w:tr w:rsidR="004E09A7" w:rsidRPr="004E09A7" w14:paraId="249E327E" w14:textId="77777777" w:rsidTr="004E09A7">
        <w:trPr>
          <w:tblCellSpacing w:w="15" w:type="dxa"/>
          <w:jc w:val="center"/>
        </w:trPr>
        <w:tc>
          <w:tcPr>
            <w:tcW w:w="0" w:type="auto"/>
            <w:vAlign w:val="center"/>
            <w:hideMark/>
          </w:tcPr>
          <w:p w14:paraId="5833A5C0" w14:textId="77777777" w:rsidR="004E09A7" w:rsidRPr="004E09A7" w:rsidRDefault="004E09A7" w:rsidP="004E09A7">
            <w:pPr>
              <w:rPr>
                <w:rFonts w:ascii="Lato Light" w:hAnsi="Lato Light"/>
                <w:sz w:val="22"/>
                <w:szCs w:val="22"/>
              </w:rPr>
            </w:pPr>
            <w:r w:rsidRPr="004E09A7">
              <w:rPr>
                <w:rFonts w:ascii="Lato Light" w:hAnsi="Lato Light"/>
                <w:sz w:val="22"/>
                <w:szCs w:val="22"/>
              </w:rPr>
              <w:t xml:space="preserve">Bloque </w:t>
            </w:r>
            <w:proofErr w:type="spellStart"/>
            <w:r w:rsidRPr="004E09A7">
              <w:rPr>
                <w:rFonts w:ascii="Lato Light" w:hAnsi="Lato Light"/>
                <w:sz w:val="22"/>
                <w:szCs w:val="22"/>
              </w:rPr>
              <w:t>convolucional</w:t>
            </w:r>
            <w:proofErr w:type="spellEnd"/>
            <w:r w:rsidRPr="004E09A7">
              <w:rPr>
                <w:rFonts w:ascii="Lato Light" w:hAnsi="Lato Light"/>
                <w:sz w:val="22"/>
                <w:szCs w:val="22"/>
              </w:rPr>
              <w:t xml:space="preserve"> 2</w:t>
            </w:r>
          </w:p>
        </w:tc>
        <w:tc>
          <w:tcPr>
            <w:tcW w:w="0" w:type="auto"/>
            <w:vAlign w:val="center"/>
            <w:hideMark/>
          </w:tcPr>
          <w:p w14:paraId="506A99E1" w14:textId="77777777" w:rsidR="004E09A7" w:rsidRPr="004E09A7" w:rsidRDefault="004E09A7" w:rsidP="004E09A7">
            <w:pPr>
              <w:rPr>
                <w:rFonts w:ascii="Lato Light" w:hAnsi="Lato Light"/>
                <w:sz w:val="22"/>
                <w:szCs w:val="22"/>
              </w:rPr>
            </w:pPr>
            <w:r w:rsidRPr="004E09A7">
              <w:rPr>
                <w:rFonts w:ascii="Lato Light" w:hAnsi="Lato Light"/>
                <w:sz w:val="22"/>
                <w:szCs w:val="22"/>
              </w:rPr>
              <w:t xml:space="preserve">64 </w:t>
            </w:r>
            <w:proofErr w:type="spellStart"/>
            <w:r w:rsidRPr="004E09A7">
              <w:rPr>
                <w:rFonts w:ascii="Lato Light" w:hAnsi="Lato Light"/>
                <w:sz w:val="22"/>
                <w:szCs w:val="22"/>
              </w:rPr>
              <w:t>filtros</w:t>
            </w:r>
            <w:proofErr w:type="spellEnd"/>
            <w:r w:rsidRPr="004E09A7">
              <w:rPr>
                <w:rFonts w:ascii="Lato Light" w:hAnsi="Lato Light"/>
                <w:sz w:val="22"/>
                <w:szCs w:val="22"/>
              </w:rPr>
              <w:t xml:space="preserve">, kernel 3 × 3, </w:t>
            </w:r>
            <w:proofErr w:type="spellStart"/>
            <w:r w:rsidRPr="004E09A7">
              <w:rPr>
                <w:rFonts w:ascii="Lato Light" w:hAnsi="Lato Light"/>
                <w:sz w:val="22"/>
                <w:szCs w:val="22"/>
              </w:rPr>
              <w:t>ReLU</w:t>
            </w:r>
            <w:proofErr w:type="spellEnd"/>
          </w:p>
        </w:tc>
      </w:tr>
      <w:tr w:rsidR="004E09A7" w:rsidRPr="004E09A7" w14:paraId="63C96CBB" w14:textId="77777777" w:rsidTr="004E09A7">
        <w:trPr>
          <w:tblCellSpacing w:w="15" w:type="dxa"/>
          <w:jc w:val="center"/>
        </w:trPr>
        <w:tc>
          <w:tcPr>
            <w:tcW w:w="0" w:type="auto"/>
            <w:vAlign w:val="center"/>
            <w:hideMark/>
          </w:tcPr>
          <w:p w14:paraId="6403D8DF"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Agrupamiento</w:t>
            </w:r>
            <w:proofErr w:type="spellEnd"/>
            <w:r w:rsidRPr="004E09A7">
              <w:rPr>
                <w:rFonts w:ascii="Lato Light" w:hAnsi="Lato Light"/>
                <w:sz w:val="22"/>
                <w:szCs w:val="22"/>
              </w:rPr>
              <w:t xml:space="preserve"> 2</w:t>
            </w:r>
          </w:p>
        </w:tc>
        <w:tc>
          <w:tcPr>
            <w:tcW w:w="0" w:type="auto"/>
            <w:vAlign w:val="center"/>
            <w:hideMark/>
          </w:tcPr>
          <w:p w14:paraId="02A3DFB2" w14:textId="77777777" w:rsidR="004E09A7" w:rsidRPr="004E09A7" w:rsidRDefault="004E09A7" w:rsidP="004E09A7">
            <w:pPr>
              <w:rPr>
                <w:rFonts w:ascii="Lato Light" w:hAnsi="Lato Light"/>
                <w:sz w:val="22"/>
                <w:szCs w:val="22"/>
              </w:rPr>
            </w:pPr>
            <w:r w:rsidRPr="004E09A7">
              <w:rPr>
                <w:rFonts w:ascii="Lato Light" w:hAnsi="Lato Light"/>
                <w:sz w:val="22"/>
                <w:szCs w:val="22"/>
              </w:rPr>
              <w:t>MaxPooling2D</w:t>
            </w:r>
          </w:p>
        </w:tc>
      </w:tr>
      <w:tr w:rsidR="004E09A7" w:rsidRPr="004E09A7" w14:paraId="2ED6DD8E" w14:textId="77777777" w:rsidTr="004E09A7">
        <w:trPr>
          <w:tblCellSpacing w:w="15" w:type="dxa"/>
          <w:jc w:val="center"/>
        </w:trPr>
        <w:tc>
          <w:tcPr>
            <w:tcW w:w="0" w:type="auto"/>
            <w:vAlign w:val="center"/>
            <w:hideMark/>
          </w:tcPr>
          <w:p w14:paraId="415D1D33" w14:textId="77777777" w:rsidR="004E09A7" w:rsidRPr="004E09A7" w:rsidRDefault="004E09A7" w:rsidP="004E09A7">
            <w:pPr>
              <w:rPr>
                <w:rFonts w:ascii="Lato Light" w:hAnsi="Lato Light"/>
                <w:sz w:val="22"/>
                <w:szCs w:val="22"/>
              </w:rPr>
            </w:pPr>
            <w:r w:rsidRPr="004E09A7">
              <w:rPr>
                <w:rFonts w:ascii="Lato Light" w:hAnsi="Lato Light"/>
                <w:sz w:val="22"/>
                <w:szCs w:val="22"/>
              </w:rPr>
              <w:t xml:space="preserve">Bloque </w:t>
            </w:r>
            <w:proofErr w:type="spellStart"/>
            <w:r w:rsidRPr="004E09A7">
              <w:rPr>
                <w:rFonts w:ascii="Lato Light" w:hAnsi="Lato Light"/>
                <w:sz w:val="22"/>
                <w:szCs w:val="22"/>
              </w:rPr>
              <w:t>convolucional</w:t>
            </w:r>
            <w:proofErr w:type="spellEnd"/>
            <w:r w:rsidRPr="004E09A7">
              <w:rPr>
                <w:rFonts w:ascii="Lato Light" w:hAnsi="Lato Light"/>
                <w:sz w:val="22"/>
                <w:szCs w:val="22"/>
              </w:rPr>
              <w:t xml:space="preserve"> 3</w:t>
            </w:r>
          </w:p>
        </w:tc>
        <w:tc>
          <w:tcPr>
            <w:tcW w:w="0" w:type="auto"/>
            <w:vAlign w:val="center"/>
            <w:hideMark/>
          </w:tcPr>
          <w:p w14:paraId="2C360126" w14:textId="77777777" w:rsidR="004E09A7" w:rsidRPr="004E09A7" w:rsidRDefault="004E09A7" w:rsidP="004E09A7">
            <w:pPr>
              <w:rPr>
                <w:rFonts w:ascii="Lato Light" w:hAnsi="Lato Light"/>
                <w:sz w:val="22"/>
                <w:szCs w:val="22"/>
              </w:rPr>
            </w:pPr>
            <w:r w:rsidRPr="004E09A7">
              <w:rPr>
                <w:rFonts w:ascii="Lato Light" w:hAnsi="Lato Light"/>
                <w:sz w:val="22"/>
                <w:szCs w:val="22"/>
              </w:rPr>
              <w:t xml:space="preserve">128 </w:t>
            </w:r>
            <w:proofErr w:type="spellStart"/>
            <w:r w:rsidRPr="004E09A7">
              <w:rPr>
                <w:rFonts w:ascii="Lato Light" w:hAnsi="Lato Light"/>
                <w:sz w:val="22"/>
                <w:szCs w:val="22"/>
              </w:rPr>
              <w:t>filtros</w:t>
            </w:r>
            <w:proofErr w:type="spellEnd"/>
            <w:r w:rsidRPr="004E09A7">
              <w:rPr>
                <w:rFonts w:ascii="Lato Light" w:hAnsi="Lato Light"/>
                <w:sz w:val="22"/>
                <w:szCs w:val="22"/>
              </w:rPr>
              <w:t xml:space="preserve">, kernel 3 × 3, </w:t>
            </w:r>
            <w:proofErr w:type="spellStart"/>
            <w:r w:rsidRPr="004E09A7">
              <w:rPr>
                <w:rFonts w:ascii="Lato Light" w:hAnsi="Lato Light"/>
                <w:sz w:val="22"/>
                <w:szCs w:val="22"/>
              </w:rPr>
              <w:t>ReLU</w:t>
            </w:r>
            <w:proofErr w:type="spellEnd"/>
          </w:p>
        </w:tc>
      </w:tr>
      <w:tr w:rsidR="004E09A7" w:rsidRPr="004E09A7" w14:paraId="3A0150D0" w14:textId="77777777" w:rsidTr="004E09A7">
        <w:trPr>
          <w:tblCellSpacing w:w="15" w:type="dxa"/>
          <w:jc w:val="center"/>
        </w:trPr>
        <w:tc>
          <w:tcPr>
            <w:tcW w:w="0" w:type="auto"/>
            <w:vAlign w:val="center"/>
            <w:hideMark/>
          </w:tcPr>
          <w:p w14:paraId="03FE66C2"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Agrupamiento</w:t>
            </w:r>
            <w:proofErr w:type="spellEnd"/>
            <w:r w:rsidRPr="004E09A7">
              <w:rPr>
                <w:rFonts w:ascii="Lato Light" w:hAnsi="Lato Light"/>
                <w:sz w:val="22"/>
                <w:szCs w:val="22"/>
              </w:rPr>
              <w:t xml:space="preserve"> 3</w:t>
            </w:r>
          </w:p>
        </w:tc>
        <w:tc>
          <w:tcPr>
            <w:tcW w:w="0" w:type="auto"/>
            <w:vAlign w:val="center"/>
            <w:hideMark/>
          </w:tcPr>
          <w:p w14:paraId="51B8CF9B" w14:textId="77777777" w:rsidR="004E09A7" w:rsidRPr="004E09A7" w:rsidRDefault="004E09A7" w:rsidP="004E09A7">
            <w:pPr>
              <w:rPr>
                <w:rFonts w:ascii="Lato Light" w:hAnsi="Lato Light"/>
                <w:sz w:val="22"/>
                <w:szCs w:val="22"/>
              </w:rPr>
            </w:pPr>
            <w:r w:rsidRPr="004E09A7">
              <w:rPr>
                <w:rFonts w:ascii="Lato Light" w:hAnsi="Lato Light"/>
                <w:sz w:val="22"/>
                <w:szCs w:val="22"/>
              </w:rPr>
              <w:t>MaxPooling2D</w:t>
            </w:r>
          </w:p>
        </w:tc>
      </w:tr>
      <w:tr w:rsidR="004E09A7" w:rsidRPr="004E09A7" w14:paraId="0D8FB981" w14:textId="77777777" w:rsidTr="004E09A7">
        <w:trPr>
          <w:tblCellSpacing w:w="15" w:type="dxa"/>
          <w:jc w:val="center"/>
        </w:trPr>
        <w:tc>
          <w:tcPr>
            <w:tcW w:w="0" w:type="auto"/>
            <w:vAlign w:val="center"/>
            <w:hideMark/>
          </w:tcPr>
          <w:p w14:paraId="5F861DCB"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Extracción</w:t>
            </w:r>
            <w:proofErr w:type="spellEnd"/>
            <w:r w:rsidRPr="004E09A7">
              <w:rPr>
                <w:rFonts w:ascii="Lato Light" w:hAnsi="Lato Light"/>
                <w:sz w:val="22"/>
                <w:szCs w:val="22"/>
              </w:rPr>
              <w:t xml:space="preserve"> final</w:t>
            </w:r>
          </w:p>
        </w:tc>
        <w:tc>
          <w:tcPr>
            <w:tcW w:w="0" w:type="auto"/>
            <w:vAlign w:val="center"/>
            <w:hideMark/>
          </w:tcPr>
          <w:p w14:paraId="3731D39B" w14:textId="77777777" w:rsidR="004E09A7" w:rsidRPr="004E09A7" w:rsidRDefault="004E09A7" w:rsidP="004E09A7">
            <w:pPr>
              <w:rPr>
                <w:rFonts w:ascii="Lato Light" w:hAnsi="Lato Light"/>
                <w:sz w:val="22"/>
                <w:szCs w:val="22"/>
              </w:rPr>
            </w:pPr>
            <w:r w:rsidRPr="004E09A7">
              <w:rPr>
                <w:rFonts w:ascii="Lato Light" w:hAnsi="Lato Light"/>
                <w:sz w:val="22"/>
                <w:szCs w:val="22"/>
              </w:rPr>
              <w:t>GlobalAveragePooling2D</w:t>
            </w:r>
          </w:p>
        </w:tc>
      </w:tr>
      <w:tr w:rsidR="004E09A7" w:rsidRPr="004E09A7" w14:paraId="23F4AEE2" w14:textId="77777777" w:rsidTr="004E09A7">
        <w:trPr>
          <w:tblCellSpacing w:w="15" w:type="dxa"/>
          <w:jc w:val="center"/>
        </w:trPr>
        <w:tc>
          <w:tcPr>
            <w:tcW w:w="0" w:type="auto"/>
            <w:vAlign w:val="center"/>
            <w:hideMark/>
          </w:tcPr>
          <w:p w14:paraId="5DCC3552"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Regularización</w:t>
            </w:r>
            <w:proofErr w:type="spellEnd"/>
          </w:p>
        </w:tc>
        <w:tc>
          <w:tcPr>
            <w:tcW w:w="0" w:type="auto"/>
            <w:vAlign w:val="center"/>
            <w:hideMark/>
          </w:tcPr>
          <w:p w14:paraId="7E26721D" w14:textId="77777777" w:rsidR="004E09A7" w:rsidRPr="004E09A7" w:rsidRDefault="004E09A7" w:rsidP="004E09A7">
            <w:pPr>
              <w:rPr>
                <w:rFonts w:ascii="Lato Light" w:hAnsi="Lato Light"/>
                <w:sz w:val="22"/>
                <w:szCs w:val="22"/>
              </w:rPr>
            </w:pPr>
            <w:r w:rsidRPr="004E09A7">
              <w:rPr>
                <w:rFonts w:ascii="Lato Light" w:hAnsi="Lato Light"/>
                <w:sz w:val="22"/>
                <w:szCs w:val="22"/>
              </w:rPr>
              <w:t>Dropout</w:t>
            </w:r>
          </w:p>
        </w:tc>
      </w:tr>
      <w:tr w:rsidR="004E09A7" w:rsidRPr="004E09A7" w14:paraId="126D7F7E" w14:textId="77777777" w:rsidTr="004E09A7">
        <w:trPr>
          <w:tblCellSpacing w:w="15" w:type="dxa"/>
          <w:jc w:val="center"/>
        </w:trPr>
        <w:tc>
          <w:tcPr>
            <w:tcW w:w="0" w:type="auto"/>
            <w:vAlign w:val="center"/>
            <w:hideMark/>
          </w:tcPr>
          <w:p w14:paraId="7CE5E0C0" w14:textId="77777777" w:rsidR="004E09A7" w:rsidRPr="004E09A7" w:rsidRDefault="004E09A7" w:rsidP="004E09A7">
            <w:pPr>
              <w:rPr>
                <w:rFonts w:ascii="Lato Light" w:hAnsi="Lato Light"/>
                <w:sz w:val="22"/>
                <w:szCs w:val="22"/>
              </w:rPr>
            </w:pPr>
            <w:r w:rsidRPr="004E09A7">
              <w:rPr>
                <w:rFonts w:ascii="Lato Light" w:hAnsi="Lato Light"/>
                <w:sz w:val="22"/>
                <w:szCs w:val="22"/>
              </w:rPr>
              <w:t xml:space="preserve">Capa </w:t>
            </w:r>
            <w:proofErr w:type="spellStart"/>
            <w:r w:rsidRPr="004E09A7">
              <w:rPr>
                <w:rFonts w:ascii="Lato Light" w:hAnsi="Lato Light"/>
                <w:sz w:val="22"/>
                <w:szCs w:val="22"/>
              </w:rPr>
              <w:t>densa</w:t>
            </w:r>
            <w:proofErr w:type="spellEnd"/>
          </w:p>
        </w:tc>
        <w:tc>
          <w:tcPr>
            <w:tcW w:w="0" w:type="auto"/>
            <w:vAlign w:val="center"/>
            <w:hideMark/>
          </w:tcPr>
          <w:p w14:paraId="19EC1EFD" w14:textId="77777777" w:rsidR="004E09A7" w:rsidRPr="004E09A7" w:rsidRDefault="004E09A7" w:rsidP="004E09A7">
            <w:pPr>
              <w:rPr>
                <w:rFonts w:ascii="Lato Light" w:hAnsi="Lato Light"/>
                <w:sz w:val="22"/>
                <w:szCs w:val="22"/>
              </w:rPr>
            </w:pPr>
            <w:r w:rsidRPr="004E09A7">
              <w:rPr>
                <w:rFonts w:ascii="Lato Light" w:hAnsi="Lato Light"/>
                <w:sz w:val="22"/>
                <w:szCs w:val="22"/>
              </w:rPr>
              <w:t xml:space="preserve">64 </w:t>
            </w:r>
            <w:proofErr w:type="spellStart"/>
            <w:r w:rsidRPr="004E09A7">
              <w:rPr>
                <w:rFonts w:ascii="Lato Light" w:hAnsi="Lato Light"/>
                <w:sz w:val="22"/>
                <w:szCs w:val="22"/>
              </w:rPr>
              <w:t>neuronas</w:t>
            </w:r>
            <w:proofErr w:type="spellEnd"/>
            <w:r w:rsidRPr="004E09A7">
              <w:rPr>
                <w:rFonts w:ascii="Lato Light" w:hAnsi="Lato Light"/>
                <w:sz w:val="22"/>
                <w:szCs w:val="22"/>
              </w:rPr>
              <w:t xml:space="preserve">, </w:t>
            </w:r>
            <w:proofErr w:type="spellStart"/>
            <w:r w:rsidRPr="004E09A7">
              <w:rPr>
                <w:rFonts w:ascii="Lato Light" w:hAnsi="Lato Light"/>
                <w:sz w:val="22"/>
                <w:szCs w:val="22"/>
              </w:rPr>
              <w:t>ReLU</w:t>
            </w:r>
            <w:proofErr w:type="spellEnd"/>
          </w:p>
        </w:tc>
      </w:tr>
      <w:tr w:rsidR="004E09A7" w:rsidRPr="004E09A7" w14:paraId="040ED9FE" w14:textId="77777777" w:rsidTr="004E09A7">
        <w:trPr>
          <w:tblCellSpacing w:w="15" w:type="dxa"/>
          <w:jc w:val="center"/>
        </w:trPr>
        <w:tc>
          <w:tcPr>
            <w:tcW w:w="0" w:type="auto"/>
            <w:vAlign w:val="center"/>
            <w:hideMark/>
          </w:tcPr>
          <w:p w14:paraId="0DC0C55D" w14:textId="77777777" w:rsidR="004E09A7" w:rsidRPr="004E09A7" w:rsidRDefault="004E09A7" w:rsidP="004E09A7">
            <w:pPr>
              <w:rPr>
                <w:rFonts w:ascii="Lato Light" w:hAnsi="Lato Light"/>
                <w:sz w:val="22"/>
                <w:szCs w:val="22"/>
              </w:rPr>
            </w:pPr>
            <w:r w:rsidRPr="004E09A7">
              <w:rPr>
                <w:rFonts w:ascii="Lato Light" w:hAnsi="Lato Light"/>
                <w:sz w:val="22"/>
                <w:szCs w:val="22"/>
              </w:rPr>
              <w:t>Salida</w:t>
            </w:r>
          </w:p>
        </w:tc>
        <w:tc>
          <w:tcPr>
            <w:tcW w:w="0" w:type="auto"/>
            <w:vAlign w:val="center"/>
            <w:hideMark/>
          </w:tcPr>
          <w:p w14:paraId="37604A4A" w14:textId="77777777" w:rsidR="004E09A7" w:rsidRPr="004E09A7" w:rsidRDefault="004E09A7" w:rsidP="004E09A7">
            <w:pPr>
              <w:rPr>
                <w:rFonts w:ascii="Lato Light" w:hAnsi="Lato Light"/>
                <w:sz w:val="22"/>
                <w:szCs w:val="22"/>
              </w:rPr>
            </w:pPr>
            <w:r w:rsidRPr="004E09A7">
              <w:rPr>
                <w:rFonts w:ascii="Lato Light" w:hAnsi="Lato Light"/>
                <w:sz w:val="22"/>
                <w:szCs w:val="22"/>
              </w:rPr>
              <w:t xml:space="preserve">3 </w:t>
            </w:r>
            <w:proofErr w:type="spellStart"/>
            <w:r w:rsidRPr="004E09A7">
              <w:rPr>
                <w:rFonts w:ascii="Lato Light" w:hAnsi="Lato Light"/>
                <w:sz w:val="22"/>
                <w:szCs w:val="22"/>
              </w:rPr>
              <w:t>unidades</w:t>
            </w:r>
            <w:proofErr w:type="spellEnd"/>
            <w:r w:rsidRPr="004E09A7">
              <w:rPr>
                <w:rFonts w:ascii="Lato Light" w:hAnsi="Lato Light"/>
                <w:sz w:val="22"/>
                <w:szCs w:val="22"/>
              </w:rPr>
              <w:t xml:space="preserve">, </w:t>
            </w:r>
            <w:proofErr w:type="spellStart"/>
            <w:r w:rsidRPr="004E09A7">
              <w:rPr>
                <w:rFonts w:ascii="Lato Light" w:hAnsi="Lato Light"/>
                <w:sz w:val="22"/>
                <w:szCs w:val="22"/>
              </w:rPr>
              <w:t>Softmax</w:t>
            </w:r>
            <w:proofErr w:type="spellEnd"/>
          </w:p>
        </w:tc>
      </w:tr>
    </w:tbl>
    <w:p w14:paraId="48CDA856"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función de cada componente es transformar progresivamente la imagen en una representación útil para la clasificación. La capa de salida genera puntuaciones para las tres categorías.</w:t>
      </w:r>
    </w:p>
    <w:p w14:paraId="14BFB486"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Nota de implementación:</w:t>
      </w:r>
      <w:r w:rsidRPr="004E09A7">
        <w:rPr>
          <w:rFonts w:ascii="Lato Light" w:hAnsi="Lato Light"/>
          <w:sz w:val="22"/>
          <w:szCs w:val="22"/>
          <w:lang w:val="es-CO"/>
        </w:rPr>
        <w:t xml:space="preserve"> antes de la entrega, comprueba que el número de filtros, las tasas de </w:t>
      </w:r>
      <w:proofErr w:type="spellStart"/>
      <w:r w:rsidRPr="004E09A7">
        <w:rPr>
          <w:rFonts w:ascii="Lato Light" w:hAnsi="Lato Light"/>
          <w:sz w:val="22"/>
          <w:szCs w:val="22"/>
          <w:lang w:val="es-CO"/>
        </w:rPr>
        <w:t>Dropout</w:t>
      </w:r>
      <w:proofErr w:type="spellEnd"/>
      <w:r w:rsidRPr="004E09A7">
        <w:rPr>
          <w:rFonts w:ascii="Lato Light" w:hAnsi="Lato Light"/>
          <w:sz w:val="22"/>
          <w:szCs w:val="22"/>
          <w:lang w:val="es-CO"/>
        </w:rPr>
        <w:t xml:space="preserve"> y las capas de esta tabla coincidan con el contenido definitivo de entrenar_modelo.py. La tabla debe reflejar el código ejecutado, no una configuración teórica distinta.</w:t>
      </w:r>
    </w:p>
    <w:p w14:paraId="197D44E2"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8.3. Configuración del entrenamiento</w:t>
      </w:r>
    </w:p>
    <w:p w14:paraId="75C86186"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El entrenamiento de una red neuronal requiere definir un optimizador, una función de pérdida, una métrica de seguimiento y parámetros como el tamaño de lote y el número máximo de épocas.</w:t>
      </w:r>
    </w:p>
    <w:p w14:paraId="23524033"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En la configuración documentada para la CNN se utiliza el optimizador Adam y la función de pérdida </w:t>
      </w:r>
      <w:proofErr w:type="spellStart"/>
      <w:r w:rsidRPr="004E09A7">
        <w:rPr>
          <w:rFonts w:ascii="Lato Light" w:hAnsi="Lato Light"/>
          <w:i/>
          <w:iCs/>
          <w:sz w:val="22"/>
          <w:szCs w:val="22"/>
          <w:lang w:val="es-CO"/>
        </w:rPr>
        <w:t>sparse</w:t>
      </w:r>
      <w:proofErr w:type="spellEnd"/>
      <w:r w:rsidRPr="004E09A7">
        <w:rPr>
          <w:rFonts w:ascii="Lato Light" w:hAnsi="Lato Light"/>
          <w:i/>
          <w:iCs/>
          <w:sz w:val="22"/>
          <w:szCs w:val="22"/>
          <w:lang w:val="es-CO"/>
        </w:rPr>
        <w:t xml:space="preserve"> </w:t>
      </w:r>
      <w:proofErr w:type="spellStart"/>
      <w:r w:rsidRPr="004E09A7">
        <w:rPr>
          <w:rFonts w:ascii="Lato Light" w:hAnsi="Lato Light"/>
          <w:i/>
          <w:iCs/>
          <w:sz w:val="22"/>
          <w:szCs w:val="22"/>
          <w:lang w:val="es-CO"/>
        </w:rPr>
        <w:t>categorical</w:t>
      </w:r>
      <w:proofErr w:type="spellEnd"/>
      <w:r w:rsidRPr="004E09A7">
        <w:rPr>
          <w:rFonts w:ascii="Lato Light" w:hAnsi="Lato Light"/>
          <w:i/>
          <w:iCs/>
          <w:sz w:val="22"/>
          <w:szCs w:val="22"/>
          <w:lang w:val="es-CO"/>
        </w:rPr>
        <w:t xml:space="preserve"> </w:t>
      </w:r>
      <w:proofErr w:type="spellStart"/>
      <w:r w:rsidRPr="004E09A7">
        <w:rPr>
          <w:rFonts w:ascii="Lato Light" w:hAnsi="Lato Light"/>
          <w:i/>
          <w:iCs/>
          <w:sz w:val="22"/>
          <w:szCs w:val="22"/>
          <w:lang w:val="es-CO"/>
        </w:rPr>
        <w:t>crossentropy</w:t>
      </w:r>
      <w:proofErr w:type="spellEnd"/>
      <w:r w:rsidRPr="004E09A7">
        <w:rPr>
          <w:rFonts w:ascii="Lato Light" w:hAnsi="Lato Light"/>
          <w:sz w:val="22"/>
          <w:szCs w:val="22"/>
          <w:lang w:val="es-CO"/>
        </w:rPr>
        <w:t>. Esta última resulta adecuada cuando las etiquetas de clasificación se representan mediante valores enteros.</w:t>
      </w:r>
    </w:p>
    <w:p w14:paraId="2575BB5F"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Durante el entrenamiento se registran las métricas y se conserva el historial para analizar la evolución del modelo.</w:t>
      </w:r>
    </w:p>
    <w:p w14:paraId="30A1F2FF"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El modelo guardado se encuentra en:</w:t>
      </w:r>
    </w:p>
    <w:p w14:paraId="4FF3DF0D"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modelos/</w:t>
      </w:r>
      <w:proofErr w:type="spellStart"/>
      <w:r w:rsidRPr="004E09A7">
        <w:rPr>
          <w:rFonts w:ascii="Lato Light" w:hAnsi="Lato Light"/>
          <w:sz w:val="22"/>
          <w:szCs w:val="22"/>
          <w:lang w:val="es-CO"/>
        </w:rPr>
        <w:t>cnn_tomate.keras</w:t>
      </w:r>
      <w:proofErr w:type="spellEnd"/>
    </w:p>
    <w:p w14:paraId="59C0DB53"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Las evidencias asociadas se organizan en:</w:t>
      </w:r>
    </w:p>
    <w:p w14:paraId="56AAE4AE"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evidencias/CNN/</w:t>
      </w:r>
    </w:p>
    <w:p w14:paraId="7513C5C4"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8.4. Curvas de entrenamiento de la CNN</w:t>
      </w:r>
    </w:p>
    <w:p w14:paraId="3E3A7358" w14:textId="77777777" w:rsidR="00524F57" w:rsidRDefault="00524F57" w:rsidP="004E09A7">
      <w:pPr>
        <w:rPr>
          <w:rFonts w:ascii="Lato Light" w:hAnsi="Lato Light"/>
          <w:b/>
          <w:bCs/>
          <w:sz w:val="22"/>
          <w:szCs w:val="22"/>
          <w:lang w:val="es-CO"/>
        </w:rPr>
      </w:pPr>
    </w:p>
    <w:p w14:paraId="70F31B02" w14:textId="4A395300" w:rsidR="00524F57" w:rsidRPr="00524F57" w:rsidRDefault="00524F57" w:rsidP="00524F57">
      <w:pPr>
        <w:rPr>
          <w:rFonts w:ascii="Lato Light" w:hAnsi="Lato Light"/>
          <w:b/>
          <w:bCs/>
          <w:sz w:val="22"/>
          <w:szCs w:val="22"/>
        </w:rPr>
      </w:pPr>
      <w:r w:rsidRPr="00524F57">
        <w:rPr>
          <w:rFonts w:ascii="Lato Light" w:hAnsi="Lato Light"/>
          <w:b/>
          <w:bCs/>
          <w:sz w:val="22"/>
          <w:szCs w:val="22"/>
        </w:rPr>
        <w:lastRenderedPageBreak/>
        <w:drawing>
          <wp:inline distT="0" distB="0" distL="0" distR="0" wp14:anchorId="484A9997" wp14:editId="4598A19A">
            <wp:extent cx="5943600" cy="1941195"/>
            <wp:effectExtent l="0" t="0" r="0" b="1905"/>
            <wp:docPr id="187804338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941195"/>
                    </a:xfrm>
                    <a:prstGeom prst="rect">
                      <a:avLst/>
                    </a:prstGeom>
                    <a:noFill/>
                    <a:ln>
                      <a:noFill/>
                    </a:ln>
                  </pic:spPr>
                </pic:pic>
              </a:graphicData>
            </a:graphic>
          </wp:inline>
        </w:drawing>
      </w:r>
    </w:p>
    <w:p w14:paraId="1AB8015A" w14:textId="6367BF59"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Las curvas de entrenamiento permiten observar la evolución del modelo a lo largo de las épocas. La comparación entre entrenamiento y validación ayuda a identificar si el aprendizaje progresa de forma consistente o si aparecen diferencias que puedan sugerir sobreajuste.</w:t>
      </w:r>
    </w:p>
    <w:p w14:paraId="2018939E"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Las métricas de entrenamiento y validación no deben confundirse con los resultados finales de prueba. Cada conjunto cumple una función diferente en el desarrollo del modelo.</w:t>
      </w:r>
    </w:p>
    <w:p w14:paraId="69E3D788"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8.5. Matriz de confusión de la CNN</w:t>
      </w:r>
    </w:p>
    <w:p w14:paraId="0BDC38F1" w14:textId="2352E439" w:rsidR="00524F57" w:rsidRPr="00524F57" w:rsidRDefault="00524F57" w:rsidP="00524F57">
      <w:pPr>
        <w:jc w:val="center"/>
        <w:rPr>
          <w:rFonts w:ascii="Lato Light" w:hAnsi="Lato Light"/>
          <w:sz w:val="22"/>
          <w:szCs w:val="22"/>
        </w:rPr>
      </w:pPr>
      <w:r w:rsidRPr="00524F57">
        <w:rPr>
          <w:rFonts w:ascii="Lato Light" w:hAnsi="Lato Light"/>
          <w:sz w:val="22"/>
          <w:szCs w:val="22"/>
        </w:rPr>
        <w:drawing>
          <wp:inline distT="0" distB="0" distL="0" distR="0" wp14:anchorId="64D649DB" wp14:editId="09590E5E">
            <wp:extent cx="4418719" cy="3583600"/>
            <wp:effectExtent l="0" t="0" r="1270" b="0"/>
            <wp:docPr id="48146936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23212" cy="3587244"/>
                    </a:xfrm>
                    <a:prstGeom prst="rect">
                      <a:avLst/>
                    </a:prstGeom>
                    <a:noFill/>
                    <a:ln>
                      <a:noFill/>
                    </a:ln>
                  </pic:spPr>
                </pic:pic>
              </a:graphicData>
            </a:graphic>
          </wp:inline>
        </w:drawing>
      </w:r>
    </w:p>
    <w:p w14:paraId="01C11ED4"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matriz de confusión permite observar la relación entre las categorías reales y las predichas. En este caso, el modelo clasificó correctamente 59 imágenes de tizón temprano, 30 de tizón tardío y 71 de hojas saludables.</w:t>
      </w:r>
    </w:p>
    <w:p w14:paraId="68C86D66"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lastRenderedPageBreak/>
        <w:t>La principal dificultad se presentó en la categoría de tizón tardío, en la que se identificaron correctamente 30 de las 75 imágenes reales. Esta observación demuestra la importancia de analizar los resultados por categoría, además de considerar la exactitud global.</w:t>
      </w:r>
    </w:p>
    <w:p w14:paraId="6C19DFB6"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9. Implementación de MobileNetV2</w:t>
      </w:r>
    </w:p>
    <w:p w14:paraId="37A82B0D"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9.1. Propósito del modelo</w:t>
      </w:r>
    </w:p>
    <w:p w14:paraId="498854C9"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El segundo modelo utiliza MobileNetV2, una arquitectura </w:t>
      </w:r>
      <w:proofErr w:type="spellStart"/>
      <w:r w:rsidRPr="004E09A7">
        <w:rPr>
          <w:rFonts w:ascii="Lato Light" w:hAnsi="Lato Light"/>
          <w:sz w:val="22"/>
          <w:szCs w:val="22"/>
          <w:lang w:val="es-CO"/>
        </w:rPr>
        <w:t>preentrenada</w:t>
      </w:r>
      <w:proofErr w:type="spellEnd"/>
      <w:r w:rsidRPr="004E09A7">
        <w:rPr>
          <w:rFonts w:ascii="Lato Light" w:hAnsi="Lato Light"/>
          <w:sz w:val="22"/>
          <w:szCs w:val="22"/>
          <w:lang w:val="es-CO"/>
        </w:rPr>
        <w:t xml:space="preserve"> en </w:t>
      </w:r>
      <w:proofErr w:type="spellStart"/>
      <w:r w:rsidRPr="004E09A7">
        <w:rPr>
          <w:rFonts w:ascii="Lato Light" w:hAnsi="Lato Light"/>
          <w:sz w:val="22"/>
          <w:szCs w:val="22"/>
          <w:lang w:val="es-CO"/>
        </w:rPr>
        <w:t>ImageNet</w:t>
      </w:r>
      <w:proofErr w:type="spellEnd"/>
      <w:r w:rsidRPr="004E09A7">
        <w:rPr>
          <w:rFonts w:ascii="Lato Light" w:hAnsi="Lato Light"/>
          <w:sz w:val="22"/>
          <w:szCs w:val="22"/>
          <w:lang w:val="es-CO"/>
        </w:rPr>
        <w:t xml:space="preserve"> que se adapta a la clasificación de hojas de tomate mediante aprendizaje por transferencia.</w:t>
      </w:r>
    </w:p>
    <w:p w14:paraId="0E296C4E"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El propósito de esta implementación es evaluar si el aprovechamiento de características visuales aprendidas previamente permite obtener un mejor desempeño que la CNN construida desde cero.</w:t>
      </w:r>
    </w:p>
    <w:p w14:paraId="662C922C"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9.2. Arquitectura general</w:t>
      </w:r>
    </w:p>
    <w:p w14:paraId="56F097C5"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Para adaptar MobileNetV2 al problema se utiliza la base convolucional </w:t>
      </w:r>
      <w:proofErr w:type="spellStart"/>
      <w:r w:rsidRPr="004E09A7">
        <w:rPr>
          <w:rFonts w:ascii="Lato Light" w:hAnsi="Lato Light"/>
          <w:sz w:val="22"/>
          <w:szCs w:val="22"/>
          <w:lang w:val="es-CO"/>
        </w:rPr>
        <w:t>preentrenada</w:t>
      </w:r>
      <w:proofErr w:type="spellEnd"/>
      <w:r w:rsidRPr="004E09A7">
        <w:rPr>
          <w:rFonts w:ascii="Lato Light" w:hAnsi="Lato Light"/>
          <w:sz w:val="22"/>
          <w:szCs w:val="22"/>
          <w:lang w:val="es-CO"/>
        </w:rPr>
        <w:t xml:space="preserve"> y se sustituye la clasificación original por una salida correspondiente a las tres categorías del proyecto.</w:t>
      </w:r>
    </w:p>
    <w:p w14:paraId="66FB4F15"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La configuración descrita contempla una entrada RGB de 180 × 180 píxeles, el preprocesamiento correspondiente a MobileNetV2, una capa de agrupamiento promedio global, regularización mediante </w:t>
      </w:r>
      <w:proofErr w:type="spellStart"/>
      <w:r w:rsidRPr="004E09A7">
        <w:rPr>
          <w:rFonts w:ascii="Lato Light" w:hAnsi="Lato Light"/>
          <w:sz w:val="22"/>
          <w:szCs w:val="22"/>
          <w:lang w:val="es-CO"/>
        </w:rPr>
        <w:t>Dropout</w:t>
      </w:r>
      <w:proofErr w:type="spellEnd"/>
      <w:r w:rsidRPr="004E09A7">
        <w:rPr>
          <w:rFonts w:ascii="Lato Light" w:hAnsi="Lato Light"/>
          <w:sz w:val="22"/>
          <w:szCs w:val="22"/>
          <w:lang w:val="es-CO"/>
        </w:rPr>
        <w:t xml:space="preserve"> y una capa final de tres unidades con activación </w:t>
      </w:r>
      <w:proofErr w:type="spellStart"/>
      <w:r w:rsidRPr="004E09A7">
        <w:rPr>
          <w:rFonts w:ascii="Lato Light" w:hAnsi="Lato Light"/>
          <w:sz w:val="22"/>
          <w:szCs w:val="22"/>
          <w:lang w:val="es-CO"/>
        </w:rPr>
        <w:t>Softmax</w:t>
      </w:r>
      <w:proofErr w:type="spellEnd"/>
      <w:r w:rsidRPr="004E09A7">
        <w:rPr>
          <w:rFonts w:ascii="Lato Light" w:hAnsi="Lato Light"/>
          <w:sz w:val="22"/>
          <w:szCs w:val="22"/>
          <w:lang w:val="es-CO"/>
        </w:rPr>
        <w:t>.</w:t>
      </w:r>
    </w:p>
    <w:tbl>
      <w:tblPr>
        <w:tblW w:w="0" w:type="auto"/>
        <w:jc w:val="center"/>
        <w:tblCellSpacing w:w="15"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CellMar>
          <w:top w:w="15" w:type="dxa"/>
          <w:left w:w="15" w:type="dxa"/>
          <w:bottom w:w="15" w:type="dxa"/>
          <w:right w:w="15" w:type="dxa"/>
        </w:tblCellMar>
        <w:tblLook w:val="04A0" w:firstRow="1" w:lastRow="0" w:firstColumn="1" w:lastColumn="0" w:noHBand="0" w:noVBand="1"/>
      </w:tblPr>
      <w:tblGrid>
        <w:gridCol w:w="2013"/>
        <w:gridCol w:w="4369"/>
      </w:tblGrid>
      <w:tr w:rsidR="004E09A7" w:rsidRPr="004E09A7" w14:paraId="30B51799" w14:textId="77777777" w:rsidTr="00524F57">
        <w:trPr>
          <w:tblCellSpacing w:w="15" w:type="dxa"/>
          <w:jc w:val="center"/>
        </w:trPr>
        <w:tc>
          <w:tcPr>
            <w:tcW w:w="0" w:type="auto"/>
            <w:shd w:val="clear" w:color="auto" w:fill="002060"/>
            <w:vAlign w:val="center"/>
            <w:hideMark/>
          </w:tcPr>
          <w:p w14:paraId="5215D5C2"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Componente</w:t>
            </w:r>
            <w:proofErr w:type="spellEnd"/>
          </w:p>
        </w:tc>
        <w:tc>
          <w:tcPr>
            <w:tcW w:w="0" w:type="auto"/>
            <w:shd w:val="clear" w:color="auto" w:fill="002060"/>
            <w:vAlign w:val="center"/>
            <w:hideMark/>
          </w:tcPr>
          <w:p w14:paraId="2AB65A5B"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Configuración</w:t>
            </w:r>
            <w:proofErr w:type="spellEnd"/>
          </w:p>
        </w:tc>
      </w:tr>
      <w:tr w:rsidR="004E09A7" w:rsidRPr="004E09A7" w14:paraId="44376708" w14:textId="77777777" w:rsidTr="00524F57">
        <w:trPr>
          <w:tblCellSpacing w:w="15" w:type="dxa"/>
          <w:jc w:val="center"/>
        </w:trPr>
        <w:tc>
          <w:tcPr>
            <w:tcW w:w="0" w:type="auto"/>
            <w:vAlign w:val="center"/>
            <w:hideMark/>
          </w:tcPr>
          <w:p w14:paraId="2E570773" w14:textId="77777777" w:rsidR="004E09A7" w:rsidRPr="004E09A7" w:rsidRDefault="004E09A7" w:rsidP="004E09A7">
            <w:pPr>
              <w:rPr>
                <w:rFonts w:ascii="Lato Light" w:hAnsi="Lato Light"/>
                <w:sz w:val="22"/>
                <w:szCs w:val="22"/>
              </w:rPr>
            </w:pPr>
            <w:r w:rsidRPr="004E09A7">
              <w:rPr>
                <w:rFonts w:ascii="Lato Light" w:hAnsi="Lato Light"/>
                <w:sz w:val="22"/>
                <w:szCs w:val="22"/>
              </w:rPr>
              <w:t>Entrada</w:t>
            </w:r>
          </w:p>
        </w:tc>
        <w:tc>
          <w:tcPr>
            <w:tcW w:w="0" w:type="auto"/>
            <w:vAlign w:val="center"/>
            <w:hideMark/>
          </w:tcPr>
          <w:p w14:paraId="5BC58976" w14:textId="77777777" w:rsidR="004E09A7" w:rsidRPr="004E09A7" w:rsidRDefault="004E09A7" w:rsidP="004E09A7">
            <w:pPr>
              <w:rPr>
                <w:rFonts w:ascii="Lato Light" w:hAnsi="Lato Light"/>
                <w:sz w:val="22"/>
                <w:szCs w:val="22"/>
              </w:rPr>
            </w:pPr>
            <w:r w:rsidRPr="004E09A7">
              <w:rPr>
                <w:rFonts w:ascii="Lato Light" w:hAnsi="Lato Light"/>
                <w:sz w:val="22"/>
                <w:szCs w:val="22"/>
              </w:rPr>
              <w:t xml:space="preserve">Imagen RGB de 180 × 180 </w:t>
            </w:r>
            <w:proofErr w:type="spellStart"/>
            <w:r w:rsidRPr="004E09A7">
              <w:rPr>
                <w:rFonts w:ascii="Lato Light" w:hAnsi="Lato Light"/>
                <w:sz w:val="22"/>
                <w:szCs w:val="22"/>
              </w:rPr>
              <w:t>píxeles</w:t>
            </w:r>
            <w:proofErr w:type="spellEnd"/>
          </w:p>
        </w:tc>
      </w:tr>
      <w:tr w:rsidR="004E09A7" w:rsidRPr="004E09A7" w14:paraId="42E80CAC" w14:textId="77777777" w:rsidTr="00524F57">
        <w:trPr>
          <w:tblCellSpacing w:w="15" w:type="dxa"/>
          <w:jc w:val="center"/>
        </w:trPr>
        <w:tc>
          <w:tcPr>
            <w:tcW w:w="0" w:type="auto"/>
            <w:vAlign w:val="center"/>
            <w:hideMark/>
          </w:tcPr>
          <w:p w14:paraId="1C787EB7"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Preprocesamiento</w:t>
            </w:r>
            <w:proofErr w:type="spellEnd"/>
          </w:p>
        </w:tc>
        <w:tc>
          <w:tcPr>
            <w:tcW w:w="0" w:type="auto"/>
            <w:vAlign w:val="center"/>
            <w:hideMark/>
          </w:tcPr>
          <w:p w14:paraId="55A20008" w14:textId="77777777" w:rsidR="004E09A7" w:rsidRPr="004E09A7" w:rsidRDefault="004E09A7" w:rsidP="004E09A7">
            <w:pPr>
              <w:rPr>
                <w:rFonts w:ascii="Lato Light" w:hAnsi="Lato Light"/>
                <w:sz w:val="22"/>
                <w:szCs w:val="22"/>
                <w:lang w:val="es-CO"/>
              </w:rPr>
            </w:pPr>
            <w:proofErr w:type="spellStart"/>
            <w:r w:rsidRPr="004E09A7">
              <w:rPr>
                <w:rFonts w:ascii="Lato Light" w:hAnsi="Lato Light"/>
                <w:sz w:val="22"/>
                <w:szCs w:val="22"/>
                <w:lang w:val="es-CO"/>
              </w:rPr>
              <w:t>Reescalado</w:t>
            </w:r>
            <w:proofErr w:type="spellEnd"/>
            <w:r w:rsidRPr="004E09A7">
              <w:rPr>
                <w:rFonts w:ascii="Lato Light" w:hAnsi="Lato Light"/>
                <w:sz w:val="22"/>
                <w:szCs w:val="22"/>
                <w:lang w:val="es-CO"/>
              </w:rPr>
              <w:t xml:space="preserve"> al intervalo entre -1 y 1</w:t>
            </w:r>
          </w:p>
        </w:tc>
      </w:tr>
      <w:tr w:rsidR="004E09A7" w:rsidRPr="004E09A7" w14:paraId="60CB6320" w14:textId="77777777" w:rsidTr="00524F57">
        <w:trPr>
          <w:tblCellSpacing w:w="15" w:type="dxa"/>
          <w:jc w:val="center"/>
        </w:trPr>
        <w:tc>
          <w:tcPr>
            <w:tcW w:w="0" w:type="auto"/>
            <w:vAlign w:val="center"/>
            <w:hideMark/>
          </w:tcPr>
          <w:p w14:paraId="5B3AED30" w14:textId="77777777" w:rsidR="004E09A7" w:rsidRPr="004E09A7" w:rsidRDefault="004E09A7" w:rsidP="004E09A7">
            <w:pPr>
              <w:rPr>
                <w:rFonts w:ascii="Lato Light" w:hAnsi="Lato Light"/>
                <w:sz w:val="22"/>
                <w:szCs w:val="22"/>
              </w:rPr>
            </w:pPr>
            <w:r w:rsidRPr="004E09A7">
              <w:rPr>
                <w:rFonts w:ascii="Lato Light" w:hAnsi="Lato Light"/>
                <w:sz w:val="22"/>
                <w:szCs w:val="22"/>
              </w:rPr>
              <w:t xml:space="preserve">Base </w:t>
            </w:r>
            <w:proofErr w:type="spellStart"/>
            <w:r w:rsidRPr="004E09A7">
              <w:rPr>
                <w:rFonts w:ascii="Lato Light" w:hAnsi="Lato Light"/>
                <w:sz w:val="22"/>
                <w:szCs w:val="22"/>
              </w:rPr>
              <w:t>convolucional</w:t>
            </w:r>
            <w:proofErr w:type="spellEnd"/>
          </w:p>
        </w:tc>
        <w:tc>
          <w:tcPr>
            <w:tcW w:w="0" w:type="auto"/>
            <w:vAlign w:val="center"/>
            <w:hideMark/>
          </w:tcPr>
          <w:p w14:paraId="7EAA27F2" w14:textId="77777777" w:rsidR="004E09A7" w:rsidRPr="004E09A7" w:rsidRDefault="004E09A7" w:rsidP="004E09A7">
            <w:pPr>
              <w:rPr>
                <w:rFonts w:ascii="Lato Light" w:hAnsi="Lato Light"/>
                <w:sz w:val="22"/>
                <w:szCs w:val="22"/>
              </w:rPr>
            </w:pPr>
            <w:r w:rsidRPr="004E09A7">
              <w:rPr>
                <w:rFonts w:ascii="Lato Light" w:hAnsi="Lato Light"/>
                <w:sz w:val="22"/>
                <w:szCs w:val="22"/>
              </w:rPr>
              <w:t xml:space="preserve">MobileNetV2 </w:t>
            </w:r>
            <w:proofErr w:type="spellStart"/>
            <w:r w:rsidRPr="004E09A7">
              <w:rPr>
                <w:rFonts w:ascii="Lato Light" w:hAnsi="Lato Light"/>
                <w:sz w:val="22"/>
                <w:szCs w:val="22"/>
              </w:rPr>
              <w:t>preentrenada</w:t>
            </w:r>
            <w:proofErr w:type="spellEnd"/>
            <w:r w:rsidRPr="004E09A7">
              <w:rPr>
                <w:rFonts w:ascii="Lato Light" w:hAnsi="Lato Light"/>
                <w:sz w:val="22"/>
                <w:szCs w:val="22"/>
              </w:rPr>
              <w:t xml:space="preserve"> </w:t>
            </w:r>
            <w:proofErr w:type="spellStart"/>
            <w:r w:rsidRPr="004E09A7">
              <w:rPr>
                <w:rFonts w:ascii="Lato Light" w:hAnsi="Lato Light"/>
                <w:sz w:val="22"/>
                <w:szCs w:val="22"/>
              </w:rPr>
              <w:t>en</w:t>
            </w:r>
            <w:proofErr w:type="spellEnd"/>
            <w:r w:rsidRPr="004E09A7">
              <w:rPr>
                <w:rFonts w:ascii="Lato Light" w:hAnsi="Lato Light"/>
                <w:sz w:val="22"/>
                <w:szCs w:val="22"/>
              </w:rPr>
              <w:t xml:space="preserve"> ImageNet</w:t>
            </w:r>
          </w:p>
        </w:tc>
      </w:tr>
      <w:tr w:rsidR="004E09A7" w:rsidRPr="004E09A7" w14:paraId="054420CA" w14:textId="77777777" w:rsidTr="00524F57">
        <w:trPr>
          <w:tblCellSpacing w:w="15" w:type="dxa"/>
          <w:jc w:val="center"/>
        </w:trPr>
        <w:tc>
          <w:tcPr>
            <w:tcW w:w="0" w:type="auto"/>
            <w:vAlign w:val="center"/>
            <w:hideMark/>
          </w:tcPr>
          <w:p w14:paraId="75A6B856"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Clasificación</w:t>
            </w:r>
            <w:proofErr w:type="spellEnd"/>
            <w:r w:rsidRPr="004E09A7">
              <w:rPr>
                <w:rFonts w:ascii="Lato Light" w:hAnsi="Lato Light"/>
                <w:sz w:val="22"/>
                <w:szCs w:val="22"/>
              </w:rPr>
              <w:t xml:space="preserve"> original</w:t>
            </w:r>
          </w:p>
        </w:tc>
        <w:tc>
          <w:tcPr>
            <w:tcW w:w="0" w:type="auto"/>
            <w:vAlign w:val="center"/>
            <w:hideMark/>
          </w:tcPr>
          <w:p w14:paraId="17FAA2CC"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Excluida para adaptar el modelo</w:t>
            </w:r>
          </w:p>
        </w:tc>
      </w:tr>
      <w:tr w:rsidR="004E09A7" w:rsidRPr="004E09A7" w14:paraId="6E960CC6" w14:textId="77777777" w:rsidTr="00524F57">
        <w:trPr>
          <w:tblCellSpacing w:w="15" w:type="dxa"/>
          <w:jc w:val="center"/>
        </w:trPr>
        <w:tc>
          <w:tcPr>
            <w:tcW w:w="0" w:type="auto"/>
            <w:vAlign w:val="center"/>
            <w:hideMark/>
          </w:tcPr>
          <w:p w14:paraId="21AA8D19" w14:textId="77777777" w:rsidR="004E09A7" w:rsidRPr="004E09A7" w:rsidRDefault="004E09A7" w:rsidP="004E09A7">
            <w:pPr>
              <w:rPr>
                <w:rFonts w:ascii="Lato Light" w:hAnsi="Lato Light"/>
                <w:sz w:val="22"/>
                <w:szCs w:val="22"/>
              </w:rPr>
            </w:pPr>
            <w:r w:rsidRPr="004E09A7">
              <w:rPr>
                <w:rFonts w:ascii="Lato Light" w:hAnsi="Lato Light"/>
                <w:sz w:val="22"/>
                <w:szCs w:val="22"/>
              </w:rPr>
              <w:t xml:space="preserve">Base </w:t>
            </w:r>
            <w:proofErr w:type="spellStart"/>
            <w:r w:rsidRPr="004E09A7">
              <w:rPr>
                <w:rFonts w:ascii="Lato Light" w:hAnsi="Lato Light"/>
                <w:sz w:val="22"/>
                <w:szCs w:val="22"/>
              </w:rPr>
              <w:t>convolucional</w:t>
            </w:r>
            <w:proofErr w:type="spellEnd"/>
          </w:p>
        </w:tc>
        <w:tc>
          <w:tcPr>
            <w:tcW w:w="0" w:type="auto"/>
            <w:vAlign w:val="center"/>
            <w:hideMark/>
          </w:tcPr>
          <w:p w14:paraId="26F3B5E6"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Congelada durante el entrenamiento descrito</w:t>
            </w:r>
          </w:p>
        </w:tc>
      </w:tr>
      <w:tr w:rsidR="004E09A7" w:rsidRPr="004E09A7" w14:paraId="2B60E03D" w14:textId="77777777" w:rsidTr="00524F57">
        <w:trPr>
          <w:tblCellSpacing w:w="15" w:type="dxa"/>
          <w:jc w:val="center"/>
        </w:trPr>
        <w:tc>
          <w:tcPr>
            <w:tcW w:w="0" w:type="auto"/>
            <w:vAlign w:val="center"/>
            <w:hideMark/>
          </w:tcPr>
          <w:p w14:paraId="0D74E811"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Extracción</w:t>
            </w:r>
            <w:proofErr w:type="spellEnd"/>
            <w:r w:rsidRPr="004E09A7">
              <w:rPr>
                <w:rFonts w:ascii="Lato Light" w:hAnsi="Lato Light"/>
                <w:sz w:val="22"/>
                <w:szCs w:val="22"/>
              </w:rPr>
              <w:t xml:space="preserve"> final</w:t>
            </w:r>
          </w:p>
        </w:tc>
        <w:tc>
          <w:tcPr>
            <w:tcW w:w="0" w:type="auto"/>
            <w:vAlign w:val="center"/>
            <w:hideMark/>
          </w:tcPr>
          <w:p w14:paraId="58F78973" w14:textId="77777777" w:rsidR="004E09A7" w:rsidRPr="004E09A7" w:rsidRDefault="004E09A7" w:rsidP="004E09A7">
            <w:pPr>
              <w:rPr>
                <w:rFonts w:ascii="Lato Light" w:hAnsi="Lato Light"/>
                <w:sz w:val="22"/>
                <w:szCs w:val="22"/>
              </w:rPr>
            </w:pPr>
            <w:r w:rsidRPr="004E09A7">
              <w:rPr>
                <w:rFonts w:ascii="Lato Light" w:hAnsi="Lato Light"/>
                <w:sz w:val="22"/>
                <w:szCs w:val="22"/>
              </w:rPr>
              <w:t>GlobalAveragePooling2D</w:t>
            </w:r>
          </w:p>
        </w:tc>
      </w:tr>
      <w:tr w:rsidR="004E09A7" w:rsidRPr="004E09A7" w14:paraId="69726FE4" w14:textId="77777777" w:rsidTr="00524F57">
        <w:trPr>
          <w:tblCellSpacing w:w="15" w:type="dxa"/>
          <w:jc w:val="center"/>
        </w:trPr>
        <w:tc>
          <w:tcPr>
            <w:tcW w:w="0" w:type="auto"/>
            <w:vAlign w:val="center"/>
            <w:hideMark/>
          </w:tcPr>
          <w:p w14:paraId="3E87475F"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Regularización</w:t>
            </w:r>
            <w:proofErr w:type="spellEnd"/>
          </w:p>
        </w:tc>
        <w:tc>
          <w:tcPr>
            <w:tcW w:w="0" w:type="auto"/>
            <w:vAlign w:val="center"/>
            <w:hideMark/>
          </w:tcPr>
          <w:p w14:paraId="66C9DEBA" w14:textId="77777777" w:rsidR="004E09A7" w:rsidRPr="004E09A7" w:rsidRDefault="004E09A7" w:rsidP="004E09A7">
            <w:pPr>
              <w:rPr>
                <w:rFonts w:ascii="Lato Light" w:hAnsi="Lato Light"/>
                <w:sz w:val="22"/>
                <w:szCs w:val="22"/>
              </w:rPr>
            </w:pPr>
            <w:r w:rsidRPr="004E09A7">
              <w:rPr>
                <w:rFonts w:ascii="Lato Light" w:hAnsi="Lato Light"/>
                <w:sz w:val="22"/>
                <w:szCs w:val="22"/>
              </w:rPr>
              <w:t>Dropout</w:t>
            </w:r>
          </w:p>
        </w:tc>
      </w:tr>
      <w:tr w:rsidR="004E09A7" w:rsidRPr="004E09A7" w14:paraId="25130D43" w14:textId="77777777" w:rsidTr="00524F57">
        <w:trPr>
          <w:tblCellSpacing w:w="15" w:type="dxa"/>
          <w:jc w:val="center"/>
        </w:trPr>
        <w:tc>
          <w:tcPr>
            <w:tcW w:w="0" w:type="auto"/>
            <w:vAlign w:val="center"/>
            <w:hideMark/>
          </w:tcPr>
          <w:p w14:paraId="663B745D" w14:textId="77777777" w:rsidR="004E09A7" w:rsidRPr="004E09A7" w:rsidRDefault="004E09A7" w:rsidP="004E09A7">
            <w:pPr>
              <w:rPr>
                <w:rFonts w:ascii="Lato Light" w:hAnsi="Lato Light"/>
                <w:sz w:val="22"/>
                <w:szCs w:val="22"/>
              </w:rPr>
            </w:pPr>
            <w:r w:rsidRPr="004E09A7">
              <w:rPr>
                <w:rFonts w:ascii="Lato Light" w:hAnsi="Lato Light"/>
                <w:sz w:val="22"/>
                <w:szCs w:val="22"/>
              </w:rPr>
              <w:t>Salida</w:t>
            </w:r>
          </w:p>
        </w:tc>
        <w:tc>
          <w:tcPr>
            <w:tcW w:w="0" w:type="auto"/>
            <w:vAlign w:val="center"/>
            <w:hideMark/>
          </w:tcPr>
          <w:p w14:paraId="11EBFB44" w14:textId="77777777" w:rsidR="004E09A7" w:rsidRPr="004E09A7" w:rsidRDefault="004E09A7" w:rsidP="004E09A7">
            <w:pPr>
              <w:rPr>
                <w:rFonts w:ascii="Lato Light" w:hAnsi="Lato Light"/>
                <w:sz w:val="22"/>
                <w:szCs w:val="22"/>
              </w:rPr>
            </w:pPr>
            <w:r w:rsidRPr="004E09A7">
              <w:rPr>
                <w:rFonts w:ascii="Lato Light" w:hAnsi="Lato Light"/>
                <w:sz w:val="22"/>
                <w:szCs w:val="22"/>
              </w:rPr>
              <w:t xml:space="preserve">3 </w:t>
            </w:r>
            <w:proofErr w:type="spellStart"/>
            <w:r w:rsidRPr="004E09A7">
              <w:rPr>
                <w:rFonts w:ascii="Lato Light" w:hAnsi="Lato Light"/>
                <w:sz w:val="22"/>
                <w:szCs w:val="22"/>
              </w:rPr>
              <w:t>unidades</w:t>
            </w:r>
            <w:proofErr w:type="spellEnd"/>
            <w:r w:rsidRPr="004E09A7">
              <w:rPr>
                <w:rFonts w:ascii="Lato Light" w:hAnsi="Lato Light"/>
                <w:sz w:val="22"/>
                <w:szCs w:val="22"/>
              </w:rPr>
              <w:t xml:space="preserve">, </w:t>
            </w:r>
            <w:proofErr w:type="spellStart"/>
            <w:r w:rsidRPr="004E09A7">
              <w:rPr>
                <w:rFonts w:ascii="Lato Light" w:hAnsi="Lato Light"/>
                <w:sz w:val="22"/>
                <w:szCs w:val="22"/>
              </w:rPr>
              <w:t>Softmax</w:t>
            </w:r>
            <w:proofErr w:type="spellEnd"/>
          </w:p>
        </w:tc>
      </w:tr>
    </w:tbl>
    <w:p w14:paraId="66F08799"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El uso de una base </w:t>
      </w:r>
      <w:proofErr w:type="spellStart"/>
      <w:r w:rsidRPr="004E09A7">
        <w:rPr>
          <w:rFonts w:ascii="Lato Light" w:hAnsi="Lato Light"/>
          <w:sz w:val="22"/>
          <w:szCs w:val="22"/>
          <w:lang w:val="es-CO"/>
        </w:rPr>
        <w:t>preentrenada</w:t>
      </w:r>
      <w:proofErr w:type="spellEnd"/>
      <w:r w:rsidRPr="004E09A7">
        <w:rPr>
          <w:rFonts w:ascii="Lato Light" w:hAnsi="Lato Light"/>
          <w:sz w:val="22"/>
          <w:szCs w:val="22"/>
          <w:lang w:val="es-CO"/>
        </w:rPr>
        <w:t xml:space="preserve"> permite aprovechar representaciones visuales aprendidas anteriormente. La capa de salida se adapta al número de categorías de </w:t>
      </w:r>
      <w:proofErr w:type="spellStart"/>
      <w:r w:rsidRPr="004E09A7">
        <w:rPr>
          <w:rFonts w:ascii="Lato Light" w:hAnsi="Lato Light"/>
          <w:sz w:val="22"/>
          <w:szCs w:val="22"/>
          <w:lang w:val="es-CO"/>
        </w:rPr>
        <w:t>AgroVision_AI</w:t>
      </w:r>
      <w:proofErr w:type="spellEnd"/>
      <w:r w:rsidRPr="004E09A7">
        <w:rPr>
          <w:rFonts w:ascii="Lato Light" w:hAnsi="Lato Light"/>
          <w:sz w:val="22"/>
          <w:szCs w:val="22"/>
          <w:lang w:val="es-CO"/>
        </w:rPr>
        <w:t>.</w:t>
      </w:r>
    </w:p>
    <w:p w14:paraId="348EE4A1"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Nota de implementación:</w:t>
      </w:r>
      <w:r w:rsidRPr="004E09A7">
        <w:rPr>
          <w:rFonts w:ascii="Lato Light" w:hAnsi="Lato Light"/>
          <w:sz w:val="22"/>
          <w:szCs w:val="22"/>
          <w:lang w:val="es-CO"/>
        </w:rPr>
        <w:t xml:space="preserve"> confirma que la base convolucional se mantenga congelada en el código final y que las tasas de </w:t>
      </w:r>
      <w:proofErr w:type="spellStart"/>
      <w:r w:rsidRPr="004E09A7">
        <w:rPr>
          <w:rFonts w:ascii="Lato Light" w:hAnsi="Lato Light"/>
          <w:sz w:val="22"/>
          <w:szCs w:val="22"/>
          <w:lang w:val="es-CO"/>
        </w:rPr>
        <w:t>Dropout</w:t>
      </w:r>
      <w:proofErr w:type="spellEnd"/>
      <w:r w:rsidRPr="004E09A7">
        <w:rPr>
          <w:rFonts w:ascii="Lato Light" w:hAnsi="Lato Light"/>
          <w:sz w:val="22"/>
          <w:szCs w:val="22"/>
          <w:lang w:val="es-CO"/>
        </w:rPr>
        <w:t xml:space="preserve"> y los parámetros de entrenamiento correspondan a entrenar_mobilenet.py.</w:t>
      </w:r>
    </w:p>
    <w:p w14:paraId="68E5CB7A"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9.3. Configuración del entrenamiento</w:t>
      </w:r>
    </w:p>
    <w:p w14:paraId="52BC031A"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lastRenderedPageBreak/>
        <w:t>MobileNetV2 se entrena con las imágenes del subconjunto de entrenamiento y se supervisa con el subconjunto de validación.</w:t>
      </w:r>
    </w:p>
    <w:p w14:paraId="11CFD8FC"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El proceso utiliza una función de pérdida para clasificación multiclase y un optimizador para actualizar los parámetros </w:t>
      </w:r>
      <w:proofErr w:type="spellStart"/>
      <w:r w:rsidRPr="004E09A7">
        <w:rPr>
          <w:rFonts w:ascii="Lato Light" w:hAnsi="Lato Light"/>
          <w:sz w:val="22"/>
          <w:szCs w:val="22"/>
          <w:lang w:val="es-CO"/>
        </w:rPr>
        <w:t>entrenables</w:t>
      </w:r>
      <w:proofErr w:type="spellEnd"/>
      <w:r w:rsidRPr="004E09A7">
        <w:rPr>
          <w:rFonts w:ascii="Lato Light" w:hAnsi="Lato Light"/>
          <w:sz w:val="22"/>
          <w:szCs w:val="22"/>
          <w:lang w:val="es-CO"/>
        </w:rPr>
        <w:t xml:space="preserve"> de la parte clasificadora. El historial de entrenamiento permite analizar la evolución de las métricas y comparar el desempeño entre las épocas.</w:t>
      </w:r>
    </w:p>
    <w:p w14:paraId="6DC3FB88"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El modelo entrenado se guarda en:</w:t>
      </w:r>
    </w:p>
    <w:p w14:paraId="12959542"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modelos/mobilenetv2_tomate.keras</w:t>
      </w:r>
    </w:p>
    <w:p w14:paraId="0F8BBA67"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Las evidencias correspondientes se encuentran en:</w:t>
      </w:r>
    </w:p>
    <w:p w14:paraId="7E7AC872"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evidencias/MobileNetV2/</w:t>
      </w:r>
    </w:p>
    <w:p w14:paraId="4768C51C"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9.4. Curvas de entrenamiento de MobileNetV2</w:t>
      </w:r>
    </w:p>
    <w:p w14:paraId="7E021FCA" w14:textId="18B96BBE" w:rsidR="004E09A7" w:rsidRPr="00524F57" w:rsidRDefault="00524F57" w:rsidP="00524F57">
      <w:pPr>
        <w:rPr>
          <w:rFonts w:ascii="Lato Light" w:hAnsi="Lato Light"/>
          <w:sz w:val="22"/>
          <w:szCs w:val="22"/>
        </w:rPr>
      </w:pPr>
      <w:r w:rsidRPr="00524F57">
        <w:rPr>
          <w:rFonts w:ascii="Lato Light" w:hAnsi="Lato Light"/>
          <w:sz w:val="22"/>
          <w:szCs w:val="22"/>
        </w:rPr>
        <w:drawing>
          <wp:inline distT="0" distB="0" distL="0" distR="0" wp14:anchorId="520DE090" wp14:editId="3408830F">
            <wp:extent cx="5943600" cy="1945640"/>
            <wp:effectExtent l="0" t="0" r="0" b="0"/>
            <wp:docPr id="3077537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945640"/>
                    </a:xfrm>
                    <a:prstGeom prst="rect">
                      <a:avLst/>
                    </a:prstGeom>
                    <a:noFill/>
                    <a:ln>
                      <a:noFill/>
                    </a:ln>
                  </pic:spPr>
                </pic:pic>
              </a:graphicData>
            </a:graphic>
          </wp:inline>
        </w:drawing>
      </w:r>
    </w:p>
    <w:p w14:paraId="328A824B"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Las curvas permiten estudiar cómo evoluciona el aprendizaje del modelo y comparar las métricas de entrenamiento con las de validación.</w:t>
      </w:r>
    </w:p>
    <w:p w14:paraId="06B53F1B"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El comportamiento durante la validación es útil para supervisar el entrenamiento, pero no sustituye la evaluación final. Para establecer el desempeño reportado en este trabajo se utilizan las métricas calculadas sobre el conjunto de prueba.</w:t>
      </w:r>
    </w:p>
    <w:p w14:paraId="7242A9B3"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9.5. Matriz de confusión de MobileNetV2</w:t>
      </w:r>
    </w:p>
    <w:p w14:paraId="59DC17A5" w14:textId="08388409" w:rsidR="00524F57" w:rsidRPr="00524F57" w:rsidRDefault="00524F57" w:rsidP="00524F57">
      <w:pPr>
        <w:jc w:val="center"/>
        <w:rPr>
          <w:rFonts w:ascii="Lato Light" w:hAnsi="Lato Light"/>
          <w:sz w:val="22"/>
          <w:szCs w:val="22"/>
        </w:rPr>
      </w:pPr>
      <w:r w:rsidRPr="00524F57">
        <w:rPr>
          <w:rFonts w:ascii="Lato Light" w:hAnsi="Lato Light"/>
          <w:sz w:val="22"/>
          <w:szCs w:val="22"/>
        </w:rPr>
        <w:lastRenderedPageBreak/>
        <w:drawing>
          <wp:inline distT="0" distB="0" distL="0" distR="0" wp14:anchorId="6CAD928D" wp14:editId="75BB7871">
            <wp:extent cx="4297151" cy="3483171"/>
            <wp:effectExtent l="0" t="0" r="8255" b="3175"/>
            <wp:docPr id="12632005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9752" cy="3485279"/>
                    </a:xfrm>
                    <a:prstGeom prst="rect">
                      <a:avLst/>
                    </a:prstGeom>
                    <a:noFill/>
                    <a:ln>
                      <a:noFill/>
                    </a:ln>
                  </pic:spPr>
                </pic:pic>
              </a:graphicData>
            </a:graphic>
          </wp:inline>
        </w:drawing>
      </w:r>
    </w:p>
    <w:p w14:paraId="712276D2"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En el conjunto de prueba, MobileNetV2 clasificó correctamente 63 imágenes de tizón temprano, 65 de tizón tardío y 73 de hojas saludables.</w:t>
      </w:r>
    </w:p>
    <w:p w14:paraId="5235548B"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matriz muestra un desempeño superior al de la CNN en las tres categorías. No obstante, todavía se presentan errores, lo que indica que el modelo no identifica correctamente todas las imágenes.</w:t>
      </w:r>
    </w:p>
    <w:p w14:paraId="62F934E2"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El análisis de esta matriz complementa las métricas agregadas y permite identificar los tipos de confusión que aún deben investigarse.</w:t>
      </w:r>
    </w:p>
    <w:p w14:paraId="0D6E9A85"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10. Resultados experimentales</w:t>
      </w:r>
    </w:p>
    <w:p w14:paraId="672AA0AE"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10.1. Condiciones de evaluación</w:t>
      </w:r>
    </w:p>
    <w:p w14:paraId="69630E2C"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Ambos modelos se evaluaron sobre el mismo conjunto de prueba, compuesto por 225 imágenes:</w:t>
      </w:r>
    </w:p>
    <w:p w14:paraId="18239B75" w14:textId="77777777" w:rsidR="004E09A7" w:rsidRPr="004E09A7" w:rsidRDefault="004E09A7" w:rsidP="004E09A7">
      <w:pPr>
        <w:numPr>
          <w:ilvl w:val="0"/>
          <w:numId w:val="10"/>
        </w:numPr>
        <w:rPr>
          <w:rFonts w:ascii="Lato Light" w:hAnsi="Lato Light"/>
          <w:sz w:val="22"/>
          <w:szCs w:val="22"/>
        </w:rPr>
      </w:pPr>
      <w:r w:rsidRPr="004E09A7">
        <w:rPr>
          <w:rFonts w:ascii="Lato Light" w:hAnsi="Lato Light"/>
          <w:sz w:val="22"/>
          <w:szCs w:val="22"/>
        </w:rPr>
        <w:t xml:space="preserve">75 </w:t>
      </w:r>
      <w:proofErr w:type="spellStart"/>
      <w:r w:rsidRPr="004E09A7">
        <w:rPr>
          <w:rFonts w:ascii="Lato Light" w:hAnsi="Lato Light"/>
          <w:sz w:val="22"/>
          <w:szCs w:val="22"/>
        </w:rPr>
        <w:t>imágenes</w:t>
      </w:r>
      <w:proofErr w:type="spellEnd"/>
      <w:r w:rsidRPr="004E09A7">
        <w:rPr>
          <w:rFonts w:ascii="Lato Light" w:hAnsi="Lato Light"/>
          <w:sz w:val="22"/>
          <w:szCs w:val="22"/>
        </w:rPr>
        <w:t xml:space="preserve"> de </w:t>
      </w:r>
      <w:proofErr w:type="spellStart"/>
      <w:r w:rsidRPr="004E09A7">
        <w:rPr>
          <w:rFonts w:ascii="Lato Light" w:hAnsi="Lato Light"/>
          <w:sz w:val="22"/>
          <w:szCs w:val="22"/>
        </w:rPr>
        <w:t>tizón</w:t>
      </w:r>
      <w:proofErr w:type="spellEnd"/>
      <w:r w:rsidRPr="004E09A7">
        <w:rPr>
          <w:rFonts w:ascii="Lato Light" w:hAnsi="Lato Light"/>
          <w:sz w:val="22"/>
          <w:szCs w:val="22"/>
        </w:rPr>
        <w:t xml:space="preserve"> </w:t>
      </w:r>
      <w:proofErr w:type="spellStart"/>
      <w:r w:rsidRPr="004E09A7">
        <w:rPr>
          <w:rFonts w:ascii="Lato Light" w:hAnsi="Lato Light"/>
          <w:sz w:val="22"/>
          <w:szCs w:val="22"/>
        </w:rPr>
        <w:t>temprano</w:t>
      </w:r>
      <w:proofErr w:type="spellEnd"/>
      <w:r w:rsidRPr="004E09A7">
        <w:rPr>
          <w:rFonts w:ascii="Lato Light" w:hAnsi="Lato Light"/>
          <w:sz w:val="22"/>
          <w:szCs w:val="22"/>
        </w:rPr>
        <w:t>.</w:t>
      </w:r>
    </w:p>
    <w:p w14:paraId="290F9971" w14:textId="77777777" w:rsidR="004E09A7" w:rsidRPr="004E09A7" w:rsidRDefault="004E09A7" w:rsidP="004E09A7">
      <w:pPr>
        <w:numPr>
          <w:ilvl w:val="0"/>
          <w:numId w:val="10"/>
        </w:numPr>
        <w:rPr>
          <w:rFonts w:ascii="Lato Light" w:hAnsi="Lato Light"/>
          <w:sz w:val="22"/>
          <w:szCs w:val="22"/>
        </w:rPr>
      </w:pPr>
      <w:r w:rsidRPr="004E09A7">
        <w:rPr>
          <w:rFonts w:ascii="Lato Light" w:hAnsi="Lato Light"/>
          <w:sz w:val="22"/>
          <w:szCs w:val="22"/>
        </w:rPr>
        <w:t xml:space="preserve">75 </w:t>
      </w:r>
      <w:proofErr w:type="spellStart"/>
      <w:r w:rsidRPr="004E09A7">
        <w:rPr>
          <w:rFonts w:ascii="Lato Light" w:hAnsi="Lato Light"/>
          <w:sz w:val="22"/>
          <w:szCs w:val="22"/>
        </w:rPr>
        <w:t>imágenes</w:t>
      </w:r>
      <w:proofErr w:type="spellEnd"/>
      <w:r w:rsidRPr="004E09A7">
        <w:rPr>
          <w:rFonts w:ascii="Lato Light" w:hAnsi="Lato Light"/>
          <w:sz w:val="22"/>
          <w:szCs w:val="22"/>
        </w:rPr>
        <w:t xml:space="preserve"> de </w:t>
      </w:r>
      <w:proofErr w:type="spellStart"/>
      <w:r w:rsidRPr="004E09A7">
        <w:rPr>
          <w:rFonts w:ascii="Lato Light" w:hAnsi="Lato Light"/>
          <w:sz w:val="22"/>
          <w:szCs w:val="22"/>
        </w:rPr>
        <w:t>tizón</w:t>
      </w:r>
      <w:proofErr w:type="spellEnd"/>
      <w:r w:rsidRPr="004E09A7">
        <w:rPr>
          <w:rFonts w:ascii="Lato Light" w:hAnsi="Lato Light"/>
          <w:sz w:val="22"/>
          <w:szCs w:val="22"/>
        </w:rPr>
        <w:t xml:space="preserve"> </w:t>
      </w:r>
      <w:proofErr w:type="spellStart"/>
      <w:r w:rsidRPr="004E09A7">
        <w:rPr>
          <w:rFonts w:ascii="Lato Light" w:hAnsi="Lato Light"/>
          <w:sz w:val="22"/>
          <w:szCs w:val="22"/>
        </w:rPr>
        <w:t>tardío</w:t>
      </w:r>
      <w:proofErr w:type="spellEnd"/>
      <w:r w:rsidRPr="004E09A7">
        <w:rPr>
          <w:rFonts w:ascii="Lato Light" w:hAnsi="Lato Light"/>
          <w:sz w:val="22"/>
          <w:szCs w:val="22"/>
        </w:rPr>
        <w:t>.</w:t>
      </w:r>
    </w:p>
    <w:p w14:paraId="567E57E5" w14:textId="77777777" w:rsidR="004E09A7" w:rsidRPr="004E09A7" w:rsidRDefault="004E09A7" w:rsidP="004E09A7">
      <w:pPr>
        <w:numPr>
          <w:ilvl w:val="0"/>
          <w:numId w:val="10"/>
        </w:numPr>
        <w:rPr>
          <w:rFonts w:ascii="Lato Light" w:hAnsi="Lato Light"/>
          <w:sz w:val="22"/>
          <w:szCs w:val="22"/>
        </w:rPr>
      </w:pPr>
      <w:r w:rsidRPr="004E09A7">
        <w:rPr>
          <w:rFonts w:ascii="Lato Light" w:hAnsi="Lato Light"/>
          <w:sz w:val="22"/>
          <w:szCs w:val="22"/>
        </w:rPr>
        <w:t xml:space="preserve">75 </w:t>
      </w:r>
      <w:proofErr w:type="spellStart"/>
      <w:r w:rsidRPr="004E09A7">
        <w:rPr>
          <w:rFonts w:ascii="Lato Light" w:hAnsi="Lato Light"/>
          <w:sz w:val="22"/>
          <w:szCs w:val="22"/>
        </w:rPr>
        <w:t>imágenes</w:t>
      </w:r>
      <w:proofErr w:type="spellEnd"/>
      <w:r w:rsidRPr="004E09A7">
        <w:rPr>
          <w:rFonts w:ascii="Lato Light" w:hAnsi="Lato Light"/>
          <w:sz w:val="22"/>
          <w:szCs w:val="22"/>
        </w:rPr>
        <w:t xml:space="preserve"> de hojas </w:t>
      </w:r>
      <w:proofErr w:type="spellStart"/>
      <w:r w:rsidRPr="004E09A7">
        <w:rPr>
          <w:rFonts w:ascii="Lato Light" w:hAnsi="Lato Light"/>
          <w:sz w:val="22"/>
          <w:szCs w:val="22"/>
        </w:rPr>
        <w:t>saludables</w:t>
      </w:r>
      <w:proofErr w:type="spellEnd"/>
      <w:r w:rsidRPr="004E09A7">
        <w:rPr>
          <w:rFonts w:ascii="Lato Light" w:hAnsi="Lato Light"/>
          <w:sz w:val="22"/>
          <w:szCs w:val="22"/>
        </w:rPr>
        <w:t>.</w:t>
      </w:r>
    </w:p>
    <w:p w14:paraId="47FECFD9"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utilización del mismo conjunto permite comparar los resultados bajo condiciones comunes de evaluación. Las métricas presentadas en esta sección corresponden a los archivos de evaluación generados por el proyecto.</w:t>
      </w:r>
    </w:p>
    <w:p w14:paraId="157881A4" w14:textId="77777777" w:rsidR="004E09A7" w:rsidRPr="004E09A7" w:rsidRDefault="004E09A7" w:rsidP="004E09A7">
      <w:pPr>
        <w:rPr>
          <w:rFonts w:ascii="Lato Light" w:hAnsi="Lato Light"/>
          <w:b/>
          <w:bCs/>
          <w:sz w:val="22"/>
          <w:szCs w:val="22"/>
        </w:rPr>
      </w:pPr>
      <w:r w:rsidRPr="004E09A7">
        <w:rPr>
          <w:rFonts w:ascii="Lato Light" w:hAnsi="Lato Light"/>
          <w:b/>
          <w:bCs/>
          <w:sz w:val="22"/>
          <w:szCs w:val="22"/>
        </w:rPr>
        <w:t xml:space="preserve">10.2. </w:t>
      </w:r>
      <w:proofErr w:type="spellStart"/>
      <w:r w:rsidRPr="004E09A7">
        <w:rPr>
          <w:rFonts w:ascii="Lato Light" w:hAnsi="Lato Light"/>
          <w:b/>
          <w:bCs/>
          <w:sz w:val="22"/>
          <w:szCs w:val="22"/>
        </w:rPr>
        <w:t>Comparación</w:t>
      </w:r>
      <w:proofErr w:type="spellEnd"/>
      <w:r w:rsidRPr="004E09A7">
        <w:rPr>
          <w:rFonts w:ascii="Lato Light" w:hAnsi="Lato Light"/>
          <w:b/>
          <w:bCs/>
          <w:sz w:val="22"/>
          <w:szCs w:val="22"/>
        </w:rPr>
        <w:t xml:space="preserve"> general</w:t>
      </w:r>
    </w:p>
    <w:tbl>
      <w:tblPr>
        <w:tblW w:w="0" w:type="auto"/>
        <w:jc w:val="center"/>
        <w:tblCellSpacing w:w="15"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CellMar>
          <w:top w:w="15" w:type="dxa"/>
          <w:left w:w="15" w:type="dxa"/>
          <w:bottom w:w="15" w:type="dxa"/>
          <w:right w:w="15" w:type="dxa"/>
        </w:tblCellMar>
        <w:tblLook w:val="04A0" w:firstRow="1" w:lastRow="0" w:firstColumn="1" w:lastColumn="0" w:noHBand="0" w:noVBand="1"/>
      </w:tblPr>
      <w:tblGrid>
        <w:gridCol w:w="2380"/>
        <w:gridCol w:w="1659"/>
        <w:gridCol w:w="1364"/>
      </w:tblGrid>
      <w:tr w:rsidR="004E09A7" w:rsidRPr="004E09A7" w14:paraId="4B6B6727" w14:textId="77777777" w:rsidTr="00524F57">
        <w:trPr>
          <w:tblCellSpacing w:w="15" w:type="dxa"/>
          <w:jc w:val="center"/>
        </w:trPr>
        <w:tc>
          <w:tcPr>
            <w:tcW w:w="0" w:type="auto"/>
            <w:shd w:val="clear" w:color="auto" w:fill="002060"/>
            <w:vAlign w:val="center"/>
            <w:hideMark/>
          </w:tcPr>
          <w:p w14:paraId="4B1220D5"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lastRenderedPageBreak/>
              <w:t>Métrica</w:t>
            </w:r>
            <w:proofErr w:type="spellEnd"/>
          </w:p>
        </w:tc>
        <w:tc>
          <w:tcPr>
            <w:tcW w:w="0" w:type="auto"/>
            <w:shd w:val="clear" w:color="auto" w:fill="002060"/>
            <w:vAlign w:val="center"/>
            <w:hideMark/>
          </w:tcPr>
          <w:p w14:paraId="11826452" w14:textId="77777777" w:rsidR="004E09A7" w:rsidRPr="004E09A7" w:rsidRDefault="004E09A7" w:rsidP="004E09A7">
            <w:pPr>
              <w:rPr>
                <w:rFonts w:ascii="Lato Light" w:hAnsi="Lato Light"/>
                <w:b/>
                <w:bCs/>
                <w:sz w:val="22"/>
                <w:szCs w:val="22"/>
              </w:rPr>
            </w:pPr>
            <w:r w:rsidRPr="004E09A7">
              <w:rPr>
                <w:rFonts w:ascii="Lato Light" w:hAnsi="Lato Light"/>
                <w:b/>
                <w:bCs/>
                <w:sz w:val="22"/>
                <w:szCs w:val="22"/>
              </w:rPr>
              <w:t xml:space="preserve">CNN </w:t>
            </w:r>
            <w:proofErr w:type="spellStart"/>
            <w:r w:rsidRPr="004E09A7">
              <w:rPr>
                <w:rFonts w:ascii="Lato Light" w:hAnsi="Lato Light"/>
                <w:b/>
                <w:bCs/>
                <w:sz w:val="22"/>
                <w:szCs w:val="22"/>
              </w:rPr>
              <w:t>desde</w:t>
            </w:r>
            <w:proofErr w:type="spellEnd"/>
            <w:r w:rsidRPr="004E09A7">
              <w:rPr>
                <w:rFonts w:ascii="Lato Light" w:hAnsi="Lato Light"/>
                <w:b/>
                <w:bCs/>
                <w:sz w:val="22"/>
                <w:szCs w:val="22"/>
              </w:rPr>
              <w:t xml:space="preserve"> cero</w:t>
            </w:r>
          </w:p>
        </w:tc>
        <w:tc>
          <w:tcPr>
            <w:tcW w:w="0" w:type="auto"/>
            <w:shd w:val="clear" w:color="auto" w:fill="002060"/>
            <w:vAlign w:val="center"/>
            <w:hideMark/>
          </w:tcPr>
          <w:p w14:paraId="524F6891" w14:textId="77777777" w:rsidR="004E09A7" w:rsidRPr="004E09A7" w:rsidRDefault="004E09A7" w:rsidP="004E09A7">
            <w:pPr>
              <w:rPr>
                <w:rFonts w:ascii="Lato Light" w:hAnsi="Lato Light"/>
                <w:b/>
                <w:bCs/>
                <w:sz w:val="22"/>
                <w:szCs w:val="22"/>
              </w:rPr>
            </w:pPr>
            <w:r w:rsidRPr="004E09A7">
              <w:rPr>
                <w:rFonts w:ascii="Lato Light" w:hAnsi="Lato Light"/>
                <w:b/>
                <w:bCs/>
                <w:sz w:val="22"/>
                <w:szCs w:val="22"/>
              </w:rPr>
              <w:t>MobileNetV2</w:t>
            </w:r>
          </w:p>
        </w:tc>
      </w:tr>
      <w:tr w:rsidR="004E09A7" w:rsidRPr="004E09A7" w14:paraId="44EE48BB" w14:textId="77777777" w:rsidTr="00524F57">
        <w:trPr>
          <w:tblCellSpacing w:w="15" w:type="dxa"/>
          <w:jc w:val="center"/>
        </w:trPr>
        <w:tc>
          <w:tcPr>
            <w:tcW w:w="0" w:type="auto"/>
            <w:vAlign w:val="center"/>
            <w:hideMark/>
          </w:tcPr>
          <w:p w14:paraId="72613342"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Exactitud</w:t>
            </w:r>
            <w:proofErr w:type="spellEnd"/>
          </w:p>
        </w:tc>
        <w:tc>
          <w:tcPr>
            <w:tcW w:w="0" w:type="auto"/>
            <w:vAlign w:val="center"/>
            <w:hideMark/>
          </w:tcPr>
          <w:p w14:paraId="15F860FE" w14:textId="77777777" w:rsidR="004E09A7" w:rsidRPr="004E09A7" w:rsidRDefault="004E09A7" w:rsidP="004E09A7">
            <w:pPr>
              <w:rPr>
                <w:rFonts w:ascii="Lato Light" w:hAnsi="Lato Light"/>
                <w:sz w:val="22"/>
                <w:szCs w:val="22"/>
              </w:rPr>
            </w:pPr>
            <w:r w:rsidRPr="004E09A7">
              <w:rPr>
                <w:rFonts w:ascii="Lato Light" w:hAnsi="Lato Light"/>
                <w:sz w:val="22"/>
                <w:szCs w:val="22"/>
              </w:rPr>
              <w:t>71,11 %</w:t>
            </w:r>
          </w:p>
        </w:tc>
        <w:tc>
          <w:tcPr>
            <w:tcW w:w="0" w:type="auto"/>
            <w:vAlign w:val="center"/>
            <w:hideMark/>
          </w:tcPr>
          <w:p w14:paraId="74ADA70B" w14:textId="77777777" w:rsidR="004E09A7" w:rsidRPr="004E09A7" w:rsidRDefault="004E09A7" w:rsidP="004E09A7">
            <w:pPr>
              <w:rPr>
                <w:rFonts w:ascii="Lato Light" w:hAnsi="Lato Light"/>
                <w:sz w:val="22"/>
                <w:szCs w:val="22"/>
              </w:rPr>
            </w:pPr>
            <w:r w:rsidRPr="004E09A7">
              <w:rPr>
                <w:rFonts w:ascii="Lato Light" w:hAnsi="Lato Light"/>
                <w:sz w:val="22"/>
                <w:szCs w:val="22"/>
              </w:rPr>
              <w:t>89,33 %</w:t>
            </w:r>
          </w:p>
        </w:tc>
      </w:tr>
      <w:tr w:rsidR="004E09A7" w:rsidRPr="004E09A7" w14:paraId="6B09AE0B" w14:textId="77777777" w:rsidTr="00524F57">
        <w:trPr>
          <w:tblCellSpacing w:w="15" w:type="dxa"/>
          <w:jc w:val="center"/>
        </w:trPr>
        <w:tc>
          <w:tcPr>
            <w:tcW w:w="0" w:type="auto"/>
            <w:vAlign w:val="center"/>
            <w:hideMark/>
          </w:tcPr>
          <w:p w14:paraId="046911F8" w14:textId="77777777" w:rsidR="004E09A7" w:rsidRPr="004E09A7" w:rsidRDefault="004E09A7" w:rsidP="004E09A7">
            <w:pPr>
              <w:rPr>
                <w:rFonts w:ascii="Lato Light" w:hAnsi="Lato Light"/>
                <w:sz w:val="22"/>
                <w:szCs w:val="22"/>
              </w:rPr>
            </w:pPr>
            <w:r w:rsidRPr="004E09A7">
              <w:rPr>
                <w:rFonts w:ascii="Lato Light" w:hAnsi="Lato Light"/>
                <w:sz w:val="22"/>
                <w:szCs w:val="22"/>
              </w:rPr>
              <w:t>F1 macro</w:t>
            </w:r>
          </w:p>
        </w:tc>
        <w:tc>
          <w:tcPr>
            <w:tcW w:w="0" w:type="auto"/>
            <w:vAlign w:val="center"/>
            <w:hideMark/>
          </w:tcPr>
          <w:p w14:paraId="4DE2F703" w14:textId="77777777" w:rsidR="004E09A7" w:rsidRPr="004E09A7" w:rsidRDefault="004E09A7" w:rsidP="004E09A7">
            <w:pPr>
              <w:rPr>
                <w:rFonts w:ascii="Lato Light" w:hAnsi="Lato Light"/>
                <w:sz w:val="22"/>
                <w:szCs w:val="22"/>
              </w:rPr>
            </w:pPr>
            <w:r w:rsidRPr="004E09A7">
              <w:rPr>
                <w:rFonts w:ascii="Lato Light" w:hAnsi="Lato Light"/>
                <w:sz w:val="22"/>
                <w:szCs w:val="22"/>
              </w:rPr>
              <w:t>69,09 %</w:t>
            </w:r>
          </w:p>
        </w:tc>
        <w:tc>
          <w:tcPr>
            <w:tcW w:w="0" w:type="auto"/>
            <w:vAlign w:val="center"/>
            <w:hideMark/>
          </w:tcPr>
          <w:p w14:paraId="172B1678" w14:textId="77777777" w:rsidR="004E09A7" w:rsidRPr="004E09A7" w:rsidRDefault="004E09A7" w:rsidP="004E09A7">
            <w:pPr>
              <w:rPr>
                <w:rFonts w:ascii="Lato Light" w:hAnsi="Lato Light"/>
                <w:sz w:val="22"/>
                <w:szCs w:val="22"/>
              </w:rPr>
            </w:pPr>
            <w:r w:rsidRPr="004E09A7">
              <w:rPr>
                <w:rFonts w:ascii="Lato Light" w:hAnsi="Lato Light"/>
                <w:sz w:val="22"/>
                <w:szCs w:val="22"/>
              </w:rPr>
              <w:t>89,26 %</w:t>
            </w:r>
          </w:p>
        </w:tc>
      </w:tr>
      <w:tr w:rsidR="004E09A7" w:rsidRPr="004E09A7" w14:paraId="079111F5" w14:textId="77777777" w:rsidTr="00524F57">
        <w:trPr>
          <w:tblCellSpacing w:w="15" w:type="dxa"/>
          <w:jc w:val="center"/>
        </w:trPr>
        <w:tc>
          <w:tcPr>
            <w:tcW w:w="0" w:type="auto"/>
            <w:vAlign w:val="center"/>
            <w:hideMark/>
          </w:tcPr>
          <w:p w14:paraId="6D66BB87"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Imágenes</w:t>
            </w:r>
            <w:proofErr w:type="spellEnd"/>
            <w:r w:rsidRPr="004E09A7">
              <w:rPr>
                <w:rFonts w:ascii="Lato Light" w:hAnsi="Lato Light"/>
                <w:sz w:val="22"/>
                <w:szCs w:val="22"/>
              </w:rPr>
              <w:t xml:space="preserve"> de </w:t>
            </w:r>
            <w:proofErr w:type="spellStart"/>
            <w:r w:rsidRPr="004E09A7">
              <w:rPr>
                <w:rFonts w:ascii="Lato Light" w:hAnsi="Lato Light"/>
                <w:sz w:val="22"/>
                <w:szCs w:val="22"/>
              </w:rPr>
              <w:t>prueba</w:t>
            </w:r>
            <w:proofErr w:type="spellEnd"/>
          </w:p>
        </w:tc>
        <w:tc>
          <w:tcPr>
            <w:tcW w:w="0" w:type="auto"/>
            <w:vAlign w:val="center"/>
            <w:hideMark/>
          </w:tcPr>
          <w:p w14:paraId="19351AAA" w14:textId="77777777" w:rsidR="004E09A7" w:rsidRPr="004E09A7" w:rsidRDefault="004E09A7" w:rsidP="004E09A7">
            <w:pPr>
              <w:rPr>
                <w:rFonts w:ascii="Lato Light" w:hAnsi="Lato Light"/>
                <w:sz w:val="22"/>
                <w:szCs w:val="22"/>
              </w:rPr>
            </w:pPr>
            <w:r w:rsidRPr="004E09A7">
              <w:rPr>
                <w:rFonts w:ascii="Lato Light" w:hAnsi="Lato Light"/>
                <w:sz w:val="22"/>
                <w:szCs w:val="22"/>
              </w:rPr>
              <w:t>225</w:t>
            </w:r>
          </w:p>
        </w:tc>
        <w:tc>
          <w:tcPr>
            <w:tcW w:w="0" w:type="auto"/>
            <w:vAlign w:val="center"/>
            <w:hideMark/>
          </w:tcPr>
          <w:p w14:paraId="254C9F89" w14:textId="77777777" w:rsidR="004E09A7" w:rsidRPr="004E09A7" w:rsidRDefault="004E09A7" w:rsidP="004E09A7">
            <w:pPr>
              <w:rPr>
                <w:rFonts w:ascii="Lato Light" w:hAnsi="Lato Light"/>
                <w:sz w:val="22"/>
                <w:szCs w:val="22"/>
              </w:rPr>
            </w:pPr>
            <w:r w:rsidRPr="004E09A7">
              <w:rPr>
                <w:rFonts w:ascii="Lato Light" w:hAnsi="Lato Light"/>
                <w:sz w:val="22"/>
                <w:szCs w:val="22"/>
              </w:rPr>
              <w:t>225</w:t>
            </w:r>
          </w:p>
        </w:tc>
      </w:tr>
      <w:tr w:rsidR="004E09A7" w:rsidRPr="004E09A7" w14:paraId="429C7B2D" w14:textId="77777777" w:rsidTr="00524F57">
        <w:trPr>
          <w:tblCellSpacing w:w="15" w:type="dxa"/>
          <w:jc w:val="center"/>
        </w:trPr>
        <w:tc>
          <w:tcPr>
            <w:tcW w:w="0" w:type="auto"/>
            <w:vAlign w:val="center"/>
            <w:hideMark/>
          </w:tcPr>
          <w:p w14:paraId="636A868B"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Predicciones</w:t>
            </w:r>
            <w:proofErr w:type="spellEnd"/>
            <w:r w:rsidRPr="004E09A7">
              <w:rPr>
                <w:rFonts w:ascii="Lato Light" w:hAnsi="Lato Light"/>
                <w:sz w:val="22"/>
                <w:szCs w:val="22"/>
              </w:rPr>
              <w:t xml:space="preserve"> </w:t>
            </w:r>
            <w:proofErr w:type="spellStart"/>
            <w:r w:rsidRPr="004E09A7">
              <w:rPr>
                <w:rFonts w:ascii="Lato Light" w:hAnsi="Lato Light"/>
                <w:sz w:val="22"/>
                <w:szCs w:val="22"/>
              </w:rPr>
              <w:t>correctas</w:t>
            </w:r>
            <w:proofErr w:type="spellEnd"/>
          </w:p>
        </w:tc>
        <w:tc>
          <w:tcPr>
            <w:tcW w:w="0" w:type="auto"/>
            <w:vAlign w:val="center"/>
            <w:hideMark/>
          </w:tcPr>
          <w:p w14:paraId="08B87896" w14:textId="77777777" w:rsidR="004E09A7" w:rsidRPr="004E09A7" w:rsidRDefault="004E09A7" w:rsidP="004E09A7">
            <w:pPr>
              <w:rPr>
                <w:rFonts w:ascii="Lato Light" w:hAnsi="Lato Light"/>
                <w:sz w:val="22"/>
                <w:szCs w:val="22"/>
              </w:rPr>
            </w:pPr>
            <w:r w:rsidRPr="004E09A7">
              <w:rPr>
                <w:rFonts w:ascii="Lato Light" w:hAnsi="Lato Light"/>
                <w:sz w:val="22"/>
                <w:szCs w:val="22"/>
              </w:rPr>
              <w:t>160</w:t>
            </w:r>
          </w:p>
        </w:tc>
        <w:tc>
          <w:tcPr>
            <w:tcW w:w="0" w:type="auto"/>
            <w:vAlign w:val="center"/>
            <w:hideMark/>
          </w:tcPr>
          <w:p w14:paraId="27F6D029" w14:textId="77777777" w:rsidR="004E09A7" w:rsidRPr="004E09A7" w:rsidRDefault="004E09A7" w:rsidP="004E09A7">
            <w:pPr>
              <w:rPr>
                <w:rFonts w:ascii="Lato Light" w:hAnsi="Lato Light"/>
                <w:sz w:val="22"/>
                <w:szCs w:val="22"/>
              </w:rPr>
            </w:pPr>
            <w:r w:rsidRPr="004E09A7">
              <w:rPr>
                <w:rFonts w:ascii="Lato Light" w:hAnsi="Lato Light"/>
                <w:sz w:val="22"/>
                <w:szCs w:val="22"/>
              </w:rPr>
              <w:t>201</w:t>
            </w:r>
          </w:p>
        </w:tc>
      </w:tr>
      <w:tr w:rsidR="004E09A7" w:rsidRPr="004E09A7" w14:paraId="1316E6F4" w14:textId="77777777" w:rsidTr="00524F57">
        <w:trPr>
          <w:tblCellSpacing w:w="15" w:type="dxa"/>
          <w:jc w:val="center"/>
        </w:trPr>
        <w:tc>
          <w:tcPr>
            <w:tcW w:w="0" w:type="auto"/>
            <w:vAlign w:val="center"/>
            <w:hideMark/>
          </w:tcPr>
          <w:p w14:paraId="082E55BA"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Predicciones</w:t>
            </w:r>
            <w:proofErr w:type="spellEnd"/>
            <w:r w:rsidRPr="004E09A7">
              <w:rPr>
                <w:rFonts w:ascii="Lato Light" w:hAnsi="Lato Light"/>
                <w:sz w:val="22"/>
                <w:szCs w:val="22"/>
              </w:rPr>
              <w:t xml:space="preserve"> </w:t>
            </w:r>
            <w:proofErr w:type="spellStart"/>
            <w:r w:rsidRPr="004E09A7">
              <w:rPr>
                <w:rFonts w:ascii="Lato Light" w:hAnsi="Lato Light"/>
                <w:sz w:val="22"/>
                <w:szCs w:val="22"/>
              </w:rPr>
              <w:t>incorrectas</w:t>
            </w:r>
            <w:proofErr w:type="spellEnd"/>
          </w:p>
        </w:tc>
        <w:tc>
          <w:tcPr>
            <w:tcW w:w="0" w:type="auto"/>
            <w:vAlign w:val="center"/>
            <w:hideMark/>
          </w:tcPr>
          <w:p w14:paraId="749B7504" w14:textId="77777777" w:rsidR="004E09A7" w:rsidRPr="004E09A7" w:rsidRDefault="004E09A7" w:rsidP="004E09A7">
            <w:pPr>
              <w:rPr>
                <w:rFonts w:ascii="Lato Light" w:hAnsi="Lato Light"/>
                <w:sz w:val="22"/>
                <w:szCs w:val="22"/>
              </w:rPr>
            </w:pPr>
            <w:r w:rsidRPr="004E09A7">
              <w:rPr>
                <w:rFonts w:ascii="Lato Light" w:hAnsi="Lato Light"/>
                <w:sz w:val="22"/>
                <w:szCs w:val="22"/>
              </w:rPr>
              <w:t>65</w:t>
            </w:r>
          </w:p>
        </w:tc>
        <w:tc>
          <w:tcPr>
            <w:tcW w:w="0" w:type="auto"/>
            <w:vAlign w:val="center"/>
            <w:hideMark/>
          </w:tcPr>
          <w:p w14:paraId="0AE5205B" w14:textId="77777777" w:rsidR="004E09A7" w:rsidRPr="004E09A7" w:rsidRDefault="004E09A7" w:rsidP="004E09A7">
            <w:pPr>
              <w:rPr>
                <w:rFonts w:ascii="Lato Light" w:hAnsi="Lato Light"/>
                <w:sz w:val="22"/>
                <w:szCs w:val="22"/>
              </w:rPr>
            </w:pPr>
            <w:r w:rsidRPr="004E09A7">
              <w:rPr>
                <w:rFonts w:ascii="Lato Light" w:hAnsi="Lato Light"/>
                <w:sz w:val="22"/>
                <w:szCs w:val="22"/>
              </w:rPr>
              <w:t>24</w:t>
            </w:r>
          </w:p>
        </w:tc>
      </w:tr>
    </w:tbl>
    <w:p w14:paraId="4A6B40F4" w14:textId="77777777" w:rsidR="004D10B6" w:rsidRDefault="004D10B6" w:rsidP="004E09A7">
      <w:pPr>
        <w:rPr>
          <w:rFonts w:ascii="Lato Light" w:hAnsi="Lato Light"/>
          <w:sz w:val="22"/>
          <w:szCs w:val="22"/>
          <w:lang w:val="es-CO"/>
        </w:rPr>
      </w:pPr>
    </w:p>
    <w:p w14:paraId="70A6D257" w14:textId="5A675D18"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Fuente: archivos de evaluación de CNN y MobileNetV2 y archivos de comparación del proyecto.</w:t>
      </w:r>
    </w:p>
    <w:p w14:paraId="4AE03A2F" w14:textId="3DA9F0F0" w:rsidR="004D10B6" w:rsidRPr="004D10B6" w:rsidRDefault="004D10B6" w:rsidP="004D10B6">
      <w:pPr>
        <w:jc w:val="center"/>
        <w:rPr>
          <w:rFonts w:ascii="Lato Light" w:hAnsi="Lato Light"/>
          <w:b/>
          <w:bCs/>
          <w:sz w:val="22"/>
          <w:szCs w:val="22"/>
        </w:rPr>
      </w:pPr>
      <w:r w:rsidRPr="004D10B6">
        <w:rPr>
          <w:rFonts w:ascii="Lato Light" w:hAnsi="Lato Light"/>
          <w:b/>
          <w:bCs/>
          <w:sz w:val="22"/>
          <w:szCs w:val="22"/>
        </w:rPr>
        <w:drawing>
          <wp:inline distT="0" distB="0" distL="0" distR="0" wp14:anchorId="74B994BC" wp14:editId="7C59F6F9">
            <wp:extent cx="4904990" cy="3034177"/>
            <wp:effectExtent l="0" t="0" r="0" b="0"/>
            <wp:docPr id="132703039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11552" cy="3038236"/>
                    </a:xfrm>
                    <a:prstGeom prst="rect">
                      <a:avLst/>
                    </a:prstGeom>
                    <a:noFill/>
                    <a:ln>
                      <a:noFill/>
                    </a:ln>
                  </pic:spPr>
                </pic:pic>
              </a:graphicData>
            </a:graphic>
          </wp:inline>
        </w:drawing>
      </w:r>
    </w:p>
    <w:p w14:paraId="1724EA2E" w14:textId="663C7E18"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Comparación de la exactitud de los modelos CNN y MobileNetV2.</w:t>
      </w:r>
    </w:p>
    <w:p w14:paraId="7E3896A9"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Ruta de la imagen: evidencias/comparacion_modelos/graficas/01_comparacion_exactitud.png.</w:t>
      </w:r>
    </w:p>
    <w:p w14:paraId="5BF8DB30"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Los resultados muestran una diferencia de 18,22 puntos porcentuales en exactitud a favor de MobileNetV2.</w:t>
      </w:r>
    </w:p>
    <w:p w14:paraId="74FD9BC6"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CNN clasificó correctamente 160 de las 225 imágenes de prueba, mientras que MobileNetV2 clasificó correctamente 201. En consecuencia, MobileNetV2 produjo 41 predicciones correctas adicionales sobre el mismo conjunto.</w:t>
      </w:r>
    </w:p>
    <w:p w14:paraId="404DE4E1"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El F1 macro también favorece a MobileNetV2. Esta métrica permite considerar el desempeño de las tres categorías con el mismo peso, por lo que complementa la interpretación de la exactitud global.</w:t>
      </w:r>
    </w:p>
    <w:p w14:paraId="07525F96"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lastRenderedPageBreak/>
        <w:t>En conjunto, los resultados indican que MobileNetV2 fue el modelo con mejor desempeño general bajo las condiciones de este experimento.</w:t>
      </w:r>
    </w:p>
    <w:p w14:paraId="7E29BAC8"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10.3. Resultados por categoría</w:t>
      </w:r>
    </w:p>
    <w:p w14:paraId="21EF7AD3"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evaluación por categoría permite identificar qué clases se reconocen con mayor facilidad y en cuáles se concentran los errores.</w:t>
      </w:r>
    </w:p>
    <w:tbl>
      <w:tblPr>
        <w:tblW w:w="0" w:type="auto"/>
        <w:jc w:val="center"/>
        <w:tblCellSpacing w:w="15"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CellMar>
          <w:top w:w="15" w:type="dxa"/>
          <w:left w:w="15" w:type="dxa"/>
          <w:bottom w:w="15" w:type="dxa"/>
          <w:right w:w="15" w:type="dxa"/>
        </w:tblCellMar>
        <w:tblLook w:val="04A0" w:firstRow="1" w:lastRow="0" w:firstColumn="1" w:lastColumn="0" w:noHBand="0" w:noVBand="1"/>
      </w:tblPr>
      <w:tblGrid>
        <w:gridCol w:w="1363"/>
        <w:gridCol w:w="1569"/>
        <w:gridCol w:w="931"/>
        <w:gridCol w:w="870"/>
        <w:gridCol w:w="885"/>
      </w:tblGrid>
      <w:tr w:rsidR="004E09A7" w:rsidRPr="004E09A7" w14:paraId="7663F994" w14:textId="77777777" w:rsidTr="004D10B6">
        <w:trPr>
          <w:tblCellSpacing w:w="15" w:type="dxa"/>
          <w:jc w:val="center"/>
        </w:trPr>
        <w:tc>
          <w:tcPr>
            <w:tcW w:w="0" w:type="auto"/>
            <w:shd w:val="clear" w:color="auto" w:fill="002060"/>
            <w:vAlign w:val="center"/>
            <w:hideMark/>
          </w:tcPr>
          <w:p w14:paraId="7B47C757" w14:textId="77777777" w:rsidR="004E09A7" w:rsidRPr="004E09A7" w:rsidRDefault="004E09A7" w:rsidP="004E09A7">
            <w:pPr>
              <w:rPr>
                <w:rFonts w:ascii="Lato Light" w:hAnsi="Lato Light"/>
                <w:b/>
                <w:bCs/>
                <w:sz w:val="22"/>
                <w:szCs w:val="22"/>
              </w:rPr>
            </w:pPr>
            <w:r w:rsidRPr="004E09A7">
              <w:rPr>
                <w:rFonts w:ascii="Lato Light" w:hAnsi="Lato Light"/>
                <w:b/>
                <w:bCs/>
                <w:sz w:val="22"/>
                <w:szCs w:val="22"/>
              </w:rPr>
              <w:t>Modelo</w:t>
            </w:r>
          </w:p>
        </w:tc>
        <w:tc>
          <w:tcPr>
            <w:tcW w:w="0" w:type="auto"/>
            <w:shd w:val="clear" w:color="auto" w:fill="002060"/>
            <w:vAlign w:val="center"/>
            <w:hideMark/>
          </w:tcPr>
          <w:p w14:paraId="0BB75AE1"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Categoría</w:t>
            </w:r>
            <w:proofErr w:type="spellEnd"/>
          </w:p>
        </w:tc>
        <w:tc>
          <w:tcPr>
            <w:tcW w:w="0" w:type="auto"/>
            <w:shd w:val="clear" w:color="auto" w:fill="002060"/>
            <w:vAlign w:val="center"/>
            <w:hideMark/>
          </w:tcPr>
          <w:p w14:paraId="14263066"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Precisión</w:t>
            </w:r>
            <w:proofErr w:type="spellEnd"/>
          </w:p>
        </w:tc>
        <w:tc>
          <w:tcPr>
            <w:tcW w:w="0" w:type="auto"/>
            <w:shd w:val="clear" w:color="auto" w:fill="002060"/>
            <w:vAlign w:val="center"/>
            <w:hideMark/>
          </w:tcPr>
          <w:p w14:paraId="181B778C" w14:textId="77777777" w:rsidR="004E09A7" w:rsidRPr="004E09A7" w:rsidRDefault="004E09A7" w:rsidP="004E09A7">
            <w:pPr>
              <w:rPr>
                <w:rFonts w:ascii="Lato Light" w:hAnsi="Lato Light"/>
                <w:b/>
                <w:bCs/>
                <w:sz w:val="22"/>
                <w:szCs w:val="22"/>
              </w:rPr>
            </w:pPr>
            <w:r w:rsidRPr="004E09A7">
              <w:rPr>
                <w:rFonts w:ascii="Lato Light" w:hAnsi="Lato Light"/>
                <w:b/>
                <w:bCs/>
                <w:sz w:val="22"/>
                <w:szCs w:val="22"/>
              </w:rPr>
              <w:t>Recall</w:t>
            </w:r>
          </w:p>
        </w:tc>
        <w:tc>
          <w:tcPr>
            <w:tcW w:w="0" w:type="auto"/>
            <w:shd w:val="clear" w:color="auto" w:fill="002060"/>
            <w:vAlign w:val="center"/>
            <w:hideMark/>
          </w:tcPr>
          <w:p w14:paraId="70C5FC11" w14:textId="77777777" w:rsidR="004E09A7" w:rsidRPr="004E09A7" w:rsidRDefault="004E09A7" w:rsidP="004E09A7">
            <w:pPr>
              <w:rPr>
                <w:rFonts w:ascii="Lato Light" w:hAnsi="Lato Light"/>
                <w:b/>
                <w:bCs/>
                <w:sz w:val="22"/>
                <w:szCs w:val="22"/>
              </w:rPr>
            </w:pPr>
            <w:r w:rsidRPr="004E09A7">
              <w:rPr>
                <w:rFonts w:ascii="Lato Light" w:hAnsi="Lato Light"/>
                <w:b/>
                <w:bCs/>
                <w:sz w:val="22"/>
                <w:szCs w:val="22"/>
              </w:rPr>
              <w:t>F1</w:t>
            </w:r>
          </w:p>
        </w:tc>
      </w:tr>
      <w:tr w:rsidR="004E09A7" w:rsidRPr="004E09A7" w14:paraId="7569E1CE" w14:textId="77777777" w:rsidTr="004D10B6">
        <w:trPr>
          <w:tblCellSpacing w:w="15" w:type="dxa"/>
          <w:jc w:val="center"/>
        </w:trPr>
        <w:tc>
          <w:tcPr>
            <w:tcW w:w="0" w:type="auto"/>
            <w:vAlign w:val="center"/>
            <w:hideMark/>
          </w:tcPr>
          <w:p w14:paraId="746AA80F" w14:textId="77777777" w:rsidR="004E09A7" w:rsidRPr="004E09A7" w:rsidRDefault="004E09A7" w:rsidP="004E09A7">
            <w:pPr>
              <w:rPr>
                <w:rFonts w:ascii="Lato Light" w:hAnsi="Lato Light"/>
                <w:sz w:val="22"/>
                <w:szCs w:val="22"/>
              </w:rPr>
            </w:pPr>
            <w:r w:rsidRPr="004E09A7">
              <w:rPr>
                <w:rFonts w:ascii="Lato Light" w:hAnsi="Lato Light"/>
                <w:sz w:val="22"/>
                <w:szCs w:val="22"/>
              </w:rPr>
              <w:t>CNN</w:t>
            </w:r>
          </w:p>
        </w:tc>
        <w:tc>
          <w:tcPr>
            <w:tcW w:w="0" w:type="auto"/>
            <w:vAlign w:val="center"/>
            <w:hideMark/>
          </w:tcPr>
          <w:p w14:paraId="3ABE4D0C"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Tizón</w:t>
            </w:r>
            <w:proofErr w:type="spellEnd"/>
            <w:r w:rsidRPr="004E09A7">
              <w:rPr>
                <w:rFonts w:ascii="Lato Light" w:hAnsi="Lato Light"/>
                <w:sz w:val="22"/>
                <w:szCs w:val="22"/>
              </w:rPr>
              <w:t xml:space="preserve"> </w:t>
            </w:r>
            <w:proofErr w:type="spellStart"/>
            <w:r w:rsidRPr="004E09A7">
              <w:rPr>
                <w:rFonts w:ascii="Lato Light" w:hAnsi="Lato Light"/>
                <w:sz w:val="22"/>
                <w:szCs w:val="22"/>
              </w:rPr>
              <w:t>temprano</w:t>
            </w:r>
            <w:proofErr w:type="spellEnd"/>
          </w:p>
        </w:tc>
        <w:tc>
          <w:tcPr>
            <w:tcW w:w="0" w:type="auto"/>
            <w:vAlign w:val="center"/>
            <w:hideMark/>
          </w:tcPr>
          <w:p w14:paraId="319E9A1B" w14:textId="77777777" w:rsidR="004E09A7" w:rsidRPr="004E09A7" w:rsidRDefault="004E09A7" w:rsidP="004E09A7">
            <w:pPr>
              <w:rPr>
                <w:rFonts w:ascii="Lato Light" w:hAnsi="Lato Light"/>
                <w:sz w:val="22"/>
                <w:szCs w:val="22"/>
              </w:rPr>
            </w:pPr>
            <w:r w:rsidRPr="004E09A7">
              <w:rPr>
                <w:rFonts w:ascii="Lato Light" w:hAnsi="Lato Light"/>
                <w:sz w:val="22"/>
                <w:szCs w:val="22"/>
              </w:rPr>
              <w:t>64,13 %</w:t>
            </w:r>
          </w:p>
        </w:tc>
        <w:tc>
          <w:tcPr>
            <w:tcW w:w="0" w:type="auto"/>
            <w:vAlign w:val="center"/>
            <w:hideMark/>
          </w:tcPr>
          <w:p w14:paraId="2C8AC1FF" w14:textId="77777777" w:rsidR="004E09A7" w:rsidRPr="004E09A7" w:rsidRDefault="004E09A7" w:rsidP="004E09A7">
            <w:pPr>
              <w:rPr>
                <w:rFonts w:ascii="Lato Light" w:hAnsi="Lato Light"/>
                <w:sz w:val="22"/>
                <w:szCs w:val="22"/>
              </w:rPr>
            </w:pPr>
            <w:r w:rsidRPr="004E09A7">
              <w:rPr>
                <w:rFonts w:ascii="Lato Light" w:hAnsi="Lato Light"/>
                <w:sz w:val="22"/>
                <w:szCs w:val="22"/>
              </w:rPr>
              <w:t>78,67 %</w:t>
            </w:r>
          </w:p>
        </w:tc>
        <w:tc>
          <w:tcPr>
            <w:tcW w:w="0" w:type="auto"/>
            <w:vAlign w:val="center"/>
            <w:hideMark/>
          </w:tcPr>
          <w:p w14:paraId="6241125A" w14:textId="77777777" w:rsidR="004E09A7" w:rsidRPr="004E09A7" w:rsidRDefault="004E09A7" w:rsidP="004E09A7">
            <w:pPr>
              <w:rPr>
                <w:rFonts w:ascii="Lato Light" w:hAnsi="Lato Light"/>
                <w:sz w:val="22"/>
                <w:szCs w:val="22"/>
              </w:rPr>
            </w:pPr>
            <w:r w:rsidRPr="004E09A7">
              <w:rPr>
                <w:rFonts w:ascii="Lato Light" w:hAnsi="Lato Light"/>
                <w:sz w:val="22"/>
                <w:szCs w:val="22"/>
              </w:rPr>
              <w:t>70,66 %</w:t>
            </w:r>
          </w:p>
        </w:tc>
      </w:tr>
      <w:tr w:rsidR="004E09A7" w:rsidRPr="004E09A7" w14:paraId="33142FD3" w14:textId="77777777" w:rsidTr="004D10B6">
        <w:trPr>
          <w:tblCellSpacing w:w="15" w:type="dxa"/>
          <w:jc w:val="center"/>
        </w:trPr>
        <w:tc>
          <w:tcPr>
            <w:tcW w:w="0" w:type="auto"/>
            <w:vAlign w:val="center"/>
            <w:hideMark/>
          </w:tcPr>
          <w:p w14:paraId="7A08973D" w14:textId="77777777" w:rsidR="004E09A7" w:rsidRPr="004E09A7" w:rsidRDefault="004E09A7" w:rsidP="004E09A7">
            <w:pPr>
              <w:rPr>
                <w:rFonts w:ascii="Lato Light" w:hAnsi="Lato Light"/>
                <w:sz w:val="22"/>
                <w:szCs w:val="22"/>
              </w:rPr>
            </w:pPr>
            <w:r w:rsidRPr="004E09A7">
              <w:rPr>
                <w:rFonts w:ascii="Lato Light" w:hAnsi="Lato Light"/>
                <w:sz w:val="22"/>
                <w:szCs w:val="22"/>
              </w:rPr>
              <w:t>CNN</w:t>
            </w:r>
          </w:p>
        </w:tc>
        <w:tc>
          <w:tcPr>
            <w:tcW w:w="0" w:type="auto"/>
            <w:vAlign w:val="center"/>
            <w:hideMark/>
          </w:tcPr>
          <w:p w14:paraId="369F05A8"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Tizón</w:t>
            </w:r>
            <w:proofErr w:type="spellEnd"/>
            <w:r w:rsidRPr="004E09A7">
              <w:rPr>
                <w:rFonts w:ascii="Lato Light" w:hAnsi="Lato Light"/>
                <w:sz w:val="22"/>
                <w:szCs w:val="22"/>
              </w:rPr>
              <w:t xml:space="preserve"> </w:t>
            </w:r>
            <w:proofErr w:type="spellStart"/>
            <w:r w:rsidRPr="004E09A7">
              <w:rPr>
                <w:rFonts w:ascii="Lato Light" w:hAnsi="Lato Light"/>
                <w:sz w:val="22"/>
                <w:szCs w:val="22"/>
              </w:rPr>
              <w:t>tardío</w:t>
            </w:r>
            <w:proofErr w:type="spellEnd"/>
          </w:p>
        </w:tc>
        <w:tc>
          <w:tcPr>
            <w:tcW w:w="0" w:type="auto"/>
            <w:vAlign w:val="center"/>
            <w:hideMark/>
          </w:tcPr>
          <w:p w14:paraId="0DA8D9AC" w14:textId="77777777" w:rsidR="004E09A7" w:rsidRPr="004E09A7" w:rsidRDefault="004E09A7" w:rsidP="004E09A7">
            <w:pPr>
              <w:rPr>
                <w:rFonts w:ascii="Lato Light" w:hAnsi="Lato Light"/>
                <w:sz w:val="22"/>
                <w:szCs w:val="22"/>
              </w:rPr>
            </w:pPr>
            <w:r w:rsidRPr="004E09A7">
              <w:rPr>
                <w:rFonts w:ascii="Lato Light" w:hAnsi="Lato Light"/>
                <w:sz w:val="22"/>
                <w:szCs w:val="22"/>
              </w:rPr>
              <w:t>81,08 %</w:t>
            </w:r>
          </w:p>
        </w:tc>
        <w:tc>
          <w:tcPr>
            <w:tcW w:w="0" w:type="auto"/>
            <w:vAlign w:val="center"/>
            <w:hideMark/>
          </w:tcPr>
          <w:p w14:paraId="21B35495" w14:textId="77777777" w:rsidR="004E09A7" w:rsidRPr="004E09A7" w:rsidRDefault="004E09A7" w:rsidP="004E09A7">
            <w:pPr>
              <w:rPr>
                <w:rFonts w:ascii="Lato Light" w:hAnsi="Lato Light"/>
                <w:sz w:val="22"/>
                <w:szCs w:val="22"/>
              </w:rPr>
            </w:pPr>
            <w:r w:rsidRPr="004E09A7">
              <w:rPr>
                <w:rFonts w:ascii="Lato Light" w:hAnsi="Lato Light"/>
                <w:sz w:val="22"/>
                <w:szCs w:val="22"/>
              </w:rPr>
              <w:t>40,00 %</w:t>
            </w:r>
          </w:p>
        </w:tc>
        <w:tc>
          <w:tcPr>
            <w:tcW w:w="0" w:type="auto"/>
            <w:vAlign w:val="center"/>
            <w:hideMark/>
          </w:tcPr>
          <w:p w14:paraId="77C09B56" w14:textId="77777777" w:rsidR="004E09A7" w:rsidRPr="004E09A7" w:rsidRDefault="004E09A7" w:rsidP="004E09A7">
            <w:pPr>
              <w:rPr>
                <w:rFonts w:ascii="Lato Light" w:hAnsi="Lato Light"/>
                <w:sz w:val="22"/>
                <w:szCs w:val="22"/>
              </w:rPr>
            </w:pPr>
            <w:r w:rsidRPr="004E09A7">
              <w:rPr>
                <w:rFonts w:ascii="Lato Light" w:hAnsi="Lato Light"/>
                <w:sz w:val="22"/>
                <w:szCs w:val="22"/>
              </w:rPr>
              <w:t>53,57 %</w:t>
            </w:r>
          </w:p>
        </w:tc>
      </w:tr>
      <w:tr w:rsidR="004E09A7" w:rsidRPr="004E09A7" w14:paraId="4B2C4FF9" w14:textId="77777777" w:rsidTr="004D10B6">
        <w:trPr>
          <w:tblCellSpacing w:w="15" w:type="dxa"/>
          <w:jc w:val="center"/>
        </w:trPr>
        <w:tc>
          <w:tcPr>
            <w:tcW w:w="0" w:type="auto"/>
            <w:vAlign w:val="center"/>
            <w:hideMark/>
          </w:tcPr>
          <w:p w14:paraId="287B759D" w14:textId="77777777" w:rsidR="004E09A7" w:rsidRPr="004E09A7" w:rsidRDefault="004E09A7" w:rsidP="004E09A7">
            <w:pPr>
              <w:rPr>
                <w:rFonts w:ascii="Lato Light" w:hAnsi="Lato Light"/>
                <w:sz w:val="22"/>
                <w:szCs w:val="22"/>
              </w:rPr>
            </w:pPr>
            <w:r w:rsidRPr="004E09A7">
              <w:rPr>
                <w:rFonts w:ascii="Lato Light" w:hAnsi="Lato Light"/>
                <w:sz w:val="22"/>
                <w:szCs w:val="22"/>
              </w:rPr>
              <w:t>CNN</w:t>
            </w:r>
          </w:p>
        </w:tc>
        <w:tc>
          <w:tcPr>
            <w:tcW w:w="0" w:type="auto"/>
            <w:vAlign w:val="center"/>
            <w:hideMark/>
          </w:tcPr>
          <w:p w14:paraId="235BD836"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Saludable</w:t>
            </w:r>
            <w:proofErr w:type="spellEnd"/>
          </w:p>
        </w:tc>
        <w:tc>
          <w:tcPr>
            <w:tcW w:w="0" w:type="auto"/>
            <w:vAlign w:val="center"/>
            <w:hideMark/>
          </w:tcPr>
          <w:p w14:paraId="158250BC" w14:textId="77777777" w:rsidR="004E09A7" w:rsidRPr="004E09A7" w:rsidRDefault="004E09A7" w:rsidP="004E09A7">
            <w:pPr>
              <w:rPr>
                <w:rFonts w:ascii="Lato Light" w:hAnsi="Lato Light"/>
                <w:sz w:val="22"/>
                <w:szCs w:val="22"/>
              </w:rPr>
            </w:pPr>
            <w:r w:rsidRPr="004E09A7">
              <w:rPr>
                <w:rFonts w:ascii="Lato Light" w:hAnsi="Lato Light"/>
                <w:sz w:val="22"/>
                <w:szCs w:val="22"/>
              </w:rPr>
              <w:t>73,96 %</w:t>
            </w:r>
          </w:p>
        </w:tc>
        <w:tc>
          <w:tcPr>
            <w:tcW w:w="0" w:type="auto"/>
            <w:vAlign w:val="center"/>
            <w:hideMark/>
          </w:tcPr>
          <w:p w14:paraId="435FE9DA" w14:textId="77777777" w:rsidR="004E09A7" w:rsidRPr="004E09A7" w:rsidRDefault="004E09A7" w:rsidP="004E09A7">
            <w:pPr>
              <w:rPr>
                <w:rFonts w:ascii="Lato Light" w:hAnsi="Lato Light"/>
                <w:sz w:val="22"/>
                <w:szCs w:val="22"/>
              </w:rPr>
            </w:pPr>
            <w:r w:rsidRPr="004E09A7">
              <w:rPr>
                <w:rFonts w:ascii="Lato Light" w:hAnsi="Lato Light"/>
                <w:sz w:val="22"/>
                <w:szCs w:val="22"/>
              </w:rPr>
              <w:t>94,67 %</w:t>
            </w:r>
          </w:p>
        </w:tc>
        <w:tc>
          <w:tcPr>
            <w:tcW w:w="0" w:type="auto"/>
            <w:vAlign w:val="center"/>
            <w:hideMark/>
          </w:tcPr>
          <w:p w14:paraId="519B3AD1" w14:textId="77777777" w:rsidR="004E09A7" w:rsidRPr="004E09A7" w:rsidRDefault="004E09A7" w:rsidP="004E09A7">
            <w:pPr>
              <w:rPr>
                <w:rFonts w:ascii="Lato Light" w:hAnsi="Lato Light"/>
                <w:sz w:val="22"/>
                <w:szCs w:val="22"/>
              </w:rPr>
            </w:pPr>
            <w:r w:rsidRPr="004E09A7">
              <w:rPr>
                <w:rFonts w:ascii="Lato Light" w:hAnsi="Lato Light"/>
                <w:sz w:val="22"/>
                <w:szCs w:val="22"/>
              </w:rPr>
              <w:t>83,04 %</w:t>
            </w:r>
          </w:p>
        </w:tc>
      </w:tr>
      <w:tr w:rsidR="004E09A7" w:rsidRPr="004E09A7" w14:paraId="10DAB5EC" w14:textId="77777777" w:rsidTr="004D10B6">
        <w:trPr>
          <w:tblCellSpacing w:w="15" w:type="dxa"/>
          <w:jc w:val="center"/>
        </w:trPr>
        <w:tc>
          <w:tcPr>
            <w:tcW w:w="0" w:type="auto"/>
            <w:vAlign w:val="center"/>
            <w:hideMark/>
          </w:tcPr>
          <w:p w14:paraId="7E04DA72" w14:textId="77777777" w:rsidR="004E09A7" w:rsidRPr="004E09A7" w:rsidRDefault="004E09A7" w:rsidP="004E09A7">
            <w:pPr>
              <w:rPr>
                <w:rFonts w:ascii="Lato Light" w:hAnsi="Lato Light"/>
                <w:sz w:val="22"/>
                <w:szCs w:val="22"/>
              </w:rPr>
            </w:pPr>
            <w:r w:rsidRPr="004E09A7">
              <w:rPr>
                <w:rFonts w:ascii="Lato Light" w:hAnsi="Lato Light"/>
                <w:sz w:val="22"/>
                <w:szCs w:val="22"/>
              </w:rPr>
              <w:t>MobileNetV2</w:t>
            </w:r>
          </w:p>
        </w:tc>
        <w:tc>
          <w:tcPr>
            <w:tcW w:w="0" w:type="auto"/>
            <w:vAlign w:val="center"/>
            <w:hideMark/>
          </w:tcPr>
          <w:p w14:paraId="1B3D4333"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Tizón</w:t>
            </w:r>
            <w:proofErr w:type="spellEnd"/>
            <w:r w:rsidRPr="004E09A7">
              <w:rPr>
                <w:rFonts w:ascii="Lato Light" w:hAnsi="Lato Light"/>
                <w:sz w:val="22"/>
                <w:szCs w:val="22"/>
              </w:rPr>
              <w:t xml:space="preserve"> </w:t>
            </w:r>
            <w:proofErr w:type="spellStart"/>
            <w:r w:rsidRPr="004E09A7">
              <w:rPr>
                <w:rFonts w:ascii="Lato Light" w:hAnsi="Lato Light"/>
                <w:sz w:val="22"/>
                <w:szCs w:val="22"/>
              </w:rPr>
              <w:t>temprano</w:t>
            </w:r>
            <w:proofErr w:type="spellEnd"/>
          </w:p>
        </w:tc>
        <w:tc>
          <w:tcPr>
            <w:tcW w:w="0" w:type="auto"/>
            <w:vAlign w:val="center"/>
            <w:hideMark/>
          </w:tcPr>
          <w:p w14:paraId="1847B1B4" w14:textId="77777777" w:rsidR="004E09A7" w:rsidRPr="004E09A7" w:rsidRDefault="004E09A7" w:rsidP="004E09A7">
            <w:pPr>
              <w:rPr>
                <w:rFonts w:ascii="Lato Light" w:hAnsi="Lato Light"/>
                <w:sz w:val="22"/>
                <w:szCs w:val="22"/>
              </w:rPr>
            </w:pPr>
            <w:r w:rsidRPr="004E09A7">
              <w:rPr>
                <w:rFonts w:ascii="Lato Light" w:hAnsi="Lato Light"/>
                <w:sz w:val="22"/>
                <w:szCs w:val="22"/>
              </w:rPr>
              <w:t>86,30 %</w:t>
            </w:r>
          </w:p>
        </w:tc>
        <w:tc>
          <w:tcPr>
            <w:tcW w:w="0" w:type="auto"/>
            <w:vAlign w:val="center"/>
            <w:hideMark/>
          </w:tcPr>
          <w:p w14:paraId="11790662" w14:textId="77777777" w:rsidR="004E09A7" w:rsidRPr="004E09A7" w:rsidRDefault="004E09A7" w:rsidP="004E09A7">
            <w:pPr>
              <w:rPr>
                <w:rFonts w:ascii="Lato Light" w:hAnsi="Lato Light"/>
                <w:sz w:val="22"/>
                <w:szCs w:val="22"/>
              </w:rPr>
            </w:pPr>
            <w:r w:rsidRPr="004E09A7">
              <w:rPr>
                <w:rFonts w:ascii="Lato Light" w:hAnsi="Lato Light"/>
                <w:sz w:val="22"/>
                <w:szCs w:val="22"/>
              </w:rPr>
              <w:t>84,00 %</w:t>
            </w:r>
          </w:p>
        </w:tc>
        <w:tc>
          <w:tcPr>
            <w:tcW w:w="0" w:type="auto"/>
            <w:vAlign w:val="center"/>
            <w:hideMark/>
          </w:tcPr>
          <w:p w14:paraId="6AF695B8" w14:textId="77777777" w:rsidR="004E09A7" w:rsidRPr="004E09A7" w:rsidRDefault="004E09A7" w:rsidP="004E09A7">
            <w:pPr>
              <w:rPr>
                <w:rFonts w:ascii="Lato Light" w:hAnsi="Lato Light"/>
                <w:sz w:val="22"/>
                <w:szCs w:val="22"/>
              </w:rPr>
            </w:pPr>
            <w:r w:rsidRPr="004E09A7">
              <w:rPr>
                <w:rFonts w:ascii="Lato Light" w:hAnsi="Lato Light"/>
                <w:sz w:val="22"/>
                <w:szCs w:val="22"/>
              </w:rPr>
              <w:t>85,14 %</w:t>
            </w:r>
          </w:p>
        </w:tc>
      </w:tr>
      <w:tr w:rsidR="004E09A7" w:rsidRPr="004E09A7" w14:paraId="22BB2148" w14:textId="77777777" w:rsidTr="004D10B6">
        <w:trPr>
          <w:tblCellSpacing w:w="15" w:type="dxa"/>
          <w:jc w:val="center"/>
        </w:trPr>
        <w:tc>
          <w:tcPr>
            <w:tcW w:w="0" w:type="auto"/>
            <w:vAlign w:val="center"/>
            <w:hideMark/>
          </w:tcPr>
          <w:p w14:paraId="3181DECD" w14:textId="77777777" w:rsidR="004E09A7" w:rsidRPr="004E09A7" w:rsidRDefault="004E09A7" w:rsidP="004E09A7">
            <w:pPr>
              <w:rPr>
                <w:rFonts w:ascii="Lato Light" w:hAnsi="Lato Light"/>
                <w:sz w:val="22"/>
                <w:szCs w:val="22"/>
              </w:rPr>
            </w:pPr>
            <w:r w:rsidRPr="004E09A7">
              <w:rPr>
                <w:rFonts w:ascii="Lato Light" w:hAnsi="Lato Light"/>
                <w:sz w:val="22"/>
                <w:szCs w:val="22"/>
              </w:rPr>
              <w:t>MobileNetV2</w:t>
            </w:r>
          </w:p>
        </w:tc>
        <w:tc>
          <w:tcPr>
            <w:tcW w:w="0" w:type="auto"/>
            <w:vAlign w:val="center"/>
            <w:hideMark/>
          </w:tcPr>
          <w:p w14:paraId="5E4D1D90"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Tizón</w:t>
            </w:r>
            <w:proofErr w:type="spellEnd"/>
            <w:r w:rsidRPr="004E09A7">
              <w:rPr>
                <w:rFonts w:ascii="Lato Light" w:hAnsi="Lato Light"/>
                <w:sz w:val="22"/>
                <w:szCs w:val="22"/>
              </w:rPr>
              <w:t xml:space="preserve"> </w:t>
            </w:r>
            <w:proofErr w:type="spellStart"/>
            <w:r w:rsidRPr="004E09A7">
              <w:rPr>
                <w:rFonts w:ascii="Lato Light" w:hAnsi="Lato Light"/>
                <w:sz w:val="22"/>
                <w:szCs w:val="22"/>
              </w:rPr>
              <w:t>tardío</w:t>
            </w:r>
            <w:proofErr w:type="spellEnd"/>
          </w:p>
        </w:tc>
        <w:tc>
          <w:tcPr>
            <w:tcW w:w="0" w:type="auto"/>
            <w:vAlign w:val="center"/>
            <w:hideMark/>
          </w:tcPr>
          <w:p w14:paraId="4F73F4E7" w14:textId="77777777" w:rsidR="004E09A7" w:rsidRPr="004E09A7" w:rsidRDefault="004E09A7" w:rsidP="004E09A7">
            <w:pPr>
              <w:rPr>
                <w:rFonts w:ascii="Lato Light" w:hAnsi="Lato Light"/>
                <w:sz w:val="22"/>
                <w:szCs w:val="22"/>
              </w:rPr>
            </w:pPr>
            <w:r w:rsidRPr="004E09A7">
              <w:rPr>
                <w:rFonts w:ascii="Lato Light" w:hAnsi="Lato Light"/>
                <w:sz w:val="22"/>
                <w:szCs w:val="22"/>
              </w:rPr>
              <w:t>91,55 %</w:t>
            </w:r>
          </w:p>
        </w:tc>
        <w:tc>
          <w:tcPr>
            <w:tcW w:w="0" w:type="auto"/>
            <w:vAlign w:val="center"/>
            <w:hideMark/>
          </w:tcPr>
          <w:p w14:paraId="2E8728B9" w14:textId="77777777" w:rsidR="004E09A7" w:rsidRPr="004E09A7" w:rsidRDefault="004E09A7" w:rsidP="004E09A7">
            <w:pPr>
              <w:rPr>
                <w:rFonts w:ascii="Lato Light" w:hAnsi="Lato Light"/>
                <w:sz w:val="22"/>
                <w:szCs w:val="22"/>
              </w:rPr>
            </w:pPr>
            <w:r w:rsidRPr="004E09A7">
              <w:rPr>
                <w:rFonts w:ascii="Lato Light" w:hAnsi="Lato Light"/>
                <w:sz w:val="22"/>
                <w:szCs w:val="22"/>
              </w:rPr>
              <w:t>86,67 %</w:t>
            </w:r>
          </w:p>
        </w:tc>
        <w:tc>
          <w:tcPr>
            <w:tcW w:w="0" w:type="auto"/>
            <w:vAlign w:val="center"/>
            <w:hideMark/>
          </w:tcPr>
          <w:p w14:paraId="1231FCC7" w14:textId="77777777" w:rsidR="004E09A7" w:rsidRPr="004E09A7" w:rsidRDefault="004E09A7" w:rsidP="004E09A7">
            <w:pPr>
              <w:rPr>
                <w:rFonts w:ascii="Lato Light" w:hAnsi="Lato Light"/>
                <w:sz w:val="22"/>
                <w:szCs w:val="22"/>
              </w:rPr>
            </w:pPr>
            <w:r w:rsidRPr="004E09A7">
              <w:rPr>
                <w:rFonts w:ascii="Lato Light" w:hAnsi="Lato Light"/>
                <w:sz w:val="22"/>
                <w:szCs w:val="22"/>
              </w:rPr>
              <w:t>89,04 %</w:t>
            </w:r>
          </w:p>
        </w:tc>
      </w:tr>
      <w:tr w:rsidR="004E09A7" w:rsidRPr="004E09A7" w14:paraId="39EE9E59" w14:textId="77777777" w:rsidTr="004D10B6">
        <w:trPr>
          <w:tblCellSpacing w:w="15" w:type="dxa"/>
          <w:jc w:val="center"/>
        </w:trPr>
        <w:tc>
          <w:tcPr>
            <w:tcW w:w="0" w:type="auto"/>
            <w:vAlign w:val="center"/>
            <w:hideMark/>
          </w:tcPr>
          <w:p w14:paraId="7FF88977" w14:textId="77777777" w:rsidR="004E09A7" w:rsidRPr="004E09A7" w:rsidRDefault="004E09A7" w:rsidP="004E09A7">
            <w:pPr>
              <w:rPr>
                <w:rFonts w:ascii="Lato Light" w:hAnsi="Lato Light"/>
                <w:sz w:val="22"/>
                <w:szCs w:val="22"/>
              </w:rPr>
            </w:pPr>
            <w:r w:rsidRPr="004E09A7">
              <w:rPr>
                <w:rFonts w:ascii="Lato Light" w:hAnsi="Lato Light"/>
                <w:sz w:val="22"/>
                <w:szCs w:val="22"/>
              </w:rPr>
              <w:t>MobileNetV2</w:t>
            </w:r>
          </w:p>
        </w:tc>
        <w:tc>
          <w:tcPr>
            <w:tcW w:w="0" w:type="auto"/>
            <w:vAlign w:val="center"/>
            <w:hideMark/>
          </w:tcPr>
          <w:p w14:paraId="7CBE90EA"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Saludable</w:t>
            </w:r>
            <w:proofErr w:type="spellEnd"/>
          </w:p>
        </w:tc>
        <w:tc>
          <w:tcPr>
            <w:tcW w:w="0" w:type="auto"/>
            <w:vAlign w:val="center"/>
            <w:hideMark/>
          </w:tcPr>
          <w:p w14:paraId="35CA566C" w14:textId="77777777" w:rsidR="004E09A7" w:rsidRPr="004E09A7" w:rsidRDefault="004E09A7" w:rsidP="004E09A7">
            <w:pPr>
              <w:rPr>
                <w:rFonts w:ascii="Lato Light" w:hAnsi="Lato Light"/>
                <w:sz w:val="22"/>
                <w:szCs w:val="22"/>
              </w:rPr>
            </w:pPr>
            <w:r w:rsidRPr="004E09A7">
              <w:rPr>
                <w:rFonts w:ascii="Lato Light" w:hAnsi="Lato Light"/>
                <w:sz w:val="22"/>
                <w:szCs w:val="22"/>
              </w:rPr>
              <w:t>90,12 %</w:t>
            </w:r>
          </w:p>
        </w:tc>
        <w:tc>
          <w:tcPr>
            <w:tcW w:w="0" w:type="auto"/>
            <w:vAlign w:val="center"/>
            <w:hideMark/>
          </w:tcPr>
          <w:p w14:paraId="2E6238FD" w14:textId="77777777" w:rsidR="004E09A7" w:rsidRPr="004E09A7" w:rsidRDefault="004E09A7" w:rsidP="004E09A7">
            <w:pPr>
              <w:rPr>
                <w:rFonts w:ascii="Lato Light" w:hAnsi="Lato Light"/>
                <w:sz w:val="22"/>
                <w:szCs w:val="22"/>
              </w:rPr>
            </w:pPr>
            <w:r w:rsidRPr="004E09A7">
              <w:rPr>
                <w:rFonts w:ascii="Lato Light" w:hAnsi="Lato Light"/>
                <w:sz w:val="22"/>
                <w:szCs w:val="22"/>
              </w:rPr>
              <w:t>97,33 %</w:t>
            </w:r>
          </w:p>
        </w:tc>
        <w:tc>
          <w:tcPr>
            <w:tcW w:w="0" w:type="auto"/>
            <w:vAlign w:val="center"/>
            <w:hideMark/>
          </w:tcPr>
          <w:p w14:paraId="09310DE4" w14:textId="77777777" w:rsidR="004E09A7" w:rsidRPr="004E09A7" w:rsidRDefault="004E09A7" w:rsidP="004E09A7">
            <w:pPr>
              <w:rPr>
                <w:rFonts w:ascii="Lato Light" w:hAnsi="Lato Light"/>
                <w:sz w:val="22"/>
                <w:szCs w:val="22"/>
              </w:rPr>
            </w:pPr>
            <w:r w:rsidRPr="004E09A7">
              <w:rPr>
                <w:rFonts w:ascii="Lato Light" w:hAnsi="Lato Light"/>
                <w:sz w:val="22"/>
                <w:szCs w:val="22"/>
              </w:rPr>
              <w:t>93,59 %</w:t>
            </w:r>
          </w:p>
        </w:tc>
      </w:tr>
    </w:tbl>
    <w:p w14:paraId="123D90DB"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Fuente: matrices de confusión y métricas de evaluación generadas por el proyecto. Los valores se presentan redondeados a dos decimales.</w:t>
      </w:r>
    </w:p>
    <w:p w14:paraId="52F20E82" w14:textId="16440EE4" w:rsidR="004D10B6" w:rsidRPr="004D10B6" w:rsidRDefault="004D10B6" w:rsidP="004D10B6">
      <w:pPr>
        <w:jc w:val="center"/>
        <w:rPr>
          <w:rFonts w:ascii="Lato Light" w:hAnsi="Lato Light"/>
          <w:b/>
          <w:bCs/>
          <w:sz w:val="22"/>
          <w:szCs w:val="22"/>
        </w:rPr>
      </w:pPr>
      <w:r w:rsidRPr="004D10B6">
        <w:rPr>
          <w:rFonts w:ascii="Lato Light" w:hAnsi="Lato Light"/>
          <w:b/>
          <w:bCs/>
          <w:sz w:val="22"/>
          <w:szCs w:val="22"/>
        </w:rPr>
        <w:drawing>
          <wp:inline distT="0" distB="0" distL="0" distR="0" wp14:anchorId="397830B9" wp14:editId="1926B0D1">
            <wp:extent cx="5327834" cy="3168240"/>
            <wp:effectExtent l="0" t="0" r="6350" b="0"/>
            <wp:docPr id="192384101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33742" cy="3171753"/>
                    </a:xfrm>
                    <a:prstGeom prst="rect">
                      <a:avLst/>
                    </a:prstGeom>
                    <a:noFill/>
                    <a:ln>
                      <a:noFill/>
                    </a:ln>
                  </pic:spPr>
                </pic:pic>
              </a:graphicData>
            </a:graphic>
          </wp:inline>
        </w:drawing>
      </w:r>
    </w:p>
    <w:p w14:paraId="715A932E" w14:textId="7AC36D6D"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Comparación de la puntuación F1 por categoría para CNN y MobileNetV2.</w:t>
      </w:r>
    </w:p>
    <w:p w14:paraId="3ACD4C10"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Ruta de la imagen: evidencias/</w:t>
      </w:r>
      <w:proofErr w:type="spellStart"/>
      <w:r w:rsidRPr="004E09A7">
        <w:rPr>
          <w:rFonts w:ascii="Lato Light" w:hAnsi="Lato Light"/>
          <w:sz w:val="22"/>
          <w:szCs w:val="22"/>
          <w:lang w:val="es-CO"/>
        </w:rPr>
        <w:t>comparacion_modelos</w:t>
      </w:r>
      <w:proofErr w:type="spellEnd"/>
      <w:r w:rsidRPr="004E09A7">
        <w:rPr>
          <w:rFonts w:ascii="Lato Light" w:hAnsi="Lato Light"/>
          <w:sz w:val="22"/>
          <w:szCs w:val="22"/>
          <w:lang w:val="es-CO"/>
        </w:rPr>
        <w:t>/graficas/02_f1_por_categoria.png.</w:t>
      </w:r>
    </w:p>
    <w:p w14:paraId="70EBE17E"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lastRenderedPageBreak/>
        <w:t xml:space="preserve">En la CNN, la categoría con mayor dificultad fue tizón tardío, cuyo </w:t>
      </w:r>
      <w:proofErr w:type="spellStart"/>
      <w:r w:rsidRPr="004E09A7">
        <w:rPr>
          <w:rFonts w:ascii="Lato Light" w:hAnsi="Lato Light"/>
          <w:sz w:val="22"/>
          <w:szCs w:val="22"/>
          <w:lang w:val="es-CO"/>
        </w:rPr>
        <w:t>recall</w:t>
      </w:r>
      <w:proofErr w:type="spellEnd"/>
      <w:r w:rsidRPr="004E09A7">
        <w:rPr>
          <w:rFonts w:ascii="Lato Light" w:hAnsi="Lato Light"/>
          <w:sz w:val="22"/>
          <w:szCs w:val="22"/>
          <w:lang w:val="es-CO"/>
        </w:rPr>
        <w:t xml:space="preserve"> fue del 40,00 %. Esto significa que identificó correctamente 30 de las 75 imágenes reales de esa clase.</w:t>
      </w:r>
    </w:p>
    <w:p w14:paraId="24369D41"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CNN también clasificó correctamente 59 imágenes de tizón temprano y 71 imágenes saludables. Los resultados muestran diferencias importantes entre categorías, especialmente en la identificación del tizón tardío.</w:t>
      </w:r>
    </w:p>
    <w:p w14:paraId="5E3B9177"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MobileNetV2 presentó un desempeño más equilibrado. Identificó correctamente 63 imágenes de tizón temprano, 65 de tizón tardío y 73 saludables. Sus valores de F1 fueron superiores a los de la CNN en las tres categorías.</w:t>
      </w:r>
    </w:p>
    <w:p w14:paraId="2E486DAE"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Aunque MobileNetV2 obtuvo mejores resultados, todavía cometió errores de clasificación. Por ello, los valores obtenidos no deben interpretarse como una garantía de desempeño ante cualquier fotografía o condición de cultivo.</w:t>
      </w:r>
    </w:p>
    <w:p w14:paraId="2BA471D2"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10.4. Análisis de las matrices de confusión</w:t>
      </w:r>
    </w:p>
    <w:p w14:paraId="5EAF5550"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Las matrices de confusión permiten identificar de manera directa los aciertos y los errores de cada modelo.</w:t>
      </w:r>
    </w:p>
    <w:p w14:paraId="0768B79B"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Para facilitar su interpretación, las filas corresponden a las categorías reales y las columnas a las categorías predichas, en el orden tizón temprano, tizón tardío y saludable.</w:t>
      </w:r>
    </w:p>
    <w:p w14:paraId="57586B1B" w14:textId="77777777" w:rsidR="004E09A7" w:rsidRPr="004E09A7" w:rsidRDefault="004E09A7" w:rsidP="004E09A7">
      <w:pPr>
        <w:rPr>
          <w:rFonts w:ascii="Lato Light" w:hAnsi="Lato Light"/>
          <w:sz w:val="22"/>
          <w:szCs w:val="22"/>
        </w:rPr>
      </w:pPr>
      <w:r w:rsidRPr="004E09A7">
        <w:rPr>
          <w:rFonts w:ascii="Lato Light" w:hAnsi="Lato Light"/>
          <w:b/>
          <w:bCs/>
          <w:sz w:val="22"/>
          <w:szCs w:val="22"/>
        </w:rPr>
        <w:t>CNN:</w:t>
      </w:r>
    </w:p>
    <w:tbl>
      <w:tblPr>
        <w:tblW w:w="0" w:type="auto"/>
        <w:jc w:val="center"/>
        <w:tblCellSpacing w:w="15"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CellMar>
          <w:top w:w="15" w:type="dxa"/>
          <w:left w:w="15" w:type="dxa"/>
          <w:bottom w:w="15" w:type="dxa"/>
          <w:right w:w="15" w:type="dxa"/>
        </w:tblCellMar>
        <w:tblLook w:val="04A0" w:firstRow="1" w:lastRow="0" w:firstColumn="1" w:lastColumn="0" w:noHBand="0" w:noVBand="1"/>
      </w:tblPr>
      <w:tblGrid>
        <w:gridCol w:w="1584"/>
        <w:gridCol w:w="1938"/>
        <w:gridCol w:w="1570"/>
        <w:gridCol w:w="1921"/>
      </w:tblGrid>
      <w:tr w:rsidR="004E09A7" w:rsidRPr="004E09A7" w14:paraId="2D28AD30" w14:textId="77777777" w:rsidTr="004D10B6">
        <w:trPr>
          <w:tblCellSpacing w:w="15" w:type="dxa"/>
          <w:jc w:val="center"/>
        </w:trPr>
        <w:tc>
          <w:tcPr>
            <w:tcW w:w="0" w:type="auto"/>
            <w:shd w:val="clear" w:color="auto" w:fill="002060"/>
            <w:vAlign w:val="center"/>
            <w:hideMark/>
          </w:tcPr>
          <w:p w14:paraId="7611D4AE"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Categoría</w:t>
            </w:r>
            <w:proofErr w:type="spellEnd"/>
            <w:r w:rsidRPr="004E09A7">
              <w:rPr>
                <w:rFonts w:ascii="Lato Light" w:hAnsi="Lato Light"/>
                <w:b/>
                <w:bCs/>
                <w:sz w:val="22"/>
                <w:szCs w:val="22"/>
              </w:rPr>
              <w:t xml:space="preserve"> real</w:t>
            </w:r>
          </w:p>
        </w:tc>
        <w:tc>
          <w:tcPr>
            <w:tcW w:w="0" w:type="auto"/>
            <w:shd w:val="clear" w:color="auto" w:fill="002060"/>
            <w:vAlign w:val="center"/>
            <w:hideMark/>
          </w:tcPr>
          <w:p w14:paraId="25190A4E"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Predicho</w:t>
            </w:r>
            <w:proofErr w:type="spellEnd"/>
            <w:r w:rsidRPr="004E09A7">
              <w:rPr>
                <w:rFonts w:ascii="Lato Light" w:hAnsi="Lato Light"/>
                <w:b/>
                <w:bCs/>
                <w:sz w:val="22"/>
                <w:szCs w:val="22"/>
              </w:rPr>
              <w:t xml:space="preserve">: </w:t>
            </w:r>
            <w:proofErr w:type="spellStart"/>
            <w:r w:rsidRPr="004E09A7">
              <w:rPr>
                <w:rFonts w:ascii="Lato Light" w:hAnsi="Lato Light"/>
                <w:b/>
                <w:bCs/>
                <w:sz w:val="22"/>
                <w:szCs w:val="22"/>
              </w:rPr>
              <w:t>temprano</w:t>
            </w:r>
            <w:proofErr w:type="spellEnd"/>
          </w:p>
        </w:tc>
        <w:tc>
          <w:tcPr>
            <w:tcW w:w="0" w:type="auto"/>
            <w:shd w:val="clear" w:color="auto" w:fill="002060"/>
            <w:vAlign w:val="center"/>
            <w:hideMark/>
          </w:tcPr>
          <w:p w14:paraId="4CAD05D0"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Predicho</w:t>
            </w:r>
            <w:proofErr w:type="spellEnd"/>
            <w:r w:rsidRPr="004E09A7">
              <w:rPr>
                <w:rFonts w:ascii="Lato Light" w:hAnsi="Lato Light"/>
                <w:b/>
                <w:bCs/>
                <w:sz w:val="22"/>
                <w:szCs w:val="22"/>
              </w:rPr>
              <w:t xml:space="preserve">: </w:t>
            </w:r>
            <w:proofErr w:type="spellStart"/>
            <w:r w:rsidRPr="004E09A7">
              <w:rPr>
                <w:rFonts w:ascii="Lato Light" w:hAnsi="Lato Light"/>
                <w:b/>
                <w:bCs/>
                <w:sz w:val="22"/>
                <w:szCs w:val="22"/>
              </w:rPr>
              <w:t>tardío</w:t>
            </w:r>
            <w:proofErr w:type="spellEnd"/>
          </w:p>
        </w:tc>
        <w:tc>
          <w:tcPr>
            <w:tcW w:w="0" w:type="auto"/>
            <w:shd w:val="clear" w:color="auto" w:fill="002060"/>
            <w:vAlign w:val="center"/>
            <w:hideMark/>
          </w:tcPr>
          <w:p w14:paraId="24C4CE3C"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Predicho</w:t>
            </w:r>
            <w:proofErr w:type="spellEnd"/>
            <w:r w:rsidRPr="004E09A7">
              <w:rPr>
                <w:rFonts w:ascii="Lato Light" w:hAnsi="Lato Light"/>
                <w:b/>
                <w:bCs/>
                <w:sz w:val="22"/>
                <w:szCs w:val="22"/>
              </w:rPr>
              <w:t xml:space="preserve">: </w:t>
            </w:r>
            <w:proofErr w:type="spellStart"/>
            <w:r w:rsidRPr="004E09A7">
              <w:rPr>
                <w:rFonts w:ascii="Lato Light" w:hAnsi="Lato Light"/>
                <w:b/>
                <w:bCs/>
                <w:sz w:val="22"/>
                <w:szCs w:val="22"/>
              </w:rPr>
              <w:t>saludable</w:t>
            </w:r>
            <w:proofErr w:type="spellEnd"/>
          </w:p>
        </w:tc>
      </w:tr>
      <w:tr w:rsidR="004E09A7" w:rsidRPr="004E09A7" w14:paraId="40F29736" w14:textId="77777777" w:rsidTr="004D10B6">
        <w:trPr>
          <w:tblCellSpacing w:w="15" w:type="dxa"/>
          <w:jc w:val="center"/>
        </w:trPr>
        <w:tc>
          <w:tcPr>
            <w:tcW w:w="0" w:type="auto"/>
            <w:vAlign w:val="center"/>
            <w:hideMark/>
          </w:tcPr>
          <w:p w14:paraId="0C88D8AB"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Tizón</w:t>
            </w:r>
            <w:proofErr w:type="spellEnd"/>
            <w:r w:rsidRPr="004E09A7">
              <w:rPr>
                <w:rFonts w:ascii="Lato Light" w:hAnsi="Lato Light"/>
                <w:sz w:val="22"/>
                <w:szCs w:val="22"/>
              </w:rPr>
              <w:t xml:space="preserve"> </w:t>
            </w:r>
            <w:proofErr w:type="spellStart"/>
            <w:r w:rsidRPr="004E09A7">
              <w:rPr>
                <w:rFonts w:ascii="Lato Light" w:hAnsi="Lato Light"/>
                <w:sz w:val="22"/>
                <w:szCs w:val="22"/>
              </w:rPr>
              <w:t>temprano</w:t>
            </w:r>
            <w:proofErr w:type="spellEnd"/>
          </w:p>
        </w:tc>
        <w:tc>
          <w:tcPr>
            <w:tcW w:w="0" w:type="auto"/>
            <w:vAlign w:val="center"/>
            <w:hideMark/>
          </w:tcPr>
          <w:p w14:paraId="78ECBD82" w14:textId="77777777" w:rsidR="004E09A7" w:rsidRPr="004E09A7" w:rsidRDefault="004E09A7" w:rsidP="004E09A7">
            <w:pPr>
              <w:rPr>
                <w:rFonts w:ascii="Lato Light" w:hAnsi="Lato Light"/>
                <w:sz w:val="22"/>
                <w:szCs w:val="22"/>
              </w:rPr>
            </w:pPr>
            <w:r w:rsidRPr="004E09A7">
              <w:rPr>
                <w:rFonts w:ascii="Lato Light" w:hAnsi="Lato Light"/>
                <w:sz w:val="22"/>
                <w:szCs w:val="22"/>
              </w:rPr>
              <w:t>59</w:t>
            </w:r>
          </w:p>
        </w:tc>
        <w:tc>
          <w:tcPr>
            <w:tcW w:w="0" w:type="auto"/>
            <w:vAlign w:val="center"/>
            <w:hideMark/>
          </w:tcPr>
          <w:p w14:paraId="2D2F1692" w14:textId="77777777" w:rsidR="004E09A7" w:rsidRPr="004E09A7" w:rsidRDefault="004E09A7" w:rsidP="004E09A7">
            <w:pPr>
              <w:rPr>
                <w:rFonts w:ascii="Lato Light" w:hAnsi="Lato Light"/>
                <w:sz w:val="22"/>
                <w:szCs w:val="22"/>
              </w:rPr>
            </w:pPr>
            <w:r w:rsidRPr="004E09A7">
              <w:rPr>
                <w:rFonts w:ascii="Lato Light" w:hAnsi="Lato Light"/>
                <w:sz w:val="22"/>
                <w:szCs w:val="22"/>
              </w:rPr>
              <w:t>5</w:t>
            </w:r>
          </w:p>
        </w:tc>
        <w:tc>
          <w:tcPr>
            <w:tcW w:w="0" w:type="auto"/>
            <w:vAlign w:val="center"/>
            <w:hideMark/>
          </w:tcPr>
          <w:p w14:paraId="028199B6" w14:textId="77777777" w:rsidR="004E09A7" w:rsidRPr="004E09A7" w:rsidRDefault="004E09A7" w:rsidP="004E09A7">
            <w:pPr>
              <w:rPr>
                <w:rFonts w:ascii="Lato Light" w:hAnsi="Lato Light"/>
                <w:sz w:val="22"/>
                <w:szCs w:val="22"/>
              </w:rPr>
            </w:pPr>
            <w:r w:rsidRPr="004E09A7">
              <w:rPr>
                <w:rFonts w:ascii="Lato Light" w:hAnsi="Lato Light"/>
                <w:sz w:val="22"/>
                <w:szCs w:val="22"/>
              </w:rPr>
              <w:t>11</w:t>
            </w:r>
          </w:p>
        </w:tc>
      </w:tr>
      <w:tr w:rsidR="004E09A7" w:rsidRPr="004E09A7" w14:paraId="1C65D437" w14:textId="77777777" w:rsidTr="004D10B6">
        <w:trPr>
          <w:tblCellSpacing w:w="15" w:type="dxa"/>
          <w:jc w:val="center"/>
        </w:trPr>
        <w:tc>
          <w:tcPr>
            <w:tcW w:w="0" w:type="auto"/>
            <w:vAlign w:val="center"/>
            <w:hideMark/>
          </w:tcPr>
          <w:p w14:paraId="359FC005"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Tizón</w:t>
            </w:r>
            <w:proofErr w:type="spellEnd"/>
            <w:r w:rsidRPr="004E09A7">
              <w:rPr>
                <w:rFonts w:ascii="Lato Light" w:hAnsi="Lato Light"/>
                <w:sz w:val="22"/>
                <w:szCs w:val="22"/>
              </w:rPr>
              <w:t xml:space="preserve"> </w:t>
            </w:r>
            <w:proofErr w:type="spellStart"/>
            <w:r w:rsidRPr="004E09A7">
              <w:rPr>
                <w:rFonts w:ascii="Lato Light" w:hAnsi="Lato Light"/>
                <w:sz w:val="22"/>
                <w:szCs w:val="22"/>
              </w:rPr>
              <w:t>tardío</w:t>
            </w:r>
            <w:proofErr w:type="spellEnd"/>
          </w:p>
        </w:tc>
        <w:tc>
          <w:tcPr>
            <w:tcW w:w="0" w:type="auto"/>
            <w:vAlign w:val="center"/>
            <w:hideMark/>
          </w:tcPr>
          <w:p w14:paraId="4C9662A5" w14:textId="77777777" w:rsidR="004E09A7" w:rsidRPr="004E09A7" w:rsidRDefault="004E09A7" w:rsidP="004E09A7">
            <w:pPr>
              <w:rPr>
                <w:rFonts w:ascii="Lato Light" w:hAnsi="Lato Light"/>
                <w:sz w:val="22"/>
                <w:szCs w:val="22"/>
              </w:rPr>
            </w:pPr>
            <w:r w:rsidRPr="004E09A7">
              <w:rPr>
                <w:rFonts w:ascii="Lato Light" w:hAnsi="Lato Light"/>
                <w:sz w:val="22"/>
                <w:szCs w:val="22"/>
              </w:rPr>
              <w:t>31</w:t>
            </w:r>
          </w:p>
        </w:tc>
        <w:tc>
          <w:tcPr>
            <w:tcW w:w="0" w:type="auto"/>
            <w:vAlign w:val="center"/>
            <w:hideMark/>
          </w:tcPr>
          <w:p w14:paraId="4053442F" w14:textId="77777777" w:rsidR="004E09A7" w:rsidRPr="004E09A7" w:rsidRDefault="004E09A7" w:rsidP="004E09A7">
            <w:pPr>
              <w:rPr>
                <w:rFonts w:ascii="Lato Light" w:hAnsi="Lato Light"/>
                <w:sz w:val="22"/>
                <w:szCs w:val="22"/>
              </w:rPr>
            </w:pPr>
            <w:r w:rsidRPr="004E09A7">
              <w:rPr>
                <w:rFonts w:ascii="Lato Light" w:hAnsi="Lato Light"/>
                <w:sz w:val="22"/>
                <w:szCs w:val="22"/>
              </w:rPr>
              <w:t>30</w:t>
            </w:r>
          </w:p>
        </w:tc>
        <w:tc>
          <w:tcPr>
            <w:tcW w:w="0" w:type="auto"/>
            <w:vAlign w:val="center"/>
            <w:hideMark/>
          </w:tcPr>
          <w:p w14:paraId="556B9CA9" w14:textId="77777777" w:rsidR="004E09A7" w:rsidRPr="004E09A7" w:rsidRDefault="004E09A7" w:rsidP="004E09A7">
            <w:pPr>
              <w:rPr>
                <w:rFonts w:ascii="Lato Light" w:hAnsi="Lato Light"/>
                <w:sz w:val="22"/>
                <w:szCs w:val="22"/>
              </w:rPr>
            </w:pPr>
            <w:r w:rsidRPr="004E09A7">
              <w:rPr>
                <w:rFonts w:ascii="Lato Light" w:hAnsi="Lato Light"/>
                <w:sz w:val="22"/>
                <w:szCs w:val="22"/>
              </w:rPr>
              <w:t>14</w:t>
            </w:r>
          </w:p>
        </w:tc>
      </w:tr>
      <w:tr w:rsidR="004E09A7" w:rsidRPr="004E09A7" w14:paraId="63329ED1" w14:textId="77777777" w:rsidTr="004D10B6">
        <w:trPr>
          <w:tblCellSpacing w:w="15" w:type="dxa"/>
          <w:jc w:val="center"/>
        </w:trPr>
        <w:tc>
          <w:tcPr>
            <w:tcW w:w="0" w:type="auto"/>
            <w:vAlign w:val="center"/>
            <w:hideMark/>
          </w:tcPr>
          <w:p w14:paraId="098B0D23"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Saludable</w:t>
            </w:r>
            <w:proofErr w:type="spellEnd"/>
          </w:p>
        </w:tc>
        <w:tc>
          <w:tcPr>
            <w:tcW w:w="0" w:type="auto"/>
            <w:vAlign w:val="center"/>
            <w:hideMark/>
          </w:tcPr>
          <w:p w14:paraId="3683B24F" w14:textId="77777777" w:rsidR="004E09A7" w:rsidRPr="004E09A7" w:rsidRDefault="004E09A7" w:rsidP="004E09A7">
            <w:pPr>
              <w:rPr>
                <w:rFonts w:ascii="Lato Light" w:hAnsi="Lato Light"/>
                <w:sz w:val="22"/>
                <w:szCs w:val="22"/>
              </w:rPr>
            </w:pPr>
            <w:r w:rsidRPr="004E09A7">
              <w:rPr>
                <w:rFonts w:ascii="Lato Light" w:hAnsi="Lato Light"/>
                <w:sz w:val="22"/>
                <w:szCs w:val="22"/>
              </w:rPr>
              <w:t>2</w:t>
            </w:r>
          </w:p>
        </w:tc>
        <w:tc>
          <w:tcPr>
            <w:tcW w:w="0" w:type="auto"/>
            <w:vAlign w:val="center"/>
            <w:hideMark/>
          </w:tcPr>
          <w:p w14:paraId="755C5C2F" w14:textId="77777777" w:rsidR="004E09A7" w:rsidRPr="004E09A7" w:rsidRDefault="004E09A7" w:rsidP="004E09A7">
            <w:pPr>
              <w:rPr>
                <w:rFonts w:ascii="Lato Light" w:hAnsi="Lato Light"/>
                <w:sz w:val="22"/>
                <w:szCs w:val="22"/>
              </w:rPr>
            </w:pPr>
            <w:r w:rsidRPr="004E09A7">
              <w:rPr>
                <w:rFonts w:ascii="Lato Light" w:hAnsi="Lato Light"/>
                <w:sz w:val="22"/>
                <w:szCs w:val="22"/>
              </w:rPr>
              <w:t>2</w:t>
            </w:r>
          </w:p>
        </w:tc>
        <w:tc>
          <w:tcPr>
            <w:tcW w:w="0" w:type="auto"/>
            <w:vAlign w:val="center"/>
            <w:hideMark/>
          </w:tcPr>
          <w:p w14:paraId="73496EF5" w14:textId="77777777" w:rsidR="004E09A7" w:rsidRPr="004E09A7" w:rsidRDefault="004E09A7" w:rsidP="004E09A7">
            <w:pPr>
              <w:rPr>
                <w:rFonts w:ascii="Lato Light" w:hAnsi="Lato Light"/>
                <w:sz w:val="22"/>
                <w:szCs w:val="22"/>
              </w:rPr>
            </w:pPr>
            <w:r w:rsidRPr="004E09A7">
              <w:rPr>
                <w:rFonts w:ascii="Lato Light" w:hAnsi="Lato Light"/>
                <w:sz w:val="22"/>
                <w:szCs w:val="22"/>
              </w:rPr>
              <w:t>71</w:t>
            </w:r>
          </w:p>
        </w:tc>
      </w:tr>
    </w:tbl>
    <w:p w14:paraId="2803B4D5" w14:textId="77777777" w:rsidR="004E09A7" w:rsidRPr="004E09A7" w:rsidRDefault="004E09A7" w:rsidP="004E09A7">
      <w:pPr>
        <w:rPr>
          <w:rFonts w:ascii="Lato Light" w:hAnsi="Lato Light"/>
          <w:sz w:val="22"/>
          <w:szCs w:val="22"/>
        </w:rPr>
      </w:pPr>
      <w:r w:rsidRPr="004E09A7">
        <w:rPr>
          <w:rFonts w:ascii="Lato Light" w:hAnsi="Lato Light"/>
          <w:b/>
          <w:bCs/>
          <w:sz w:val="22"/>
          <w:szCs w:val="22"/>
        </w:rPr>
        <w:t>MobileNetV2:</w:t>
      </w:r>
    </w:p>
    <w:tbl>
      <w:tblPr>
        <w:tblW w:w="0" w:type="auto"/>
        <w:jc w:val="center"/>
        <w:tblCellSpacing w:w="15"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CellMar>
          <w:top w:w="15" w:type="dxa"/>
          <w:left w:w="15" w:type="dxa"/>
          <w:bottom w:w="15" w:type="dxa"/>
          <w:right w:w="15" w:type="dxa"/>
        </w:tblCellMar>
        <w:tblLook w:val="04A0" w:firstRow="1" w:lastRow="0" w:firstColumn="1" w:lastColumn="0" w:noHBand="0" w:noVBand="1"/>
      </w:tblPr>
      <w:tblGrid>
        <w:gridCol w:w="1584"/>
        <w:gridCol w:w="1938"/>
        <w:gridCol w:w="1570"/>
        <w:gridCol w:w="1921"/>
      </w:tblGrid>
      <w:tr w:rsidR="004E09A7" w:rsidRPr="004E09A7" w14:paraId="39E027AC" w14:textId="77777777" w:rsidTr="004D10B6">
        <w:trPr>
          <w:tblCellSpacing w:w="15" w:type="dxa"/>
          <w:jc w:val="center"/>
        </w:trPr>
        <w:tc>
          <w:tcPr>
            <w:tcW w:w="0" w:type="auto"/>
            <w:shd w:val="clear" w:color="auto" w:fill="002060"/>
            <w:vAlign w:val="center"/>
            <w:hideMark/>
          </w:tcPr>
          <w:p w14:paraId="313D215A"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Categoría</w:t>
            </w:r>
            <w:proofErr w:type="spellEnd"/>
            <w:r w:rsidRPr="004E09A7">
              <w:rPr>
                <w:rFonts w:ascii="Lato Light" w:hAnsi="Lato Light"/>
                <w:b/>
                <w:bCs/>
                <w:sz w:val="22"/>
                <w:szCs w:val="22"/>
              </w:rPr>
              <w:t xml:space="preserve"> real</w:t>
            </w:r>
          </w:p>
        </w:tc>
        <w:tc>
          <w:tcPr>
            <w:tcW w:w="0" w:type="auto"/>
            <w:shd w:val="clear" w:color="auto" w:fill="002060"/>
            <w:vAlign w:val="center"/>
            <w:hideMark/>
          </w:tcPr>
          <w:p w14:paraId="11354899"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Predicho</w:t>
            </w:r>
            <w:proofErr w:type="spellEnd"/>
            <w:r w:rsidRPr="004E09A7">
              <w:rPr>
                <w:rFonts w:ascii="Lato Light" w:hAnsi="Lato Light"/>
                <w:b/>
                <w:bCs/>
                <w:sz w:val="22"/>
                <w:szCs w:val="22"/>
              </w:rPr>
              <w:t xml:space="preserve">: </w:t>
            </w:r>
            <w:proofErr w:type="spellStart"/>
            <w:r w:rsidRPr="004E09A7">
              <w:rPr>
                <w:rFonts w:ascii="Lato Light" w:hAnsi="Lato Light"/>
                <w:b/>
                <w:bCs/>
                <w:sz w:val="22"/>
                <w:szCs w:val="22"/>
              </w:rPr>
              <w:t>temprano</w:t>
            </w:r>
            <w:proofErr w:type="spellEnd"/>
          </w:p>
        </w:tc>
        <w:tc>
          <w:tcPr>
            <w:tcW w:w="0" w:type="auto"/>
            <w:shd w:val="clear" w:color="auto" w:fill="002060"/>
            <w:vAlign w:val="center"/>
            <w:hideMark/>
          </w:tcPr>
          <w:p w14:paraId="442ED353"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Predicho</w:t>
            </w:r>
            <w:proofErr w:type="spellEnd"/>
            <w:r w:rsidRPr="004E09A7">
              <w:rPr>
                <w:rFonts w:ascii="Lato Light" w:hAnsi="Lato Light"/>
                <w:b/>
                <w:bCs/>
                <w:sz w:val="22"/>
                <w:szCs w:val="22"/>
              </w:rPr>
              <w:t xml:space="preserve">: </w:t>
            </w:r>
            <w:proofErr w:type="spellStart"/>
            <w:r w:rsidRPr="004E09A7">
              <w:rPr>
                <w:rFonts w:ascii="Lato Light" w:hAnsi="Lato Light"/>
                <w:b/>
                <w:bCs/>
                <w:sz w:val="22"/>
                <w:szCs w:val="22"/>
              </w:rPr>
              <w:t>tardío</w:t>
            </w:r>
            <w:proofErr w:type="spellEnd"/>
          </w:p>
        </w:tc>
        <w:tc>
          <w:tcPr>
            <w:tcW w:w="0" w:type="auto"/>
            <w:shd w:val="clear" w:color="auto" w:fill="002060"/>
            <w:vAlign w:val="center"/>
            <w:hideMark/>
          </w:tcPr>
          <w:p w14:paraId="536DE467"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Predicho</w:t>
            </w:r>
            <w:proofErr w:type="spellEnd"/>
            <w:r w:rsidRPr="004E09A7">
              <w:rPr>
                <w:rFonts w:ascii="Lato Light" w:hAnsi="Lato Light"/>
                <w:b/>
                <w:bCs/>
                <w:sz w:val="22"/>
                <w:szCs w:val="22"/>
              </w:rPr>
              <w:t xml:space="preserve">: </w:t>
            </w:r>
            <w:proofErr w:type="spellStart"/>
            <w:r w:rsidRPr="004E09A7">
              <w:rPr>
                <w:rFonts w:ascii="Lato Light" w:hAnsi="Lato Light"/>
                <w:b/>
                <w:bCs/>
                <w:sz w:val="22"/>
                <w:szCs w:val="22"/>
              </w:rPr>
              <w:t>saludable</w:t>
            </w:r>
            <w:proofErr w:type="spellEnd"/>
          </w:p>
        </w:tc>
      </w:tr>
      <w:tr w:rsidR="004E09A7" w:rsidRPr="004E09A7" w14:paraId="7BB5D719" w14:textId="77777777" w:rsidTr="004D10B6">
        <w:trPr>
          <w:tblCellSpacing w:w="15" w:type="dxa"/>
          <w:jc w:val="center"/>
        </w:trPr>
        <w:tc>
          <w:tcPr>
            <w:tcW w:w="0" w:type="auto"/>
            <w:vAlign w:val="center"/>
            <w:hideMark/>
          </w:tcPr>
          <w:p w14:paraId="675ECCAC"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Tizón</w:t>
            </w:r>
            <w:proofErr w:type="spellEnd"/>
            <w:r w:rsidRPr="004E09A7">
              <w:rPr>
                <w:rFonts w:ascii="Lato Light" w:hAnsi="Lato Light"/>
                <w:sz w:val="22"/>
                <w:szCs w:val="22"/>
              </w:rPr>
              <w:t xml:space="preserve"> </w:t>
            </w:r>
            <w:proofErr w:type="spellStart"/>
            <w:r w:rsidRPr="004E09A7">
              <w:rPr>
                <w:rFonts w:ascii="Lato Light" w:hAnsi="Lato Light"/>
                <w:sz w:val="22"/>
                <w:szCs w:val="22"/>
              </w:rPr>
              <w:t>temprano</w:t>
            </w:r>
            <w:proofErr w:type="spellEnd"/>
          </w:p>
        </w:tc>
        <w:tc>
          <w:tcPr>
            <w:tcW w:w="0" w:type="auto"/>
            <w:vAlign w:val="center"/>
            <w:hideMark/>
          </w:tcPr>
          <w:p w14:paraId="3ADEBE7F" w14:textId="77777777" w:rsidR="004E09A7" w:rsidRPr="004E09A7" w:rsidRDefault="004E09A7" w:rsidP="004E09A7">
            <w:pPr>
              <w:rPr>
                <w:rFonts w:ascii="Lato Light" w:hAnsi="Lato Light"/>
                <w:sz w:val="22"/>
                <w:szCs w:val="22"/>
              </w:rPr>
            </w:pPr>
            <w:r w:rsidRPr="004E09A7">
              <w:rPr>
                <w:rFonts w:ascii="Lato Light" w:hAnsi="Lato Light"/>
                <w:sz w:val="22"/>
                <w:szCs w:val="22"/>
              </w:rPr>
              <w:t>63</w:t>
            </w:r>
          </w:p>
        </w:tc>
        <w:tc>
          <w:tcPr>
            <w:tcW w:w="0" w:type="auto"/>
            <w:vAlign w:val="center"/>
            <w:hideMark/>
          </w:tcPr>
          <w:p w14:paraId="0E3EEA14" w14:textId="77777777" w:rsidR="004E09A7" w:rsidRPr="004E09A7" w:rsidRDefault="004E09A7" w:rsidP="004E09A7">
            <w:pPr>
              <w:rPr>
                <w:rFonts w:ascii="Lato Light" w:hAnsi="Lato Light"/>
                <w:sz w:val="22"/>
                <w:szCs w:val="22"/>
              </w:rPr>
            </w:pPr>
            <w:r w:rsidRPr="004E09A7">
              <w:rPr>
                <w:rFonts w:ascii="Lato Light" w:hAnsi="Lato Light"/>
                <w:sz w:val="22"/>
                <w:szCs w:val="22"/>
              </w:rPr>
              <w:t>5</w:t>
            </w:r>
          </w:p>
        </w:tc>
        <w:tc>
          <w:tcPr>
            <w:tcW w:w="0" w:type="auto"/>
            <w:vAlign w:val="center"/>
            <w:hideMark/>
          </w:tcPr>
          <w:p w14:paraId="1EA6AFE0" w14:textId="77777777" w:rsidR="004E09A7" w:rsidRPr="004E09A7" w:rsidRDefault="004E09A7" w:rsidP="004E09A7">
            <w:pPr>
              <w:rPr>
                <w:rFonts w:ascii="Lato Light" w:hAnsi="Lato Light"/>
                <w:sz w:val="22"/>
                <w:szCs w:val="22"/>
              </w:rPr>
            </w:pPr>
            <w:r w:rsidRPr="004E09A7">
              <w:rPr>
                <w:rFonts w:ascii="Lato Light" w:hAnsi="Lato Light"/>
                <w:sz w:val="22"/>
                <w:szCs w:val="22"/>
              </w:rPr>
              <w:t>7</w:t>
            </w:r>
          </w:p>
        </w:tc>
      </w:tr>
      <w:tr w:rsidR="004E09A7" w:rsidRPr="004E09A7" w14:paraId="2B6644C3" w14:textId="77777777" w:rsidTr="004D10B6">
        <w:trPr>
          <w:tblCellSpacing w:w="15" w:type="dxa"/>
          <w:jc w:val="center"/>
        </w:trPr>
        <w:tc>
          <w:tcPr>
            <w:tcW w:w="0" w:type="auto"/>
            <w:vAlign w:val="center"/>
            <w:hideMark/>
          </w:tcPr>
          <w:p w14:paraId="0A09D92A"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Tizón</w:t>
            </w:r>
            <w:proofErr w:type="spellEnd"/>
            <w:r w:rsidRPr="004E09A7">
              <w:rPr>
                <w:rFonts w:ascii="Lato Light" w:hAnsi="Lato Light"/>
                <w:sz w:val="22"/>
                <w:szCs w:val="22"/>
              </w:rPr>
              <w:t xml:space="preserve"> </w:t>
            </w:r>
            <w:proofErr w:type="spellStart"/>
            <w:r w:rsidRPr="004E09A7">
              <w:rPr>
                <w:rFonts w:ascii="Lato Light" w:hAnsi="Lato Light"/>
                <w:sz w:val="22"/>
                <w:szCs w:val="22"/>
              </w:rPr>
              <w:t>tardío</w:t>
            </w:r>
            <w:proofErr w:type="spellEnd"/>
          </w:p>
        </w:tc>
        <w:tc>
          <w:tcPr>
            <w:tcW w:w="0" w:type="auto"/>
            <w:vAlign w:val="center"/>
            <w:hideMark/>
          </w:tcPr>
          <w:p w14:paraId="36DCD622" w14:textId="77777777" w:rsidR="004E09A7" w:rsidRPr="004E09A7" w:rsidRDefault="004E09A7" w:rsidP="004E09A7">
            <w:pPr>
              <w:rPr>
                <w:rFonts w:ascii="Lato Light" w:hAnsi="Lato Light"/>
                <w:sz w:val="22"/>
                <w:szCs w:val="22"/>
              </w:rPr>
            </w:pPr>
            <w:r w:rsidRPr="004E09A7">
              <w:rPr>
                <w:rFonts w:ascii="Lato Light" w:hAnsi="Lato Light"/>
                <w:sz w:val="22"/>
                <w:szCs w:val="22"/>
              </w:rPr>
              <w:t>9</w:t>
            </w:r>
          </w:p>
        </w:tc>
        <w:tc>
          <w:tcPr>
            <w:tcW w:w="0" w:type="auto"/>
            <w:vAlign w:val="center"/>
            <w:hideMark/>
          </w:tcPr>
          <w:p w14:paraId="510FA0D4" w14:textId="77777777" w:rsidR="004E09A7" w:rsidRPr="004E09A7" w:rsidRDefault="004E09A7" w:rsidP="004E09A7">
            <w:pPr>
              <w:rPr>
                <w:rFonts w:ascii="Lato Light" w:hAnsi="Lato Light"/>
                <w:sz w:val="22"/>
                <w:szCs w:val="22"/>
              </w:rPr>
            </w:pPr>
            <w:r w:rsidRPr="004E09A7">
              <w:rPr>
                <w:rFonts w:ascii="Lato Light" w:hAnsi="Lato Light"/>
                <w:sz w:val="22"/>
                <w:szCs w:val="22"/>
              </w:rPr>
              <w:t>65</w:t>
            </w:r>
          </w:p>
        </w:tc>
        <w:tc>
          <w:tcPr>
            <w:tcW w:w="0" w:type="auto"/>
            <w:vAlign w:val="center"/>
            <w:hideMark/>
          </w:tcPr>
          <w:p w14:paraId="5F99D3FC" w14:textId="77777777" w:rsidR="004E09A7" w:rsidRPr="004E09A7" w:rsidRDefault="004E09A7" w:rsidP="004E09A7">
            <w:pPr>
              <w:rPr>
                <w:rFonts w:ascii="Lato Light" w:hAnsi="Lato Light"/>
                <w:sz w:val="22"/>
                <w:szCs w:val="22"/>
              </w:rPr>
            </w:pPr>
            <w:r w:rsidRPr="004E09A7">
              <w:rPr>
                <w:rFonts w:ascii="Lato Light" w:hAnsi="Lato Light"/>
                <w:sz w:val="22"/>
                <w:szCs w:val="22"/>
              </w:rPr>
              <w:t>1</w:t>
            </w:r>
          </w:p>
        </w:tc>
      </w:tr>
      <w:tr w:rsidR="004E09A7" w:rsidRPr="004E09A7" w14:paraId="2D8B4731" w14:textId="77777777" w:rsidTr="004D10B6">
        <w:trPr>
          <w:tblCellSpacing w:w="15" w:type="dxa"/>
          <w:jc w:val="center"/>
        </w:trPr>
        <w:tc>
          <w:tcPr>
            <w:tcW w:w="0" w:type="auto"/>
            <w:vAlign w:val="center"/>
            <w:hideMark/>
          </w:tcPr>
          <w:p w14:paraId="0D68BAFE"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Saludable</w:t>
            </w:r>
            <w:proofErr w:type="spellEnd"/>
          </w:p>
        </w:tc>
        <w:tc>
          <w:tcPr>
            <w:tcW w:w="0" w:type="auto"/>
            <w:vAlign w:val="center"/>
            <w:hideMark/>
          </w:tcPr>
          <w:p w14:paraId="05DA6710" w14:textId="77777777" w:rsidR="004E09A7" w:rsidRPr="004E09A7" w:rsidRDefault="004E09A7" w:rsidP="004E09A7">
            <w:pPr>
              <w:rPr>
                <w:rFonts w:ascii="Lato Light" w:hAnsi="Lato Light"/>
                <w:sz w:val="22"/>
                <w:szCs w:val="22"/>
              </w:rPr>
            </w:pPr>
            <w:r w:rsidRPr="004E09A7">
              <w:rPr>
                <w:rFonts w:ascii="Lato Light" w:hAnsi="Lato Light"/>
                <w:sz w:val="22"/>
                <w:szCs w:val="22"/>
              </w:rPr>
              <w:t>1</w:t>
            </w:r>
          </w:p>
        </w:tc>
        <w:tc>
          <w:tcPr>
            <w:tcW w:w="0" w:type="auto"/>
            <w:vAlign w:val="center"/>
            <w:hideMark/>
          </w:tcPr>
          <w:p w14:paraId="26B07A8D" w14:textId="77777777" w:rsidR="004E09A7" w:rsidRPr="004E09A7" w:rsidRDefault="004E09A7" w:rsidP="004E09A7">
            <w:pPr>
              <w:rPr>
                <w:rFonts w:ascii="Lato Light" w:hAnsi="Lato Light"/>
                <w:sz w:val="22"/>
                <w:szCs w:val="22"/>
              </w:rPr>
            </w:pPr>
            <w:r w:rsidRPr="004E09A7">
              <w:rPr>
                <w:rFonts w:ascii="Lato Light" w:hAnsi="Lato Light"/>
                <w:sz w:val="22"/>
                <w:szCs w:val="22"/>
              </w:rPr>
              <w:t>1</w:t>
            </w:r>
          </w:p>
        </w:tc>
        <w:tc>
          <w:tcPr>
            <w:tcW w:w="0" w:type="auto"/>
            <w:vAlign w:val="center"/>
            <w:hideMark/>
          </w:tcPr>
          <w:p w14:paraId="5B5A2D5E" w14:textId="77777777" w:rsidR="004E09A7" w:rsidRPr="004E09A7" w:rsidRDefault="004E09A7" w:rsidP="004E09A7">
            <w:pPr>
              <w:rPr>
                <w:rFonts w:ascii="Lato Light" w:hAnsi="Lato Light"/>
                <w:sz w:val="22"/>
                <w:szCs w:val="22"/>
              </w:rPr>
            </w:pPr>
            <w:r w:rsidRPr="004E09A7">
              <w:rPr>
                <w:rFonts w:ascii="Lato Light" w:hAnsi="Lato Light"/>
                <w:sz w:val="22"/>
                <w:szCs w:val="22"/>
              </w:rPr>
              <w:t>73</w:t>
            </w:r>
          </w:p>
        </w:tc>
      </w:tr>
    </w:tbl>
    <w:p w14:paraId="5336E6AF"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Fuente: archivos de evaluación de ambos modelos.</w:t>
      </w:r>
    </w:p>
    <w:p w14:paraId="7C3CB724"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En la CNN se observa una confusión importante entre tizón tardío y tizón temprano: 31 imágenes reales de tizón tardío fueron clasificadas como tizón temprano. También se clasificaron 14 imágenes de tizón tardío como saludables.</w:t>
      </w:r>
    </w:p>
    <w:p w14:paraId="404ACBAD"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lastRenderedPageBreak/>
        <w:t>En MobileNetV2, la confusión entre estas categorías se redujo. Nueve imágenes de tizón tardío fueron clasificadas como tizón temprano y una fue clasificada como saludable. Aunque persisten errores, la matriz evidencia una mejora considerable respecto de la CNN.</w:t>
      </w:r>
    </w:p>
    <w:p w14:paraId="10747F65"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comparación demuestra la utilidad de examinar los resultados por categoría, porque la exactitud global no muestra por sí sola qué tipos de error comete el modelo.</w:t>
      </w:r>
    </w:p>
    <w:p w14:paraId="60480D79"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10.5. Evidencia gráfica de las matrices de confusión</w:t>
      </w:r>
    </w:p>
    <w:p w14:paraId="5E5DE9F7" w14:textId="105263F6" w:rsidR="004D10B6" w:rsidRPr="004D10B6" w:rsidRDefault="004D10B6" w:rsidP="004D10B6">
      <w:pPr>
        <w:jc w:val="center"/>
        <w:rPr>
          <w:rFonts w:ascii="Lato Light" w:hAnsi="Lato Light"/>
          <w:b/>
          <w:bCs/>
          <w:sz w:val="22"/>
          <w:szCs w:val="22"/>
        </w:rPr>
      </w:pPr>
      <w:r w:rsidRPr="004D10B6">
        <w:rPr>
          <w:rFonts w:ascii="Lato Light" w:hAnsi="Lato Light"/>
          <w:b/>
          <w:bCs/>
          <w:sz w:val="22"/>
          <w:szCs w:val="22"/>
        </w:rPr>
        <w:drawing>
          <wp:inline distT="0" distB="0" distL="0" distR="0" wp14:anchorId="620F2D3A" wp14:editId="04750AA9">
            <wp:extent cx="3536032" cy="2905893"/>
            <wp:effectExtent l="0" t="0" r="7620" b="8890"/>
            <wp:docPr id="68086309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50047" cy="2917411"/>
                    </a:xfrm>
                    <a:prstGeom prst="rect">
                      <a:avLst/>
                    </a:prstGeom>
                    <a:noFill/>
                    <a:ln>
                      <a:noFill/>
                    </a:ln>
                  </pic:spPr>
                </pic:pic>
              </a:graphicData>
            </a:graphic>
          </wp:inline>
        </w:drawing>
      </w:r>
    </w:p>
    <w:p w14:paraId="0BEB0702" w14:textId="3A775DB3"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Matriz de confusión de la CNN.</w:t>
      </w:r>
    </w:p>
    <w:p w14:paraId="52789864"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Fuente: evaluación experimental de </w:t>
      </w:r>
      <w:proofErr w:type="spellStart"/>
      <w:r w:rsidRPr="004E09A7">
        <w:rPr>
          <w:rFonts w:ascii="Lato Light" w:hAnsi="Lato Light"/>
          <w:sz w:val="22"/>
          <w:szCs w:val="22"/>
          <w:lang w:val="es-CO"/>
        </w:rPr>
        <w:t>AgroVision_AI</w:t>
      </w:r>
      <w:proofErr w:type="spellEnd"/>
      <w:r w:rsidRPr="004E09A7">
        <w:rPr>
          <w:rFonts w:ascii="Lato Light" w:hAnsi="Lato Light"/>
          <w:sz w:val="22"/>
          <w:szCs w:val="22"/>
          <w:lang w:val="es-CO"/>
        </w:rPr>
        <w:t>.</w:t>
      </w:r>
    </w:p>
    <w:p w14:paraId="0D9A187A" w14:textId="0E7C98F2" w:rsidR="004D10B6" w:rsidRPr="004D10B6" w:rsidRDefault="004D10B6" w:rsidP="004D10B6">
      <w:pPr>
        <w:jc w:val="center"/>
        <w:rPr>
          <w:rFonts w:ascii="Lato Light" w:hAnsi="Lato Light"/>
          <w:b/>
          <w:bCs/>
          <w:sz w:val="22"/>
          <w:szCs w:val="22"/>
        </w:rPr>
      </w:pPr>
      <w:r w:rsidRPr="004D10B6">
        <w:rPr>
          <w:rFonts w:ascii="Lato Light" w:hAnsi="Lato Light"/>
          <w:b/>
          <w:bCs/>
          <w:sz w:val="22"/>
          <w:szCs w:val="22"/>
        </w:rPr>
        <w:drawing>
          <wp:inline distT="0" distB="0" distL="0" distR="0" wp14:anchorId="1C77FC9F" wp14:editId="05C57DBA">
            <wp:extent cx="3573031" cy="2936299"/>
            <wp:effectExtent l="0" t="0" r="8890" b="0"/>
            <wp:docPr id="21242198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84882" cy="2946038"/>
                    </a:xfrm>
                    <a:prstGeom prst="rect">
                      <a:avLst/>
                    </a:prstGeom>
                    <a:noFill/>
                    <a:ln>
                      <a:noFill/>
                    </a:ln>
                  </pic:spPr>
                </pic:pic>
              </a:graphicData>
            </a:graphic>
          </wp:inline>
        </w:drawing>
      </w:r>
    </w:p>
    <w:p w14:paraId="45740975" w14:textId="5A7D224F"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lastRenderedPageBreak/>
        <w:t>Matriz de confusión de MobileNetV2.</w:t>
      </w:r>
    </w:p>
    <w:p w14:paraId="0F9BB762"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Fuente: evaluación experimental de </w:t>
      </w:r>
      <w:proofErr w:type="spellStart"/>
      <w:r w:rsidRPr="004E09A7">
        <w:rPr>
          <w:rFonts w:ascii="Lato Light" w:hAnsi="Lato Light"/>
          <w:sz w:val="22"/>
          <w:szCs w:val="22"/>
          <w:lang w:val="es-CO"/>
        </w:rPr>
        <w:t>AgroVision_AI</w:t>
      </w:r>
      <w:proofErr w:type="spellEnd"/>
      <w:r w:rsidRPr="004E09A7">
        <w:rPr>
          <w:rFonts w:ascii="Lato Light" w:hAnsi="Lato Light"/>
          <w:sz w:val="22"/>
          <w:szCs w:val="22"/>
          <w:lang w:val="es-CO"/>
        </w:rPr>
        <w:t>.</w:t>
      </w:r>
    </w:p>
    <w:p w14:paraId="63D6D0F7"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Si las matrices ya aparecen como figuras 3 y 5 en las secciones de arquitectura, no es necesario repetirlas. En ese caso, conserva las tablas numéricas de esta sección y remite a las figuras anteriores.</w:t>
      </w:r>
    </w:p>
    <w:p w14:paraId="431B6D92"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10.6. Síntesis de los resultados</w:t>
      </w:r>
    </w:p>
    <w:p w14:paraId="0E474BB7"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Los resultados obtenidos permiten destacar tres hallazgos principales.</w:t>
      </w:r>
    </w:p>
    <w:p w14:paraId="60305E81"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En primer lugar, MobileNetV2 alcanzó una exactitud superior a la CNN construida desde cero. La diferencia de 18,22 puntos porcentuales muestra una ventaja clara del modelo </w:t>
      </w:r>
      <w:proofErr w:type="spellStart"/>
      <w:r w:rsidRPr="004E09A7">
        <w:rPr>
          <w:rFonts w:ascii="Lato Light" w:hAnsi="Lato Light"/>
          <w:sz w:val="22"/>
          <w:szCs w:val="22"/>
          <w:lang w:val="es-CO"/>
        </w:rPr>
        <w:t>preentrenado</w:t>
      </w:r>
      <w:proofErr w:type="spellEnd"/>
      <w:r w:rsidRPr="004E09A7">
        <w:rPr>
          <w:rFonts w:ascii="Lato Light" w:hAnsi="Lato Light"/>
          <w:sz w:val="22"/>
          <w:szCs w:val="22"/>
          <w:lang w:val="es-CO"/>
        </w:rPr>
        <w:t xml:space="preserve"> en el conjunto evaluado.</w:t>
      </w:r>
    </w:p>
    <w:p w14:paraId="3AA66F74"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En segundo lugar, la mejora también se refleja en el F1 macro y en las métricas por categoría. MobileNetV2 obtuvo valores de F1 superiores para tizón temprano, tizón tardío y hojas saludables.</w:t>
      </w:r>
    </w:p>
    <w:p w14:paraId="1E0E80E5"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En tercer lugar, la CNN presentó dificultades especialmente importantes en la identificación del tizón tardío. MobileNetV2 redujo estos errores, aunque no los eliminó por completo.</w:t>
      </w:r>
    </w:p>
    <w:p w14:paraId="2D739D2C"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Estos resultados respaldan la selección de MobileNetV2 como modelo principal de la interfaz experimental de </w:t>
      </w:r>
      <w:proofErr w:type="spellStart"/>
      <w:r w:rsidRPr="004E09A7">
        <w:rPr>
          <w:rFonts w:ascii="Lato Light" w:hAnsi="Lato Light"/>
          <w:sz w:val="22"/>
          <w:szCs w:val="22"/>
          <w:lang w:val="es-CO"/>
        </w:rPr>
        <w:t>AgroVision_AI</w:t>
      </w:r>
      <w:proofErr w:type="spellEnd"/>
      <w:r w:rsidRPr="004E09A7">
        <w:rPr>
          <w:rFonts w:ascii="Lato Light" w:hAnsi="Lato Light"/>
          <w:sz w:val="22"/>
          <w:szCs w:val="22"/>
          <w:lang w:val="es-CO"/>
        </w:rPr>
        <w:t>.</w:t>
      </w:r>
    </w:p>
    <w:p w14:paraId="47615B81"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11. Discusión</w:t>
      </w:r>
    </w:p>
    <w:p w14:paraId="7D003861"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comparación experimental evidencia diferencias relevantes entre los dos modelos implementados. MobileNetV2 obtuvo una exactitud del 89,33 %, frente al 71,11 % alcanzado por la CNN construida desde cero.</w:t>
      </w:r>
    </w:p>
    <w:p w14:paraId="0C7FDD40"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Una explicación posible es que MobileNetV2 aprovecha representaciones visuales aprendidas durante su preentrenamiento en </w:t>
      </w:r>
      <w:proofErr w:type="spellStart"/>
      <w:r w:rsidRPr="004E09A7">
        <w:rPr>
          <w:rFonts w:ascii="Lato Light" w:hAnsi="Lato Light"/>
          <w:sz w:val="22"/>
          <w:szCs w:val="22"/>
          <w:lang w:val="es-CO"/>
        </w:rPr>
        <w:t>ImageNet</w:t>
      </w:r>
      <w:proofErr w:type="spellEnd"/>
      <w:r w:rsidRPr="004E09A7">
        <w:rPr>
          <w:rFonts w:ascii="Lato Light" w:hAnsi="Lato Light"/>
          <w:sz w:val="22"/>
          <w:szCs w:val="22"/>
          <w:lang w:val="es-CO"/>
        </w:rPr>
        <w:t>. Estas representaciones pueden facilitar la identificación de patrones como bordes, texturas y estructuras que también aparecen en las imágenes de hojas de tomate.</w:t>
      </w:r>
    </w:p>
    <w:p w14:paraId="2057850B"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Por su parte, la CNN construida desde cero debe aprender las características relevantes a partir de las imágenes disponibles para el proyecto. Este enfoque constituye una referencia útil para comprender el comportamiento de una red neuronal entrenada específicamente con el conjunto de datos, pero su desempeño puede verse limitado por el tamaño, la variabilidad y las características de los ejemplos disponibles.</w:t>
      </w:r>
    </w:p>
    <w:p w14:paraId="5897B197"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El análisis por categoría refuerza esta interpretación. La CNN obtuvo un </w:t>
      </w:r>
      <w:proofErr w:type="spellStart"/>
      <w:r w:rsidRPr="004E09A7">
        <w:rPr>
          <w:rFonts w:ascii="Lato Light" w:hAnsi="Lato Light"/>
          <w:sz w:val="22"/>
          <w:szCs w:val="22"/>
          <w:lang w:val="es-CO"/>
        </w:rPr>
        <w:t>recall</w:t>
      </w:r>
      <w:proofErr w:type="spellEnd"/>
      <w:r w:rsidRPr="004E09A7">
        <w:rPr>
          <w:rFonts w:ascii="Lato Light" w:hAnsi="Lato Light"/>
          <w:sz w:val="22"/>
          <w:szCs w:val="22"/>
          <w:lang w:val="es-CO"/>
        </w:rPr>
        <w:t xml:space="preserve"> del 40,00 % para tizón tardío, mientras que MobileNetV2 alcanzó un 86,67 %. Esta diferencia evidencia que el modelo </w:t>
      </w:r>
      <w:proofErr w:type="spellStart"/>
      <w:r w:rsidRPr="004E09A7">
        <w:rPr>
          <w:rFonts w:ascii="Lato Light" w:hAnsi="Lato Light"/>
          <w:sz w:val="22"/>
          <w:szCs w:val="22"/>
          <w:lang w:val="es-CO"/>
        </w:rPr>
        <w:t>preentrenado</w:t>
      </w:r>
      <w:proofErr w:type="spellEnd"/>
      <w:r w:rsidRPr="004E09A7">
        <w:rPr>
          <w:rFonts w:ascii="Lato Light" w:hAnsi="Lato Light"/>
          <w:sz w:val="22"/>
          <w:szCs w:val="22"/>
          <w:lang w:val="es-CO"/>
        </w:rPr>
        <w:t xml:space="preserve"> fue más eficaz para identificar esa categoría en el conjunto de prueba utilizado.</w:t>
      </w:r>
    </w:p>
    <w:p w14:paraId="4E84C958"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lastRenderedPageBreak/>
        <w:t>No obstante, los resultados deben interpretarse dentro del alcance del experimento. La comparación no demuestra que MobileNetV2 sea superior para todos los problemas agrícolas, sino que presentó un mejor desempeño bajo las condiciones, los datos y la configuración evaluados.</w:t>
      </w:r>
    </w:p>
    <w:p w14:paraId="572D067D"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También es importante diferenciar los resultados de entrenamiento, validación y prueba. El conjunto de entrenamiento se utiliza para ajustar los parámetros; el de validación permite supervisar el proceso; y el de prueba proporciona una estimación del desempeño final sobre imágenes reservadas para esa evaluación.</w:t>
      </w:r>
    </w:p>
    <w:p w14:paraId="755EDB39"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En futuras versiones sería conveniente ampliar el conjunto de datos, verificar la independencia de las imágenes de prueba, documentar la procedencia de los datos y evaluar los modelos con fotografías obtenidas en condiciones distintas de las utilizadas durante el desarrollo.</w:t>
      </w:r>
    </w:p>
    <w:p w14:paraId="530D1689"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 xml:space="preserve">12. Desarrollo de la interfaz </w:t>
      </w:r>
      <w:proofErr w:type="spellStart"/>
      <w:r w:rsidRPr="004E09A7">
        <w:rPr>
          <w:rFonts w:ascii="Lato Light" w:hAnsi="Lato Light"/>
          <w:b/>
          <w:bCs/>
          <w:sz w:val="22"/>
          <w:szCs w:val="22"/>
          <w:lang w:val="es-CO"/>
        </w:rPr>
        <w:t>AgroVision_AI</w:t>
      </w:r>
      <w:proofErr w:type="spellEnd"/>
    </w:p>
    <w:p w14:paraId="38267749"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Como complemento de la implementación de los modelos, se desarrolló una interfaz que utiliza MobileNetV2 para generar predicciones a partir de imágenes seleccionadas por el usuario.</w:t>
      </w:r>
    </w:p>
    <w:p w14:paraId="36BB0C7A"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aplicación permite cargar una imagen, procesarla de acuerdo con los requisitos del modelo y presentar la categoría predicha. La interfaz facilita la interacción con el modelo entrenado sin necesidad de ejecutar nuevamente todo el proceso de entrenamiento cada vez que se utiliza.</w:t>
      </w:r>
    </w:p>
    <w:p w14:paraId="40DA7FCF"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El modelo se carga desde la ruta:</w:t>
      </w:r>
    </w:p>
    <w:p w14:paraId="1965F9B9"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modelos/mobilenetv2_tomate.keras</w:t>
      </w:r>
    </w:p>
    <w:p w14:paraId="7829F9A8"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De esta forma, la aplicación reutiliza los parámetros guardados durante el entrenamiento. La interfaz constituye una forma práctica de comprobar el funcionamiento de la integración entre el modelo y el programa.</w:t>
      </w:r>
    </w:p>
    <w:p w14:paraId="7D5B9EDC"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Las predicciones deben interpretarse como resultados experimentales. La clase presentada por la aplicación no constituye por sí misma un diagnóstico profesional de la planta y puede ser incorrecta cuando la imagen presenta características distintas de las observadas durante el entrenamiento.</w:t>
      </w:r>
    </w:p>
    <w:p w14:paraId="3EEA4F70"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12.1. Evidencia de la interfaz</w:t>
      </w:r>
    </w:p>
    <w:p w14:paraId="76A47E4B" w14:textId="1621B9D0" w:rsidR="004D10B6" w:rsidRPr="004D10B6" w:rsidRDefault="004D10B6" w:rsidP="004D10B6">
      <w:pPr>
        <w:jc w:val="center"/>
        <w:rPr>
          <w:rFonts w:ascii="Lato Light" w:hAnsi="Lato Light"/>
          <w:b/>
          <w:bCs/>
          <w:sz w:val="22"/>
          <w:szCs w:val="22"/>
        </w:rPr>
      </w:pPr>
      <w:r w:rsidRPr="004D10B6">
        <w:rPr>
          <w:rFonts w:ascii="Lato Light" w:hAnsi="Lato Light"/>
          <w:b/>
          <w:bCs/>
          <w:sz w:val="22"/>
          <w:szCs w:val="22"/>
        </w:rPr>
        <w:drawing>
          <wp:inline distT="0" distB="0" distL="0" distR="0" wp14:anchorId="6D6C12DC" wp14:editId="199F0D14">
            <wp:extent cx="3789739" cy="2028484"/>
            <wp:effectExtent l="0" t="0" r="1270" b="0"/>
            <wp:docPr id="5912586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12227" cy="2040521"/>
                    </a:xfrm>
                    <a:prstGeom prst="rect">
                      <a:avLst/>
                    </a:prstGeom>
                    <a:noFill/>
                    <a:ln>
                      <a:noFill/>
                    </a:ln>
                  </pic:spPr>
                </pic:pic>
              </a:graphicData>
            </a:graphic>
          </wp:inline>
        </w:drawing>
      </w:r>
    </w:p>
    <w:p w14:paraId="0DB172B5" w14:textId="4E8C479F"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lastRenderedPageBreak/>
        <w:t>Ruta sugerida: evidencias/prueba_interfaz_agrovision.png.</w:t>
      </w:r>
    </w:p>
    <w:p w14:paraId="6B8A3655"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Esta figura debe mostrar la interfaz real de la aplicación y sus controles principales. Se recomienda recortar la captura para que la ventana, el nombre de la aplicación y los elementos relevantes sean legibles.</w:t>
      </w:r>
    </w:p>
    <w:p w14:paraId="30535E01"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12.2. Evidencia de una predicción</w:t>
      </w:r>
    </w:p>
    <w:p w14:paraId="6E99F26D" w14:textId="545A114A" w:rsidR="004D10B6" w:rsidRPr="004D10B6" w:rsidRDefault="004D10B6" w:rsidP="004D10B6">
      <w:pPr>
        <w:jc w:val="center"/>
        <w:rPr>
          <w:rFonts w:ascii="Lato Light" w:hAnsi="Lato Light"/>
          <w:sz w:val="22"/>
          <w:szCs w:val="22"/>
        </w:rPr>
      </w:pPr>
      <w:r w:rsidRPr="004D10B6">
        <w:rPr>
          <w:rFonts w:ascii="Lato Light" w:hAnsi="Lato Light"/>
          <w:sz w:val="22"/>
          <w:szCs w:val="22"/>
        </w:rPr>
        <w:drawing>
          <wp:inline distT="0" distB="0" distL="0" distR="0" wp14:anchorId="01748834" wp14:editId="7DBB6859">
            <wp:extent cx="3763311" cy="2160285"/>
            <wp:effectExtent l="0" t="0" r="8890" b="0"/>
            <wp:docPr id="59124025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766315" cy="2162009"/>
                    </a:xfrm>
                    <a:prstGeom prst="rect">
                      <a:avLst/>
                    </a:prstGeom>
                    <a:noFill/>
                    <a:ln>
                      <a:noFill/>
                    </a:ln>
                  </pic:spPr>
                </pic:pic>
              </a:graphicData>
            </a:graphic>
          </wp:inline>
        </w:drawing>
      </w:r>
    </w:p>
    <w:p w14:paraId="0C408DB8"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Ruta sugerida: evidencias/prueba_interfaz_agrovision2.png.</w:t>
      </w:r>
    </w:p>
    <w:p w14:paraId="23897368"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Esta figura debe mostrar una prueba real en la que se haya cargado una imagen y se visualice el resultado generado por el modelo.</w:t>
      </w:r>
    </w:p>
    <w:p w14:paraId="6B1D3305"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evidencia permite documentar el funcionamiento de la aplicación, pero no reemplaza la evaluación sistemática realizada con el conjunto de prueba.</w:t>
      </w:r>
    </w:p>
    <w:p w14:paraId="5A3B49A4"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13. Estructura y organización del proyecto</w:t>
      </w:r>
    </w:p>
    <w:p w14:paraId="2F84F81D"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El repositorio </w:t>
      </w:r>
      <w:proofErr w:type="spellStart"/>
      <w:r w:rsidRPr="004E09A7">
        <w:rPr>
          <w:rFonts w:ascii="Lato Light" w:hAnsi="Lato Light"/>
          <w:sz w:val="22"/>
          <w:szCs w:val="22"/>
          <w:lang w:val="es-CO"/>
        </w:rPr>
        <w:t>AgroVision_AI</w:t>
      </w:r>
      <w:proofErr w:type="spellEnd"/>
      <w:r w:rsidRPr="004E09A7">
        <w:rPr>
          <w:rFonts w:ascii="Lato Light" w:hAnsi="Lato Light"/>
          <w:sz w:val="22"/>
          <w:szCs w:val="22"/>
          <w:lang w:val="es-CO"/>
        </w:rPr>
        <w:t xml:space="preserve"> contiene archivos destinados a la preparación de datos, el entrenamiento, la evaluación, la comparación de modelos, la interfaz y la documentación de evidencias.</w:t>
      </w:r>
    </w:p>
    <w:p w14:paraId="1B2F3AB7"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La estructura general del proyecto incluye los siguientes componentes:</w:t>
      </w:r>
    </w:p>
    <w:tbl>
      <w:tblPr>
        <w:tblW w:w="0" w:type="auto"/>
        <w:jc w:val="center"/>
        <w:tblCellSpacing w:w="15" w:type="dxa"/>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CellMar>
          <w:top w:w="15" w:type="dxa"/>
          <w:left w:w="15" w:type="dxa"/>
          <w:bottom w:w="15" w:type="dxa"/>
          <w:right w:w="15" w:type="dxa"/>
        </w:tblCellMar>
        <w:tblLook w:val="04A0" w:firstRow="1" w:lastRow="0" w:firstColumn="1" w:lastColumn="0" w:noHBand="0" w:noVBand="1"/>
      </w:tblPr>
      <w:tblGrid>
        <w:gridCol w:w="2466"/>
        <w:gridCol w:w="6884"/>
      </w:tblGrid>
      <w:tr w:rsidR="004E09A7" w:rsidRPr="004E09A7" w14:paraId="6C073518" w14:textId="77777777" w:rsidTr="004D10B6">
        <w:trPr>
          <w:tblCellSpacing w:w="15" w:type="dxa"/>
          <w:jc w:val="center"/>
        </w:trPr>
        <w:tc>
          <w:tcPr>
            <w:tcW w:w="0" w:type="auto"/>
            <w:shd w:val="clear" w:color="auto" w:fill="002060"/>
            <w:vAlign w:val="center"/>
            <w:hideMark/>
          </w:tcPr>
          <w:p w14:paraId="7DEC5193"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Carpeta</w:t>
            </w:r>
            <w:proofErr w:type="spellEnd"/>
            <w:r w:rsidRPr="004E09A7">
              <w:rPr>
                <w:rFonts w:ascii="Lato Light" w:hAnsi="Lato Light"/>
                <w:b/>
                <w:bCs/>
                <w:sz w:val="22"/>
                <w:szCs w:val="22"/>
              </w:rPr>
              <w:t xml:space="preserve"> o </w:t>
            </w:r>
            <w:proofErr w:type="spellStart"/>
            <w:r w:rsidRPr="004E09A7">
              <w:rPr>
                <w:rFonts w:ascii="Lato Light" w:hAnsi="Lato Light"/>
                <w:b/>
                <w:bCs/>
                <w:sz w:val="22"/>
                <w:szCs w:val="22"/>
              </w:rPr>
              <w:t>archivo</w:t>
            </w:r>
            <w:proofErr w:type="spellEnd"/>
          </w:p>
        </w:tc>
        <w:tc>
          <w:tcPr>
            <w:tcW w:w="0" w:type="auto"/>
            <w:shd w:val="clear" w:color="auto" w:fill="002060"/>
            <w:vAlign w:val="center"/>
            <w:hideMark/>
          </w:tcPr>
          <w:p w14:paraId="6E025F19" w14:textId="77777777" w:rsidR="004E09A7" w:rsidRPr="004E09A7" w:rsidRDefault="004E09A7" w:rsidP="004E09A7">
            <w:pPr>
              <w:rPr>
                <w:rFonts w:ascii="Lato Light" w:hAnsi="Lato Light"/>
                <w:b/>
                <w:bCs/>
                <w:sz w:val="22"/>
                <w:szCs w:val="22"/>
              </w:rPr>
            </w:pPr>
            <w:proofErr w:type="spellStart"/>
            <w:r w:rsidRPr="004E09A7">
              <w:rPr>
                <w:rFonts w:ascii="Lato Light" w:hAnsi="Lato Light"/>
                <w:b/>
                <w:bCs/>
                <w:sz w:val="22"/>
                <w:szCs w:val="22"/>
              </w:rPr>
              <w:t>Función</w:t>
            </w:r>
            <w:proofErr w:type="spellEnd"/>
          </w:p>
        </w:tc>
      </w:tr>
      <w:tr w:rsidR="004E09A7" w:rsidRPr="004E09A7" w14:paraId="5617B52D" w14:textId="77777777" w:rsidTr="004D10B6">
        <w:trPr>
          <w:tblCellSpacing w:w="15" w:type="dxa"/>
          <w:jc w:val="center"/>
        </w:trPr>
        <w:tc>
          <w:tcPr>
            <w:tcW w:w="0" w:type="auto"/>
            <w:vAlign w:val="center"/>
            <w:hideMark/>
          </w:tcPr>
          <w:p w14:paraId="6B8CD306" w14:textId="77777777" w:rsidR="004E09A7" w:rsidRPr="004E09A7" w:rsidRDefault="004E09A7" w:rsidP="004E09A7">
            <w:pPr>
              <w:rPr>
                <w:rFonts w:ascii="Lato Light" w:hAnsi="Lato Light"/>
                <w:sz w:val="22"/>
                <w:szCs w:val="22"/>
              </w:rPr>
            </w:pPr>
            <w:r w:rsidRPr="004E09A7">
              <w:rPr>
                <w:rFonts w:ascii="Lato Light" w:hAnsi="Lato Light"/>
                <w:sz w:val="22"/>
                <w:szCs w:val="22"/>
              </w:rPr>
              <w:t>data/</w:t>
            </w:r>
          </w:p>
        </w:tc>
        <w:tc>
          <w:tcPr>
            <w:tcW w:w="0" w:type="auto"/>
            <w:vAlign w:val="center"/>
            <w:hideMark/>
          </w:tcPr>
          <w:p w14:paraId="14889062"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Acceso al conjunto de imágenes organizado por categorías.</w:t>
            </w:r>
          </w:p>
        </w:tc>
      </w:tr>
      <w:tr w:rsidR="004E09A7" w:rsidRPr="004E09A7" w14:paraId="6E6020AA" w14:textId="77777777" w:rsidTr="004D10B6">
        <w:trPr>
          <w:tblCellSpacing w:w="15" w:type="dxa"/>
          <w:jc w:val="center"/>
        </w:trPr>
        <w:tc>
          <w:tcPr>
            <w:tcW w:w="0" w:type="auto"/>
            <w:vAlign w:val="center"/>
            <w:hideMark/>
          </w:tcPr>
          <w:p w14:paraId="668E5450"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data_divididos</w:t>
            </w:r>
            <w:proofErr w:type="spellEnd"/>
            <w:r w:rsidRPr="004E09A7">
              <w:rPr>
                <w:rFonts w:ascii="Lato Light" w:hAnsi="Lato Light"/>
                <w:sz w:val="22"/>
                <w:szCs w:val="22"/>
              </w:rPr>
              <w:t>/</w:t>
            </w:r>
          </w:p>
        </w:tc>
        <w:tc>
          <w:tcPr>
            <w:tcW w:w="0" w:type="auto"/>
            <w:vAlign w:val="center"/>
            <w:hideMark/>
          </w:tcPr>
          <w:p w14:paraId="7D458083"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Acceso a las imágenes distribuidas en entrenamiento, validación y prueba.</w:t>
            </w:r>
          </w:p>
        </w:tc>
      </w:tr>
      <w:tr w:rsidR="004E09A7" w:rsidRPr="004E09A7" w14:paraId="454FA978" w14:textId="77777777" w:rsidTr="004D10B6">
        <w:trPr>
          <w:tblCellSpacing w:w="15" w:type="dxa"/>
          <w:jc w:val="center"/>
        </w:trPr>
        <w:tc>
          <w:tcPr>
            <w:tcW w:w="0" w:type="auto"/>
            <w:vAlign w:val="center"/>
            <w:hideMark/>
          </w:tcPr>
          <w:p w14:paraId="78D21C5B"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modelos</w:t>
            </w:r>
            <w:proofErr w:type="spellEnd"/>
            <w:r w:rsidRPr="004E09A7">
              <w:rPr>
                <w:rFonts w:ascii="Lato Light" w:hAnsi="Lato Light"/>
                <w:sz w:val="22"/>
                <w:szCs w:val="22"/>
              </w:rPr>
              <w:t>/</w:t>
            </w:r>
          </w:p>
        </w:tc>
        <w:tc>
          <w:tcPr>
            <w:tcW w:w="0" w:type="auto"/>
            <w:vAlign w:val="center"/>
            <w:hideMark/>
          </w:tcPr>
          <w:p w14:paraId="2F96BFFA"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Almacenamiento de los modelos entrenados.</w:t>
            </w:r>
          </w:p>
        </w:tc>
      </w:tr>
      <w:tr w:rsidR="004E09A7" w:rsidRPr="004E09A7" w14:paraId="34D82A53" w14:textId="77777777" w:rsidTr="004D10B6">
        <w:trPr>
          <w:tblCellSpacing w:w="15" w:type="dxa"/>
          <w:jc w:val="center"/>
        </w:trPr>
        <w:tc>
          <w:tcPr>
            <w:tcW w:w="0" w:type="auto"/>
            <w:vAlign w:val="center"/>
            <w:hideMark/>
          </w:tcPr>
          <w:p w14:paraId="1C253DA8"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resultados</w:t>
            </w:r>
            <w:proofErr w:type="spellEnd"/>
            <w:r w:rsidRPr="004E09A7">
              <w:rPr>
                <w:rFonts w:ascii="Lato Light" w:hAnsi="Lato Light"/>
                <w:sz w:val="22"/>
                <w:szCs w:val="22"/>
              </w:rPr>
              <w:t>/</w:t>
            </w:r>
          </w:p>
        </w:tc>
        <w:tc>
          <w:tcPr>
            <w:tcW w:w="0" w:type="auto"/>
            <w:vAlign w:val="center"/>
            <w:hideMark/>
          </w:tcPr>
          <w:p w14:paraId="5BBB206F"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Resultados generales generados durante el proceso.</w:t>
            </w:r>
          </w:p>
        </w:tc>
      </w:tr>
      <w:tr w:rsidR="004E09A7" w:rsidRPr="004E09A7" w14:paraId="525BCEBE" w14:textId="77777777" w:rsidTr="004D10B6">
        <w:trPr>
          <w:tblCellSpacing w:w="15" w:type="dxa"/>
          <w:jc w:val="center"/>
        </w:trPr>
        <w:tc>
          <w:tcPr>
            <w:tcW w:w="0" w:type="auto"/>
            <w:vAlign w:val="center"/>
            <w:hideMark/>
          </w:tcPr>
          <w:p w14:paraId="63DC907C"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lastRenderedPageBreak/>
              <w:t>resultados_cnn</w:t>
            </w:r>
            <w:proofErr w:type="spellEnd"/>
            <w:r w:rsidRPr="004E09A7">
              <w:rPr>
                <w:rFonts w:ascii="Lato Light" w:hAnsi="Lato Light"/>
                <w:sz w:val="22"/>
                <w:szCs w:val="22"/>
              </w:rPr>
              <w:t>/</w:t>
            </w:r>
          </w:p>
        </w:tc>
        <w:tc>
          <w:tcPr>
            <w:tcW w:w="0" w:type="auto"/>
            <w:vAlign w:val="center"/>
            <w:hideMark/>
          </w:tcPr>
          <w:p w14:paraId="1F9FD930"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Archivos de evaluación de la CNN.</w:t>
            </w:r>
          </w:p>
        </w:tc>
      </w:tr>
      <w:tr w:rsidR="004E09A7" w:rsidRPr="004E09A7" w14:paraId="63F3C58A" w14:textId="77777777" w:rsidTr="004D10B6">
        <w:trPr>
          <w:tblCellSpacing w:w="15" w:type="dxa"/>
          <w:jc w:val="center"/>
        </w:trPr>
        <w:tc>
          <w:tcPr>
            <w:tcW w:w="0" w:type="auto"/>
            <w:vAlign w:val="center"/>
            <w:hideMark/>
          </w:tcPr>
          <w:p w14:paraId="271733BB"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resultados_mobilenet</w:t>
            </w:r>
            <w:proofErr w:type="spellEnd"/>
            <w:r w:rsidRPr="004E09A7">
              <w:rPr>
                <w:rFonts w:ascii="Lato Light" w:hAnsi="Lato Light"/>
                <w:sz w:val="22"/>
                <w:szCs w:val="22"/>
              </w:rPr>
              <w:t>/</w:t>
            </w:r>
          </w:p>
        </w:tc>
        <w:tc>
          <w:tcPr>
            <w:tcW w:w="0" w:type="auto"/>
            <w:vAlign w:val="center"/>
            <w:hideMark/>
          </w:tcPr>
          <w:p w14:paraId="40284534"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Archivos de evaluación de MobileNetV2.</w:t>
            </w:r>
          </w:p>
        </w:tc>
      </w:tr>
      <w:tr w:rsidR="004E09A7" w:rsidRPr="004E09A7" w14:paraId="74F0FB09" w14:textId="77777777" w:rsidTr="004D10B6">
        <w:trPr>
          <w:tblCellSpacing w:w="15" w:type="dxa"/>
          <w:jc w:val="center"/>
        </w:trPr>
        <w:tc>
          <w:tcPr>
            <w:tcW w:w="0" w:type="auto"/>
            <w:vAlign w:val="center"/>
            <w:hideMark/>
          </w:tcPr>
          <w:p w14:paraId="19EE1D52"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resultados_comparacion</w:t>
            </w:r>
            <w:proofErr w:type="spellEnd"/>
            <w:r w:rsidRPr="004E09A7">
              <w:rPr>
                <w:rFonts w:ascii="Lato Light" w:hAnsi="Lato Light"/>
                <w:sz w:val="22"/>
                <w:szCs w:val="22"/>
              </w:rPr>
              <w:t>/</w:t>
            </w:r>
          </w:p>
        </w:tc>
        <w:tc>
          <w:tcPr>
            <w:tcW w:w="0" w:type="auto"/>
            <w:vAlign w:val="center"/>
            <w:hideMark/>
          </w:tcPr>
          <w:p w14:paraId="5EE792A0"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Archivos de comparación entre los modelos.</w:t>
            </w:r>
          </w:p>
        </w:tc>
      </w:tr>
      <w:tr w:rsidR="004E09A7" w:rsidRPr="004E09A7" w14:paraId="528ED7D7" w14:textId="77777777" w:rsidTr="004D10B6">
        <w:trPr>
          <w:tblCellSpacing w:w="15" w:type="dxa"/>
          <w:jc w:val="center"/>
        </w:trPr>
        <w:tc>
          <w:tcPr>
            <w:tcW w:w="0" w:type="auto"/>
            <w:vAlign w:val="center"/>
            <w:hideMark/>
          </w:tcPr>
          <w:p w14:paraId="5BDB6C39"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evidencias</w:t>
            </w:r>
            <w:proofErr w:type="spellEnd"/>
            <w:r w:rsidRPr="004E09A7">
              <w:rPr>
                <w:rFonts w:ascii="Lato Light" w:hAnsi="Lato Light"/>
                <w:sz w:val="22"/>
                <w:szCs w:val="22"/>
              </w:rPr>
              <w:t>/</w:t>
            </w:r>
          </w:p>
        </w:tc>
        <w:tc>
          <w:tcPr>
            <w:tcW w:w="0" w:type="auto"/>
            <w:vAlign w:val="center"/>
            <w:hideMark/>
          </w:tcPr>
          <w:p w14:paraId="0BD3AC8A"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Historiales, gráficas, matrices de confusión, métricas y capturas.</w:t>
            </w:r>
          </w:p>
        </w:tc>
      </w:tr>
      <w:tr w:rsidR="004E09A7" w:rsidRPr="004E09A7" w14:paraId="09B9500A" w14:textId="77777777" w:rsidTr="004D10B6">
        <w:trPr>
          <w:tblCellSpacing w:w="15" w:type="dxa"/>
          <w:jc w:val="center"/>
        </w:trPr>
        <w:tc>
          <w:tcPr>
            <w:tcW w:w="0" w:type="auto"/>
            <w:vAlign w:val="center"/>
            <w:hideMark/>
          </w:tcPr>
          <w:p w14:paraId="4CFB254D" w14:textId="77777777" w:rsidR="004E09A7" w:rsidRPr="004E09A7" w:rsidRDefault="004E09A7" w:rsidP="004E09A7">
            <w:pPr>
              <w:rPr>
                <w:rFonts w:ascii="Lato Light" w:hAnsi="Lato Light"/>
                <w:sz w:val="22"/>
                <w:szCs w:val="22"/>
              </w:rPr>
            </w:pPr>
            <w:r w:rsidRPr="004E09A7">
              <w:rPr>
                <w:rFonts w:ascii="Lato Light" w:hAnsi="Lato Light"/>
                <w:sz w:val="22"/>
                <w:szCs w:val="22"/>
              </w:rPr>
              <w:t>descargar_datos.py</w:t>
            </w:r>
          </w:p>
        </w:tc>
        <w:tc>
          <w:tcPr>
            <w:tcW w:w="0" w:type="auto"/>
            <w:vAlign w:val="center"/>
            <w:hideMark/>
          </w:tcPr>
          <w:p w14:paraId="59D2DEC7"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Script relacionado con la preparación o descarga de datos, según su implementación.</w:t>
            </w:r>
          </w:p>
        </w:tc>
      </w:tr>
      <w:tr w:rsidR="004E09A7" w:rsidRPr="004E09A7" w14:paraId="3CA3A096" w14:textId="77777777" w:rsidTr="004D10B6">
        <w:trPr>
          <w:tblCellSpacing w:w="15" w:type="dxa"/>
          <w:jc w:val="center"/>
        </w:trPr>
        <w:tc>
          <w:tcPr>
            <w:tcW w:w="0" w:type="auto"/>
            <w:vAlign w:val="center"/>
            <w:hideMark/>
          </w:tcPr>
          <w:p w14:paraId="254037A5" w14:textId="77777777" w:rsidR="004E09A7" w:rsidRPr="004E09A7" w:rsidRDefault="004E09A7" w:rsidP="004E09A7">
            <w:pPr>
              <w:rPr>
                <w:rFonts w:ascii="Lato Light" w:hAnsi="Lato Light"/>
                <w:sz w:val="22"/>
                <w:szCs w:val="22"/>
              </w:rPr>
            </w:pPr>
            <w:r w:rsidRPr="004E09A7">
              <w:rPr>
                <w:rFonts w:ascii="Lato Light" w:hAnsi="Lato Light"/>
                <w:sz w:val="22"/>
                <w:szCs w:val="22"/>
              </w:rPr>
              <w:t>dividir_datos.py</w:t>
            </w:r>
          </w:p>
        </w:tc>
        <w:tc>
          <w:tcPr>
            <w:tcW w:w="0" w:type="auto"/>
            <w:vAlign w:val="center"/>
            <w:hideMark/>
          </w:tcPr>
          <w:p w14:paraId="2BA38EA2"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Script de distribución de las imágenes en subconjuntos.</w:t>
            </w:r>
          </w:p>
        </w:tc>
      </w:tr>
      <w:tr w:rsidR="004E09A7" w:rsidRPr="004E09A7" w14:paraId="7F0CA963" w14:textId="77777777" w:rsidTr="004D10B6">
        <w:trPr>
          <w:tblCellSpacing w:w="15" w:type="dxa"/>
          <w:jc w:val="center"/>
        </w:trPr>
        <w:tc>
          <w:tcPr>
            <w:tcW w:w="0" w:type="auto"/>
            <w:vAlign w:val="center"/>
            <w:hideMark/>
          </w:tcPr>
          <w:p w14:paraId="6C547C1F" w14:textId="77777777" w:rsidR="004E09A7" w:rsidRPr="004E09A7" w:rsidRDefault="004E09A7" w:rsidP="004E09A7">
            <w:pPr>
              <w:rPr>
                <w:rFonts w:ascii="Lato Light" w:hAnsi="Lato Light"/>
                <w:sz w:val="22"/>
                <w:szCs w:val="22"/>
              </w:rPr>
            </w:pPr>
            <w:r w:rsidRPr="004E09A7">
              <w:rPr>
                <w:rFonts w:ascii="Lato Light" w:hAnsi="Lato Light"/>
                <w:sz w:val="22"/>
                <w:szCs w:val="22"/>
              </w:rPr>
              <w:t>verificar_datos.py</w:t>
            </w:r>
          </w:p>
        </w:tc>
        <w:tc>
          <w:tcPr>
            <w:tcW w:w="0" w:type="auto"/>
            <w:vAlign w:val="center"/>
            <w:hideMark/>
          </w:tcPr>
          <w:p w14:paraId="002AA51B"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Script de verificación del conjunto de datos.</w:t>
            </w:r>
          </w:p>
        </w:tc>
      </w:tr>
      <w:tr w:rsidR="004E09A7" w:rsidRPr="004E09A7" w14:paraId="460BC98A" w14:textId="77777777" w:rsidTr="004D10B6">
        <w:trPr>
          <w:tblCellSpacing w:w="15" w:type="dxa"/>
          <w:jc w:val="center"/>
        </w:trPr>
        <w:tc>
          <w:tcPr>
            <w:tcW w:w="0" w:type="auto"/>
            <w:vAlign w:val="center"/>
            <w:hideMark/>
          </w:tcPr>
          <w:p w14:paraId="23CB3E18" w14:textId="77777777" w:rsidR="004E09A7" w:rsidRPr="004E09A7" w:rsidRDefault="004E09A7" w:rsidP="004E09A7">
            <w:pPr>
              <w:rPr>
                <w:rFonts w:ascii="Lato Light" w:hAnsi="Lato Light"/>
                <w:sz w:val="22"/>
                <w:szCs w:val="22"/>
              </w:rPr>
            </w:pPr>
            <w:r w:rsidRPr="004E09A7">
              <w:rPr>
                <w:rFonts w:ascii="Lato Light" w:hAnsi="Lato Light"/>
                <w:sz w:val="22"/>
                <w:szCs w:val="22"/>
              </w:rPr>
              <w:t>entrenar_modelo.py</w:t>
            </w:r>
          </w:p>
        </w:tc>
        <w:tc>
          <w:tcPr>
            <w:tcW w:w="0" w:type="auto"/>
            <w:vAlign w:val="center"/>
            <w:hideMark/>
          </w:tcPr>
          <w:p w14:paraId="4719DBA3"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Script de entrenamiento de la CNN.</w:t>
            </w:r>
          </w:p>
        </w:tc>
      </w:tr>
      <w:tr w:rsidR="004E09A7" w:rsidRPr="004E09A7" w14:paraId="62650803" w14:textId="77777777" w:rsidTr="004D10B6">
        <w:trPr>
          <w:tblCellSpacing w:w="15" w:type="dxa"/>
          <w:jc w:val="center"/>
        </w:trPr>
        <w:tc>
          <w:tcPr>
            <w:tcW w:w="0" w:type="auto"/>
            <w:vAlign w:val="center"/>
            <w:hideMark/>
          </w:tcPr>
          <w:p w14:paraId="4D3F9E5B" w14:textId="77777777" w:rsidR="004E09A7" w:rsidRPr="004E09A7" w:rsidRDefault="004E09A7" w:rsidP="004E09A7">
            <w:pPr>
              <w:rPr>
                <w:rFonts w:ascii="Lato Light" w:hAnsi="Lato Light"/>
                <w:sz w:val="22"/>
                <w:szCs w:val="22"/>
              </w:rPr>
            </w:pPr>
            <w:r w:rsidRPr="004E09A7">
              <w:rPr>
                <w:rFonts w:ascii="Lato Light" w:hAnsi="Lato Light"/>
                <w:sz w:val="22"/>
                <w:szCs w:val="22"/>
              </w:rPr>
              <w:t>entrenar_mobilenet.py</w:t>
            </w:r>
          </w:p>
        </w:tc>
        <w:tc>
          <w:tcPr>
            <w:tcW w:w="0" w:type="auto"/>
            <w:vAlign w:val="center"/>
            <w:hideMark/>
          </w:tcPr>
          <w:p w14:paraId="1CAAE021"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Script de entrenamiento de MobileNetV2.</w:t>
            </w:r>
          </w:p>
        </w:tc>
      </w:tr>
      <w:tr w:rsidR="004E09A7" w:rsidRPr="004E09A7" w14:paraId="33A2F5D2" w14:textId="77777777" w:rsidTr="004D10B6">
        <w:trPr>
          <w:tblCellSpacing w:w="15" w:type="dxa"/>
          <w:jc w:val="center"/>
        </w:trPr>
        <w:tc>
          <w:tcPr>
            <w:tcW w:w="0" w:type="auto"/>
            <w:vAlign w:val="center"/>
            <w:hideMark/>
          </w:tcPr>
          <w:p w14:paraId="58F13381" w14:textId="77777777" w:rsidR="004E09A7" w:rsidRPr="004E09A7" w:rsidRDefault="004E09A7" w:rsidP="004E09A7">
            <w:pPr>
              <w:rPr>
                <w:rFonts w:ascii="Lato Light" w:hAnsi="Lato Light"/>
                <w:sz w:val="22"/>
                <w:szCs w:val="22"/>
              </w:rPr>
            </w:pPr>
            <w:r w:rsidRPr="004E09A7">
              <w:rPr>
                <w:rFonts w:ascii="Lato Light" w:hAnsi="Lato Light"/>
                <w:sz w:val="22"/>
                <w:szCs w:val="22"/>
              </w:rPr>
              <w:t>evaluar_cnn.py</w:t>
            </w:r>
          </w:p>
        </w:tc>
        <w:tc>
          <w:tcPr>
            <w:tcW w:w="0" w:type="auto"/>
            <w:vAlign w:val="center"/>
            <w:hideMark/>
          </w:tcPr>
          <w:p w14:paraId="3851C297"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Script de evaluación de la CNN.</w:t>
            </w:r>
          </w:p>
        </w:tc>
      </w:tr>
      <w:tr w:rsidR="004E09A7" w:rsidRPr="004E09A7" w14:paraId="5FB5C61E" w14:textId="77777777" w:rsidTr="004D10B6">
        <w:trPr>
          <w:tblCellSpacing w:w="15" w:type="dxa"/>
          <w:jc w:val="center"/>
        </w:trPr>
        <w:tc>
          <w:tcPr>
            <w:tcW w:w="0" w:type="auto"/>
            <w:vAlign w:val="center"/>
            <w:hideMark/>
          </w:tcPr>
          <w:p w14:paraId="0DBD4066" w14:textId="77777777" w:rsidR="004E09A7" w:rsidRPr="004E09A7" w:rsidRDefault="004E09A7" w:rsidP="004E09A7">
            <w:pPr>
              <w:rPr>
                <w:rFonts w:ascii="Lato Light" w:hAnsi="Lato Light"/>
                <w:sz w:val="22"/>
                <w:szCs w:val="22"/>
              </w:rPr>
            </w:pPr>
            <w:r w:rsidRPr="004E09A7">
              <w:rPr>
                <w:rFonts w:ascii="Lato Light" w:hAnsi="Lato Light"/>
                <w:sz w:val="22"/>
                <w:szCs w:val="22"/>
              </w:rPr>
              <w:t>generar_comparacion.py</w:t>
            </w:r>
          </w:p>
        </w:tc>
        <w:tc>
          <w:tcPr>
            <w:tcW w:w="0" w:type="auto"/>
            <w:vAlign w:val="center"/>
            <w:hideMark/>
          </w:tcPr>
          <w:p w14:paraId="305C4AFE"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Script de generación de la comparación entre modelos.</w:t>
            </w:r>
          </w:p>
        </w:tc>
      </w:tr>
      <w:tr w:rsidR="004E09A7" w:rsidRPr="004E09A7" w14:paraId="4C3ECFF2" w14:textId="77777777" w:rsidTr="004D10B6">
        <w:trPr>
          <w:tblCellSpacing w:w="15" w:type="dxa"/>
          <w:jc w:val="center"/>
        </w:trPr>
        <w:tc>
          <w:tcPr>
            <w:tcW w:w="0" w:type="auto"/>
            <w:vAlign w:val="center"/>
            <w:hideMark/>
          </w:tcPr>
          <w:p w14:paraId="5B7E508D" w14:textId="77777777" w:rsidR="004E09A7" w:rsidRPr="004E09A7" w:rsidRDefault="004E09A7" w:rsidP="004E09A7">
            <w:pPr>
              <w:rPr>
                <w:rFonts w:ascii="Lato Light" w:hAnsi="Lato Light"/>
                <w:sz w:val="22"/>
                <w:szCs w:val="22"/>
              </w:rPr>
            </w:pPr>
            <w:r w:rsidRPr="004E09A7">
              <w:rPr>
                <w:rFonts w:ascii="Lato Light" w:hAnsi="Lato Light"/>
                <w:sz w:val="22"/>
                <w:szCs w:val="22"/>
              </w:rPr>
              <w:t>generar_evidencias.py</w:t>
            </w:r>
          </w:p>
        </w:tc>
        <w:tc>
          <w:tcPr>
            <w:tcW w:w="0" w:type="auto"/>
            <w:vAlign w:val="center"/>
            <w:hideMark/>
          </w:tcPr>
          <w:p w14:paraId="17E52165"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Script de organización o generación de evidencias.</w:t>
            </w:r>
          </w:p>
        </w:tc>
      </w:tr>
      <w:tr w:rsidR="004E09A7" w:rsidRPr="004E09A7" w14:paraId="6B007AB8" w14:textId="77777777" w:rsidTr="004D10B6">
        <w:trPr>
          <w:tblCellSpacing w:w="15" w:type="dxa"/>
          <w:jc w:val="center"/>
        </w:trPr>
        <w:tc>
          <w:tcPr>
            <w:tcW w:w="0" w:type="auto"/>
            <w:vAlign w:val="center"/>
            <w:hideMark/>
          </w:tcPr>
          <w:p w14:paraId="20BC4FDB" w14:textId="77777777" w:rsidR="004E09A7" w:rsidRPr="004E09A7" w:rsidRDefault="004E09A7" w:rsidP="004E09A7">
            <w:pPr>
              <w:rPr>
                <w:rFonts w:ascii="Lato Light" w:hAnsi="Lato Light"/>
                <w:sz w:val="22"/>
                <w:szCs w:val="22"/>
              </w:rPr>
            </w:pPr>
            <w:r w:rsidRPr="004E09A7">
              <w:rPr>
                <w:rFonts w:ascii="Lato Light" w:hAnsi="Lato Light"/>
                <w:sz w:val="22"/>
                <w:szCs w:val="22"/>
              </w:rPr>
              <w:t>generar_graficas.py</w:t>
            </w:r>
          </w:p>
        </w:tc>
        <w:tc>
          <w:tcPr>
            <w:tcW w:w="0" w:type="auto"/>
            <w:vAlign w:val="center"/>
            <w:hideMark/>
          </w:tcPr>
          <w:p w14:paraId="73504F56"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Script de generación de gráficas.</w:t>
            </w:r>
          </w:p>
        </w:tc>
      </w:tr>
      <w:tr w:rsidR="004E09A7" w:rsidRPr="004E09A7" w14:paraId="64AC9A90" w14:textId="77777777" w:rsidTr="004D10B6">
        <w:trPr>
          <w:tblCellSpacing w:w="15" w:type="dxa"/>
          <w:jc w:val="center"/>
        </w:trPr>
        <w:tc>
          <w:tcPr>
            <w:tcW w:w="0" w:type="auto"/>
            <w:vAlign w:val="center"/>
            <w:hideMark/>
          </w:tcPr>
          <w:p w14:paraId="0C70D504" w14:textId="77777777" w:rsidR="004E09A7" w:rsidRPr="004E09A7" w:rsidRDefault="004E09A7" w:rsidP="004E09A7">
            <w:pPr>
              <w:rPr>
                <w:rFonts w:ascii="Lato Light" w:hAnsi="Lato Light"/>
                <w:sz w:val="22"/>
                <w:szCs w:val="22"/>
              </w:rPr>
            </w:pPr>
            <w:r w:rsidRPr="004E09A7">
              <w:rPr>
                <w:rFonts w:ascii="Lato Light" w:hAnsi="Lato Light"/>
                <w:sz w:val="22"/>
                <w:szCs w:val="22"/>
              </w:rPr>
              <w:t>interfaz_agrovision.py</w:t>
            </w:r>
          </w:p>
        </w:tc>
        <w:tc>
          <w:tcPr>
            <w:tcW w:w="0" w:type="auto"/>
            <w:vAlign w:val="center"/>
            <w:hideMark/>
          </w:tcPr>
          <w:p w14:paraId="5FA8AAC8"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Aplicación para realizar predicciones con el modelo integrado.</w:t>
            </w:r>
          </w:p>
        </w:tc>
      </w:tr>
      <w:tr w:rsidR="004E09A7" w:rsidRPr="004E09A7" w14:paraId="0561BA82" w14:textId="77777777" w:rsidTr="004D10B6">
        <w:trPr>
          <w:tblCellSpacing w:w="15" w:type="dxa"/>
          <w:jc w:val="center"/>
        </w:trPr>
        <w:tc>
          <w:tcPr>
            <w:tcW w:w="0" w:type="auto"/>
            <w:vAlign w:val="center"/>
            <w:hideMark/>
          </w:tcPr>
          <w:p w14:paraId="4CB27355" w14:textId="77777777" w:rsidR="004E09A7" w:rsidRPr="004E09A7" w:rsidRDefault="004E09A7" w:rsidP="004E09A7">
            <w:pPr>
              <w:rPr>
                <w:rFonts w:ascii="Lato Light" w:hAnsi="Lato Light"/>
                <w:sz w:val="22"/>
                <w:szCs w:val="22"/>
              </w:rPr>
            </w:pPr>
            <w:r w:rsidRPr="004E09A7">
              <w:rPr>
                <w:rFonts w:ascii="Lato Light" w:hAnsi="Lato Light"/>
                <w:sz w:val="22"/>
                <w:szCs w:val="22"/>
              </w:rPr>
              <w:t>predecir_imagen.py</w:t>
            </w:r>
          </w:p>
        </w:tc>
        <w:tc>
          <w:tcPr>
            <w:tcW w:w="0" w:type="auto"/>
            <w:vAlign w:val="center"/>
            <w:hideMark/>
          </w:tcPr>
          <w:p w14:paraId="74FF68BB"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Script de predicción sobre imágenes, según su implementación.</w:t>
            </w:r>
          </w:p>
        </w:tc>
      </w:tr>
      <w:tr w:rsidR="004E09A7" w:rsidRPr="004E09A7" w14:paraId="7326EF0C" w14:textId="77777777" w:rsidTr="004D10B6">
        <w:trPr>
          <w:tblCellSpacing w:w="15" w:type="dxa"/>
          <w:jc w:val="center"/>
        </w:trPr>
        <w:tc>
          <w:tcPr>
            <w:tcW w:w="0" w:type="auto"/>
            <w:vAlign w:val="center"/>
            <w:hideMark/>
          </w:tcPr>
          <w:p w14:paraId="113CC859" w14:textId="77777777" w:rsidR="004E09A7" w:rsidRPr="004E09A7" w:rsidRDefault="004E09A7" w:rsidP="004E09A7">
            <w:pPr>
              <w:rPr>
                <w:rFonts w:ascii="Lato Light" w:hAnsi="Lato Light"/>
                <w:sz w:val="22"/>
                <w:szCs w:val="22"/>
              </w:rPr>
            </w:pPr>
            <w:r w:rsidRPr="004E09A7">
              <w:rPr>
                <w:rFonts w:ascii="Lato Light" w:hAnsi="Lato Light"/>
                <w:sz w:val="22"/>
                <w:szCs w:val="22"/>
              </w:rPr>
              <w:t>README.md</w:t>
            </w:r>
          </w:p>
        </w:tc>
        <w:tc>
          <w:tcPr>
            <w:tcW w:w="0" w:type="auto"/>
            <w:vAlign w:val="center"/>
            <w:hideMark/>
          </w:tcPr>
          <w:p w14:paraId="63DEBDDF"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Documentación</w:t>
            </w:r>
            <w:proofErr w:type="spellEnd"/>
            <w:r w:rsidRPr="004E09A7">
              <w:rPr>
                <w:rFonts w:ascii="Lato Light" w:hAnsi="Lato Light"/>
                <w:sz w:val="22"/>
                <w:szCs w:val="22"/>
              </w:rPr>
              <w:t xml:space="preserve"> general del </w:t>
            </w:r>
            <w:proofErr w:type="spellStart"/>
            <w:r w:rsidRPr="004E09A7">
              <w:rPr>
                <w:rFonts w:ascii="Lato Light" w:hAnsi="Lato Light"/>
                <w:sz w:val="22"/>
                <w:szCs w:val="22"/>
              </w:rPr>
              <w:t>repositorio</w:t>
            </w:r>
            <w:proofErr w:type="spellEnd"/>
            <w:r w:rsidRPr="004E09A7">
              <w:rPr>
                <w:rFonts w:ascii="Lato Light" w:hAnsi="Lato Light"/>
                <w:sz w:val="22"/>
                <w:szCs w:val="22"/>
              </w:rPr>
              <w:t>.</w:t>
            </w:r>
          </w:p>
        </w:tc>
      </w:tr>
    </w:tbl>
    <w:p w14:paraId="37AD93CC"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Importante:</w:t>
      </w:r>
      <w:r w:rsidRPr="004E09A7">
        <w:rPr>
          <w:rFonts w:ascii="Lato Light" w:hAnsi="Lato Light"/>
          <w:sz w:val="22"/>
          <w:szCs w:val="22"/>
          <w:lang w:val="es-CO"/>
        </w:rPr>
        <w:t xml:space="preserve"> esta tabla describe los archivos identificados en la estructura del proyecto. Las funciones concretas de cada script deben corresponder a su contenido real. Si algún archivo cambió de nombre o no se incluye en la versión final del repositorio, actualiza la tabla para que coincida con la estructura publicada.</w:t>
      </w:r>
    </w:p>
    <w:p w14:paraId="5695B4C3"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14. Limitaciones del proyecto</w:t>
      </w:r>
    </w:p>
    <w:p w14:paraId="484477CD"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Aunque MobileNetV2 presentó mejores resultados que la CNN en el conjunto de prueba, existen limitaciones que deben considerarse.</w:t>
      </w:r>
    </w:p>
    <w:p w14:paraId="05B4E0F2"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Tamaño del conjunto de prueba.</w:t>
      </w:r>
      <w:r w:rsidRPr="004E09A7">
        <w:rPr>
          <w:rFonts w:ascii="Lato Light" w:hAnsi="Lato Light"/>
          <w:sz w:val="22"/>
          <w:szCs w:val="22"/>
          <w:lang w:val="es-CO"/>
        </w:rPr>
        <w:t xml:space="preserve"> La evaluación final se realizó con 225 imágenes. Aunque las tres categorías tienen la misma cantidad de imágenes en ese subconjunto, este tamaño no representa necesariamente toda la variabilidad presente en las condiciones agrícolas reales.</w:t>
      </w:r>
    </w:p>
    <w:p w14:paraId="072665DB"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lastRenderedPageBreak/>
        <w:t>Alcance de las categorías.</w:t>
      </w:r>
      <w:r w:rsidRPr="004E09A7">
        <w:rPr>
          <w:rFonts w:ascii="Lato Light" w:hAnsi="Lato Light"/>
          <w:sz w:val="22"/>
          <w:szCs w:val="22"/>
          <w:lang w:val="es-CO"/>
        </w:rPr>
        <w:t xml:space="preserve"> El sistema clasifica únicamente tizón temprano, tizón tardío y hojas saludables. No está diseñado para identificar todas las enfermedades del tomate ni para reconocer automáticamente cualquier condición foliar desconocida.</w:t>
      </w:r>
    </w:p>
    <w:p w14:paraId="671E300A"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Variabilidad de las imágenes.</w:t>
      </w:r>
      <w:r w:rsidRPr="004E09A7">
        <w:rPr>
          <w:rFonts w:ascii="Lato Light" w:hAnsi="Lato Light"/>
          <w:sz w:val="22"/>
          <w:szCs w:val="22"/>
          <w:lang w:val="es-CO"/>
        </w:rPr>
        <w:t xml:space="preserve"> La iluminación, el fondo, la orientación de la hoja, el enfoque, la calidad de la fotografía y la presencia de síntomas atípicos pueden influir en las predicciones.</w:t>
      </w:r>
    </w:p>
    <w:p w14:paraId="0C25D34A"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Posibles similitudes entre imágenes.</w:t>
      </w:r>
      <w:r w:rsidRPr="004E09A7">
        <w:rPr>
          <w:rFonts w:ascii="Lato Light" w:hAnsi="Lato Light"/>
          <w:sz w:val="22"/>
          <w:szCs w:val="22"/>
          <w:lang w:val="es-CO"/>
        </w:rPr>
        <w:t xml:space="preserve"> Es importante comprobar que no existan duplicados o imágenes casi idénticas entre entrenamiento, validación y prueba, porque esta situación podría producir estimaciones demasiado optimistas del desempeño.</w:t>
      </w:r>
    </w:p>
    <w:p w14:paraId="222787B0"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Procedencia de los datos.</w:t>
      </w:r>
      <w:r w:rsidRPr="004E09A7">
        <w:rPr>
          <w:rFonts w:ascii="Lato Light" w:hAnsi="Lato Light"/>
          <w:sz w:val="22"/>
          <w:szCs w:val="22"/>
          <w:lang w:val="es-CO"/>
        </w:rPr>
        <w:t xml:space="preserve"> La fuente original y la licencia del conjunto deben verificarse y documentarse para mejorar la trazabilidad del proyecto.</w:t>
      </w:r>
    </w:p>
    <w:p w14:paraId="618D418E"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Ausencia de validación agronómica.</w:t>
      </w:r>
      <w:r w:rsidRPr="004E09A7">
        <w:rPr>
          <w:rFonts w:ascii="Lato Light" w:hAnsi="Lato Light"/>
          <w:sz w:val="22"/>
          <w:szCs w:val="22"/>
          <w:lang w:val="es-CO"/>
        </w:rPr>
        <w:t xml:space="preserve"> Los resultados experimentales no sustituyen una evaluación por especialistas ni una validación en campo. El modelo puede presentar errores cuando se utiliza con fotografías tomadas en condiciones distintas de las representadas en los datos de entrenamiento.</w:t>
      </w:r>
    </w:p>
    <w:p w14:paraId="0318BD88" w14:textId="77777777" w:rsidR="004E09A7" w:rsidRPr="004E09A7" w:rsidRDefault="004E09A7" w:rsidP="004E09A7">
      <w:pPr>
        <w:rPr>
          <w:rFonts w:ascii="Lato Light" w:hAnsi="Lato Light"/>
          <w:sz w:val="22"/>
          <w:szCs w:val="22"/>
          <w:lang w:val="es-CO"/>
        </w:rPr>
      </w:pPr>
      <w:r w:rsidRPr="004E09A7">
        <w:rPr>
          <w:rFonts w:ascii="Lato Light" w:hAnsi="Lato Light"/>
          <w:b/>
          <w:bCs/>
          <w:sz w:val="22"/>
          <w:szCs w:val="22"/>
          <w:lang w:val="es-CO"/>
        </w:rPr>
        <w:t xml:space="preserve">Alcance del modelo </w:t>
      </w:r>
      <w:proofErr w:type="spellStart"/>
      <w:r w:rsidRPr="004E09A7">
        <w:rPr>
          <w:rFonts w:ascii="Lato Light" w:hAnsi="Lato Light"/>
          <w:b/>
          <w:bCs/>
          <w:sz w:val="22"/>
          <w:szCs w:val="22"/>
          <w:lang w:val="es-CO"/>
        </w:rPr>
        <w:t>preentrenado</w:t>
      </w:r>
      <w:proofErr w:type="spellEnd"/>
      <w:r w:rsidRPr="004E09A7">
        <w:rPr>
          <w:rFonts w:ascii="Lato Light" w:hAnsi="Lato Light"/>
          <w:b/>
          <w:bCs/>
          <w:sz w:val="22"/>
          <w:szCs w:val="22"/>
          <w:lang w:val="es-CO"/>
        </w:rPr>
        <w:t>.</w:t>
      </w:r>
      <w:r w:rsidRPr="004E09A7">
        <w:rPr>
          <w:rFonts w:ascii="Lato Light" w:hAnsi="Lato Light"/>
          <w:sz w:val="22"/>
          <w:szCs w:val="22"/>
          <w:lang w:val="es-CO"/>
        </w:rPr>
        <w:t xml:space="preserve"> La versión evaluada de MobileNetV2 utiliza la configuración de transferencia definida en el proyecto. En futuras pruebas podrían estudiarse otras estrategias de ajuste fino y distintas configuraciones de entrenamiento.</w:t>
      </w:r>
    </w:p>
    <w:p w14:paraId="672BAED2"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Estas limitaciones no invalidan el valor académico del proyecto, pero delimitan las conclusiones que pueden obtenerse a partir de los resultados disponibles.</w:t>
      </w:r>
    </w:p>
    <w:p w14:paraId="11DE92C6"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15. Trabajos futuros</w:t>
      </w:r>
    </w:p>
    <w:p w14:paraId="22B1704D"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A partir de los resultados y las limitaciones identificadas, se proponen las siguientes actividades:</w:t>
      </w:r>
    </w:p>
    <w:p w14:paraId="0C2E008F" w14:textId="77777777" w:rsidR="004E09A7" w:rsidRPr="004E09A7" w:rsidRDefault="004E09A7" w:rsidP="004E09A7">
      <w:pPr>
        <w:numPr>
          <w:ilvl w:val="0"/>
          <w:numId w:val="11"/>
        </w:numPr>
        <w:rPr>
          <w:rFonts w:ascii="Lato Light" w:hAnsi="Lato Light"/>
          <w:sz w:val="22"/>
          <w:szCs w:val="22"/>
          <w:lang w:val="es-CO"/>
        </w:rPr>
      </w:pPr>
      <w:r w:rsidRPr="004E09A7">
        <w:rPr>
          <w:rFonts w:ascii="Lato Light" w:hAnsi="Lato Light"/>
          <w:sz w:val="22"/>
          <w:szCs w:val="22"/>
          <w:lang w:val="es-CO"/>
        </w:rPr>
        <w:t>Ampliar el conjunto de imágenes con ejemplos procedentes de diferentes variedades de tomate y condiciones de captura.</w:t>
      </w:r>
    </w:p>
    <w:p w14:paraId="5BD82578" w14:textId="77777777" w:rsidR="004E09A7" w:rsidRPr="004E09A7" w:rsidRDefault="004E09A7" w:rsidP="004E09A7">
      <w:pPr>
        <w:numPr>
          <w:ilvl w:val="0"/>
          <w:numId w:val="11"/>
        </w:numPr>
        <w:rPr>
          <w:rFonts w:ascii="Lato Light" w:hAnsi="Lato Light"/>
          <w:sz w:val="22"/>
          <w:szCs w:val="22"/>
          <w:lang w:val="es-CO"/>
        </w:rPr>
      </w:pPr>
      <w:r w:rsidRPr="004E09A7">
        <w:rPr>
          <w:rFonts w:ascii="Lato Light" w:hAnsi="Lato Light"/>
          <w:sz w:val="22"/>
          <w:szCs w:val="22"/>
          <w:lang w:val="es-CO"/>
        </w:rPr>
        <w:t>Verificar la procedencia, la licencia y las condiciones de uso del conjunto de datos.</w:t>
      </w:r>
    </w:p>
    <w:p w14:paraId="0E225D4A" w14:textId="77777777" w:rsidR="004E09A7" w:rsidRPr="004E09A7" w:rsidRDefault="004E09A7" w:rsidP="004E09A7">
      <w:pPr>
        <w:numPr>
          <w:ilvl w:val="0"/>
          <w:numId w:val="11"/>
        </w:numPr>
        <w:rPr>
          <w:rFonts w:ascii="Lato Light" w:hAnsi="Lato Light"/>
          <w:sz w:val="22"/>
          <w:szCs w:val="22"/>
          <w:lang w:val="es-CO"/>
        </w:rPr>
      </w:pPr>
      <w:r w:rsidRPr="004E09A7">
        <w:rPr>
          <w:rFonts w:ascii="Lato Light" w:hAnsi="Lato Light"/>
          <w:sz w:val="22"/>
          <w:szCs w:val="22"/>
          <w:lang w:val="es-CO"/>
        </w:rPr>
        <w:t>Comprobar la ausencia de duplicados entre los subconjuntos de entrenamiento, validación y prueba.</w:t>
      </w:r>
    </w:p>
    <w:p w14:paraId="57619A8D" w14:textId="77777777" w:rsidR="004E09A7" w:rsidRPr="004E09A7" w:rsidRDefault="004E09A7" w:rsidP="004E09A7">
      <w:pPr>
        <w:numPr>
          <w:ilvl w:val="0"/>
          <w:numId w:val="11"/>
        </w:numPr>
        <w:rPr>
          <w:rFonts w:ascii="Lato Light" w:hAnsi="Lato Light"/>
          <w:sz w:val="22"/>
          <w:szCs w:val="22"/>
          <w:lang w:val="es-CO"/>
        </w:rPr>
      </w:pPr>
      <w:r w:rsidRPr="004E09A7">
        <w:rPr>
          <w:rFonts w:ascii="Lato Light" w:hAnsi="Lato Light"/>
          <w:sz w:val="22"/>
          <w:szCs w:val="22"/>
          <w:lang w:val="es-CO"/>
        </w:rPr>
        <w:t>Evaluar los modelos con fotografías independientes, tomadas en condiciones distintas de las utilizadas durante el entrenamiento.</w:t>
      </w:r>
    </w:p>
    <w:p w14:paraId="5672F5AD" w14:textId="77777777" w:rsidR="004E09A7" w:rsidRPr="004E09A7" w:rsidRDefault="004E09A7" w:rsidP="004E09A7">
      <w:pPr>
        <w:numPr>
          <w:ilvl w:val="0"/>
          <w:numId w:val="11"/>
        </w:numPr>
        <w:rPr>
          <w:rFonts w:ascii="Lato Light" w:hAnsi="Lato Light"/>
          <w:sz w:val="22"/>
          <w:szCs w:val="22"/>
          <w:lang w:val="es-CO"/>
        </w:rPr>
      </w:pPr>
      <w:r w:rsidRPr="004E09A7">
        <w:rPr>
          <w:rFonts w:ascii="Lato Light" w:hAnsi="Lato Light"/>
          <w:sz w:val="22"/>
          <w:szCs w:val="22"/>
          <w:lang w:val="es-CO"/>
        </w:rPr>
        <w:t>Investigar el ajuste fino de MobileNetV2 y comparar sus resultados con la versión actual.</w:t>
      </w:r>
    </w:p>
    <w:p w14:paraId="1347E19D" w14:textId="77777777" w:rsidR="004E09A7" w:rsidRPr="004E09A7" w:rsidRDefault="004E09A7" w:rsidP="004E09A7">
      <w:pPr>
        <w:numPr>
          <w:ilvl w:val="0"/>
          <w:numId w:val="11"/>
        </w:numPr>
        <w:rPr>
          <w:rFonts w:ascii="Lato Light" w:hAnsi="Lato Light"/>
          <w:sz w:val="22"/>
          <w:szCs w:val="22"/>
          <w:lang w:val="es-CO"/>
        </w:rPr>
      </w:pPr>
      <w:r w:rsidRPr="004E09A7">
        <w:rPr>
          <w:rFonts w:ascii="Lato Light" w:hAnsi="Lato Light"/>
          <w:sz w:val="22"/>
          <w:szCs w:val="22"/>
          <w:lang w:val="es-CO"/>
        </w:rPr>
        <w:t>Analizar con mayor detalle los errores entre tizón temprano y tizón tardío.</w:t>
      </w:r>
    </w:p>
    <w:p w14:paraId="47A70FDD" w14:textId="77777777" w:rsidR="004E09A7" w:rsidRPr="004E09A7" w:rsidRDefault="004E09A7" w:rsidP="004E09A7">
      <w:pPr>
        <w:numPr>
          <w:ilvl w:val="0"/>
          <w:numId w:val="11"/>
        </w:numPr>
        <w:rPr>
          <w:rFonts w:ascii="Lato Light" w:hAnsi="Lato Light"/>
          <w:sz w:val="22"/>
          <w:szCs w:val="22"/>
          <w:lang w:val="es-CO"/>
        </w:rPr>
      </w:pPr>
      <w:r w:rsidRPr="004E09A7">
        <w:rPr>
          <w:rFonts w:ascii="Lato Light" w:hAnsi="Lato Light"/>
          <w:sz w:val="22"/>
          <w:szCs w:val="22"/>
          <w:lang w:val="es-CO"/>
        </w:rPr>
        <w:t>Incorporar pruebas con diferentes condiciones de iluminación, fondos complejos y variaciones de enfoque.</w:t>
      </w:r>
    </w:p>
    <w:p w14:paraId="6F18643A" w14:textId="77777777" w:rsidR="004E09A7" w:rsidRPr="004E09A7" w:rsidRDefault="004E09A7" w:rsidP="004E09A7">
      <w:pPr>
        <w:numPr>
          <w:ilvl w:val="0"/>
          <w:numId w:val="11"/>
        </w:numPr>
        <w:rPr>
          <w:rFonts w:ascii="Lato Light" w:hAnsi="Lato Light"/>
          <w:sz w:val="22"/>
          <w:szCs w:val="22"/>
          <w:lang w:val="es-CO"/>
        </w:rPr>
      </w:pPr>
      <w:r w:rsidRPr="004E09A7">
        <w:rPr>
          <w:rFonts w:ascii="Lato Light" w:hAnsi="Lato Light"/>
          <w:sz w:val="22"/>
          <w:szCs w:val="22"/>
          <w:lang w:val="es-CO"/>
        </w:rPr>
        <w:t>Documentar las versiones de las bibliotecas, los parámetros de entrenamiento y los pasos necesarios para reproducir los experimentos.</w:t>
      </w:r>
    </w:p>
    <w:p w14:paraId="15CA0833" w14:textId="77777777" w:rsidR="004E09A7" w:rsidRPr="004E09A7" w:rsidRDefault="004E09A7" w:rsidP="004E09A7">
      <w:pPr>
        <w:numPr>
          <w:ilvl w:val="0"/>
          <w:numId w:val="11"/>
        </w:numPr>
        <w:rPr>
          <w:rFonts w:ascii="Lato Light" w:hAnsi="Lato Light"/>
          <w:sz w:val="22"/>
          <w:szCs w:val="22"/>
          <w:lang w:val="es-CO"/>
        </w:rPr>
      </w:pPr>
      <w:r w:rsidRPr="004E09A7">
        <w:rPr>
          <w:rFonts w:ascii="Lato Light" w:hAnsi="Lato Light"/>
          <w:sz w:val="22"/>
          <w:szCs w:val="22"/>
          <w:lang w:val="es-CO"/>
        </w:rPr>
        <w:lastRenderedPageBreak/>
        <w:t>Mejorar la interfaz para facilitar la selección de imágenes y la interpretación de las predicciones.</w:t>
      </w:r>
    </w:p>
    <w:p w14:paraId="02A93B36" w14:textId="77777777" w:rsidR="004E09A7" w:rsidRPr="004E09A7" w:rsidRDefault="004E09A7" w:rsidP="004E09A7">
      <w:pPr>
        <w:numPr>
          <w:ilvl w:val="0"/>
          <w:numId w:val="11"/>
        </w:numPr>
        <w:rPr>
          <w:rFonts w:ascii="Lato Light" w:hAnsi="Lato Light"/>
          <w:sz w:val="22"/>
          <w:szCs w:val="22"/>
          <w:lang w:val="es-CO"/>
        </w:rPr>
      </w:pPr>
      <w:r w:rsidRPr="004E09A7">
        <w:rPr>
          <w:rFonts w:ascii="Lato Light" w:hAnsi="Lato Light"/>
          <w:sz w:val="22"/>
          <w:szCs w:val="22"/>
          <w:lang w:val="es-CO"/>
        </w:rPr>
        <w:t>Realizar una evaluación con apoyo de especialistas en sanidad vegetal antes de plantear cualquier uso práctico en agricultura.</w:t>
      </w:r>
    </w:p>
    <w:p w14:paraId="31514050"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16. Conclusiones</w:t>
      </w:r>
    </w:p>
    <w:p w14:paraId="151D11A9"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El proyecto </w:t>
      </w:r>
      <w:proofErr w:type="spellStart"/>
      <w:r w:rsidRPr="004E09A7">
        <w:rPr>
          <w:rFonts w:ascii="Lato Light" w:hAnsi="Lato Light"/>
          <w:sz w:val="22"/>
          <w:szCs w:val="22"/>
          <w:lang w:val="es-CO"/>
        </w:rPr>
        <w:t>AgroVision_AI</w:t>
      </w:r>
      <w:proofErr w:type="spellEnd"/>
      <w:r w:rsidRPr="004E09A7">
        <w:rPr>
          <w:rFonts w:ascii="Lato Light" w:hAnsi="Lato Light"/>
          <w:sz w:val="22"/>
          <w:szCs w:val="22"/>
          <w:lang w:val="es-CO"/>
        </w:rPr>
        <w:t xml:space="preserve"> permitió implementar un sistema experimental de clasificación de imágenes de hojas de tomate mediante redes neuronales artificiales. Se organizó un conjunto de 1.495 imágenes en tres categorías y se desarrollaron dos enfoques de clasificación: una red neuronal convolucional construida desde cero y un modelo MobileNetV2 adaptado mediante aprendizaje por transferencia.</w:t>
      </w:r>
    </w:p>
    <w:p w14:paraId="173B4DA6"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Los resultados obtenidos sobre el conjunto de prueba mostraron que la CNN alcanzó una exactitud del 71,11 %, mientras que MobileNetV2 obtuvo un 89,33 %. La diferencia de 18,22 puntos porcentuales favoreció al modelo </w:t>
      </w:r>
      <w:proofErr w:type="spellStart"/>
      <w:r w:rsidRPr="004E09A7">
        <w:rPr>
          <w:rFonts w:ascii="Lato Light" w:hAnsi="Lato Light"/>
          <w:sz w:val="22"/>
          <w:szCs w:val="22"/>
          <w:lang w:val="es-CO"/>
        </w:rPr>
        <w:t>preentrenado</w:t>
      </w:r>
      <w:proofErr w:type="spellEnd"/>
      <w:r w:rsidRPr="004E09A7">
        <w:rPr>
          <w:rFonts w:ascii="Lato Light" w:hAnsi="Lato Light"/>
          <w:sz w:val="22"/>
          <w:szCs w:val="22"/>
          <w:lang w:val="es-CO"/>
        </w:rPr>
        <w:t>. En términos de imágenes correctamente clasificadas, la CNN identificó 160 de las 225 imágenes y MobileNetV2 identificó 201.</w:t>
      </w:r>
    </w:p>
    <w:p w14:paraId="591E9732"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El F1 macro también fue superior para MobileNetV2, con un 89,26 %, frente al 69,09 % de la CNN. El análisis por categoría mostró que la CNN tuvo dificultades para identificar el tizón tardío, con un </w:t>
      </w:r>
      <w:proofErr w:type="spellStart"/>
      <w:r w:rsidRPr="004E09A7">
        <w:rPr>
          <w:rFonts w:ascii="Lato Light" w:hAnsi="Lato Light"/>
          <w:sz w:val="22"/>
          <w:szCs w:val="22"/>
          <w:lang w:val="es-CO"/>
        </w:rPr>
        <w:t>recall</w:t>
      </w:r>
      <w:proofErr w:type="spellEnd"/>
      <w:r w:rsidRPr="004E09A7">
        <w:rPr>
          <w:rFonts w:ascii="Lato Light" w:hAnsi="Lato Light"/>
          <w:sz w:val="22"/>
          <w:szCs w:val="22"/>
          <w:lang w:val="es-CO"/>
        </w:rPr>
        <w:t xml:space="preserve"> del 40,00 %, mientras que MobileNetV2 alcanzó un 86,67 % en esa categoría.</w:t>
      </w:r>
    </w:p>
    <w:p w14:paraId="059B345B"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La comparación de las matrices de confusión permitió observar que MobileNetV2 redujo errores entre las categorías y presentó un comportamiento más equilibrado en el conjunto de prueba. Estos resultados respaldan su selección como modelo principal de la interfaz de </w:t>
      </w:r>
      <w:proofErr w:type="spellStart"/>
      <w:r w:rsidRPr="004E09A7">
        <w:rPr>
          <w:rFonts w:ascii="Lato Light" w:hAnsi="Lato Light"/>
          <w:sz w:val="22"/>
          <w:szCs w:val="22"/>
          <w:lang w:val="es-CO"/>
        </w:rPr>
        <w:t>AgroVision_AI</w:t>
      </w:r>
      <w:proofErr w:type="spellEnd"/>
      <w:r w:rsidRPr="004E09A7">
        <w:rPr>
          <w:rFonts w:ascii="Lato Light" w:hAnsi="Lato Light"/>
          <w:sz w:val="22"/>
          <w:szCs w:val="22"/>
          <w:lang w:val="es-CO"/>
        </w:rPr>
        <w:t>.</w:t>
      </w:r>
    </w:p>
    <w:p w14:paraId="2E343CB5"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Además, el desarrollo de la interfaz permitió integrar el modelo entrenado en una aplicación que acepta imágenes y presenta predicciones. Esta integración demuestra el paso desde la implementación de una red neuronal hasta una aplicación sencilla para probar su funcionamiento.</w:t>
      </w:r>
    </w:p>
    <w:p w14:paraId="2509C7B1"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En conclusión, MobileNetV2 fue el modelo con mejor desempeño para la tarea y las condiciones experimentales evaluadas. Sin embargo, estos resultados no garantizan un desempeño equivalente sobre cualquier fotografía ni permiten considerar el sistema como una herramienta de diagnóstico agronómico definitivo.</w:t>
      </w:r>
    </w:p>
    <w:p w14:paraId="033EA646"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El proyecto constituye una base académica para profundizar en el diseño, entrenamiento, evaluación y aplicación de redes neuronales artificiales a problemas de clasificación de imágenes.</w:t>
      </w:r>
    </w:p>
    <w:p w14:paraId="157D7E29"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17. Referencias bibliográficas</w:t>
      </w:r>
    </w:p>
    <w:p w14:paraId="0A5D9D41" w14:textId="77777777" w:rsidR="004E09A7" w:rsidRPr="004E09A7" w:rsidRDefault="004E09A7" w:rsidP="004E09A7">
      <w:pPr>
        <w:rPr>
          <w:rFonts w:ascii="Lato Light" w:hAnsi="Lato Light"/>
          <w:sz w:val="22"/>
          <w:szCs w:val="22"/>
        </w:rPr>
      </w:pPr>
      <w:r w:rsidRPr="004E09A7">
        <w:rPr>
          <w:rFonts w:ascii="Lato Light" w:hAnsi="Lato Light"/>
          <w:sz w:val="22"/>
          <w:szCs w:val="22"/>
          <w:lang w:val="es-CO"/>
        </w:rPr>
        <w:t xml:space="preserve">Goodfellow, I., </w:t>
      </w:r>
      <w:proofErr w:type="spellStart"/>
      <w:r w:rsidRPr="004E09A7">
        <w:rPr>
          <w:rFonts w:ascii="Lato Light" w:hAnsi="Lato Light"/>
          <w:sz w:val="22"/>
          <w:szCs w:val="22"/>
          <w:lang w:val="es-CO"/>
        </w:rPr>
        <w:t>Bengio</w:t>
      </w:r>
      <w:proofErr w:type="spellEnd"/>
      <w:r w:rsidRPr="004E09A7">
        <w:rPr>
          <w:rFonts w:ascii="Lato Light" w:hAnsi="Lato Light"/>
          <w:sz w:val="22"/>
          <w:szCs w:val="22"/>
          <w:lang w:val="es-CO"/>
        </w:rPr>
        <w:t xml:space="preserve">, Y., y Courville, A. (2016). </w:t>
      </w:r>
      <w:r w:rsidRPr="004E09A7">
        <w:rPr>
          <w:rFonts w:ascii="Lato Light" w:hAnsi="Lato Light"/>
          <w:i/>
          <w:iCs/>
          <w:sz w:val="22"/>
          <w:szCs w:val="22"/>
        </w:rPr>
        <w:t>Deep Learning</w:t>
      </w:r>
      <w:r w:rsidRPr="004E09A7">
        <w:rPr>
          <w:rFonts w:ascii="Lato Light" w:hAnsi="Lato Light"/>
          <w:sz w:val="22"/>
          <w:szCs w:val="22"/>
        </w:rPr>
        <w:t xml:space="preserve">. MIT Press. </w:t>
      </w:r>
      <w:hyperlink r:id="rId18" w:history="1">
        <w:r w:rsidRPr="004E09A7">
          <w:rPr>
            <w:rStyle w:val="Hipervnculo"/>
            <w:rFonts w:ascii="Lato Light" w:hAnsi="Lato Light"/>
            <w:sz w:val="22"/>
            <w:szCs w:val="22"/>
          </w:rPr>
          <w:t>https://www.deeplearningbook.org/</w:t>
        </w:r>
      </w:hyperlink>
    </w:p>
    <w:p w14:paraId="44666D20" w14:textId="77777777" w:rsidR="004E09A7" w:rsidRPr="004E09A7" w:rsidRDefault="004E09A7" w:rsidP="004E09A7">
      <w:pPr>
        <w:rPr>
          <w:rFonts w:ascii="Lato Light" w:hAnsi="Lato Light"/>
          <w:sz w:val="22"/>
          <w:szCs w:val="22"/>
        </w:rPr>
      </w:pPr>
      <w:r w:rsidRPr="004E09A7">
        <w:rPr>
          <w:rFonts w:ascii="Lato Light" w:hAnsi="Lato Light"/>
          <w:sz w:val="22"/>
          <w:szCs w:val="22"/>
        </w:rPr>
        <w:t xml:space="preserve">Howard, A. G., Zhu, M., Chen, B., </w:t>
      </w:r>
      <w:proofErr w:type="spellStart"/>
      <w:r w:rsidRPr="004E09A7">
        <w:rPr>
          <w:rFonts w:ascii="Lato Light" w:hAnsi="Lato Light"/>
          <w:sz w:val="22"/>
          <w:szCs w:val="22"/>
        </w:rPr>
        <w:t>Kalenichenko</w:t>
      </w:r>
      <w:proofErr w:type="spellEnd"/>
      <w:r w:rsidRPr="004E09A7">
        <w:rPr>
          <w:rFonts w:ascii="Lato Light" w:hAnsi="Lato Light"/>
          <w:sz w:val="22"/>
          <w:szCs w:val="22"/>
        </w:rPr>
        <w:t xml:space="preserve">, D., Wang, W., Weyand, T., </w:t>
      </w:r>
      <w:proofErr w:type="spellStart"/>
      <w:r w:rsidRPr="004E09A7">
        <w:rPr>
          <w:rFonts w:ascii="Lato Light" w:hAnsi="Lato Light"/>
          <w:sz w:val="22"/>
          <w:szCs w:val="22"/>
        </w:rPr>
        <w:t>Andreetto</w:t>
      </w:r>
      <w:proofErr w:type="spellEnd"/>
      <w:r w:rsidRPr="004E09A7">
        <w:rPr>
          <w:rFonts w:ascii="Lato Light" w:hAnsi="Lato Light"/>
          <w:sz w:val="22"/>
          <w:szCs w:val="22"/>
        </w:rPr>
        <w:t xml:space="preserve">, M., y Adam, H. (2017). </w:t>
      </w:r>
      <w:proofErr w:type="spellStart"/>
      <w:r w:rsidRPr="004E09A7">
        <w:rPr>
          <w:rFonts w:ascii="Lato Light" w:hAnsi="Lato Light"/>
          <w:i/>
          <w:iCs/>
          <w:sz w:val="22"/>
          <w:szCs w:val="22"/>
        </w:rPr>
        <w:t>MobileNets</w:t>
      </w:r>
      <w:proofErr w:type="spellEnd"/>
      <w:r w:rsidRPr="004E09A7">
        <w:rPr>
          <w:rFonts w:ascii="Lato Light" w:hAnsi="Lato Light"/>
          <w:i/>
          <w:iCs/>
          <w:sz w:val="22"/>
          <w:szCs w:val="22"/>
        </w:rPr>
        <w:t>: Efficient Convolutional Neural Networks for Mobile Vision Applications</w:t>
      </w:r>
      <w:r w:rsidRPr="004E09A7">
        <w:rPr>
          <w:rFonts w:ascii="Lato Light" w:hAnsi="Lato Light"/>
          <w:sz w:val="22"/>
          <w:szCs w:val="22"/>
        </w:rPr>
        <w:t xml:space="preserve">. </w:t>
      </w:r>
      <w:proofErr w:type="spellStart"/>
      <w:r w:rsidRPr="004E09A7">
        <w:rPr>
          <w:rFonts w:ascii="Lato Light" w:hAnsi="Lato Light"/>
          <w:sz w:val="22"/>
          <w:szCs w:val="22"/>
        </w:rPr>
        <w:t>arXiv</w:t>
      </w:r>
      <w:proofErr w:type="spellEnd"/>
      <w:r w:rsidRPr="004E09A7">
        <w:rPr>
          <w:rFonts w:ascii="Lato Light" w:hAnsi="Lato Light"/>
          <w:sz w:val="22"/>
          <w:szCs w:val="22"/>
        </w:rPr>
        <w:t xml:space="preserve">. </w:t>
      </w:r>
      <w:hyperlink r:id="rId19" w:history="1">
        <w:r w:rsidRPr="004E09A7">
          <w:rPr>
            <w:rStyle w:val="Hipervnculo"/>
            <w:rFonts w:ascii="Lato Light" w:hAnsi="Lato Light"/>
            <w:sz w:val="22"/>
            <w:szCs w:val="22"/>
          </w:rPr>
          <w:t>https://arxiv.org/abs/1704.04861</w:t>
        </w:r>
      </w:hyperlink>
    </w:p>
    <w:p w14:paraId="28754C67" w14:textId="77777777" w:rsidR="004E09A7" w:rsidRPr="004E09A7" w:rsidRDefault="004E09A7" w:rsidP="004E09A7">
      <w:pPr>
        <w:rPr>
          <w:rFonts w:ascii="Lato Light" w:hAnsi="Lato Light"/>
          <w:sz w:val="22"/>
          <w:szCs w:val="22"/>
        </w:rPr>
      </w:pPr>
      <w:r w:rsidRPr="004E09A7">
        <w:rPr>
          <w:rFonts w:ascii="Lato Light" w:hAnsi="Lato Light"/>
          <w:sz w:val="22"/>
          <w:szCs w:val="22"/>
        </w:rPr>
        <w:lastRenderedPageBreak/>
        <w:t xml:space="preserve">Sandler, M., Howard, A., Zhu, M., Zhmoginov, A., y Chen, L.-C. (2018). MobileNetV2: Inverted Residuals and Linear Bottlenecks. </w:t>
      </w:r>
      <w:r w:rsidRPr="004E09A7">
        <w:rPr>
          <w:rFonts w:ascii="Lato Light" w:hAnsi="Lato Light"/>
          <w:i/>
          <w:iCs/>
          <w:sz w:val="22"/>
          <w:szCs w:val="22"/>
        </w:rPr>
        <w:t>Proceedings of the IEEE Conference on Computer Vision and Pattern Recognition (CVPR)</w:t>
      </w:r>
      <w:r w:rsidRPr="004E09A7">
        <w:rPr>
          <w:rFonts w:ascii="Lato Light" w:hAnsi="Lato Light"/>
          <w:sz w:val="22"/>
          <w:szCs w:val="22"/>
        </w:rPr>
        <w:t xml:space="preserve">. </w:t>
      </w:r>
      <w:hyperlink r:id="rId20" w:history="1">
        <w:r w:rsidRPr="004E09A7">
          <w:rPr>
            <w:rStyle w:val="Hipervnculo"/>
            <w:rFonts w:ascii="Lato Light" w:hAnsi="Lato Light"/>
            <w:sz w:val="22"/>
            <w:szCs w:val="22"/>
          </w:rPr>
          <w:t>https://doi.org/10.1109/CVPR.2018.00474</w:t>
        </w:r>
      </w:hyperlink>
    </w:p>
    <w:p w14:paraId="3700D4D9" w14:textId="77777777" w:rsidR="004E09A7" w:rsidRPr="004E09A7" w:rsidRDefault="004E09A7" w:rsidP="004E09A7">
      <w:pPr>
        <w:rPr>
          <w:rFonts w:ascii="Lato Light" w:hAnsi="Lato Light"/>
          <w:sz w:val="22"/>
          <w:szCs w:val="22"/>
        </w:rPr>
      </w:pPr>
      <w:r w:rsidRPr="004E09A7">
        <w:rPr>
          <w:rFonts w:ascii="Lato Light" w:hAnsi="Lato Light"/>
          <w:sz w:val="22"/>
          <w:szCs w:val="22"/>
        </w:rPr>
        <w:t xml:space="preserve">TensorFlow. (s. f.). </w:t>
      </w:r>
      <w:r w:rsidRPr="004E09A7">
        <w:rPr>
          <w:rFonts w:ascii="Lato Light" w:hAnsi="Lato Light"/>
          <w:i/>
          <w:iCs/>
          <w:sz w:val="22"/>
          <w:szCs w:val="22"/>
        </w:rPr>
        <w:t>TensorFlow documentation</w:t>
      </w:r>
      <w:r w:rsidRPr="004E09A7">
        <w:rPr>
          <w:rFonts w:ascii="Lato Light" w:hAnsi="Lato Light"/>
          <w:sz w:val="22"/>
          <w:szCs w:val="22"/>
        </w:rPr>
        <w:t xml:space="preserve">. </w:t>
      </w:r>
      <w:hyperlink r:id="rId21" w:history="1">
        <w:r w:rsidRPr="004E09A7">
          <w:rPr>
            <w:rStyle w:val="Hipervnculo"/>
            <w:rFonts w:ascii="Lato Light" w:hAnsi="Lato Light"/>
            <w:sz w:val="22"/>
            <w:szCs w:val="22"/>
          </w:rPr>
          <w:t>https://www.tensorflow.org/</w:t>
        </w:r>
      </w:hyperlink>
    </w:p>
    <w:p w14:paraId="35F262F9" w14:textId="77777777" w:rsidR="004E09A7" w:rsidRPr="004E09A7" w:rsidRDefault="004E09A7" w:rsidP="004E09A7">
      <w:pPr>
        <w:rPr>
          <w:rFonts w:ascii="Lato Light" w:hAnsi="Lato Light"/>
          <w:sz w:val="22"/>
          <w:szCs w:val="22"/>
        </w:rPr>
      </w:pPr>
      <w:proofErr w:type="spellStart"/>
      <w:r w:rsidRPr="004E09A7">
        <w:rPr>
          <w:rFonts w:ascii="Lato Light" w:hAnsi="Lato Light"/>
          <w:sz w:val="22"/>
          <w:szCs w:val="22"/>
        </w:rPr>
        <w:t>Keras</w:t>
      </w:r>
      <w:proofErr w:type="spellEnd"/>
      <w:r w:rsidRPr="004E09A7">
        <w:rPr>
          <w:rFonts w:ascii="Lato Light" w:hAnsi="Lato Light"/>
          <w:sz w:val="22"/>
          <w:szCs w:val="22"/>
        </w:rPr>
        <w:t xml:space="preserve">. (s. f.). </w:t>
      </w:r>
      <w:proofErr w:type="spellStart"/>
      <w:r w:rsidRPr="004E09A7">
        <w:rPr>
          <w:rFonts w:ascii="Lato Light" w:hAnsi="Lato Light"/>
          <w:i/>
          <w:iCs/>
          <w:sz w:val="22"/>
          <w:szCs w:val="22"/>
        </w:rPr>
        <w:t>Keras</w:t>
      </w:r>
      <w:proofErr w:type="spellEnd"/>
      <w:r w:rsidRPr="004E09A7">
        <w:rPr>
          <w:rFonts w:ascii="Lato Light" w:hAnsi="Lato Light"/>
          <w:i/>
          <w:iCs/>
          <w:sz w:val="22"/>
          <w:szCs w:val="22"/>
        </w:rPr>
        <w:t xml:space="preserve"> documentation</w:t>
      </w:r>
      <w:r w:rsidRPr="004E09A7">
        <w:rPr>
          <w:rFonts w:ascii="Lato Light" w:hAnsi="Lato Light"/>
          <w:sz w:val="22"/>
          <w:szCs w:val="22"/>
        </w:rPr>
        <w:t xml:space="preserve">. </w:t>
      </w:r>
      <w:hyperlink r:id="rId22" w:history="1">
        <w:r w:rsidRPr="004E09A7">
          <w:rPr>
            <w:rStyle w:val="Hipervnculo"/>
            <w:rFonts w:ascii="Lato Light" w:hAnsi="Lato Light"/>
            <w:sz w:val="22"/>
            <w:szCs w:val="22"/>
          </w:rPr>
          <w:t>https://keras.io/</w:t>
        </w:r>
      </w:hyperlink>
    </w:p>
    <w:p w14:paraId="2ECBB1A4" w14:textId="77777777" w:rsidR="004E09A7" w:rsidRPr="004E09A7" w:rsidRDefault="004E09A7" w:rsidP="004E09A7">
      <w:pPr>
        <w:rPr>
          <w:rFonts w:ascii="Lato Light" w:hAnsi="Lato Light"/>
          <w:b/>
          <w:bCs/>
          <w:sz w:val="22"/>
          <w:szCs w:val="22"/>
          <w:lang w:val="es-CO"/>
        </w:rPr>
      </w:pPr>
      <w:r w:rsidRPr="004E09A7">
        <w:rPr>
          <w:rFonts w:ascii="Lato Light" w:hAnsi="Lato Light"/>
          <w:b/>
          <w:bCs/>
          <w:sz w:val="22"/>
          <w:szCs w:val="22"/>
          <w:lang w:val="es-CO"/>
        </w:rPr>
        <w:t>18. Repositorio y evidencias del proyecto</w:t>
      </w:r>
    </w:p>
    <w:p w14:paraId="576AA97B"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El código fuente, los modelos entrenados y las evidencias experimentales se encuentran organizados en el repositorio de </w:t>
      </w:r>
      <w:proofErr w:type="spellStart"/>
      <w:r w:rsidRPr="004E09A7">
        <w:rPr>
          <w:rFonts w:ascii="Lato Light" w:hAnsi="Lato Light"/>
          <w:sz w:val="22"/>
          <w:szCs w:val="22"/>
          <w:lang w:val="es-CO"/>
        </w:rPr>
        <w:t>AgroVision_AI</w:t>
      </w:r>
      <w:proofErr w:type="spellEnd"/>
      <w:r w:rsidRPr="004E09A7">
        <w:rPr>
          <w:rFonts w:ascii="Lato Light" w:hAnsi="Lato Light"/>
          <w:sz w:val="22"/>
          <w:szCs w:val="22"/>
          <w:lang w:val="es-CO"/>
        </w:rPr>
        <w:t>:</w:t>
      </w:r>
    </w:p>
    <w:p w14:paraId="31F4C9C6" w14:textId="77777777" w:rsidR="004E09A7" w:rsidRPr="004E09A7" w:rsidRDefault="004E09A7" w:rsidP="004E09A7">
      <w:pPr>
        <w:rPr>
          <w:rFonts w:ascii="Lato Light" w:hAnsi="Lato Light"/>
          <w:sz w:val="22"/>
          <w:szCs w:val="22"/>
          <w:lang w:val="es-CO"/>
        </w:rPr>
      </w:pPr>
      <w:hyperlink r:id="rId23" w:history="1">
        <w:r w:rsidRPr="004E09A7">
          <w:rPr>
            <w:rStyle w:val="Hipervnculo"/>
            <w:rFonts w:ascii="Lato Light" w:hAnsi="Lato Light"/>
            <w:sz w:val="22"/>
            <w:szCs w:val="22"/>
            <w:lang w:val="es-CO"/>
          </w:rPr>
          <w:t>https://github.com/juanpablomarquez10-spec/AgroVision_AI</w:t>
        </w:r>
      </w:hyperlink>
    </w:p>
    <w:p w14:paraId="16ED6E99"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Entre las evidencias generadas se incluyen:</w:t>
      </w:r>
    </w:p>
    <w:p w14:paraId="2DB8A9DE" w14:textId="77777777" w:rsidR="004E09A7" w:rsidRPr="004E09A7" w:rsidRDefault="004E09A7" w:rsidP="004E09A7">
      <w:pPr>
        <w:numPr>
          <w:ilvl w:val="0"/>
          <w:numId w:val="12"/>
        </w:numPr>
        <w:rPr>
          <w:rFonts w:ascii="Lato Light" w:hAnsi="Lato Light"/>
          <w:sz w:val="22"/>
          <w:szCs w:val="22"/>
          <w:lang w:val="es-CO"/>
        </w:rPr>
      </w:pPr>
      <w:r w:rsidRPr="004E09A7">
        <w:rPr>
          <w:rFonts w:ascii="Lato Light" w:hAnsi="Lato Light"/>
          <w:sz w:val="22"/>
          <w:szCs w:val="22"/>
          <w:lang w:val="es-CO"/>
        </w:rPr>
        <w:t>Resumen de la distribución del conjunto de datos.</w:t>
      </w:r>
    </w:p>
    <w:p w14:paraId="20596BAA" w14:textId="77777777" w:rsidR="004E09A7" w:rsidRPr="004E09A7" w:rsidRDefault="004E09A7" w:rsidP="004E09A7">
      <w:pPr>
        <w:numPr>
          <w:ilvl w:val="0"/>
          <w:numId w:val="12"/>
        </w:numPr>
        <w:rPr>
          <w:rFonts w:ascii="Lato Light" w:hAnsi="Lato Light"/>
          <w:sz w:val="22"/>
          <w:szCs w:val="22"/>
          <w:lang w:val="es-CO"/>
        </w:rPr>
      </w:pPr>
      <w:r w:rsidRPr="004E09A7">
        <w:rPr>
          <w:rFonts w:ascii="Lato Light" w:hAnsi="Lato Light"/>
          <w:sz w:val="22"/>
          <w:szCs w:val="22"/>
          <w:lang w:val="es-CO"/>
        </w:rPr>
        <w:t>Historiales de entrenamiento de la CNN y MobileNetV2.</w:t>
      </w:r>
    </w:p>
    <w:p w14:paraId="21840D36" w14:textId="77777777" w:rsidR="004E09A7" w:rsidRPr="004E09A7" w:rsidRDefault="004E09A7" w:rsidP="004E09A7">
      <w:pPr>
        <w:numPr>
          <w:ilvl w:val="0"/>
          <w:numId w:val="12"/>
        </w:numPr>
        <w:rPr>
          <w:rFonts w:ascii="Lato Light" w:hAnsi="Lato Light"/>
          <w:sz w:val="22"/>
          <w:szCs w:val="22"/>
          <w:lang w:val="es-CO"/>
        </w:rPr>
      </w:pPr>
      <w:r w:rsidRPr="004E09A7">
        <w:rPr>
          <w:rFonts w:ascii="Lato Light" w:hAnsi="Lato Light"/>
          <w:sz w:val="22"/>
          <w:szCs w:val="22"/>
          <w:lang w:val="es-CO"/>
        </w:rPr>
        <w:t>Curvas de exactitud y pérdida.</w:t>
      </w:r>
    </w:p>
    <w:p w14:paraId="61FB89C9" w14:textId="77777777" w:rsidR="004E09A7" w:rsidRPr="004E09A7" w:rsidRDefault="004E09A7" w:rsidP="004E09A7">
      <w:pPr>
        <w:numPr>
          <w:ilvl w:val="0"/>
          <w:numId w:val="12"/>
        </w:numPr>
        <w:rPr>
          <w:rFonts w:ascii="Lato Light" w:hAnsi="Lato Light"/>
          <w:sz w:val="22"/>
          <w:szCs w:val="22"/>
          <w:lang w:val="es-CO"/>
        </w:rPr>
      </w:pPr>
      <w:r w:rsidRPr="004E09A7">
        <w:rPr>
          <w:rFonts w:ascii="Lato Light" w:hAnsi="Lato Light"/>
          <w:sz w:val="22"/>
          <w:szCs w:val="22"/>
          <w:lang w:val="es-CO"/>
        </w:rPr>
        <w:t>Matrices de confusión de ambos modelos.</w:t>
      </w:r>
    </w:p>
    <w:p w14:paraId="09E1D491" w14:textId="77777777" w:rsidR="004E09A7" w:rsidRPr="004E09A7" w:rsidRDefault="004E09A7" w:rsidP="004E09A7">
      <w:pPr>
        <w:numPr>
          <w:ilvl w:val="0"/>
          <w:numId w:val="12"/>
        </w:numPr>
        <w:rPr>
          <w:rFonts w:ascii="Lato Light" w:hAnsi="Lato Light"/>
          <w:sz w:val="22"/>
          <w:szCs w:val="22"/>
          <w:lang w:val="es-CO"/>
        </w:rPr>
      </w:pPr>
      <w:r w:rsidRPr="004E09A7">
        <w:rPr>
          <w:rFonts w:ascii="Lato Light" w:hAnsi="Lato Light"/>
          <w:sz w:val="22"/>
          <w:szCs w:val="22"/>
          <w:lang w:val="es-CO"/>
        </w:rPr>
        <w:t>Archivos de métricas de evaluación.</w:t>
      </w:r>
    </w:p>
    <w:p w14:paraId="37A46B69" w14:textId="77777777" w:rsidR="004E09A7" w:rsidRPr="004E09A7" w:rsidRDefault="004E09A7" w:rsidP="004E09A7">
      <w:pPr>
        <w:numPr>
          <w:ilvl w:val="0"/>
          <w:numId w:val="12"/>
        </w:numPr>
        <w:rPr>
          <w:rFonts w:ascii="Lato Light" w:hAnsi="Lato Light"/>
          <w:sz w:val="22"/>
          <w:szCs w:val="22"/>
        </w:rPr>
      </w:pPr>
      <w:proofErr w:type="spellStart"/>
      <w:r w:rsidRPr="004E09A7">
        <w:rPr>
          <w:rFonts w:ascii="Lato Light" w:hAnsi="Lato Light"/>
          <w:sz w:val="22"/>
          <w:szCs w:val="22"/>
        </w:rPr>
        <w:t>Evaluaciones</w:t>
      </w:r>
      <w:proofErr w:type="spellEnd"/>
      <w:r w:rsidRPr="004E09A7">
        <w:rPr>
          <w:rFonts w:ascii="Lato Light" w:hAnsi="Lato Light"/>
          <w:sz w:val="22"/>
          <w:szCs w:val="22"/>
        </w:rPr>
        <w:t xml:space="preserve"> </w:t>
      </w:r>
      <w:proofErr w:type="spellStart"/>
      <w:r w:rsidRPr="004E09A7">
        <w:rPr>
          <w:rFonts w:ascii="Lato Light" w:hAnsi="Lato Light"/>
          <w:sz w:val="22"/>
          <w:szCs w:val="22"/>
        </w:rPr>
        <w:t>detalladas</w:t>
      </w:r>
      <w:proofErr w:type="spellEnd"/>
      <w:r w:rsidRPr="004E09A7">
        <w:rPr>
          <w:rFonts w:ascii="Lato Light" w:hAnsi="Lato Light"/>
          <w:sz w:val="22"/>
          <w:szCs w:val="22"/>
        </w:rPr>
        <w:t xml:space="preserve"> </w:t>
      </w:r>
      <w:proofErr w:type="spellStart"/>
      <w:r w:rsidRPr="004E09A7">
        <w:rPr>
          <w:rFonts w:ascii="Lato Light" w:hAnsi="Lato Light"/>
          <w:sz w:val="22"/>
          <w:szCs w:val="22"/>
        </w:rPr>
        <w:t>por</w:t>
      </w:r>
      <w:proofErr w:type="spellEnd"/>
      <w:r w:rsidRPr="004E09A7">
        <w:rPr>
          <w:rFonts w:ascii="Lato Light" w:hAnsi="Lato Light"/>
          <w:sz w:val="22"/>
          <w:szCs w:val="22"/>
        </w:rPr>
        <w:t xml:space="preserve"> </w:t>
      </w:r>
      <w:proofErr w:type="spellStart"/>
      <w:r w:rsidRPr="004E09A7">
        <w:rPr>
          <w:rFonts w:ascii="Lato Light" w:hAnsi="Lato Light"/>
          <w:sz w:val="22"/>
          <w:szCs w:val="22"/>
        </w:rPr>
        <w:t>categoría</w:t>
      </w:r>
      <w:proofErr w:type="spellEnd"/>
      <w:r w:rsidRPr="004E09A7">
        <w:rPr>
          <w:rFonts w:ascii="Lato Light" w:hAnsi="Lato Light"/>
          <w:sz w:val="22"/>
          <w:szCs w:val="22"/>
        </w:rPr>
        <w:t>.</w:t>
      </w:r>
    </w:p>
    <w:p w14:paraId="39B95F7B" w14:textId="77777777" w:rsidR="004E09A7" w:rsidRPr="004E09A7" w:rsidRDefault="004E09A7" w:rsidP="004E09A7">
      <w:pPr>
        <w:numPr>
          <w:ilvl w:val="0"/>
          <w:numId w:val="12"/>
        </w:numPr>
        <w:rPr>
          <w:rFonts w:ascii="Lato Light" w:hAnsi="Lato Light"/>
          <w:sz w:val="22"/>
          <w:szCs w:val="22"/>
          <w:lang w:val="es-CO"/>
        </w:rPr>
      </w:pPr>
      <w:r w:rsidRPr="004E09A7">
        <w:rPr>
          <w:rFonts w:ascii="Lato Light" w:hAnsi="Lato Light"/>
          <w:sz w:val="22"/>
          <w:szCs w:val="22"/>
          <w:lang w:val="es-CO"/>
        </w:rPr>
        <w:t>Tabla y archivos de comparación entre modelos.</w:t>
      </w:r>
    </w:p>
    <w:p w14:paraId="1790BE57" w14:textId="77777777" w:rsidR="004E09A7" w:rsidRPr="004E09A7" w:rsidRDefault="004E09A7" w:rsidP="004E09A7">
      <w:pPr>
        <w:numPr>
          <w:ilvl w:val="0"/>
          <w:numId w:val="12"/>
        </w:numPr>
        <w:rPr>
          <w:rFonts w:ascii="Lato Light" w:hAnsi="Lato Light"/>
          <w:sz w:val="22"/>
          <w:szCs w:val="22"/>
          <w:lang w:val="es-CO"/>
        </w:rPr>
      </w:pPr>
      <w:r w:rsidRPr="004E09A7">
        <w:rPr>
          <w:rFonts w:ascii="Lato Light" w:hAnsi="Lato Light"/>
          <w:sz w:val="22"/>
          <w:szCs w:val="22"/>
          <w:lang w:val="es-CO"/>
        </w:rPr>
        <w:t>Gráficas de comparación de exactitud y F1.</w:t>
      </w:r>
    </w:p>
    <w:p w14:paraId="26E2BC1D" w14:textId="77777777" w:rsidR="004E09A7" w:rsidRPr="004E09A7" w:rsidRDefault="004E09A7" w:rsidP="004E09A7">
      <w:pPr>
        <w:numPr>
          <w:ilvl w:val="0"/>
          <w:numId w:val="12"/>
        </w:numPr>
        <w:rPr>
          <w:rFonts w:ascii="Lato Light" w:hAnsi="Lato Light"/>
          <w:sz w:val="22"/>
          <w:szCs w:val="22"/>
          <w:lang w:val="es-CO"/>
        </w:rPr>
      </w:pPr>
      <w:r w:rsidRPr="004E09A7">
        <w:rPr>
          <w:rFonts w:ascii="Lato Light" w:hAnsi="Lato Light"/>
          <w:sz w:val="22"/>
          <w:szCs w:val="22"/>
          <w:lang w:val="es-CO"/>
        </w:rPr>
        <w:t>Capturas de la interfaz y ejemplos de predicción.</w:t>
      </w:r>
    </w:p>
    <w:p w14:paraId="63577A54"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Estas evidencias permiten relacionar los resultados presentados en el informe con los archivos generados durante el desarrollo. Su conservación facilita la revisión académica y contribuye a la transparencia del proceso experimental.</w:t>
      </w:r>
    </w:p>
    <w:p w14:paraId="2DFCC188" w14:textId="77777777" w:rsidR="004E09A7" w:rsidRPr="004E09A7" w:rsidRDefault="004E09A7" w:rsidP="004E09A7">
      <w:pPr>
        <w:rPr>
          <w:rFonts w:ascii="Lato Light" w:hAnsi="Lato Light"/>
          <w:sz w:val="22"/>
          <w:szCs w:val="22"/>
          <w:lang w:val="es-CO"/>
        </w:rPr>
      </w:pPr>
      <w:r w:rsidRPr="004E09A7">
        <w:rPr>
          <w:rFonts w:ascii="Lato Light" w:hAnsi="Lato Light"/>
          <w:sz w:val="22"/>
          <w:szCs w:val="22"/>
          <w:lang w:val="es-CO"/>
        </w:rPr>
        <w:t xml:space="preserve">En conjunto, </w:t>
      </w:r>
      <w:proofErr w:type="spellStart"/>
      <w:r w:rsidRPr="004E09A7">
        <w:rPr>
          <w:rFonts w:ascii="Lato Light" w:hAnsi="Lato Light"/>
          <w:sz w:val="22"/>
          <w:szCs w:val="22"/>
          <w:lang w:val="es-CO"/>
        </w:rPr>
        <w:t>AgroVision_AI</w:t>
      </w:r>
      <w:proofErr w:type="spellEnd"/>
      <w:r w:rsidRPr="004E09A7">
        <w:rPr>
          <w:rFonts w:ascii="Lato Light" w:hAnsi="Lato Light"/>
          <w:sz w:val="22"/>
          <w:szCs w:val="22"/>
          <w:lang w:val="es-CO"/>
        </w:rPr>
        <w:t xml:space="preserve"> integra la preparación de datos, la implementación de redes neuronales, la evaluación de modelos y la construcción de una interfaz. El trabajo permite analizar experimentalmente las diferencias entre una CNN desarrollada desde cero y una arquitectura </w:t>
      </w:r>
      <w:proofErr w:type="spellStart"/>
      <w:r w:rsidRPr="004E09A7">
        <w:rPr>
          <w:rFonts w:ascii="Lato Light" w:hAnsi="Lato Light"/>
          <w:sz w:val="22"/>
          <w:szCs w:val="22"/>
          <w:lang w:val="es-CO"/>
        </w:rPr>
        <w:t>preentrenada</w:t>
      </w:r>
      <w:proofErr w:type="spellEnd"/>
      <w:r w:rsidRPr="004E09A7">
        <w:rPr>
          <w:rFonts w:ascii="Lato Light" w:hAnsi="Lato Light"/>
          <w:sz w:val="22"/>
          <w:szCs w:val="22"/>
          <w:lang w:val="es-CO"/>
        </w:rPr>
        <w:t xml:space="preserve"> aplicada a la clasificación de imágenes de hojas de tomate.</w:t>
      </w:r>
    </w:p>
    <w:p w14:paraId="036CD1D5" w14:textId="77777777" w:rsidR="004E09A7" w:rsidRDefault="004E09A7" w:rsidP="004E09A7">
      <w:pPr>
        <w:rPr>
          <w:rFonts w:ascii="Lato Light" w:hAnsi="Lato Light"/>
          <w:sz w:val="22"/>
          <w:szCs w:val="22"/>
          <w:lang w:val="es-CO"/>
        </w:rPr>
      </w:pPr>
    </w:p>
    <w:sectPr w:rsidR="004E09A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41656" w14:textId="77777777" w:rsidR="00260F26" w:rsidRDefault="00260F26" w:rsidP="006B4147">
      <w:pPr>
        <w:spacing w:after="0" w:line="240" w:lineRule="auto"/>
      </w:pPr>
      <w:r>
        <w:separator/>
      </w:r>
    </w:p>
  </w:endnote>
  <w:endnote w:type="continuationSeparator" w:id="0">
    <w:p w14:paraId="788644AC" w14:textId="77777777" w:rsidR="00260F26" w:rsidRDefault="00260F26" w:rsidP="006B41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ato Light">
    <w:panose1 w:val="020F0502020204030203"/>
    <w:charset w:val="00"/>
    <w:family w:val="swiss"/>
    <w:pitch w:val="variable"/>
    <w:sig w:usb0="E10002FF" w:usb1="5000EC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A2B44" w14:textId="77777777" w:rsidR="00260F26" w:rsidRDefault="00260F26" w:rsidP="006B4147">
      <w:pPr>
        <w:spacing w:after="0" w:line="240" w:lineRule="auto"/>
      </w:pPr>
      <w:r>
        <w:separator/>
      </w:r>
    </w:p>
  </w:footnote>
  <w:footnote w:type="continuationSeparator" w:id="0">
    <w:p w14:paraId="2C3F1372" w14:textId="77777777" w:rsidR="00260F26" w:rsidRDefault="00260F26" w:rsidP="006B41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A4055"/>
    <w:multiLevelType w:val="multilevel"/>
    <w:tmpl w:val="81367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14A431A"/>
    <w:multiLevelType w:val="multilevel"/>
    <w:tmpl w:val="0C928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AC74A0"/>
    <w:multiLevelType w:val="multilevel"/>
    <w:tmpl w:val="D4568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BC4590"/>
    <w:multiLevelType w:val="multilevel"/>
    <w:tmpl w:val="B4A22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037C2D"/>
    <w:multiLevelType w:val="multilevel"/>
    <w:tmpl w:val="3FCC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D427D6"/>
    <w:multiLevelType w:val="multilevel"/>
    <w:tmpl w:val="FA5AE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EF69CB"/>
    <w:multiLevelType w:val="multilevel"/>
    <w:tmpl w:val="A7587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5923FC"/>
    <w:multiLevelType w:val="multilevel"/>
    <w:tmpl w:val="440CD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8032C6"/>
    <w:multiLevelType w:val="multilevel"/>
    <w:tmpl w:val="2514F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D72E71"/>
    <w:multiLevelType w:val="multilevel"/>
    <w:tmpl w:val="E06AD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51454AB"/>
    <w:multiLevelType w:val="multilevel"/>
    <w:tmpl w:val="BD16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4B2C7B"/>
    <w:multiLevelType w:val="multilevel"/>
    <w:tmpl w:val="6EE4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502647">
    <w:abstractNumId w:val="1"/>
  </w:num>
  <w:num w:numId="2" w16cid:durableId="1862275295">
    <w:abstractNumId w:val="10"/>
  </w:num>
  <w:num w:numId="3" w16cid:durableId="176774087">
    <w:abstractNumId w:val="7"/>
  </w:num>
  <w:num w:numId="4" w16cid:durableId="542908845">
    <w:abstractNumId w:val="5"/>
  </w:num>
  <w:num w:numId="5" w16cid:durableId="1948731788">
    <w:abstractNumId w:val="3"/>
  </w:num>
  <w:num w:numId="6" w16cid:durableId="1474328835">
    <w:abstractNumId w:val="9"/>
  </w:num>
  <w:num w:numId="7" w16cid:durableId="352845846">
    <w:abstractNumId w:val="4"/>
  </w:num>
  <w:num w:numId="8" w16cid:durableId="1457261870">
    <w:abstractNumId w:val="11"/>
  </w:num>
  <w:num w:numId="9" w16cid:durableId="1114591958">
    <w:abstractNumId w:val="8"/>
  </w:num>
  <w:num w:numId="10" w16cid:durableId="729765568">
    <w:abstractNumId w:val="2"/>
  </w:num>
  <w:num w:numId="11" w16cid:durableId="4282575">
    <w:abstractNumId w:val="0"/>
  </w:num>
  <w:num w:numId="12" w16cid:durableId="86732688">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147"/>
    <w:rsid w:val="001D0493"/>
    <w:rsid w:val="00260F26"/>
    <w:rsid w:val="00311A4B"/>
    <w:rsid w:val="003361FD"/>
    <w:rsid w:val="003F5B3E"/>
    <w:rsid w:val="00421EC8"/>
    <w:rsid w:val="004B6977"/>
    <w:rsid w:val="004D10B6"/>
    <w:rsid w:val="004E09A7"/>
    <w:rsid w:val="00524F57"/>
    <w:rsid w:val="005C453F"/>
    <w:rsid w:val="005D41D7"/>
    <w:rsid w:val="006B0A45"/>
    <w:rsid w:val="006B4147"/>
    <w:rsid w:val="007163D3"/>
    <w:rsid w:val="00735281"/>
    <w:rsid w:val="007E4346"/>
    <w:rsid w:val="008900AD"/>
    <w:rsid w:val="008C2F91"/>
    <w:rsid w:val="008E4D0E"/>
    <w:rsid w:val="009073E6"/>
    <w:rsid w:val="00A00023"/>
    <w:rsid w:val="00BD2E1C"/>
    <w:rsid w:val="00C11006"/>
    <w:rsid w:val="00C3528F"/>
    <w:rsid w:val="00C5749E"/>
    <w:rsid w:val="00CA1A41"/>
    <w:rsid w:val="00CB096C"/>
    <w:rsid w:val="00D550DB"/>
    <w:rsid w:val="00D942D8"/>
    <w:rsid w:val="00DF2DB6"/>
    <w:rsid w:val="00E66779"/>
    <w:rsid w:val="00E75B2A"/>
    <w:rsid w:val="00E80C69"/>
    <w:rsid w:val="00E96A1E"/>
    <w:rsid w:val="00FA48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3FDC5"/>
  <w15:chartTrackingRefBased/>
  <w15:docId w15:val="{66E2332E-3279-4238-BE79-B33E35003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B41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B41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B41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B41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B41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B41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B41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B41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B41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B41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B41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B41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B41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B41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B41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B41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B41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B4147"/>
    <w:rPr>
      <w:rFonts w:eastAsiaTheme="majorEastAsia" w:cstheme="majorBidi"/>
      <w:color w:val="272727" w:themeColor="text1" w:themeTint="D8"/>
    </w:rPr>
  </w:style>
  <w:style w:type="paragraph" w:styleId="Ttulo">
    <w:name w:val="Title"/>
    <w:basedOn w:val="Normal"/>
    <w:next w:val="Normal"/>
    <w:link w:val="TtuloCar"/>
    <w:uiPriority w:val="10"/>
    <w:qFormat/>
    <w:rsid w:val="006B41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B41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B41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B41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B4147"/>
    <w:pPr>
      <w:spacing w:before="160"/>
      <w:jc w:val="center"/>
    </w:pPr>
    <w:rPr>
      <w:i/>
      <w:iCs/>
      <w:color w:val="404040" w:themeColor="text1" w:themeTint="BF"/>
    </w:rPr>
  </w:style>
  <w:style w:type="character" w:customStyle="1" w:styleId="CitaCar">
    <w:name w:val="Cita Car"/>
    <w:basedOn w:val="Fuentedeprrafopredeter"/>
    <w:link w:val="Cita"/>
    <w:uiPriority w:val="29"/>
    <w:rsid w:val="006B4147"/>
    <w:rPr>
      <w:i/>
      <w:iCs/>
      <w:color w:val="404040" w:themeColor="text1" w:themeTint="BF"/>
    </w:rPr>
  </w:style>
  <w:style w:type="paragraph" w:styleId="Prrafodelista">
    <w:name w:val="List Paragraph"/>
    <w:basedOn w:val="Normal"/>
    <w:uiPriority w:val="34"/>
    <w:qFormat/>
    <w:rsid w:val="006B4147"/>
    <w:pPr>
      <w:ind w:left="720"/>
      <w:contextualSpacing/>
    </w:pPr>
  </w:style>
  <w:style w:type="character" w:styleId="nfasisintenso">
    <w:name w:val="Intense Emphasis"/>
    <w:basedOn w:val="Fuentedeprrafopredeter"/>
    <w:uiPriority w:val="21"/>
    <w:qFormat/>
    <w:rsid w:val="006B4147"/>
    <w:rPr>
      <w:i/>
      <w:iCs/>
      <w:color w:val="0F4761" w:themeColor="accent1" w:themeShade="BF"/>
    </w:rPr>
  </w:style>
  <w:style w:type="paragraph" w:styleId="Citadestacada">
    <w:name w:val="Intense Quote"/>
    <w:basedOn w:val="Normal"/>
    <w:next w:val="Normal"/>
    <w:link w:val="CitadestacadaCar"/>
    <w:uiPriority w:val="30"/>
    <w:qFormat/>
    <w:rsid w:val="006B41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B4147"/>
    <w:rPr>
      <w:i/>
      <w:iCs/>
      <w:color w:val="0F4761" w:themeColor="accent1" w:themeShade="BF"/>
    </w:rPr>
  </w:style>
  <w:style w:type="character" w:styleId="Referenciaintensa">
    <w:name w:val="Intense Reference"/>
    <w:basedOn w:val="Fuentedeprrafopredeter"/>
    <w:uiPriority w:val="32"/>
    <w:qFormat/>
    <w:rsid w:val="006B4147"/>
    <w:rPr>
      <w:b/>
      <w:bCs/>
      <w:smallCaps/>
      <w:color w:val="0F4761" w:themeColor="accent1" w:themeShade="BF"/>
      <w:spacing w:val="5"/>
    </w:rPr>
  </w:style>
  <w:style w:type="paragraph" w:styleId="Textonotaalfinal">
    <w:name w:val="endnote text"/>
    <w:basedOn w:val="Normal"/>
    <w:link w:val="TextonotaalfinalCar"/>
    <w:uiPriority w:val="99"/>
    <w:semiHidden/>
    <w:unhideWhenUsed/>
    <w:rsid w:val="006B414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6B4147"/>
    <w:rPr>
      <w:sz w:val="20"/>
      <w:szCs w:val="20"/>
    </w:rPr>
  </w:style>
  <w:style w:type="character" w:styleId="Refdenotaalfinal">
    <w:name w:val="endnote reference"/>
    <w:basedOn w:val="Fuentedeprrafopredeter"/>
    <w:uiPriority w:val="99"/>
    <w:semiHidden/>
    <w:unhideWhenUsed/>
    <w:rsid w:val="006B4147"/>
    <w:rPr>
      <w:vertAlign w:val="superscript"/>
    </w:rPr>
  </w:style>
  <w:style w:type="character" w:styleId="Hipervnculo">
    <w:name w:val="Hyperlink"/>
    <w:basedOn w:val="Fuentedeprrafopredeter"/>
    <w:uiPriority w:val="99"/>
    <w:unhideWhenUsed/>
    <w:rsid w:val="007E4346"/>
    <w:rPr>
      <w:color w:val="467886" w:themeColor="hyperlink"/>
      <w:u w:val="single"/>
    </w:rPr>
  </w:style>
  <w:style w:type="character" w:styleId="Mencinsinresolver">
    <w:name w:val="Unresolved Mention"/>
    <w:basedOn w:val="Fuentedeprrafopredeter"/>
    <w:uiPriority w:val="99"/>
    <w:semiHidden/>
    <w:unhideWhenUsed/>
    <w:rsid w:val="007E4346"/>
    <w:rPr>
      <w:color w:val="605E5C"/>
      <w:shd w:val="clear" w:color="auto" w:fill="E1DFDD"/>
    </w:rPr>
  </w:style>
  <w:style w:type="paragraph" w:styleId="NormalWeb">
    <w:name w:val="Normal (Web)"/>
    <w:basedOn w:val="Normal"/>
    <w:uiPriority w:val="99"/>
    <w:semiHidden/>
    <w:unhideWhenUsed/>
    <w:rsid w:val="00BD2E1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deeplearningbook.org/" TargetMode="External"/><Relationship Id="rId3" Type="http://schemas.openxmlformats.org/officeDocument/2006/relationships/styles" Target="styles.xml"/><Relationship Id="rId21" Type="http://schemas.openxmlformats.org/officeDocument/2006/relationships/hyperlink" Target="https://www.tensorflow.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109/CVPR.2018.0047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juanpablomarquez10-spec/AgroVision_AI" TargetMode="External"/><Relationship Id="rId10" Type="http://schemas.openxmlformats.org/officeDocument/2006/relationships/image" Target="media/image3.png"/><Relationship Id="rId19" Type="http://schemas.openxmlformats.org/officeDocument/2006/relationships/hyperlink" Target="https://arxiv.org/abs/1704.0486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keras.i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BBF7C8-DD0A-40F8-865B-C290F6D70510}">
  <ds:schemaRefs>
    <ds:schemaRef ds:uri="http://schemas.openxmlformats.org/officeDocument/2006/bibliography"/>
  </ds:schemaRefs>
</ds:datastoreItem>
</file>

<file path=docMetadata/LabelInfo.xml><?xml version="1.0" encoding="utf-8"?>
<clbl:labelList xmlns:clbl="http://schemas.microsoft.com/office/2020/mipLabelMetadata">
  <clbl:label id="{c11502bf-28e9-4f64-8846-ece74acb8167}" enabled="1" method="Standard" siteId="{5ab1b681-6350-4b51-aa70-20fe07a5751c}" contentBits="0" removed="0"/>
</clbl:labelList>
</file>

<file path=docProps/app.xml><?xml version="1.0" encoding="utf-8"?>
<Properties xmlns="http://schemas.openxmlformats.org/officeDocument/2006/extended-properties" xmlns:vt="http://schemas.openxmlformats.org/officeDocument/2006/docPropsVTypes">
  <Template>Normal.dotm</Template>
  <TotalTime>4</TotalTime>
  <Pages>27</Pages>
  <Words>7283</Words>
  <Characters>41519</Characters>
  <Application>Microsoft Office Word</Application>
  <DocSecurity>0</DocSecurity>
  <Lines>345</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Pablo Tejada</dc:creator>
  <cp:keywords/>
  <dc:description/>
  <cp:lastModifiedBy>Juan Pablo Tejada</cp:lastModifiedBy>
  <cp:revision>2</cp:revision>
  <cp:lastPrinted>2026-10-09T21:51:00Z</cp:lastPrinted>
  <dcterms:created xsi:type="dcterms:W3CDTF">2026-10-18T04:00:00Z</dcterms:created>
  <dcterms:modified xsi:type="dcterms:W3CDTF">2026-10-18T04:00:00Z</dcterms:modified>
</cp:coreProperties>
</file>