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Técnico y Operativo Paso a Paso</w:t>
        <w:br/>
        <w:t>AULA GLOBAL 360</w:t>
      </w:r>
    </w:p>
    <w:p>
      <w:r>
        <w:br w:type="page"/>
      </w:r>
    </w:p>
    <w:p>
      <w:pPr>
        <w:pStyle w:val="Heading1"/>
      </w:pPr>
      <w:r>
        <w:t>1. Ingreso a la Plataforma (Landing Page)</w:t>
      </w:r>
    </w:p>
    <w:p>
      <w:r>
        <w:rPr>
          <w:sz w:val="24"/>
        </w:rPr>
        <w:t>Al ingresar al enlace oficial de Aula Global 360, te encontrarás con la página de bienvenida (Landing Page). Aquí podrás ver un resumen de las capacidades de la plataforma.</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Landing Page completa. Dibujar un recuadro verde y una flecha roja apuntando al botón 'Ingresar al Dashboard de Evaluación'.  </w:t>
        <w:br/>
      </w:r>
      <w:r>
        <w:rPr>
          <w:color w:val="3264C8"/>
        </w:rPr>
        <w:t>└────────────────────────────────────────────────────────┘</w:t>
      </w:r>
    </w:p>
    <w:p>
      <w:r>
        <w:br w:type="page"/>
      </w:r>
    </w:p>
    <w:p>
      <w:pPr>
        <w:pStyle w:val="Heading1"/>
      </w:pPr>
      <w:r>
        <w:t>2. Conociendo la Interfaz Principal (Dashboard)</w:t>
      </w:r>
    </w:p>
    <w:p>
      <w:r>
        <w:rPr>
          <w:sz w:val="24"/>
        </w:rPr>
        <w:t>Una vez en el dashboard, la pantalla se divide en zonas clave. En la barra superior (Header) encontrarás el control del motor de análisis.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parte superior de la pantalla. Dibujar un recuadro azul que encierre los botones 'Análisis rápido (sin internet)' y 'Análisis detallado (con IA)'.  </w:t>
        <w:br/>
      </w:r>
      <w:r>
        <w:rPr>
          <w:color w:val="3264C8"/>
        </w:rPr>
        <w:t>└────────────────────────────────────────────────────────┘</w:t>
      </w:r>
    </w:p>
    <w:p>
      <w:r>
        <w:rPr>
          <w:sz w:val="24"/>
        </w:rPr>
        <w:t>A la derecha, encontrarás el botón de acceso al panel de configuración, el cual es el paso más importante antes de iniciar.</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esquina superior derecha. Dibujar una flecha azul larga apuntando exactamente al botón 'Configurar clase' (con el icono de engranaje/deslizadores).  </w:t>
        <w:br/>
      </w:r>
      <w:r>
        <w:rPr>
          <w:color w:val="3264C8"/>
        </w:rPr>
        <w:t>└────────────────────────────────────────────────────────┘</w:t>
      </w:r>
    </w:p>
    <w:p>
      <w:r>
        <w:br w:type="page"/>
      </w:r>
    </w:p>
    <w:p>
      <w:pPr>
        <w:pStyle w:val="Heading1"/>
      </w:pPr>
      <w:r>
        <w:t>3. Panel de Configuración (Ajustes Detallados)</w:t>
      </w:r>
    </w:p>
    <w:p>
      <w:r>
        <w:rPr>
          <w:sz w:val="24"/>
        </w:rPr>
        <w:t>Al hacer clic en "Configurar clase", se despliega un panel lateral. Cada opción aquí define cómo la Inteligencia Artificial redactará tu planeación de clase.</w:t>
      </w:r>
    </w:p>
    <w:p>
      <w:pPr>
        <w:pStyle w:val="Heading2"/>
      </w:pPr>
      <w:r>
        <w:t>3.1 Edad / Grado del estudiante</w:t>
      </w:r>
    </w:p>
    <w:p>
      <w:r>
        <w:rPr>
          <w:sz w:val="24"/>
        </w:rPr>
        <w:t>El primer campo define la etapa de desarrollo motor del estudiante.</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SOLO en el campo 'Edad / grado del estudiante'. Dibujar un recuadro rojo alrededor del menú desplegable.  </w:t>
        <w:br/>
      </w:r>
      <w:r>
        <w:rPr>
          <w:color w:val="3264C8"/>
        </w:rPr>
        <w:t>└────────────────────────────────────────────────────────┘</w:t>
      </w:r>
    </w:p>
    <w:p>
      <w:r>
        <w:rPr>
          <w:sz w:val="24"/>
        </w:rPr>
        <w:t>Para qué sirve: El sistema compara el movimiento del niño con lo que la teoría de Gallahue espera para esa edad exacta. Si pones 5 años, evaluará con criterios de iniciación; si pones 11 años, exigirá un patrón maduro.</w:t>
      </w:r>
    </w:p>
    <w:p>
      <w:pPr>
        <w:pStyle w:val="Heading2"/>
      </w:pPr>
      <w:r>
        <w:t>3.2 Formato Didáctico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el campo 'Formato didáctico'.  </w:t>
        <w:br/>
      </w:r>
      <w:r>
        <w:rPr>
          <w:color w:val="3264C8"/>
        </w:rPr>
        <w:t>└────────────────────────────────────────────────────────┘</w:t>
      </w:r>
    </w:p>
    <w:p>
      <w:r>
        <w:rPr>
          <w:sz w:val="24"/>
        </w:rPr>
        <w:t>Para qué sirve: Le dice a la IA cómo estructurar las actividades. Si eliges "Circuito", el Word final tendrá estaciones (Estación 1, Estación 2). Si eliges "Cuento Motor", la IA inventará una historia narrativa para la clase.</w:t>
      </w:r>
    </w:p>
    <w:p>
      <w:pPr>
        <w:pStyle w:val="Heading2"/>
      </w:pPr>
      <w:r>
        <w:t>3.3 Metodología Pedagógica</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el campo 'Metodología pedagógica'.  </w:t>
        <w:br/>
      </w:r>
      <w:r>
        <w:rPr>
          <w:color w:val="3264C8"/>
        </w:rPr>
        <w:t>└────────────────────────────────────────────────────────┘</w:t>
      </w:r>
    </w:p>
    <w:p>
      <w:r>
        <w:rPr>
          <w:sz w:val="24"/>
        </w:rPr>
        <w:t>Para qué sirve: Cambia el tono y las instrucciones sugeridas en la sección "El Lenguaje del Profe" del documento final. Ajusta si le darás órdenes directas al alumno o si lo guiarás con preguntas.</w:t>
      </w:r>
    </w:p>
    <w:p>
      <w:pPr>
        <w:pStyle w:val="Heading2"/>
      </w:pPr>
      <w:r>
        <w:t>3.4 Período, Duración y Clases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los campos 'Período', 'Duración de clase' y 'Clases por período' unidos en un recuadro.  </w:t>
        <w:br/>
      </w:r>
      <w:r>
        <w:rPr>
          <w:color w:val="3264C8"/>
        </w:rPr>
        <w:t>└────────────────────────────────────────────────────────┘</w:t>
      </w:r>
    </w:p>
    <w:p>
      <w:r>
        <w:rPr>
          <w:sz w:val="24"/>
        </w:rPr>
        <w:t>Para qué sirve: Calcula matemáticamente los minutos exactos que debes dedicar al calentamiento, fase central y estiramiento en la planeación generada, basándose en la duración total elegida.</w:t>
      </w:r>
    </w:p>
    <w:p>
      <w:pPr>
        <w:pStyle w:val="Heading2"/>
      </w:pPr>
      <w:r>
        <w:t>3.5 Materiales Disponibles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cuadrícula de checkboxes de 'Materiales disponibles' (Conos, Aros, etc).  </w:t>
        <w:br/>
      </w:r>
      <w:r>
        <w:rPr>
          <w:color w:val="3264C8"/>
        </w:rPr>
        <w:t>└────────────────────────────────────────────────────────┘</w:t>
      </w:r>
    </w:p>
    <w:p>
      <w:r>
        <w:rPr>
          <w:sz w:val="24"/>
        </w:rPr>
        <w:t>Para qué sirve: Es un filtro estricto. La IA tiene prohibido sugerir ejercicios que requieran materiales que no hayas marcado aquí.</w:t>
      </w:r>
    </w:p>
    <w:p>
      <w:pPr>
        <w:pStyle w:val="Heading2"/>
      </w:pPr>
      <w:r>
        <w:t>3.6 Modo de Evaluación</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los botones 'Individual' y 'Colectivo'. Dibujar flechas explicando cada uno.  </w:t>
        <w:br/>
      </w:r>
      <w:r>
        <w:rPr>
          <w:color w:val="3264C8"/>
        </w:rPr>
        <w:t>└────────────────────────────────────────────────────────┘</w:t>
      </w:r>
    </w:p>
    <w:p>
      <w:r>
        <w:rPr>
          <w:sz w:val="24"/>
        </w:rPr>
        <w:t xml:space="preserve">Para qué sirve: </w:t>
        <w:br/>
        <w:t>- Individual: Genera un plan hiper-personalizado para un niño.</w:t>
        <w:br/>
        <w:t>- Colectivo: Activa una barra de progreso especial para registrar a 30-40 niños en fila y luego compilar un plan masivo para todo el salón.</w:t>
      </w:r>
    </w:p>
    <w:p>
      <w:pPr>
        <w:pStyle w:val="Heading2"/>
      </w:pPr>
      <w:r>
        <w:t>3.7 Clave de Google AI Studio (IA Avanzada)</w:t>
      </w:r>
    </w:p>
    <w:p>
      <w:r>
        <w:rPr>
          <w:sz w:val="24"/>
        </w:rPr>
        <w:t>Si seleccionaste "Análisis detallado (con IA)" en la barra superior, aparecerá este apartado crítico.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Pegar el pantallazo que proporcionaste: Recuadro negro grueso alrededor de 'Clave de Google AI Studio', mostrando el estado 'Conectado' y la clave censurada, con una flecha azul apuntando a la caja de texto.  </w:t>
        <w:br/>
      </w:r>
      <w:r>
        <w:rPr>
          <w:color w:val="3264C8"/>
        </w:rPr>
        <w:t>└────────────────────────────────────────────────────────┘</w:t>
      </w:r>
    </w:p>
    <w:p>
      <w:r>
        <w:rPr>
          <w:sz w:val="24"/>
        </w:rPr>
        <w:t>Para qué sirve: Conecta el motor biométrico de tu navegador con los servidores de Google Gemini para un análisis profundo. Si dice "Conectado", el sistema está listo para operar a máxima capacidad.</w:t>
      </w:r>
    </w:p>
    <w:p>
      <w:r>
        <w:br w:type="page"/>
      </w:r>
    </w:p>
    <w:p>
      <w:pPr>
        <w:pStyle w:val="Heading1"/>
      </w:pPr>
      <w:r>
        <w:t>4. Proceso de Análisis (Paso a Paso)</w:t>
      </w:r>
    </w:p>
    <w:p>
      <w:pPr>
        <w:pStyle w:val="Heading2"/>
      </w:pPr>
      <w:r>
        <w:t>Paso 1: Elección de Habilidad</w:t>
      </w:r>
    </w:p>
    <w:p>
      <w:r>
        <w:rPr>
          <w:sz w:val="24"/>
        </w:rPr>
        <w:t>En la pantalla central, debes seleccionar el movimiento a evaluar.</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las tarjetas de habilidades. Dibujar un recuadro verde claro en la primera opción 'Detección automática' y una flecha indicando que es la recomendada.  </w:t>
        <w:br/>
      </w:r>
      <w:r>
        <w:rPr>
          <w:color w:val="3264C8"/>
        </w:rPr>
        <w:t>└────────────────────────────────────────────────────────┘</w:t>
      </w:r>
    </w:p>
    <w:p>
      <w:pPr>
        <w:pStyle w:val="Heading2"/>
      </w:pPr>
      <w:r>
        <w:t>Paso 2: Subida de Evidencia y Guía de Grabación</w:t>
      </w:r>
    </w:p>
    <w:p>
      <w:r>
        <w:rPr>
          <w:sz w:val="24"/>
        </w:rPr>
        <w:t>Antes de subir un video, es crucial leer las instrucciones de encuadre para que la IA no falle.</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frase 'Sube el video del estudiante' resaltando con un círculo el texto azul que dice 'Ver guía de grabación'.  </w:t>
        <w:br/>
      </w:r>
      <w:r>
        <w:rPr>
          <w:color w:val="3264C8"/>
        </w:rPr>
        <w:t>└────────────────────────────────────────────────────────┘</w:t>
      </w:r>
    </w:p>
    <w:p>
      <w:r>
        <w:rPr>
          <w:sz w:val="24"/>
        </w:rPr>
        <w:t>Al hacer clic allí, se abrirá un modal (ventana emergente) con las reglas de grabación (3 a 5 segs, cuerpo completo).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Pegar el pantallazo que proporcionaste del modal 'Guía de grabación' (donde salen los 3 pasos numerados en verde).  </w:t>
        <w:br/>
      </w:r>
      <w:r>
        <w:rPr>
          <w:color w:val="3264C8"/>
        </w:rPr>
        <w:t>└────────────────────────────────────────────────────────┘</w:t>
      </w:r>
    </w:p>
    <w:p>
      <w:pPr>
        <w:pStyle w:val="Heading2"/>
      </w:pPr>
      <w:r>
        <w:t>Paso 2 (Continuación): Procesamiento de Fotogramas (¡VITAL!)</w:t>
      </w:r>
    </w:p>
    <w:p>
      <w:r>
        <w:rPr>
          <w:sz w:val="24"/>
        </w:rPr>
        <w:t>Selecciona tu video haciendo clic en la zona de carga punteada.</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zona gris que dice 'Seleccionar o arrastrar video'.  </w:t>
        <w:br/>
      </w:r>
      <w:r>
        <w:rPr>
          <w:color w:val="3264C8"/>
        </w:rPr>
        <w:t>└────────────────────────────────────────────────────────┘</w:t>
      </w:r>
    </w:p>
    <w:p>
      <w:pPr>
        <w:pStyle w:val="ListBullet"/>
      </w:pPr>
      <w:r>
        <w:rPr>
          <w:b/>
          <w:color w:val="C80000"/>
          <w:sz w:val="22"/>
        </w:rPr>
        <w:t>ATENCIÓN: INSTRUCCIÓN CRÍTICA PARA EL USUARIO.</w:t>
      </w:r>
    </w:p>
    <w:p>
      <w:r>
        <w:rPr>
          <w:sz w:val="24"/>
        </w:rPr>
        <w:t>Inmediatamente después de cargar el video, NO hagas clic en "Analizar movimiento" todavía. El sistema comenzará a extraer imágenes (fotogramas) del video en tiempo real.</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tira horizontal de fotogramas cargando debajo del video. Poner una advertencia visual de 'ESPERAR'.  </w:t>
        <w:br/>
      </w:r>
      <w:r>
        <w:rPr>
          <w:color w:val="3264C8"/>
        </w:rPr>
        <w:t>└────────────────────────────────────────────────────────┘</w:t>
      </w:r>
    </w:p>
    <w:p>
      <w:pPr>
        <w:pStyle w:val="ListBullet"/>
      </w:pPr>
      <w:r>
        <w:rPr>
          <w:b/>
          <w:color w:val="C80000"/>
          <w:sz w:val="22"/>
        </w:rPr>
        <w:t>Si haces clic en el botón de analizar antes de que los fotogramas se listen en pantalla, el sistema arrojará un error. Si haces clic de nuevo en la zona de arrastre, se cancelará la carga.</w:t>
      </w:r>
    </w:p>
    <w:p>
      <w:pPr>
        <w:pStyle w:val="Heading2"/>
      </w:pPr>
      <w:r>
        <w:t>Paso 3: Ejecutar Análisis</w:t>
      </w:r>
    </w:p>
    <w:p>
      <w:r>
        <w:rPr>
          <w:sz w:val="24"/>
        </w:rPr>
        <w:t>Una vez que los fotogramas estén visibles en la tira, puedes proceder.</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el botón verde inferior 'Analizar movimiento' (con el icono del rayo o avión). Dibujar una flecha grande apuntándolo.  </w:t>
        <w:br/>
      </w:r>
      <w:r>
        <w:rPr>
          <w:color w:val="3264C8"/>
        </w:rPr>
        <w:t>└────────────────────────────────────────────────────────┘</w:t>
      </w:r>
    </w:p>
    <w:p>
      <w:pPr>
        <w:pStyle w:val="Heading2"/>
      </w:pPr>
      <w:r>
        <w:t>Resultados Finales</w:t>
      </w:r>
    </w:p>
    <w:p>
      <w:r>
        <w:rPr>
          <w:sz w:val="24"/>
        </w:rPr>
        <w:t>El sistema procesará la información (puede tardar de 5 a 15 segundos) y revelará el panel de diagnóstico.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del panel de Resultados generado (donde salen los textos de diagnóstico y el plan).  </w:t>
        <w:br/>
      </w:r>
      <w:r>
        <w:rPr>
          <w:color w:val="3264C8"/>
        </w:rPr>
        <w:t>└────────────────────────────────────────────────────────┘</w:t>
      </w:r>
    </w:p>
    <w:p>
      <w:r>
        <w:br w:type="page"/>
      </w:r>
    </w:p>
    <w:p>
      <w:pPr>
        <w:pStyle w:val="Heading1"/>
      </w:pPr>
      <w:r>
        <w:t>5. Exportación y Guardado de Documentos</w:t>
      </w:r>
    </w:p>
    <w:p>
      <w:r>
        <w:rPr>
          <w:sz w:val="24"/>
        </w:rPr>
        <w:t>La plataforma no guarda los datos permanentemente por privacidad, así que debes descargar tu trabajo.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parte inferior de los resultados. Dibujar recuadros rojos independientes en los botones de descargar Word: 'Reporte Biomecánico' y 'Planeación de Clase'.  </w:t>
        <w:br/>
      </w:r>
      <w:r>
        <w:rPr>
          <w:color w:val="3264C8"/>
        </w:rPr>
        <w:t>└────────────────────────────────────────────────────────┘</w:t>
      </w:r>
    </w:p>
    <w:p>
      <w:r>
        <w:rPr>
          <w:sz w:val="24"/>
        </w:rPr>
        <w:t>Al hacer clic, obtendrás archivos de Microsoft Word reales con toda la planeación lista para imprimir y ejecutar en tu patio escolar.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