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u w:val="none"/>
        </w:rPr>
      </w:pPr>
      <w:r>
        <w:rPr>
          <w:rFonts w:ascii="Calibri" w:hAnsi="Calibri"/>
          <w:b/>
          <w:bCs/>
        </w:rPr>
        <w:t>Elección de TVS</w:t>
      </w:r>
    </w:p>
    <w:p>
      <w:pPr>
        <w:pStyle w:val="BodyText"/>
        <w:bidi w:val="0"/>
        <w:jc w:val="left"/>
        <w:rPr/>
      </w:pPr>
      <w:r>
        <w:rPr>
          <w:rFonts w:ascii="Calibri" w:hAnsi="Calibri"/>
        </w:rPr>
        <w:t xml:space="preserve">Se selecciona un diodo TVS con el objeto de mantener los transitorios de la tensión de entrada </w:t>
      </w:r>
      <w:r>
        <w:rPr>
          <w:rStyle w:val="Strong"/>
          <w:rFonts w:ascii="Calibri" w:hAnsi="Calibri"/>
        </w:rPr>
        <w:t>≤ ~60 V</w:t>
      </w:r>
      <w:r>
        <w:rPr>
          <w:rFonts w:ascii="Calibri" w:hAnsi="Calibri"/>
        </w:rPr>
        <w:t xml:space="preserve"> sobre VIN.</w:t>
      </w:r>
    </w:p>
    <w:p>
      <w:pPr>
        <w:pStyle w:val="BodyText"/>
        <w:bidi w:val="0"/>
        <w:jc w:val="left"/>
        <w:rPr/>
      </w:pPr>
      <w:r>
        <w:rPr>
          <w:rFonts w:ascii="Calibri" w:hAnsi="Calibri"/>
        </w:rPr>
        <w:t>D</w:t>
      </w:r>
      <w:r>
        <w:rPr>
          <w:rFonts w:ascii="Calibri" w:hAnsi="Calibri"/>
        </w:rPr>
        <w:t>atos: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alibri" w:hAnsi="Calibri"/>
        </w:rPr>
      </w:pPr>
      <w:r>
        <w:rPr>
          <w:rFonts w:ascii="Calibri" w:hAnsi="Calibri"/>
          <w:b/>
          <w:bCs/>
        </w:rPr>
        <w:t>Vp</w:t>
      </w:r>
      <w:r>
        <w:rPr>
          <w:rFonts w:ascii="Calibri" w:hAnsi="Calibri"/>
          <w:b/>
          <w:bCs/>
        </w:rPr>
        <w:t>ico_rectif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</w:rPr>
        <w:t>24 VAC×</w:t>
      </w:r>
      <w:r>
        <w:rPr>
          <w:rFonts w:ascii="Calibri" w:hAnsi="Calibri"/>
        </w:rPr>
        <w:t>0.707=</w:t>
      </w:r>
      <w:r>
        <w:rPr>
          <w:rFonts w:ascii="Calibri" w:hAnsi="Calibri"/>
          <w:b/>
          <w:bCs/>
        </w:rPr>
        <w:t>34 V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Calibri" w:hAnsi="Calibri"/>
        </w:rPr>
        <w:t xml:space="preserve">El </w:t>
      </w:r>
      <w:r>
        <w:rPr>
          <w:rStyle w:val="Strong"/>
          <w:rFonts w:ascii="Calibri" w:hAnsi="Calibri"/>
        </w:rPr>
        <w:t>LM76005</w:t>
      </w:r>
      <w:r>
        <w:rPr>
          <w:rFonts w:ascii="Calibri" w:hAnsi="Calibri"/>
        </w:rPr>
        <w:t xml:space="preserve"> admite </w:t>
      </w:r>
      <w:r>
        <w:rPr>
          <w:rStyle w:val="Strong"/>
          <w:rFonts w:ascii="Calibri" w:hAnsi="Calibri"/>
        </w:rPr>
        <w:t>hasta 6</w:t>
      </w:r>
      <w:r>
        <w:rPr>
          <w:rStyle w:val="Strong"/>
          <w:rFonts w:ascii="Calibri" w:hAnsi="Calibri"/>
        </w:rPr>
        <w:t>5</w:t>
      </w:r>
      <w:r>
        <w:rPr>
          <w:rStyle w:val="Strong"/>
          <w:rFonts w:ascii="Calibri" w:hAnsi="Calibri"/>
        </w:rPr>
        <w:t xml:space="preserve"> V</w:t>
      </w:r>
      <w:r>
        <w:rPr>
          <w:rFonts w:ascii="Calibri" w:hAnsi="Calibri"/>
        </w:rPr>
        <w:t xml:space="preserve"> de entrada.</w:t>
      </w:r>
    </w:p>
    <w:p>
      <w:pPr>
        <w:pStyle w:val="BodyText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bidi w:val="0"/>
        <w:jc w:val="left"/>
        <w:rPr/>
      </w:pPr>
      <w:r>
        <w:rPr>
          <w:rFonts w:ascii="Calibri" w:hAnsi="Calibri"/>
        </w:rPr>
        <w:t>Se elije un TVS de 36V unidireccional</w:t>
      </w:r>
      <w:r>
        <w:rPr>
          <w:rStyle w:val="Strong"/>
          <w:rFonts w:ascii="Calibri" w:hAnsi="Calibri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ascii="Calibri" w:hAnsi="Calibri"/>
        </w:rPr>
        <w:t>VRWM ≈ 36 V</w:t>
      </w:r>
      <w:r>
        <w:rPr>
          <w:rFonts w:ascii="Calibri" w:hAnsi="Calibri"/>
        </w:rPr>
        <w:t xml:space="preserve"> → No debería conducir con ~34 V DC nominal.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ascii="Calibri" w:hAnsi="Calibri"/>
        </w:rPr>
        <w:t>VC</w:t>
      </w:r>
      <w:r>
        <w:rPr>
          <w:rFonts w:ascii="Calibri" w:hAnsi="Calibri"/>
        </w:rPr>
        <w:t xml:space="preserve"> típico ≈ </w:t>
      </w:r>
      <w:r>
        <w:rPr>
          <w:rStyle w:val="Strong"/>
          <w:rFonts w:ascii="Calibri" w:hAnsi="Calibri"/>
        </w:rPr>
        <w:t>58–60 V</w:t>
      </w:r>
      <w:r>
        <w:rPr>
          <w:rFonts w:ascii="Calibri" w:hAnsi="Calibri"/>
        </w:rPr>
        <w:t xml:space="preserve"> a IPP nominal → por debajo/rasante del límite del LM76005.</w:t>
      </w:r>
    </w:p>
    <w:p>
      <w:pPr>
        <w:pStyle w:val="BodyText"/>
        <w:bidi w:val="0"/>
        <w:jc w:val="left"/>
        <w:rPr>
          <w:rStyle w:val="Strong"/>
          <w:rFonts w:ascii="Calibri" w:hAnsi="Calibri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  <w:rFonts w:ascii="Calibri" w:hAnsi="Calibri"/>
          <w:b w:val="false"/>
          <w:bCs w:val="false"/>
        </w:rPr>
        <w:t>Con estos datos se elije un diodo tvs</w:t>
      </w:r>
      <w:r>
        <w:rPr>
          <w:rStyle w:val="Strong"/>
          <w:rFonts w:ascii="Calibri" w:hAnsi="Calibri"/>
        </w:rPr>
        <w:t xml:space="preserve"> Series: SMBJ36A.</w:t>
      </w:r>
    </w:p>
    <w:p>
      <w:pPr>
        <w:pStyle w:val="BodyText"/>
        <w:bidi w:val="0"/>
        <w:jc w:val="left"/>
        <w:rPr/>
      </w:pPr>
      <w:hyperlink r:id="rId3">
        <w:r>
          <w:rPr>
            <w:rStyle w:val="Hyperlink"/>
            <w:rFonts w:ascii="Calibri" w:hAnsi="Calibri"/>
            <w:b/>
            <w:b/>
            <w:bCs/>
            <w:sz w:val="20"/>
            <w:szCs w:val="20"/>
          </w:rPr>
          <w:t>https://www.digikey.com/es/products/detail/littelfuse-inc/SMBJ36A/286010</w:t>
        </w:r>
      </w:hyperlink>
    </w:p>
    <w:p>
      <w:pPr>
        <w:pStyle w:val="BodyText"/>
        <w:bidi w:val="0"/>
        <w:jc w:val="left"/>
        <w:rPr>
          <w:rStyle w:val="Strong"/>
          <w:rFonts w:ascii="Calibri" w:hAnsi="Calibri"/>
        </w:rPr>
      </w:pPr>
      <w:r>
        <w:rPr/>
      </w:r>
    </w:p>
    <w:p>
      <w:pPr>
        <w:pStyle w:val="BodyText"/>
        <w:bidi w:val="0"/>
        <w:jc w:val="left"/>
        <w:rPr>
          <w:rStyle w:val="Strong"/>
          <w:rFonts w:ascii="Calibri" w:hAnsi="Calibri"/>
        </w:rPr>
      </w:pPr>
      <w:r>
        <w:rPr/>
      </w:r>
    </w:p>
    <w:p>
      <w:pPr>
        <w:pStyle w:val="BodyText"/>
        <w:bidi w:val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Elección capacitores de filtrado salida rectificador</w:t>
      </w:r>
    </w:p>
    <w:p>
      <w:pPr>
        <w:pStyle w:val="BodyText"/>
        <w:bidi w:val="0"/>
        <w:jc w:val="lef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 xml:space="preserve">Se opta por seleccionar dos capacitores de </w:t>
      </w:r>
      <w:r>
        <w:rPr>
          <w:rFonts w:ascii="Calibri" w:hAnsi="Calibri"/>
          <w:b/>
          <w:bCs/>
        </w:rPr>
        <w:t>470uF/50V</w:t>
      </w:r>
      <w:r>
        <w:rPr>
          <w:rFonts w:ascii="Calibri" w:hAnsi="Calibri"/>
          <w:b w:val="false"/>
          <w:bCs w:val="false"/>
        </w:rPr>
        <w:t xml:space="preserve">, colocados en paralelo. Teniendo en cuenta que la corriente máxima es de </w:t>
      </w:r>
      <w:r>
        <w:rPr>
          <w:rFonts w:ascii="Calibri" w:hAnsi="Calibri"/>
          <w:b/>
          <w:bCs/>
        </w:rPr>
        <w:t>3A</w:t>
      </w:r>
      <w:r>
        <w:rPr>
          <w:rFonts w:ascii="Calibri" w:hAnsi="Calibri"/>
          <w:b w:val="false"/>
          <w:bCs w:val="false"/>
        </w:rPr>
        <w:t xml:space="preserve">, se opta por </w:t>
      </w:r>
      <w:r>
        <w:rPr>
          <w:rFonts w:ascii="Calibri" w:hAnsi="Calibri"/>
          <w:b/>
          <w:bCs/>
        </w:rPr>
        <w:t>EEU-FM1H471</w:t>
      </w:r>
      <w:r>
        <w:rPr>
          <w:rFonts w:ascii="Calibri" w:hAnsi="Calibri"/>
          <w:b w:val="false"/>
          <w:bCs w:val="false"/>
        </w:rPr>
        <w:t xml:space="preserve"> de Panasonic:</w:t>
      </w:r>
    </w:p>
    <w:p>
      <w:pPr>
        <w:pStyle w:val="BodyText"/>
        <w:bidi w:val="0"/>
        <w:jc w:val="lef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Cada uno provee una corriente de ripple de 1.7A, dando como resultado una corriente total de 3.4A.  Además, sus dimensiones  (12.5mm x  20mm) cumplen la cotas máximas impuestas.</w:t>
      </w:r>
    </w:p>
    <w:p>
      <w:pPr>
        <w:pStyle w:val="BodyText"/>
        <w:bidi w:val="0"/>
        <w:jc w:val="lef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</w:r>
    </w:p>
    <w:p>
      <w:pPr>
        <w:pStyle w:val="BodyText"/>
        <w:bidi w:val="0"/>
        <w:jc w:val="lef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lef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419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419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igikey.com/es/products/detail/littelfuse-inc/SMBJ36A/286010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LibreOffice/7.6.4.1$Windows_X86_64 LibreOffice_project/e19e193f88cd6c0525a17fb7a176ed8e6a3e2aa1</Application>
  <AppVersion>15.0000</AppVersion>
  <Pages>1</Pages>
  <Words>150</Words>
  <Characters>767</Characters>
  <CharactersWithSpaces>903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2025-09-08T09:41:21Z</dcterms:created>
  <dc:creator/>
  <dc:description/>
  <dc:language>es-419</dc:language>
  <cp:lastModifiedBy/>
  <dcterms:modified xsi:type="dcterms:W3CDTF">2025-09-08T10:16:02Z</dcterms:modified>
  <cp:revision>1</cp:revision>
  <dc:subject/>
  <dc:title/>
</cp:coreProperties>
</file>