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Sherlock Holmes. Obras completas (i)</w:t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Por sir Arthur Conan Doyle</w:t>
      </w:r>
    </w:p>
    <w:p w:rsidR="00A053CF" w:rsidRDefault="00183FD8" w:rsidP="00A053CF">
      <w:pPr>
        <w:rPr>
          <w:lang w:val="es-ES"/>
        </w:rPr>
      </w:pPr>
      <w:r>
        <w:rPr>
          <w:lang w:val="es-ES"/>
        </w:rPr>
        <w:t>Índice tomo i</w:t>
      </w:r>
    </w:p>
    <w:p w:rsidR="00183FD8" w:rsidRPr="00A053CF" w:rsidRDefault="00183FD8" w:rsidP="00A053CF">
      <w:pPr>
        <w:rPr>
          <w:lang w:val="es-ES"/>
        </w:rPr>
      </w:pPr>
      <w:bookmarkStart w:id="0" w:name="_GoBack"/>
      <w:bookmarkEnd w:id="0"/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Estudio en escarlata</w:t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Desde luego no era difícil convivir con Holmes. Resultó hombre de maneras apacibles y de costumbres regulares.</w:t>
      </w:r>
    </w:p>
    <w:p w:rsidR="00A053CF" w:rsidRPr="00A053CF" w:rsidRDefault="00A053CF" w:rsidP="00A053CF">
      <w:pPr>
        <w:rPr>
          <w:lang w:val="es-ES"/>
        </w:rPr>
      </w:pPr>
      <w:r w:rsidRPr="00A053CF">
        <w:rPr>
          <w:lang w:val="es-ES"/>
        </w:rPr>
        <w:t>No era medicina lo que estudiaba. [...] Tampoco parecía haber seguido en sus lecturas ninguna norma que pudiera calificarlo para graduarse en una ciencia determinada o para entrar en uno de los pórticos que dan acceso al mundo de la sabiduría. Pero, con todo eso, era extraordinario su afán por ciertas materias de estudio, y sus conocimientos, dentro de límites excéntricos, eran tan notablemente amplios y detallados, que las observaciones que él hacía me asombraban bastante.</w:t>
      </w:r>
    </w:p>
    <w:p w:rsidR="001A77E3" w:rsidRPr="00A053CF" w:rsidRDefault="00A053CF" w:rsidP="00A053CF">
      <w:pPr>
        <w:rPr>
          <w:lang w:val="es-ES"/>
        </w:rPr>
      </w:pPr>
      <w:r w:rsidRPr="00A053CF">
        <w:rPr>
          <w:lang w:val="es-ES"/>
        </w:rPr>
        <w:t>Tan notable como lo que sabía era lo que ignoraba [...]</w:t>
      </w:r>
    </w:p>
    <w:sectPr w:rsidR="001A77E3" w:rsidRPr="00A053CF" w:rsidSect="0093311F">
      <w:pgSz w:w="11907" w:h="16840" w:code="9"/>
      <w:pgMar w:top="1418" w:right="1701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CF"/>
    <w:rsid w:val="000057D6"/>
    <w:rsid w:val="00006137"/>
    <w:rsid w:val="00010A07"/>
    <w:rsid w:val="000848C9"/>
    <w:rsid w:val="000E7EF1"/>
    <w:rsid w:val="00183FD8"/>
    <w:rsid w:val="001A77E3"/>
    <w:rsid w:val="0023752C"/>
    <w:rsid w:val="00237AEC"/>
    <w:rsid w:val="002B0F3E"/>
    <w:rsid w:val="00440E43"/>
    <w:rsid w:val="00496152"/>
    <w:rsid w:val="00501298"/>
    <w:rsid w:val="0052406F"/>
    <w:rsid w:val="00614D6A"/>
    <w:rsid w:val="00640235"/>
    <w:rsid w:val="0065671B"/>
    <w:rsid w:val="00687E05"/>
    <w:rsid w:val="006A49EA"/>
    <w:rsid w:val="00746515"/>
    <w:rsid w:val="0079409D"/>
    <w:rsid w:val="007D22BB"/>
    <w:rsid w:val="008454CD"/>
    <w:rsid w:val="00880A75"/>
    <w:rsid w:val="008A5829"/>
    <w:rsid w:val="008F3EBC"/>
    <w:rsid w:val="00903105"/>
    <w:rsid w:val="0093311F"/>
    <w:rsid w:val="0097705A"/>
    <w:rsid w:val="009F55C5"/>
    <w:rsid w:val="00A00F8E"/>
    <w:rsid w:val="00A053CF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C4F3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</cp:lastModifiedBy>
  <cp:revision>2</cp:revision>
  <dcterms:created xsi:type="dcterms:W3CDTF">2017-02-27T22:02:00Z</dcterms:created>
  <dcterms:modified xsi:type="dcterms:W3CDTF">2018-12-04T18:23:00Z</dcterms:modified>
</cp:coreProperties>
</file>