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02. Guion del Escenario (Manual del Instructor)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Codificación: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[SIM-AÑO-NN]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[Título del Caso]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Briefing y Pacto de Ficción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GUÍA DE REDACCIÓN DE OBJETIVOS DE APRENDIZAJE (BORRAR ESTE RECUADRO AL FINALIZAR):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Formule de 2 a 4 objetivos observables para la actividad de aprendizaje simulada: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Fórmula URL: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[Verbo observable en infinitivo] + [Objeto de práctica clínica] + [Criterio técnico/Cómo] + [Finalidad/Para qué].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Verbos recomendados (Nivel Actividad):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Ejecutar, aplicar, administrar, categorizar, priorizar, calcular, monitorizar, implementar, coordinar.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Verbos a evitar: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Conocer, comprender, practicar, entender, reflexionar, concientizar, aprender, dominar.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[DESARROLLO: Objetivos de Aprendizaje]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Técnicos: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[Ej. Categorizar la gravedad del shock anafiláctico pediátrico mediante criterios clínicos estandarizados para indicar la intervención oportuna].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[Ej. Administrar Adrenalina intramuscular a dosis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45344" cy="20896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344" cy="208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según la guía de soporte vital avanzado para revertir la falla hemodinámica].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Técnicos (CRM):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[Ej. Ejecutar la comunicación en circuito cerrado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Closed-Loop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durante la indicación de fármacos para mitigar errores de dosificación en la crisis].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[Ej. Establecer la estructura de liderazgo y asignación explícita de roles conforme al modelo CRM para optimizar la respuesta del equipo].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PACTO DE FICCIÓN Y AMBIENTE SEGURO (LECTURA OBLIGATORIA EN EL BRIEFING):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Seguridad Psicológica: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"Esta sesión es una oportunidad de aprendizaje confidencial entre los participantes y el equipo docente. El objetivo no es evaluar punitivamente, sino aprender juntos."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Realismo y Autonomía: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"Traten al simulador y al entorno como un caso real. Soliciten insumos y exámenes formalmente. Están autorizados a realizar todos los procedimientos habituales."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Perfil del Paciente e Historia Oculta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[DESARROLLO: Signos Vitales Iniciales]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[XX] bpm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[XX] rpm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[XX/XX] mmHg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SatO₂: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[XX]%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[XX.X] °C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EJE TRANSVERSAL DE INCLUSIÓN (SELECCIÓN OBLIGATORIA):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Eje Seleccionado: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[Discapacidad / Género / Interculturalidad / Vulnerabilidad]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Descripción del Contexto: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[Ej.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Padres no hablantes del idioma español (Interculturalidad)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Paciente con discapacidad auditiva que requiere apoyo visual (Discapacidad)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].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[DESARROLLO: Historia Oculta (A revelar solo ante anamnesis enfocada)]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Antecedentes: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[Alergias, medicamentos habituales, enfermedades previas]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Enfermedad Actual: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[Detalles específicos del evento previo, ej.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Ingesta de alimento con maní hace 10 minutos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Matriz Operativa del Escenario (Script Sincronizado y Escalable)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GUÍA DEL SCRIPT Y ASIGNACIÓN DE ROLES (BORRAR ESTE RECUADRO AL FINALIZAR):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Esta matriz organiza la ejecución cronológica del caso: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💻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Técnico de Simulación (Sim Tech / Operador):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Manejo de monitor, curvas, alarmas y software.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Actor / Confederado / Paciente Estandarizado: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Interacción verbal en sala, respuestas del paciente o familiar.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👨‍🏫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Instructor / Facilitador: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Entrega de insumos/exámenes, pistas y control de tiempos.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🔗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Alineación Curricular: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Las conductas en la columna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Indicadores / Acciones Esperadas del Estudiante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trasladan directamente a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Lista de Cotejo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 Guía de Debriefing (03).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NOTA DE FLEXIBILIDAD Y ESCALABILIDAD (MODO INSTRUCTOR ÚNICO):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Si el centro de simulación no cuenta con Sim Tech o Actores de apoyo,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el Instructor asume la ejecución unificada de las columnas de apoyo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(control de parámetros en cabina o tablet, voz del paciente/familiar y facilitación de exámenes).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[DESARROLLO: Matriz de Script de Simulación]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Estado / Tiempo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Signos Vitales y Parámetros (Sim Tech / Instructor)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Indicadores / Acciones Esperadas del Estudiante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Respuesta del Paciente / Actor / Instructor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Pistas, Estímulos y Apoyos (Instructor)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Estado Inicial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(Min 0 - 2)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Monitor: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FC 140 bpm, TA 70/40, FR 32 rpm, SatO₂ 89%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Software: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Ritmo sinusal taquicárdico.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Audio: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Sonido de estridor respiratorio continuo.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Evaluación sistemática ABCDE.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Solicitar monitorización continua.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Anamnesis enfocada en alergias/exposición.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Voz Paciente (Instructor/Actor):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"Me cuesta respirar... me pica el cuello."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Acompañante (Instructor/Actor):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"¡Ayúdelo por favor, acaba de comer!"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Estridor audible en tórax.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Urticaria/Eritema visible en cuello y tórax del simulador.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Entrega de ficha técnica inicial si la solicitan.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Fase de Crisis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(Min 3 - 5)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Monitor: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FC 160 bpm, TA 60/30, FR 38 rpm, SatO₂ 83%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Software: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Carga tendencia a la hipotensión progresiva.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Audio: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Activa alarma de desaturación e hipotensión.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Reconocer shock anafiláctico/crisis aguda.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Indicar Adrenalina IM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845344" cy="208961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344" cy="208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como 1.ª línea.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Designar líder y asignar roles explícitos.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Enfermero de Apoyo / Voz (Instructor/Confederado):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"Doctor, la presión sigue bajando a 60/30, ¿qué fármaco aplico y en qué dosis?"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 NO actúa: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Paciente somnoliento / deterioro de conciencia.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Alarma sonora constante en el monitor multiparámetro.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El instructor verifica la técnica y dosis de Adrenalina IM indicada por el equipo.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Fase de Respuesta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(Min 6 - 10)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Monitor: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FC 115 bpm, TA 90/55, FR 22 rpm, SatO₂ 96%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Software: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Carga curva de recuperación paulatina tras aplicación de Adrenalina IM.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Audio: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Atenúa estridor a murmullo vesicular.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Administra tratamiento/O₂ de alto flujo.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Reevalúa ABCDE y respuesta a dosis.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Ejecuta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closed-loop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en indicaciones verbales.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Voz Paciente (Instructor/Actor):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"Siento que ya puedo respirar un poco mejor..."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Acompañante (Instructor/Actor):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"Gracias doctor, ¿ya está fuera de peligro?"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Estabilización progresiva de la curva pleto gráfica y presión arterial en el monitor.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El instructor facilita gases arteriales de control si son solicitados.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Cierre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(Min 11 - 15)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Monitor: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Signos vitales en parámetros meta (FC 95 bpm, TA 100/60, SatO₂ 98%).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Software: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Mantener trazado estable.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Establecer plan de traslado o ingreso a UCI/Observación.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Entregar reporte estructurado SBAR al equipo receptor.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Enfermero / Voz (Instructor/Confederado):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"Recibido doctor, tomo nota del reporte SBAR para el traslado."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Instructor (Voz en off/sala):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"Fin del escenario. Por favor, diríjanse a la sala de debriefing."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