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E146" w14:textId="339AA84E" w:rsidR="005C7348" w:rsidRDefault="005C7348" w:rsidP="005C7348">
      <w:pPr>
        <w:jc w:val="center"/>
        <w:rPr>
          <w:lang w:val="es-ES"/>
        </w:rPr>
      </w:pPr>
      <w:r>
        <w:rPr>
          <w:lang w:val="es-ES"/>
        </w:rPr>
        <w:t xml:space="preserve">Juan Manuel Londoño Rios </w:t>
      </w:r>
    </w:p>
    <w:p w14:paraId="51CE27D6" w14:textId="77777777" w:rsidR="005C7348" w:rsidRDefault="005C7348" w:rsidP="005C7348">
      <w:pPr>
        <w:jc w:val="center"/>
        <w:rPr>
          <w:lang w:val="es-ES"/>
        </w:rPr>
      </w:pPr>
    </w:p>
    <w:p w14:paraId="2F6DD33B" w14:textId="77777777" w:rsidR="005C7348" w:rsidRDefault="005C7348" w:rsidP="005C7348">
      <w:pPr>
        <w:jc w:val="center"/>
        <w:rPr>
          <w:lang w:val="es-ES"/>
        </w:rPr>
      </w:pPr>
    </w:p>
    <w:p w14:paraId="1F3DB90F" w14:textId="77777777" w:rsidR="005C7348" w:rsidRDefault="005C7348" w:rsidP="005C7348">
      <w:pPr>
        <w:jc w:val="center"/>
        <w:rPr>
          <w:lang w:val="es-ES"/>
        </w:rPr>
      </w:pPr>
    </w:p>
    <w:p w14:paraId="4C020DD1" w14:textId="77777777" w:rsidR="005C7348" w:rsidRDefault="005C7348" w:rsidP="005C7348">
      <w:pPr>
        <w:jc w:val="center"/>
        <w:rPr>
          <w:lang w:val="es-ES"/>
        </w:rPr>
      </w:pPr>
    </w:p>
    <w:p w14:paraId="6ADE9B1E" w14:textId="5F0A672A" w:rsidR="005C7348" w:rsidRDefault="005C7348" w:rsidP="005C7348">
      <w:pPr>
        <w:jc w:val="center"/>
        <w:rPr>
          <w:lang w:val="es-ES"/>
        </w:rPr>
      </w:pPr>
      <w:proofErr w:type="spellStart"/>
      <w:r>
        <w:rPr>
          <w:lang w:val="es-ES"/>
        </w:rPr>
        <w:t>Ingeneria</w:t>
      </w:r>
      <w:proofErr w:type="spellEnd"/>
      <w:r>
        <w:rPr>
          <w:lang w:val="es-ES"/>
        </w:rPr>
        <w:t xml:space="preserve"> de software</w:t>
      </w:r>
    </w:p>
    <w:p w14:paraId="5B772911" w14:textId="77777777" w:rsidR="005C7348" w:rsidRDefault="005C7348" w:rsidP="005C7348">
      <w:pPr>
        <w:jc w:val="center"/>
        <w:rPr>
          <w:lang w:val="es-ES"/>
        </w:rPr>
      </w:pPr>
    </w:p>
    <w:p w14:paraId="1E213623" w14:textId="77777777" w:rsidR="005C7348" w:rsidRDefault="005C7348" w:rsidP="005C7348">
      <w:pPr>
        <w:jc w:val="center"/>
        <w:rPr>
          <w:lang w:val="es-ES"/>
        </w:rPr>
      </w:pPr>
    </w:p>
    <w:p w14:paraId="1616C431" w14:textId="77777777" w:rsidR="005C7348" w:rsidRDefault="005C7348" w:rsidP="005C7348">
      <w:pPr>
        <w:jc w:val="center"/>
        <w:rPr>
          <w:lang w:val="es-ES"/>
        </w:rPr>
      </w:pPr>
    </w:p>
    <w:p w14:paraId="7103465E" w14:textId="77777777" w:rsidR="005C7348" w:rsidRDefault="005C7348" w:rsidP="005C7348">
      <w:pPr>
        <w:jc w:val="center"/>
        <w:rPr>
          <w:lang w:val="es-ES"/>
        </w:rPr>
      </w:pPr>
    </w:p>
    <w:p w14:paraId="59E27D87" w14:textId="166DC96B" w:rsidR="005C7348" w:rsidRDefault="005C7348" w:rsidP="005C7348">
      <w:pPr>
        <w:jc w:val="center"/>
        <w:rPr>
          <w:lang w:val="es-ES"/>
        </w:rPr>
      </w:pPr>
      <w:r>
        <w:rPr>
          <w:lang w:val="es-ES"/>
        </w:rPr>
        <w:t>Seguimiento 2</w:t>
      </w:r>
    </w:p>
    <w:p w14:paraId="6893CEDC" w14:textId="77777777" w:rsidR="005C7348" w:rsidRDefault="005C7348" w:rsidP="005C7348">
      <w:pPr>
        <w:jc w:val="center"/>
        <w:rPr>
          <w:lang w:val="es-ES"/>
        </w:rPr>
      </w:pPr>
    </w:p>
    <w:p w14:paraId="3775D8CD" w14:textId="77777777" w:rsidR="005C7348" w:rsidRDefault="005C7348" w:rsidP="005C7348">
      <w:pPr>
        <w:jc w:val="center"/>
        <w:rPr>
          <w:lang w:val="es-ES"/>
        </w:rPr>
      </w:pPr>
    </w:p>
    <w:p w14:paraId="2666676D" w14:textId="77777777" w:rsidR="005C7348" w:rsidRDefault="005C7348" w:rsidP="005C7348">
      <w:pPr>
        <w:jc w:val="center"/>
        <w:rPr>
          <w:lang w:val="es-ES"/>
        </w:rPr>
      </w:pPr>
    </w:p>
    <w:p w14:paraId="5ED97DC3" w14:textId="77777777" w:rsidR="005C7348" w:rsidRDefault="005C7348" w:rsidP="005C7348">
      <w:pPr>
        <w:jc w:val="center"/>
        <w:rPr>
          <w:lang w:val="es-ES"/>
        </w:rPr>
      </w:pPr>
    </w:p>
    <w:p w14:paraId="054A1256" w14:textId="77777777" w:rsidR="005C7348" w:rsidRDefault="005C7348" w:rsidP="005C7348">
      <w:pPr>
        <w:jc w:val="center"/>
        <w:rPr>
          <w:lang w:val="es-ES"/>
        </w:rPr>
      </w:pPr>
    </w:p>
    <w:p w14:paraId="026F5870" w14:textId="77777777" w:rsidR="005C7348" w:rsidRDefault="005C7348" w:rsidP="005C7348">
      <w:pPr>
        <w:jc w:val="center"/>
        <w:rPr>
          <w:lang w:val="es-ES"/>
        </w:rPr>
      </w:pPr>
    </w:p>
    <w:p w14:paraId="17E35FF9" w14:textId="77777777" w:rsidR="005C7348" w:rsidRDefault="005C7348" w:rsidP="005C7348">
      <w:pPr>
        <w:jc w:val="center"/>
        <w:rPr>
          <w:lang w:val="es-ES"/>
        </w:rPr>
      </w:pPr>
    </w:p>
    <w:p w14:paraId="6A953C14" w14:textId="77777777" w:rsidR="005C7348" w:rsidRDefault="005C7348" w:rsidP="005C7348">
      <w:pPr>
        <w:jc w:val="center"/>
        <w:rPr>
          <w:lang w:val="es-ES"/>
        </w:rPr>
      </w:pPr>
    </w:p>
    <w:p w14:paraId="6BC70FD6" w14:textId="77777777" w:rsidR="005C7348" w:rsidRDefault="005C7348" w:rsidP="005C7348">
      <w:pPr>
        <w:jc w:val="center"/>
        <w:rPr>
          <w:lang w:val="es-ES"/>
        </w:rPr>
      </w:pPr>
    </w:p>
    <w:p w14:paraId="70D310E7" w14:textId="77777777" w:rsidR="005C7348" w:rsidRDefault="005C7348" w:rsidP="005C7348">
      <w:pPr>
        <w:jc w:val="center"/>
        <w:rPr>
          <w:lang w:val="es-ES"/>
        </w:rPr>
      </w:pPr>
    </w:p>
    <w:p w14:paraId="60AAC303" w14:textId="77777777" w:rsidR="005C7348" w:rsidRDefault="005C7348" w:rsidP="005C7348">
      <w:pPr>
        <w:jc w:val="center"/>
        <w:rPr>
          <w:lang w:val="es-ES"/>
        </w:rPr>
      </w:pPr>
    </w:p>
    <w:p w14:paraId="5E31A94D" w14:textId="77777777" w:rsidR="005C7348" w:rsidRDefault="005C7348" w:rsidP="005C7348">
      <w:pPr>
        <w:jc w:val="center"/>
        <w:rPr>
          <w:lang w:val="es-ES"/>
        </w:rPr>
      </w:pPr>
    </w:p>
    <w:p w14:paraId="4C39AEA9" w14:textId="77777777" w:rsidR="005C7348" w:rsidRDefault="005C7348" w:rsidP="005C7348">
      <w:pPr>
        <w:jc w:val="center"/>
        <w:rPr>
          <w:lang w:val="es-ES"/>
        </w:rPr>
      </w:pPr>
    </w:p>
    <w:p w14:paraId="6167DD3A" w14:textId="77777777" w:rsidR="005C7348" w:rsidRDefault="005C7348" w:rsidP="005C7348">
      <w:pPr>
        <w:jc w:val="center"/>
        <w:rPr>
          <w:lang w:val="es-ES"/>
        </w:rPr>
      </w:pPr>
    </w:p>
    <w:p w14:paraId="3558E816" w14:textId="77777777" w:rsidR="005C7348" w:rsidRDefault="005C7348" w:rsidP="005C7348">
      <w:pPr>
        <w:jc w:val="center"/>
        <w:rPr>
          <w:lang w:val="es-ES"/>
        </w:rPr>
      </w:pPr>
    </w:p>
    <w:p w14:paraId="7267E404" w14:textId="77777777" w:rsidR="005C7348" w:rsidRDefault="005C7348" w:rsidP="005C7348">
      <w:pPr>
        <w:jc w:val="center"/>
        <w:rPr>
          <w:lang w:val="es-ES"/>
        </w:rPr>
      </w:pPr>
    </w:p>
    <w:p w14:paraId="1456F2F0" w14:textId="77777777" w:rsidR="005C7348" w:rsidRDefault="005C7348" w:rsidP="005C7348">
      <w:pPr>
        <w:jc w:val="center"/>
        <w:rPr>
          <w:lang w:val="es-ES"/>
        </w:rPr>
      </w:pPr>
    </w:p>
    <w:p w14:paraId="54CD2AF1" w14:textId="77777777" w:rsidR="000A4DCD" w:rsidRPr="000A4DCD" w:rsidRDefault="000A4DCD" w:rsidP="000A4DCD">
      <w:pPr>
        <w:jc w:val="center"/>
        <w:rPr>
          <w:b/>
          <w:bCs/>
        </w:rPr>
      </w:pPr>
      <w:r w:rsidRPr="000A4DCD">
        <w:rPr>
          <w:b/>
          <w:bCs/>
        </w:rPr>
        <w:lastRenderedPageBreak/>
        <w:t>Etapas del Ciclo de Vida del Software (SDLC)</w:t>
      </w:r>
    </w:p>
    <w:p w14:paraId="5DF55556" w14:textId="77777777" w:rsidR="000A4DCD" w:rsidRPr="000A4DCD" w:rsidRDefault="000A4DCD" w:rsidP="000A4DCD">
      <w:pPr>
        <w:jc w:val="center"/>
      </w:pPr>
      <w:r w:rsidRPr="000A4DCD">
        <w:t>Las etapas principales incluyen:</w:t>
      </w:r>
    </w:p>
    <w:p w14:paraId="27D7B2C3" w14:textId="77777777" w:rsidR="000A4DCD" w:rsidRPr="000A4DCD" w:rsidRDefault="000A4DCD" w:rsidP="000A4DCD">
      <w:pPr>
        <w:numPr>
          <w:ilvl w:val="0"/>
          <w:numId w:val="1"/>
        </w:numPr>
        <w:jc w:val="center"/>
      </w:pPr>
      <w:r w:rsidRPr="000A4DCD">
        <w:rPr>
          <w:b/>
          <w:bCs/>
        </w:rPr>
        <w:t>Planificación y Análisis:</w:t>
      </w:r>
      <w:r w:rsidRPr="000A4DCD">
        <w:t xml:space="preserve"> Definición del alcance y viabilidad.</w:t>
      </w:r>
    </w:p>
    <w:p w14:paraId="18F1B99C" w14:textId="77777777" w:rsidR="000A4DCD" w:rsidRPr="000A4DCD" w:rsidRDefault="000A4DCD" w:rsidP="000A4DCD">
      <w:pPr>
        <w:numPr>
          <w:ilvl w:val="0"/>
          <w:numId w:val="1"/>
        </w:numPr>
        <w:jc w:val="center"/>
      </w:pPr>
      <w:r w:rsidRPr="000A4DCD">
        <w:rPr>
          <w:b/>
          <w:bCs/>
        </w:rPr>
        <w:t>Diseño de Arquitectura:</w:t>
      </w:r>
      <w:r w:rsidRPr="000A4DCD">
        <w:t xml:space="preserve"> Estructuración de datos y componentes.</w:t>
      </w:r>
    </w:p>
    <w:p w14:paraId="0C6A5630" w14:textId="77777777" w:rsidR="000A4DCD" w:rsidRPr="000A4DCD" w:rsidRDefault="000A4DCD" w:rsidP="000A4DCD">
      <w:pPr>
        <w:numPr>
          <w:ilvl w:val="0"/>
          <w:numId w:val="1"/>
        </w:numPr>
        <w:jc w:val="center"/>
      </w:pPr>
      <w:r w:rsidRPr="000A4DCD">
        <w:rPr>
          <w:b/>
          <w:bCs/>
        </w:rPr>
        <w:t>Desarrollo/Codificación:</w:t>
      </w:r>
      <w:r w:rsidRPr="000A4DCD">
        <w:t xml:space="preserve"> Construcción del software en un lenguaje de programación.</w:t>
      </w:r>
    </w:p>
    <w:p w14:paraId="667931F9" w14:textId="77777777" w:rsidR="000A4DCD" w:rsidRPr="000A4DCD" w:rsidRDefault="000A4DCD" w:rsidP="000A4DCD">
      <w:pPr>
        <w:numPr>
          <w:ilvl w:val="0"/>
          <w:numId w:val="1"/>
        </w:numPr>
        <w:jc w:val="center"/>
      </w:pPr>
      <w:r w:rsidRPr="000A4DCD">
        <w:rPr>
          <w:b/>
          <w:bCs/>
        </w:rPr>
        <w:t>Pruebas (QA):</w:t>
      </w:r>
      <w:r w:rsidRPr="000A4DCD">
        <w:t xml:space="preserve"> Verificación de errores y validación de requisitos.</w:t>
      </w:r>
    </w:p>
    <w:p w14:paraId="527F02AF" w14:textId="77777777" w:rsidR="000A4DCD" w:rsidRPr="000A4DCD" w:rsidRDefault="000A4DCD" w:rsidP="000A4DCD">
      <w:pPr>
        <w:numPr>
          <w:ilvl w:val="0"/>
          <w:numId w:val="1"/>
        </w:numPr>
        <w:jc w:val="center"/>
      </w:pPr>
      <w:r w:rsidRPr="000A4DCD">
        <w:rPr>
          <w:b/>
          <w:bCs/>
        </w:rPr>
        <w:t>Despliegue y Mantenimiento:</w:t>
      </w:r>
      <w:r w:rsidRPr="000A4DCD">
        <w:t xml:space="preserve"> Entrega al usuario y ajustes </w:t>
      </w:r>
      <w:proofErr w:type="spellStart"/>
      <w:r w:rsidRPr="000A4DCD">
        <w:t>post-lanzamiento</w:t>
      </w:r>
      <w:proofErr w:type="spellEnd"/>
      <w:r w:rsidRPr="000A4DCD">
        <w:t>.</w:t>
      </w:r>
    </w:p>
    <w:p w14:paraId="6D96DC9F" w14:textId="77777777" w:rsidR="000A4DCD" w:rsidRDefault="000A4DCD" w:rsidP="000A4DCD">
      <w:pPr>
        <w:jc w:val="center"/>
      </w:pPr>
      <w:r w:rsidRPr="000A4DCD">
        <w:rPr>
          <w:b/>
          <w:bCs/>
        </w:rPr>
        <w:t>Importancia:</w:t>
      </w:r>
      <w:r w:rsidRPr="000A4DCD">
        <w:t xml:space="preserve"> Definir estas fases al inicio permite una mejor gestión de recursos, minimiza riesgos de costos imprevistos y garantiza que el producto final sea exactamente lo que el cliente espera.</w:t>
      </w:r>
    </w:p>
    <w:p w14:paraId="225C3A64" w14:textId="4B2B559A" w:rsidR="00E42941" w:rsidRPr="000A4DCD" w:rsidRDefault="00E42941" w:rsidP="000A4DCD">
      <w:pPr>
        <w:jc w:val="center"/>
      </w:pPr>
      <w:r>
        <w:rPr>
          <w:noProof/>
        </w:rPr>
        <w:drawing>
          <wp:inline distT="0" distB="0" distL="0" distR="0" wp14:anchorId="548BD3D6" wp14:editId="02C19DD7">
            <wp:extent cx="5400040" cy="5400040"/>
            <wp:effectExtent l="0" t="0" r="0" b="0"/>
            <wp:docPr id="7037256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E5CC" w14:textId="77777777" w:rsidR="000A4DCD" w:rsidRDefault="000A4DCD" w:rsidP="005C7348">
      <w:pPr>
        <w:jc w:val="center"/>
        <w:rPr>
          <w:lang w:val="es-ES"/>
        </w:rPr>
      </w:pPr>
    </w:p>
    <w:p w14:paraId="2EECAA86" w14:textId="77777777" w:rsidR="000A4DCD" w:rsidRDefault="000A4DCD" w:rsidP="005C7348">
      <w:pPr>
        <w:jc w:val="center"/>
        <w:rPr>
          <w:lang w:val="es-ES"/>
        </w:rPr>
      </w:pPr>
    </w:p>
    <w:p w14:paraId="03BFEB08" w14:textId="77777777" w:rsidR="000A4DCD" w:rsidRPr="000A4DCD" w:rsidRDefault="000A4DCD" w:rsidP="000A4DCD">
      <w:pPr>
        <w:jc w:val="center"/>
        <w:rPr>
          <w:b/>
          <w:bCs/>
        </w:rPr>
      </w:pPr>
      <w:r w:rsidRPr="000A4DCD">
        <w:rPr>
          <w:b/>
          <w:bCs/>
        </w:rPr>
        <w:t>Competencias Laborales en Ingeniería de Software</w:t>
      </w:r>
    </w:p>
    <w:p w14:paraId="74A843F5" w14:textId="77777777" w:rsidR="000A4DCD" w:rsidRPr="000A4DCD" w:rsidRDefault="000A4DCD" w:rsidP="000A4DCD">
      <w:pPr>
        <w:jc w:val="center"/>
      </w:pPr>
      <w:r w:rsidRPr="000A4DCD">
        <w:t>Para integrarse con éxito en la industria, un estudiante debe desarrollar:</w:t>
      </w:r>
    </w:p>
    <w:p w14:paraId="7643F4BA" w14:textId="77777777" w:rsidR="000A4DCD" w:rsidRPr="000A4DCD" w:rsidRDefault="000A4DCD" w:rsidP="000A4DCD">
      <w:pPr>
        <w:numPr>
          <w:ilvl w:val="0"/>
          <w:numId w:val="2"/>
        </w:numPr>
        <w:jc w:val="center"/>
      </w:pPr>
      <w:r w:rsidRPr="000A4DCD">
        <w:rPr>
          <w:b/>
          <w:bCs/>
        </w:rPr>
        <w:t>Pensamiento Algorítmico y Resolución de Problemas:</w:t>
      </w:r>
      <w:r w:rsidRPr="000A4DCD">
        <w:t xml:space="preserve"> Capacidad para descomponer problemas complejos.</w:t>
      </w:r>
    </w:p>
    <w:p w14:paraId="281084F9" w14:textId="77777777" w:rsidR="000A4DCD" w:rsidRPr="000A4DCD" w:rsidRDefault="000A4DCD" w:rsidP="000A4DCD">
      <w:pPr>
        <w:numPr>
          <w:ilvl w:val="0"/>
          <w:numId w:val="2"/>
        </w:numPr>
        <w:jc w:val="center"/>
      </w:pPr>
      <w:r w:rsidRPr="000A4DCD">
        <w:rPr>
          <w:b/>
          <w:bCs/>
        </w:rPr>
        <w:t>Dominio de Metodologías Ágiles:</w:t>
      </w:r>
      <w:r w:rsidRPr="000A4DCD">
        <w:t xml:space="preserve"> Trabajo eficiente en marcos como Scrum.</w:t>
      </w:r>
    </w:p>
    <w:p w14:paraId="1CCA129C" w14:textId="77777777" w:rsidR="000A4DCD" w:rsidRPr="000A4DCD" w:rsidRDefault="000A4DCD" w:rsidP="000A4DCD">
      <w:pPr>
        <w:numPr>
          <w:ilvl w:val="0"/>
          <w:numId w:val="2"/>
        </w:numPr>
        <w:jc w:val="center"/>
      </w:pPr>
      <w:r w:rsidRPr="000A4DCD">
        <w:rPr>
          <w:b/>
          <w:bCs/>
        </w:rPr>
        <w:t>Comunicación Asertiva:</w:t>
      </w:r>
      <w:r w:rsidRPr="000A4DCD">
        <w:t xml:space="preserve"> Fundamental para la negociación de requisitos y el trabajo en equipo.</w:t>
      </w:r>
    </w:p>
    <w:p w14:paraId="3FCA5AFB" w14:textId="77777777" w:rsidR="000A4DCD" w:rsidRDefault="000A4DCD" w:rsidP="005C7348">
      <w:pPr>
        <w:jc w:val="center"/>
        <w:rPr>
          <w:lang w:val="es-ES"/>
        </w:rPr>
      </w:pPr>
    </w:p>
    <w:p w14:paraId="078FA39D" w14:textId="77777777" w:rsidR="000A4DCD" w:rsidRPr="000A4DCD" w:rsidRDefault="000A4DCD" w:rsidP="000A4DCD">
      <w:pPr>
        <w:jc w:val="center"/>
        <w:rPr>
          <w:b/>
          <w:bCs/>
        </w:rPr>
      </w:pPr>
      <w:r w:rsidRPr="000A4DCD">
        <w:rPr>
          <w:b/>
          <w:bCs/>
        </w:rPr>
        <w:t>Pregunta de Selección Múltiple</w:t>
      </w:r>
    </w:p>
    <w:p w14:paraId="2C846AD8" w14:textId="77777777" w:rsidR="000A4DCD" w:rsidRPr="000A4DCD" w:rsidRDefault="000A4DCD" w:rsidP="000A4DCD">
      <w:pPr>
        <w:jc w:val="center"/>
      </w:pPr>
      <w:r w:rsidRPr="000A4DCD">
        <w:rPr>
          <w:b/>
          <w:bCs/>
        </w:rPr>
        <w:t>Pregunta:</w:t>
      </w:r>
      <w:r w:rsidRPr="000A4DCD">
        <w:t xml:space="preserve"> ¿Cuál de las siguientes opciones describe mejor el objetivo principal de la fase de análisis de requisitos?</w:t>
      </w:r>
    </w:p>
    <w:p w14:paraId="6F03ABC5" w14:textId="5FF0385E" w:rsidR="000A4DCD" w:rsidRDefault="000A4DCD" w:rsidP="000A4DCD">
      <w:pPr>
        <w:jc w:val="center"/>
      </w:pPr>
      <w:r w:rsidRPr="000A4DCD">
        <w:rPr>
          <w:b/>
          <w:bCs/>
        </w:rPr>
        <w:t>c) Entender y documentar las necesidades del cliente y lo que el software debe hacer para satisfacerlas.</w:t>
      </w:r>
      <w:r w:rsidRPr="000A4DCD">
        <w:t xml:space="preserve"> </w:t>
      </w:r>
      <w:r w:rsidRPr="000A4DCD">
        <w:rPr>
          <w:i/>
          <w:iCs/>
        </w:rPr>
        <w:t>Justificación:</w:t>
      </w:r>
      <w:r w:rsidRPr="000A4DCD">
        <w:t xml:space="preserve"> Esta fase es el cimiento del proyecto; sin entender la necesidad real, el código resultante no tendrá valor para el usuario.</w:t>
      </w:r>
    </w:p>
    <w:p w14:paraId="6BE49E7D" w14:textId="77777777" w:rsidR="000A4DCD" w:rsidRDefault="000A4DCD" w:rsidP="000A4DCD">
      <w:pPr>
        <w:jc w:val="center"/>
      </w:pPr>
    </w:p>
    <w:p w14:paraId="363E3A38" w14:textId="3A6AEE1E" w:rsidR="000A4DCD" w:rsidRPr="000A4DCD" w:rsidRDefault="000A4DCD" w:rsidP="000A4DCD">
      <w:pPr>
        <w:jc w:val="center"/>
        <w:rPr>
          <w:b/>
          <w:bCs/>
        </w:rPr>
      </w:pPr>
      <w:r w:rsidRPr="000A4DCD">
        <w:rPr>
          <w:b/>
          <w:bCs/>
        </w:rPr>
        <w:t xml:space="preserve">Preguntas de Profundización </w:t>
      </w:r>
    </w:p>
    <w:p w14:paraId="0C4C4C5D" w14:textId="77777777" w:rsidR="000A4DCD" w:rsidRPr="000A4DCD" w:rsidRDefault="000A4DCD" w:rsidP="000A4DCD">
      <w:pPr>
        <w:numPr>
          <w:ilvl w:val="0"/>
          <w:numId w:val="3"/>
        </w:numPr>
        <w:jc w:val="center"/>
      </w:pPr>
      <w:r w:rsidRPr="000A4DCD">
        <w:rPr>
          <w:b/>
          <w:bCs/>
        </w:rPr>
        <w:t>¿Cuál es la principal diferencia entre los requisitos funcionales y los no funcionales durante la fase de análisis?</w:t>
      </w:r>
    </w:p>
    <w:p w14:paraId="661A5357" w14:textId="77777777" w:rsidR="000A4DCD" w:rsidRPr="000A4DCD" w:rsidRDefault="000A4DCD" w:rsidP="000A4DCD">
      <w:pPr>
        <w:numPr>
          <w:ilvl w:val="0"/>
          <w:numId w:val="3"/>
        </w:numPr>
        <w:jc w:val="center"/>
      </w:pPr>
      <w:r w:rsidRPr="000A4DCD">
        <w:rPr>
          <w:b/>
          <w:bCs/>
        </w:rPr>
        <w:t>¿Por qué el mantenimiento se considera la fase más costosa y larga dentro del ciclo de vida del software?</w:t>
      </w:r>
    </w:p>
    <w:p w14:paraId="619EE375" w14:textId="77777777" w:rsidR="000A4DCD" w:rsidRDefault="000A4DCD" w:rsidP="000A4DCD">
      <w:pPr>
        <w:jc w:val="center"/>
        <w:rPr>
          <w:b/>
          <w:bCs/>
        </w:rPr>
      </w:pPr>
    </w:p>
    <w:p w14:paraId="48E14CD0" w14:textId="77777777" w:rsidR="000A4DCD" w:rsidRDefault="000A4DCD" w:rsidP="000A4DCD">
      <w:pPr>
        <w:jc w:val="center"/>
        <w:rPr>
          <w:b/>
          <w:bCs/>
        </w:rPr>
      </w:pPr>
    </w:p>
    <w:p w14:paraId="07DCEF5D" w14:textId="77777777" w:rsidR="000A4DCD" w:rsidRPr="000A4DCD" w:rsidRDefault="000A4DCD" w:rsidP="000A4DCD">
      <w:pPr>
        <w:jc w:val="center"/>
        <w:rPr>
          <w:b/>
          <w:bCs/>
        </w:rPr>
      </w:pPr>
      <w:r w:rsidRPr="000A4DCD">
        <w:rPr>
          <w:b/>
          <w:bCs/>
        </w:rPr>
        <w:t>Solución del Acertijo</w:t>
      </w:r>
    </w:p>
    <w:p w14:paraId="41D76DB8" w14:textId="77777777" w:rsidR="000A4DCD" w:rsidRPr="000A4DCD" w:rsidRDefault="000A4DCD" w:rsidP="000A4DCD">
      <w:pPr>
        <w:jc w:val="center"/>
      </w:pPr>
      <w:r w:rsidRPr="000A4DCD">
        <w:rPr>
          <w:b/>
          <w:bCs/>
        </w:rPr>
        <w:t>Respuesta:</w:t>
      </w:r>
      <w:r w:rsidRPr="000A4DCD">
        <w:t xml:space="preserve"> El </w:t>
      </w:r>
      <w:r w:rsidRPr="000A4DCD">
        <w:rPr>
          <w:b/>
          <w:bCs/>
        </w:rPr>
        <w:t>SWEBOK</w:t>
      </w:r>
      <w:r w:rsidRPr="000A4DCD">
        <w:t xml:space="preserve"> (</w:t>
      </w:r>
      <w:r w:rsidRPr="000A4DCD">
        <w:rPr>
          <w:i/>
          <w:iCs/>
        </w:rPr>
        <w:t xml:space="preserve">Software </w:t>
      </w:r>
      <w:proofErr w:type="spellStart"/>
      <w:r w:rsidRPr="000A4DCD">
        <w:rPr>
          <w:i/>
          <w:iCs/>
        </w:rPr>
        <w:t>Engineering</w:t>
      </w:r>
      <w:proofErr w:type="spellEnd"/>
      <w:r w:rsidRPr="000A4DCD">
        <w:rPr>
          <w:i/>
          <w:iCs/>
        </w:rPr>
        <w:t xml:space="preserve"> Body </w:t>
      </w:r>
      <w:proofErr w:type="spellStart"/>
      <w:r w:rsidRPr="000A4DCD">
        <w:rPr>
          <w:i/>
          <w:iCs/>
        </w:rPr>
        <w:t>of</w:t>
      </w:r>
      <w:proofErr w:type="spellEnd"/>
      <w:r w:rsidRPr="000A4DCD">
        <w:rPr>
          <w:i/>
          <w:iCs/>
        </w:rPr>
        <w:t xml:space="preserve"> Knowledge</w:t>
      </w:r>
      <w:r w:rsidRPr="000A4DCD">
        <w:t>).</w:t>
      </w:r>
    </w:p>
    <w:p w14:paraId="43D609BB" w14:textId="77777777" w:rsidR="000A4DCD" w:rsidRPr="000A4DCD" w:rsidRDefault="000A4DCD" w:rsidP="000A4DCD">
      <w:pPr>
        <w:jc w:val="center"/>
      </w:pPr>
    </w:p>
    <w:p w14:paraId="0AC76A7A" w14:textId="77777777" w:rsidR="000A4DCD" w:rsidRPr="000A4DCD" w:rsidRDefault="000A4DCD" w:rsidP="000A4DCD">
      <w:pPr>
        <w:jc w:val="center"/>
      </w:pPr>
    </w:p>
    <w:p w14:paraId="4C4AD457" w14:textId="77777777" w:rsidR="000A4DCD" w:rsidRDefault="000A4DCD" w:rsidP="005C7348">
      <w:pPr>
        <w:jc w:val="center"/>
        <w:rPr>
          <w:lang w:val="es-ES"/>
        </w:rPr>
      </w:pPr>
    </w:p>
    <w:p w14:paraId="12A3E9F1" w14:textId="2D1F4C09" w:rsidR="00E42941" w:rsidRPr="00E42941" w:rsidRDefault="00E42941" w:rsidP="005C7348">
      <w:pPr>
        <w:jc w:val="center"/>
        <w:rPr>
          <w:b/>
          <w:bCs/>
          <w:lang w:val="es-ES"/>
        </w:rPr>
      </w:pPr>
      <w:r w:rsidRPr="00E42941">
        <w:rPr>
          <w:b/>
          <w:bCs/>
          <w:lang w:val="es-ES"/>
        </w:rPr>
        <w:lastRenderedPageBreak/>
        <w:t>DIAGRAMA:</w:t>
      </w:r>
    </w:p>
    <w:p w14:paraId="5ED0AAFF" w14:textId="77777777" w:rsidR="00E42941" w:rsidRPr="00E42941" w:rsidRDefault="00E42941" w:rsidP="00E42941">
      <w:pPr>
        <w:jc w:val="center"/>
      </w:pPr>
      <w:r w:rsidRPr="00E42941">
        <w:t>El diagrama de secuencia describe el ciclo de vida de un incidente bajo un modelo de arquitectura por capas (Interfaz, Lógica y Persistencia):</w:t>
      </w:r>
    </w:p>
    <w:p w14:paraId="063CD7E0" w14:textId="77777777" w:rsidR="00E42941" w:rsidRPr="00E42941" w:rsidRDefault="00E42941" w:rsidP="00E42941">
      <w:pPr>
        <w:numPr>
          <w:ilvl w:val="0"/>
          <w:numId w:val="4"/>
        </w:numPr>
        <w:jc w:val="center"/>
      </w:pPr>
      <w:r w:rsidRPr="00E42941">
        <w:rPr>
          <w:b/>
          <w:bCs/>
        </w:rPr>
        <w:t>Autenticación (</w:t>
      </w:r>
      <w:proofErr w:type="spellStart"/>
      <w:r w:rsidRPr="00E42941">
        <w:rPr>
          <w:b/>
          <w:bCs/>
        </w:rPr>
        <w:t>alt</w:t>
      </w:r>
      <w:proofErr w:type="spellEnd"/>
      <w:r w:rsidRPr="00E42941">
        <w:rPr>
          <w:b/>
          <w:bCs/>
        </w:rPr>
        <w:t>):</w:t>
      </w:r>
      <w:r w:rsidRPr="00E42941">
        <w:t xml:space="preserve"> Validación de credenciales. Si falla, termina en error; si tiene éxito, habilita el resto de </w:t>
      </w:r>
      <w:proofErr w:type="gramStart"/>
      <w:r w:rsidRPr="00E42941">
        <w:t>funciones</w:t>
      </w:r>
      <w:proofErr w:type="gramEnd"/>
      <w:r w:rsidRPr="00E42941">
        <w:t>.</w:t>
      </w:r>
    </w:p>
    <w:p w14:paraId="67325AAE" w14:textId="77777777" w:rsidR="00E42941" w:rsidRPr="00E42941" w:rsidRDefault="00E42941" w:rsidP="00E42941">
      <w:pPr>
        <w:numPr>
          <w:ilvl w:val="0"/>
          <w:numId w:val="4"/>
        </w:numPr>
        <w:jc w:val="center"/>
      </w:pPr>
      <w:r w:rsidRPr="00E42941">
        <w:rPr>
          <w:b/>
          <w:bCs/>
        </w:rPr>
        <w:t>Registro:</w:t>
      </w:r>
      <w:r w:rsidRPr="00E42941">
        <w:t xml:space="preserve"> El usuario reporta el incidente, el sistema lo persiste en la base de datos y confirma la operación.</w:t>
      </w:r>
    </w:p>
    <w:p w14:paraId="11CDA8CB" w14:textId="77777777" w:rsidR="00E42941" w:rsidRPr="00E42941" w:rsidRDefault="00E42941" w:rsidP="00E42941">
      <w:pPr>
        <w:numPr>
          <w:ilvl w:val="0"/>
          <w:numId w:val="4"/>
        </w:numPr>
        <w:jc w:val="center"/>
      </w:pPr>
      <w:r w:rsidRPr="00E42941">
        <w:rPr>
          <w:b/>
          <w:bCs/>
        </w:rPr>
        <w:t>Notificación:</w:t>
      </w:r>
      <w:r w:rsidRPr="00E42941">
        <w:t xml:space="preserve"> Disparo automático de alertas hacia los interesados tras el guardado.</w:t>
      </w:r>
    </w:p>
    <w:p w14:paraId="19D13696" w14:textId="77777777" w:rsidR="00E42941" w:rsidRPr="00E42941" w:rsidRDefault="00E42941" w:rsidP="00E42941">
      <w:pPr>
        <w:numPr>
          <w:ilvl w:val="0"/>
          <w:numId w:val="4"/>
        </w:numPr>
        <w:jc w:val="center"/>
      </w:pPr>
      <w:r w:rsidRPr="00E42941">
        <w:rPr>
          <w:b/>
          <w:bCs/>
        </w:rPr>
        <w:t>Gestión:</w:t>
      </w:r>
      <w:r w:rsidRPr="00E42941">
        <w:t xml:space="preserve"> Consulta y recuperación de detalles del incidente desde la base de datos para visualización del administrador.</w:t>
      </w:r>
    </w:p>
    <w:p w14:paraId="0A27CCDF" w14:textId="77777777" w:rsidR="00E42941" w:rsidRPr="00E42941" w:rsidRDefault="00E42941" w:rsidP="00E42941">
      <w:pPr>
        <w:numPr>
          <w:ilvl w:val="0"/>
          <w:numId w:val="4"/>
        </w:numPr>
        <w:jc w:val="center"/>
      </w:pPr>
      <w:r w:rsidRPr="00E42941">
        <w:rPr>
          <w:b/>
          <w:bCs/>
        </w:rPr>
        <w:t>Actualización:</w:t>
      </w:r>
      <w:r w:rsidRPr="00E42941">
        <w:t xml:space="preserve"> Cambio de estado del incidente (ej. "En proceso" a "Cerrado") con su respectiva actualización en base de datos y notificación final al usuario.</w:t>
      </w:r>
    </w:p>
    <w:p w14:paraId="39302913" w14:textId="77777777" w:rsidR="00E42941" w:rsidRDefault="00E42941" w:rsidP="005C7348">
      <w:pPr>
        <w:jc w:val="center"/>
        <w:rPr>
          <w:lang w:val="es-ES"/>
        </w:rPr>
      </w:pPr>
    </w:p>
    <w:p w14:paraId="702E3F30" w14:textId="2A8918AC" w:rsidR="005C7348" w:rsidRDefault="000A4DCD" w:rsidP="005C7348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445EDAB" wp14:editId="7E58AA45">
            <wp:extent cx="4739640" cy="8892540"/>
            <wp:effectExtent l="0" t="0" r="3810" b="3810"/>
            <wp:docPr id="100416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F917" w14:textId="2B00A825" w:rsidR="009A533D" w:rsidRDefault="009A533D" w:rsidP="005C7348">
      <w:pPr>
        <w:jc w:val="center"/>
        <w:rPr>
          <w:lang w:val="es-ES"/>
        </w:rPr>
      </w:pPr>
      <w:r>
        <w:rPr>
          <w:lang w:val="es-ES"/>
        </w:rPr>
        <w:lastRenderedPageBreak/>
        <w:t>Casos de uso usuario</w:t>
      </w:r>
    </w:p>
    <w:p w14:paraId="3F176574" w14:textId="77777777" w:rsidR="009A533D" w:rsidRDefault="009A533D" w:rsidP="005C7348">
      <w:pPr>
        <w:jc w:val="center"/>
        <w:rPr>
          <w:lang w:val="es-ES"/>
        </w:rPr>
      </w:pPr>
    </w:p>
    <w:p w14:paraId="1E0CD1C5" w14:textId="1C00CBC1" w:rsidR="009A533D" w:rsidRDefault="009A533D" w:rsidP="005C7348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D5C8D48" wp14:editId="18D0C420">
            <wp:extent cx="3089275" cy="3380740"/>
            <wp:effectExtent l="0" t="0" r="0" b="0"/>
            <wp:docPr id="7397292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A98F" w14:textId="77777777" w:rsidR="00E7144C" w:rsidRDefault="00E7144C" w:rsidP="005C7348">
      <w:pPr>
        <w:jc w:val="center"/>
        <w:rPr>
          <w:lang w:val="es-ES"/>
        </w:rPr>
      </w:pPr>
    </w:p>
    <w:p w14:paraId="742B52FB" w14:textId="3EF45A1E" w:rsidR="00E7144C" w:rsidRDefault="00E7144C" w:rsidP="005C7348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E461518" wp14:editId="2983C39E">
            <wp:extent cx="3526790" cy="4103370"/>
            <wp:effectExtent l="0" t="0" r="0" b="0"/>
            <wp:docPr id="14603571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D3C7" w14:textId="508402A5" w:rsidR="00E7144C" w:rsidRPr="005C7348" w:rsidRDefault="00E7144C" w:rsidP="005C7348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F234D75" wp14:editId="614EBE1C">
            <wp:extent cx="5400040" cy="3282315"/>
            <wp:effectExtent l="0" t="0" r="0" b="0"/>
            <wp:docPr id="91757686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144C" w:rsidRPr="005C7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5E6"/>
    <w:multiLevelType w:val="multilevel"/>
    <w:tmpl w:val="BAD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35BB"/>
    <w:multiLevelType w:val="multilevel"/>
    <w:tmpl w:val="FC66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614E3"/>
    <w:multiLevelType w:val="multilevel"/>
    <w:tmpl w:val="D7EA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D0342"/>
    <w:multiLevelType w:val="multilevel"/>
    <w:tmpl w:val="4AA6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727392">
    <w:abstractNumId w:val="3"/>
  </w:num>
  <w:num w:numId="2" w16cid:durableId="89358251">
    <w:abstractNumId w:val="0"/>
  </w:num>
  <w:num w:numId="3" w16cid:durableId="1245728475">
    <w:abstractNumId w:val="2"/>
  </w:num>
  <w:num w:numId="4" w16cid:durableId="1450395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48"/>
    <w:rsid w:val="0008723C"/>
    <w:rsid w:val="000A4DCD"/>
    <w:rsid w:val="00535BC5"/>
    <w:rsid w:val="005C7348"/>
    <w:rsid w:val="009A533D"/>
    <w:rsid w:val="00E42941"/>
    <w:rsid w:val="00E7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6BF688"/>
  <w15:chartTrackingRefBased/>
  <w15:docId w15:val="{451B2559-C6DB-482D-BBFC-9E596CF5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3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3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403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Industrial eq20</dc:creator>
  <cp:keywords/>
  <dc:description/>
  <cp:lastModifiedBy>Laboratorio Industrial eq20</cp:lastModifiedBy>
  <cp:revision>1</cp:revision>
  <dcterms:created xsi:type="dcterms:W3CDTF">2026-04-15T12:46:00Z</dcterms:created>
  <dcterms:modified xsi:type="dcterms:W3CDTF">2026-04-15T13:41:00Z</dcterms:modified>
</cp:coreProperties>
</file>